
<file path=[Content_Types].xml><?xml version="1.0" encoding="utf-8"?>
<Types xmlns="http://schemas.openxmlformats.org/package/2006/content-types">
  <Override PartName="/word/footnotes.xml" ContentType="application/vnd.openxmlformats-officedocument.wordprocessingml.footnotes+xml"/>
  <Override PartName="/word/diagrams/quickStyle2.xml" ContentType="application/vnd.openxmlformats-officedocument.drawingml.diagramStyle+xml"/>
  <Override PartName="/word/diagrams/data3.xml" ContentType="application/vnd.openxmlformats-officedocument.drawingml.diagramData+xml"/>
  <Override PartName="/word/diagrams/colors5.xml" ContentType="application/vnd.openxmlformats-officedocument.drawingml.diagramColors+xml"/>
  <Override PartName="/word/diagrams/quickStyle1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3.xml" ContentType="application/vnd.openxmlformats-officedocument.drawingml.diagramColors+xml"/>
  <Override PartName="/word/diagrams/drawing8.xml" ContentType="application/vnd.ms-office.drawingml.diagramDrawing+xml"/>
  <Override PartName="/word/diagrams/colors1.xml" ContentType="application/vnd.openxmlformats-officedocument.drawingml.diagramColors+xml"/>
  <Default Extension="wmf" ContentType="image/x-wmf"/>
  <Override PartName="/word/diagrams/drawing6.xml" ContentType="application/vnd.ms-office.drawingml.diagramDrawing+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diagrams/drawing4.xml" ContentType="application/vnd.ms-office.drawingml.diagramDrawing+xml"/>
  <Override PartName="/word/diagrams/layout9.xml" ContentType="application/vnd.openxmlformats-officedocument.drawingml.diagramLayout+xml"/>
  <Override PartName="/word/diagrams/data10.xml" ContentType="application/vnd.openxmlformats-officedocument.drawingml.diagramData+xml"/>
  <Override PartName="/word/diagrams/layout10.xml" ContentType="application/vnd.openxmlformats-officedocument.drawingml.diagramLayout+xml"/>
  <Override PartName="/word/diagrams/drawing2.xml" ContentType="application/vnd.ms-office.drawingml.diagramDrawing+xml"/>
  <Override PartName="/word/diagrams/layout7.xml" ContentType="application/vnd.openxmlformats-officedocument.drawingml.diagramLayout+xml"/>
  <Override PartName="/word/diagrams/quickStyle9.xml" ContentType="application/vnd.openxmlformats-officedocument.drawingml.diagramStyle+xml"/>
  <Override PartName="/word/diagrams/colors11.xml" ContentType="application/vnd.openxmlformats-officedocument.drawingml.diagramColors+xml"/>
  <Override PartName="/word/footer3.xml" ContentType="application/vnd.openxmlformats-officedocument.wordprocessingml.footer+xml"/>
  <Override PartName="/word/diagrams/layout5.xml" ContentType="application/vnd.openxmlformats-officedocument.drawingml.diagramLayout+xml"/>
  <Override PartName="/word/diagrams/quickStyle7.xml" ContentType="application/vnd.openxmlformats-officedocument.drawingml.diagramStyle+xml"/>
  <Override PartName="/word/footer1.xml" ContentType="application/vnd.openxmlformats-officedocument.wordprocessingml.footer+xml"/>
  <Override PartName="/word/diagrams/layout3.xml" ContentType="application/vnd.openxmlformats-officedocument.drawingml.diagramLayout+xml"/>
  <Override PartName="/word/diagrams/quickStyle5.xml" ContentType="application/vnd.openxmlformats-officedocument.drawingml.diagramStyle+xml"/>
  <Override PartName="/word/diagrams/data8.xml" ContentType="application/vnd.openxmlformats-officedocument.drawingml.diagramData+xml"/>
  <Override PartName="/word/diagrams/colors8.xml" ContentType="application/vnd.openxmlformats-officedocument.drawingml.diagramColors+xml"/>
  <Override PartName="/word/diagrams/drawing11.xml" ContentType="application/vnd.ms-office.drawingml.diagramDrawing+xml"/>
  <Override PartName="/word/header2.xml" ContentType="application/vnd.openxmlformats-officedocument.wordprocessingml.header+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word/diagrams/data5.xml" ContentType="application/vnd.openxmlformats-officedocument.drawingml.diagramData+xml"/>
  <Override PartName="/word/diagrams/data6.xml" ContentType="application/vnd.openxmlformats-officedocument.drawingml.diagramData+xml"/>
  <Override PartName="/word/diagrams/colors6.xml" ContentType="application/vnd.openxmlformats-officedocument.drawingml.diagramColors+xml"/>
  <Override PartName="/word/diagrams/colors7.xml" ContentType="application/vnd.openxmlformats-officedocument.drawingml.diagramColor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word/diagrams/quickStyle1.xml" ContentType="application/vnd.openxmlformats-officedocument.drawingml.diagramStyle+xml"/>
  <Override PartName="/word/diagrams/data4.xml" ContentType="application/vnd.openxmlformats-officedocument.drawingml.diagramData+xml"/>
  <Override PartName="/word/diagrams/colors4.xml" ContentType="application/vnd.openxmlformats-officedocument.drawingml.diagramColors+xml"/>
  <Default Extension="bin" ContentType="application/vnd.openxmlformats-officedocument.oleObject"/>
  <Override PartName="/word/diagrams/drawing9.xml" ContentType="application/vnd.ms-office.drawingml.diagramDrawing+xml"/>
  <Override PartName="/word/diagrams/quickStyle10.xml" ContentType="application/vnd.openxmlformats-officedocument.drawingml.diagramStyle+xml"/>
  <Override PartName="/word/diagrams/data2.xml" ContentType="application/vnd.openxmlformats-officedocument.drawingml.diagramData+xml"/>
  <Override PartName="/word/diagrams/colors2.xml" ContentType="application/vnd.openxmlformats-officedocument.drawingml.diagramColors+xml"/>
  <Override PartName="/word/diagrams/drawing7.xml" ContentType="application/vnd.ms-office.drawingml.diagramDrawing+xml"/>
  <Default Extension="jpeg" ContentType="image/jpeg"/>
  <Override PartName="/word/diagrams/drawing5.xml" ContentType="application/vnd.ms-office.drawingml.diagramDrawing+xml"/>
  <Override PartName="/word/diagrams/data11.xml" ContentType="application/vnd.openxmlformats-officedocument.drawingml.diagramData+xml"/>
  <Override PartName="/word/glossary/fontTable.xml" ContentType="application/vnd.openxmlformats-officedocument.wordprocessingml.fontTable+xml"/>
  <Override PartName="/word/numbering.xml" ContentType="application/vnd.openxmlformats-officedocument.wordprocessingml.numbering+xml"/>
  <Override PartName="/word/endnotes.xml" ContentType="application/vnd.openxmlformats-officedocument.wordprocessingml.endnotes+xml"/>
  <Override PartName="/word/diagrams/drawing3.xml" ContentType="application/vnd.ms-office.drawingml.diagramDrawing+xml"/>
  <Override PartName="/word/diagrams/layout11.xml" ContentType="application/vnd.openxmlformats-officedocument.drawingml.diagramLayout+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layout8.xml" ContentType="application/vnd.openxmlformats-officedocument.drawingml.diagramLayout+xml"/>
  <Override PartName="/word/footer2.xml" ContentType="application/vnd.openxmlformats-officedocument.wordprocessingml.footer+xml"/>
  <Override PartName="/word/glossary/document.xml" ContentType="application/vnd.openxmlformats-officedocument.wordprocessingml.document.glossary+xml"/>
  <Default Extension="gif" ContentType="image/gif"/>
  <Override PartName="/word/diagrams/layout6.xml" ContentType="application/vnd.openxmlformats-officedocument.drawingml.diagramLayout+xml"/>
  <Override PartName="/word/diagrams/quickStyle8.xml" ContentType="application/vnd.openxmlformats-officedocument.drawingml.diagramStyle+xml"/>
  <Override PartName="/word/diagrams/data9.xml" ContentType="application/vnd.openxmlformats-officedocument.drawingml.diagramData+xml"/>
  <Override PartName="/word/diagrams/colors10.xml" ContentType="application/vnd.openxmlformats-officedocument.drawingml.diagramColors+xml"/>
  <Override PartName="/word/theme/theme1.xml" ContentType="application/vnd.openxmlformats-officedocument.theme+xml"/>
  <Override PartName="/word/diagrams/layout4.xml" ContentType="application/vnd.openxmlformats-officedocument.drawingml.diagramLayout+xml"/>
  <Override PartName="/word/diagrams/quickStyle6.xml" ContentType="application/vnd.openxmlformats-officedocument.drawingml.diagramStyle+xml"/>
  <Override PartName="/word/diagrams/data7.xml" ContentType="application/vnd.openxmlformats-officedocument.drawingml.diagramData+xml"/>
  <Override PartName="/word/diagrams/colors9.xml" ContentType="application/vnd.openxmlformats-officedocument.drawingml.diagramColors+xml"/>
  <Override PartName="/word/diagrams/drawing10.xml" ContentType="application/vnd.ms-office.drawingml.diagramDrawing+xml"/>
  <Override PartName="/word/fontTable.xml" ContentType="application/vnd.openxmlformats-officedocument.wordprocessingml.fontTable+xml"/>
  <Override PartName="/word/glossary/styles.xml" ContentType="application/vnd.openxmlformats-officedocument.wordprocessingml.styl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0BA" w:rsidRPr="00881C56" w:rsidRDefault="001430BA" w:rsidP="0020169D">
      <w:pPr>
        <w:spacing w:line="360" w:lineRule="auto"/>
        <w:ind w:firstLine="709"/>
        <w:jc w:val="center"/>
        <w:rPr>
          <w:b/>
          <w:bCs/>
          <w:i/>
          <w:sz w:val="28"/>
          <w:szCs w:val="28"/>
          <w:lang w:val="uk-UA"/>
        </w:rPr>
      </w:pPr>
    </w:p>
    <w:p w:rsidR="00E95819" w:rsidRPr="00881C56" w:rsidRDefault="00E95819" w:rsidP="0020169D">
      <w:pPr>
        <w:autoSpaceDE w:val="0"/>
        <w:autoSpaceDN w:val="0"/>
        <w:adjustRightInd w:val="0"/>
        <w:spacing w:line="360" w:lineRule="auto"/>
        <w:jc w:val="center"/>
        <w:rPr>
          <w:b/>
          <w:sz w:val="28"/>
          <w:szCs w:val="28"/>
          <w:lang w:val="uk-UA"/>
        </w:rPr>
      </w:pPr>
      <w:bookmarkStart w:id="0" w:name="_Hlk510389644"/>
      <w:r w:rsidRPr="00881C56">
        <w:rPr>
          <w:b/>
          <w:sz w:val="28"/>
          <w:szCs w:val="28"/>
          <w:lang w:val="uk-UA"/>
        </w:rPr>
        <w:t>Л.О.Кравченко, Т.В.Порудєєва,</w:t>
      </w:r>
      <w:r w:rsidRPr="00881C56">
        <w:rPr>
          <w:sz w:val="28"/>
          <w:szCs w:val="28"/>
          <w:lang w:val="uk-UA"/>
        </w:rPr>
        <w:t xml:space="preserve"> </w:t>
      </w:r>
      <w:r w:rsidR="008D3674" w:rsidRPr="00881C56">
        <w:rPr>
          <w:b/>
          <w:sz w:val="28"/>
          <w:szCs w:val="28"/>
          <w:lang w:val="uk-UA"/>
        </w:rPr>
        <w:t>Н.В.Філіпчук</w:t>
      </w:r>
      <w:r w:rsidRPr="00881C56">
        <w:rPr>
          <w:b/>
          <w:sz w:val="28"/>
          <w:szCs w:val="28"/>
          <w:lang w:val="uk-UA"/>
        </w:rPr>
        <w:t xml:space="preserve">, </w:t>
      </w:r>
      <w:r w:rsidR="008D3674" w:rsidRPr="00881C56">
        <w:rPr>
          <w:b/>
          <w:sz w:val="28"/>
          <w:szCs w:val="28"/>
          <w:lang w:val="uk-UA"/>
        </w:rPr>
        <w:t>О.В.Штепа</w:t>
      </w:r>
      <w:r w:rsidR="00B67967" w:rsidRPr="00881C56">
        <w:rPr>
          <w:b/>
          <w:sz w:val="28"/>
          <w:szCs w:val="28"/>
          <w:lang w:val="uk-UA"/>
        </w:rPr>
        <w:t>,</w:t>
      </w:r>
      <w:r w:rsidRPr="00881C56">
        <w:rPr>
          <w:b/>
          <w:sz w:val="28"/>
          <w:szCs w:val="28"/>
          <w:lang w:val="uk-UA"/>
        </w:rPr>
        <w:t xml:space="preserve"> </w:t>
      </w:r>
      <w:bookmarkEnd w:id="0"/>
      <w:r w:rsidR="00B67967" w:rsidRPr="00881C56">
        <w:rPr>
          <w:b/>
          <w:sz w:val="28"/>
          <w:szCs w:val="28"/>
          <w:lang w:val="uk-UA"/>
        </w:rPr>
        <w:t>Р.В. Майборода</w:t>
      </w:r>
    </w:p>
    <w:p w:rsidR="00E95819" w:rsidRPr="00881C56" w:rsidRDefault="00E95819" w:rsidP="0020169D">
      <w:pPr>
        <w:autoSpaceDE w:val="0"/>
        <w:autoSpaceDN w:val="0"/>
        <w:adjustRightInd w:val="0"/>
        <w:spacing w:line="360" w:lineRule="auto"/>
        <w:jc w:val="both"/>
        <w:rPr>
          <w:b/>
          <w:sz w:val="28"/>
          <w:szCs w:val="28"/>
          <w:lang w:val="uk-UA"/>
        </w:rPr>
      </w:pPr>
    </w:p>
    <w:p w:rsidR="002E3746" w:rsidRPr="00881C56" w:rsidRDefault="002E3746" w:rsidP="0020169D">
      <w:pPr>
        <w:autoSpaceDE w:val="0"/>
        <w:autoSpaceDN w:val="0"/>
        <w:adjustRightInd w:val="0"/>
        <w:spacing w:line="360" w:lineRule="auto"/>
        <w:jc w:val="center"/>
        <w:rPr>
          <w:b/>
          <w:sz w:val="52"/>
          <w:szCs w:val="52"/>
          <w:lang w:val="uk-UA"/>
        </w:rPr>
      </w:pPr>
    </w:p>
    <w:p w:rsidR="002E3746" w:rsidRPr="00881C56" w:rsidRDefault="002E3746" w:rsidP="0020169D">
      <w:pPr>
        <w:autoSpaceDE w:val="0"/>
        <w:autoSpaceDN w:val="0"/>
        <w:adjustRightInd w:val="0"/>
        <w:spacing w:line="360" w:lineRule="auto"/>
        <w:jc w:val="center"/>
        <w:rPr>
          <w:b/>
          <w:sz w:val="52"/>
          <w:szCs w:val="52"/>
          <w:lang w:val="uk-UA"/>
        </w:rPr>
      </w:pPr>
    </w:p>
    <w:p w:rsidR="00E95819" w:rsidRPr="00567EC3" w:rsidRDefault="00E95819" w:rsidP="0020169D">
      <w:pPr>
        <w:autoSpaceDE w:val="0"/>
        <w:autoSpaceDN w:val="0"/>
        <w:adjustRightInd w:val="0"/>
        <w:spacing w:line="360" w:lineRule="auto"/>
        <w:jc w:val="center"/>
        <w:rPr>
          <w:b/>
          <w:i/>
          <w:color w:val="943634" w:themeColor="accent2" w:themeShade="BF"/>
          <w:sz w:val="64"/>
          <w:szCs w:val="64"/>
          <w:lang w:val="uk-UA"/>
        </w:rPr>
      </w:pPr>
      <w:r w:rsidRPr="00567EC3">
        <w:rPr>
          <w:b/>
          <w:i/>
          <w:color w:val="943634" w:themeColor="accent2" w:themeShade="BF"/>
          <w:sz w:val="64"/>
          <w:szCs w:val="64"/>
          <w:lang w:val="uk-UA"/>
        </w:rPr>
        <w:t>Управління конкурентоспроможністю підприємств через інноваційно-логістичне бізнес-моделювання:  теорія і практика</w:t>
      </w:r>
    </w:p>
    <w:p w:rsidR="00E95819" w:rsidRPr="00881C56" w:rsidRDefault="00E95819" w:rsidP="0020169D">
      <w:pPr>
        <w:autoSpaceDE w:val="0"/>
        <w:autoSpaceDN w:val="0"/>
        <w:adjustRightInd w:val="0"/>
        <w:spacing w:line="360" w:lineRule="auto"/>
        <w:jc w:val="both"/>
        <w:rPr>
          <w:sz w:val="28"/>
          <w:szCs w:val="28"/>
          <w:lang w:val="uk-UA"/>
        </w:rPr>
      </w:pPr>
    </w:p>
    <w:p w:rsidR="00E95819" w:rsidRPr="00881C56" w:rsidRDefault="00E95819" w:rsidP="0020169D">
      <w:pPr>
        <w:autoSpaceDE w:val="0"/>
        <w:autoSpaceDN w:val="0"/>
        <w:adjustRightInd w:val="0"/>
        <w:spacing w:line="360" w:lineRule="auto"/>
        <w:jc w:val="both"/>
        <w:rPr>
          <w:sz w:val="28"/>
          <w:szCs w:val="28"/>
          <w:lang w:val="uk-UA"/>
        </w:rPr>
      </w:pPr>
    </w:p>
    <w:p w:rsidR="00E95819" w:rsidRPr="00881C56" w:rsidRDefault="00E95819" w:rsidP="004D022E">
      <w:pPr>
        <w:autoSpaceDE w:val="0"/>
        <w:autoSpaceDN w:val="0"/>
        <w:adjustRightInd w:val="0"/>
        <w:spacing w:line="360" w:lineRule="auto"/>
        <w:jc w:val="center"/>
        <w:rPr>
          <w:sz w:val="28"/>
          <w:szCs w:val="28"/>
          <w:lang w:val="uk-UA"/>
        </w:rPr>
      </w:pPr>
      <w:r w:rsidRPr="00881C56">
        <w:rPr>
          <w:sz w:val="28"/>
          <w:szCs w:val="28"/>
          <w:lang w:val="uk-UA"/>
        </w:rPr>
        <w:t>Навчальний посібник для студентів економічних спеціальностей</w:t>
      </w:r>
    </w:p>
    <w:p w:rsidR="00E95819" w:rsidRPr="00881C56" w:rsidRDefault="00E95819" w:rsidP="0020169D">
      <w:pPr>
        <w:autoSpaceDE w:val="0"/>
        <w:autoSpaceDN w:val="0"/>
        <w:adjustRightInd w:val="0"/>
        <w:spacing w:line="360" w:lineRule="auto"/>
        <w:jc w:val="both"/>
        <w:rPr>
          <w:sz w:val="28"/>
          <w:szCs w:val="28"/>
          <w:lang w:val="uk-UA"/>
        </w:rPr>
      </w:pPr>
    </w:p>
    <w:p w:rsidR="00E95819" w:rsidRPr="00881C56" w:rsidRDefault="00E95819" w:rsidP="0020169D">
      <w:pPr>
        <w:autoSpaceDE w:val="0"/>
        <w:autoSpaceDN w:val="0"/>
        <w:adjustRightInd w:val="0"/>
        <w:spacing w:line="360" w:lineRule="auto"/>
        <w:jc w:val="both"/>
        <w:rPr>
          <w:sz w:val="28"/>
          <w:szCs w:val="28"/>
          <w:lang w:val="uk-UA"/>
        </w:rPr>
      </w:pPr>
    </w:p>
    <w:p w:rsidR="00E95819" w:rsidRPr="00881C56" w:rsidRDefault="00E95819" w:rsidP="0020169D">
      <w:pPr>
        <w:autoSpaceDE w:val="0"/>
        <w:autoSpaceDN w:val="0"/>
        <w:adjustRightInd w:val="0"/>
        <w:spacing w:line="360" w:lineRule="auto"/>
        <w:jc w:val="both"/>
        <w:rPr>
          <w:sz w:val="28"/>
          <w:szCs w:val="28"/>
          <w:lang w:val="uk-UA"/>
        </w:rPr>
      </w:pPr>
    </w:p>
    <w:p w:rsidR="00E95819" w:rsidRDefault="00E95819" w:rsidP="0020169D">
      <w:pPr>
        <w:autoSpaceDE w:val="0"/>
        <w:autoSpaceDN w:val="0"/>
        <w:adjustRightInd w:val="0"/>
        <w:spacing w:line="360" w:lineRule="auto"/>
        <w:jc w:val="both"/>
        <w:rPr>
          <w:sz w:val="28"/>
          <w:szCs w:val="28"/>
          <w:lang w:val="uk-UA"/>
        </w:rPr>
      </w:pPr>
    </w:p>
    <w:p w:rsidR="002A6CFF" w:rsidRDefault="002A6CFF" w:rsidP="0020169D">
      <w:pPr>
        <w:autoSpaceDE w:val="0"/>
        <w:autoSpaceDN w:val="0"/>
        <w:adjustRightInd w:val="0"/>
        <w:spacing w:line="360" w:lineRule="auto"/>
        <w:jc w:val="both"/>
        <w:rPr>
          <w:sz w:val="28"/>
          <w:szCs w:val="28"/>
          <w:lang w:val="uk-UA"/>
        </w:rPr>
      </w:pPr>
    </w:p>
    <w:p w:rsidR="002A6CFF" w:rsidRPr="00881C56" w:rsidRDefault="002A6CFF" w:rsidP="0020169D">
      <w:pPr>
        <w:autoSpaceDE w:val="0"/>
        <w:autoSpaceDN w:val="0"/>
        <w:adjustRightInd w:val="0"/>
        <w:spacing w:line="360" w:lineRule="auto"/>
        <w:jc w:val="both"/>
        <w:rPr>
          <w:sz w:val="28"/>
          <w:szCs w:val="28"/>
          <w:lang w:val="uk-UA"/>
        </w:rPr>
      </w:pPr>
    </w:p>
    <w:p w:rsidR="00E95819" w:rsidRPr="00881C56" w:rsidRDefault="00E95819" w:rsidP="0020169D">
      <w:pPr>
        <w:autoSpaceDE w:val="0"/>
        <w:autoSpaceDN w:val="0"/>
        <w:adjustRightInd w:val="0"/>
        <w:spacing w:line="360" w:lineRule="auto"/>
        <w:jc w:val="center"/>
        <w:rPr>
          <w:sz w:val="28"/>
          <w:szCs w:val="28"/>
          <w:lang w:val="uk-UA"/>
        </w:rPr>
      </w:pPr>
      <w:r w:rsidRPr="00881C56">
        <w:rPr>
          <w:sz w:val="28"/>
          <w:szCs w:val="28"/>
          <w:lang w:val="uk-UA"/>
        </w:rPr>
        <w:t>Миколаїв-2018</w:t>
      </w:r>
    </w:p>
    <w:p w:rsidR="00E95819" w:rsidRPr="00881C56" w:rsidRDefault="00E95819" w:rsidP="0020169D">
      <w:pPr>
        <w:autoSpaceDE w:val="0"/>
        <w:autoSpaceDN w:val="0"/>
        <w:adjustRightInd w:val="0"/>
        <w:spacing w:line="360" w:lineRule="auto"/>
        <w:jc w:val="both"/>
        <w:rPr>
          <w:sz w:val="28"/>
          <w:szCs w:val="28"/>
          <w:lang w:val="uk-UA"/>
        </w:rPr>
      </w:pPr>
    </w:p>
    <w:p w:rsidR="00E95819" w:rsidRPr="00881C56" w:rsidRDefault="00E95819" w:rsidP="0020169D">
      <w:pPr>
        <w:autoSpaceDE w:val="0"/>
        <w:autoSpaceDN w:val="0"/>
        <w:adjustRightInd w:val="0"/>
        <w:spacing w:line="360" w:lineRule="auto"/>
        <w:jc w:val="both"/>
        <w:rPr>
          <w:sz w:val="28"/>
          <w:szCs w:val="28"/>
          <w:lang w:val="uk-UA"/>
        </w:rPr>
      </w:pPr>
    </w:p>
    <w:p w:rsidR="00E95819" w:rsidRPr="00881C56" w:rsidRDefault="00E95819" w:rsidP="0020169D">
      <w:pPr>
        <w:autoSpaceDE w:val="0"/>
        <w:autoSpaceDN w:val="0"/>
        <w:adjustRightInd w:val="0"/>
        <w:spacing w:line="360" w:lineRule="auto"/>
        <w:jc w:val="both"/>
        <w:rPr>
          <w:sz w:val="28"/>
          <w:szCs w:val="28"/>
          <w:lang w:val="uk-UA"/>
        </w:rPr>
      </w:pPr>
      <w:r w:rsidRPr="00881C56">
        <w:rPr>
          <w:sz w:val="28"/>
          <w:szCs w:val="28"/>
          <w:lang w:val="uk-UA"/>
        </w:rPr>
        <w:lastRenderedPageBreak/>
        <w:t>Управління конкурентоспроможністю підприємств через інноваційно-логістичне бізнес-моделювання: теорія і практика. Навчальний посібник / За ред.. – Миколаїв: _____________, 201</w:t>
      </w:r>
      <w:r w:rsidR="0016361C">
        <w:rPr>
          <w:sz w:val="28"/>
          <w:szCs w:val="28"/>
          <w:lang w:val="uk-UA"/>
        </w:rPr>
        <w:t>8</w:t>
      </w:r>
      <w:r w:rsidRPr="00881C56">
        <w:rPr>
          <w:sz w:val="28"/>
          <w:szCs w:val="28"/>
          <w:lang w:val="uk-UA"/>
        </w:rPr>
        <w:t>. – 2</w:t>
      </w:r>
      <w:r w:rsidR="0016361C">
        <w:rPr>
          <w:sz w:val="28"/>
          <w:szCs w:val="28"/>
          <w:lang w:val="uk-UA"/>
        </w:rPr>
        <w:t>7</w:t>
      </w:r>
      <w:r w:rsidRPr="00881C56">
        <w:rPr>
          <w:sz w:val="28"/>
          <w:szCs w:val="28"/>
          <w:lang w:val="uk-UA"/>
        </w:rPr>
        <w:t>4 с.</w:t>
      </w:r>
    </w:p>
    <w:p w:rsidR="00E95819" w:rsidRPr="00881C56" w:rsidRDefault="00E95819" w:rsidP="0020169D">
      <w:pPr>
        <w:autoSpaceDE w:val="0"/>
        <w:autoSpaceDN w:val="0"/>
        <w:adjustRightInd w:val="0"/>
        <w:spacing w:line="360" w:lineRule="auto"/>
        <w:jc w:val="both"/>
        <w:rPr>
          <w:sz w:val="28"/>
          <w:szCs w:val="28"/>
          <w:lang w:val="uk-UA"/>
        </w:rPr>
      </w:pPr>
    </w:p>
    <w:p w:rsidR="00607A43" w:rsidRPr="00607A43" w:rsidRDefault="00607A43" w:rsidP="00607A43">
      <w:pPr>
        <w:pStyle w:val="afa"/>
        <w:spacing w:line="360" w:lineRule="auto"/>
        <w:ind w:firstLine="709"/>
        <w:jc w:val="center"/>
        <w:rPr>
          <w:rFonts w:ascii="Times New Roman" w:hAnsi="Times New Roman" w:cs="Times New Roman"/>
          <w:b/>
          <w:sz w:val="28"/>
          <w:szCs w:val="28"/>
          <w:lang w:val="uk-UA"/>
        </w:rPr>
      </w:pPr>
    </w:p>
    <w:p w:rsidR="00E95819" w:rsidRPr="00881C56" w:rsidRDefault="00E95819" w:rsidP="0020169D">
      <w:pPr>
        <w:pStyle w:val="afa"/>
        <w:spacing w:line="360" w:lineRule="auto"/>
        <w:ind w:firstLine="709"/>
        <w:jc w:val="both"/>
        <w:rPr>
          <w:rFonts w:ascii="Times New Roman" w:hAnsi="Times New Roman" w:cs="Times New Roman"/>
          <w:sz w:val="28"/>
          <w:szCs w:val="28"/>
          <w:lang w:val="uk-UA"/>
        </w:rPr>
      </w:pPr>
      <w:r w:rsidRPr="00881C56">
        <w:rPr>
          <w:rFonts w:ascii="Times New Roman" w:hAnsi="Times New Roman" w:cs="Times New Roman"/>
          <w:sz w:val="28"/>
          <w:szCs w:val="28"/>
          <w:lang w:val="uk-UA"/>
        </w:rPr>
        <w:t xml:space="preserve">Навчальний посібник «Управління конкурентоспроможністю підприємств через інноваційно-логістичне бізнес-моделювання: теорія і практика» підготовлено відповідно до програми </w:t>
      </w:r>
      <w:r w:rsidRPr="00607A43">
        <w:rPr>
          <w:rFonts w:ascii="Times New Roman" w:hAnsi="Times New Roman" w:cs="Times New Roman"/>
          <w:sz w:val="28"/>
          <w:szCs w:val="28"/>
          <w:lang w:val="uk-UA"/>
        </w:rPr>
        <w:t xml:space="preserve">навчальних дисциплін </w:t>
      </w:r>
      <w:r w:rsidR="00607A43" w:rsidRPr="00607A43">
        <w:rPr>
          <w:rFonts w:ascii="Times New Roman" w:hAnsi="Times New Roman" w:cs="Times New Roman"/>
          <w:sz w:val="28"/>
          <w:szCs w:val="28"/>
          <w:lang w:val="uk-UA"/>
        </w:rPr>
        <w:t>«Управління  конкурентоспроможністю та міжнародний маркетинг»,  «Управління інноваційно-інвестиційним розвитком</w:t>
      </w:r>
      <w:r w:rsidR="00607A43" w:rsidRPr="00607A43">
        <w:rPr>
          <w:rFonts w:ascii="Times New Roman" w:hAnsi="Times New Roman" w:cs="Times New Roman"/>
          <w:b/>
          <w:sz w:val="28"/>
          <w:szCs w:val="28"/>
          <w:lang w:val="uk-UA"/>
        </w:rPr>
        <w:t>»</w:t>
      </w:r>
      <w:r w:rsidR="00607A43" w:rsidRPr="00607A43">
        <w:rPr>
          <w:rFonts w:ascii="Times New Roman" w:hAnsi="Times New Roman" w:cs="Times New Roman"/>
          <w:sz w:val="28"/>
          <w:szCs w:val="28"/>
          <w:lang w:val="uk-UA"/>
        </w:rPr>
        <w:t xml:space="preserve"> та «Логістика»</w:t>
      </w:r>
      <w:r w:rsidRPr="00607A43">
        <w:rPr>
          <w:rFonts w:ascii="Times New Roman" w:hAnsi="Times New Roman" w:cs="Times New Roman"/>
          <w:sz w:val="28"/>
          <w:szCs w:val="28"/>
          <w:lang w:val="uk-UA"/>
        </w:rPr>
        <w:t xml:space="preserve">  з урахуванням їх місць в структурі освітньо-професійної програми підготовки студентів галузі знань – 0306 «</w:t>
      </w:r>
      <w:r w:rsidRPr="00607A43">
        <w:rPr>
          <w:rFonts w:ascii="Times New Roman" w:eastAsia="Calibri" w:hAnsi="Times New Roman" w:cs="Times New Roman"/>
          <w:sz w:val="28"/>
          <w:szCs w:val="28"/>
          <w:lang w:val="uk-UA"/>
        </w:rPr>
        <w:t xml:space="preserve"> Менеджмент і адміністрування</w:t>
      </w:r>
      <w:r w:rsidRPr="00607A43">
        <w:rPr>
          <w:rFonts w:ascii="Times New Roman" w:hAnsi="Times New Roman" w:cs="Times New Roman"/>
          <w:sz w:val="28"/>
          <w:szCs w:val="28"/>
          <w:lang w:val="uk-UA"/>
        </w:rPr>
        <w:t>».</w:t>
      </w:r>
    </w:p>
    <w:p w:rsidR="00E95819" w:rsidRPr="00881C56" w:rsidRDefault="00E95819" w:rsidP="0020169D">
      <w:pPr>
        <w:pStyle w:val="afa"/>
        <w:spacing w:line="360" w:lineRule="auto"/>
        <w:ind w:firstLine="709"/>
        <w:jc w:val="both"/>
        <w:rPr>
          <w:rFonts w:ascii="Times New Roman" w:hAnsi="Times New Roman" w:cs="Times New Roman"/>
          <w:sz w:val="28"/>
          <w:szCs w:val="28"/>
        </w:rPr>
      </w:pPr>
      <w:r w:rsidRPr="00881C56">
        <w:rPr>
          <w:rFonts w:ascii="Times New Roman" w:hAnsi="Times New Roman" w:cs="Times New Roman"/>
          <w:sz w:val="28"/>
          <w:szCs w:val="28"/>
        </w:rPr>
        <w:t>У навчальному посібнику розкривається зміст основних тем курс</w:t>
      </w:r>
      <w:r w:rsidRPr="00881C56">
        <w:rPr>
          <w:rFonts w:ascii="Times New Roman" w:hAnsi="Times New Roman" w:cs="Times New Roman"/>
          <w:sz w:val="28"/>
          <w:szCs w:val="28"/>
          <w:lang w:val="uk-UA"/>
        </w:rPr>
        <w:t>ів</w:t>
      </w:r>
      <w:r w:rsidRPr="00881C56">
        <w:rPr>
          <w:rFonts w:ascii="Times New Roman" w:hAnsi="Times New Roman" w:cs="Times New Roman"/>
          <w:sz w:val="28"/>
          <w:szCs w:val="28"/>
        </w:rPr>
        <w:t>, крім</w:t>
      </w:r>
      <w:r w:rsidRPr="00881C56">
        <w:rPr>
          <w:rFonts w:ascii="Times New Roman" w:hAnsi="Times New Roman" w:cs="Times New Roman"/>
          <w:sz w:val="28"/>
          <w:szCs w:val="28"/>
          <w:lang w:val="uk-UA"/>
        </w:rPr>
        <w:t xml:space="preserve"> </w:t>
      </w:r>
      <w:r w:rsidRPr="00881C56">
        <w:rPr>
          <w:rFonts w:ascii="Times New Roman" w:hAnsi="Times New Roman" w:cs="Times New Roman"/>
          <w:sz w:val="28"/>
          <w:szCs w:val="28"/>
        </w:rPr>
        <w:t>теоретичних питань, рукопис містить практичні і тестові завдання, глосарій,</w:t>
      </w:r>
      <w:r w:rsidRPr="00881C56">
        <w:rPr>
          <w:rFonts w:ascii="Times New Roman" w:hAnsi="Times New Roman" w:cs="Times New Roman"/>
          <w:sz w:val="28"/>
          <w:szCs w:val="28"/>
          <w:lang w:val="uk-UA"/>
        </w:rPr>
        <w:t xml:space="preserve"> </w:t>
      </w:r>
      <w:r w:rsidRPr="00881C56">
        <w:rPr>
          <w:rFonts w:ascii="Times New Roman" w:hAnsi="Times New Roman" w:cs="Times New Roman"/>
          <w:sz w:val="28"/>
          <w:szCs w:val="28"/>
        </w:rPr>
        <w:t>бібліографічний список. Суттєвою перевагою даного навчального посібника є</w:t>
      </w:r>
      <w:r w:rsidRPr="00881C56">
        <w:rPr>
          <w:rFonts w:ascii="Times New Roman" w:hAnsi="Times New Roman" w:cs="Times New Roman"/>
          <w:sz w:val="28"/>
          <w:szCs w:val="28"/>
          <w:lang w:val="uk-UA"/>
        </w:rPr>
        <w:t xml:space="preserve"> </w:t>
      </w:r>
      <w:r w:rsidRPr="00881C56">
        <w:rPr>
          <w:rFonts w:ascii="Times New Roman" w:hAnsi="Times New Roman" w:cs="Times New Roman"/>
          <w:sz w:val="28"/>
          <w:szCs w:val="28"/>
        </w:rPr>
        <w:t>те, що пропоновані у посібнику контрольні питання до кожної із тем мають</w:t>
      </w:r>
      <w:r w:rsidRPr="00881C56">
        <w:rPr>
          <w:rFonts w:ascii="Times New Roman" w:hAnsi="Times New Roman" w:cs="Times New Roman"/>
          <w:sz w:val="28"/>
          <w:szCs w:val="28"/>
          <w:lang w:val="uk-UA"/>
        </w:rPr>
        <w:t xml:space="preserve"> </w:t>
      </w:r>
      <w:r w:rsidRPr="00881C56">
        <w:rPr>
          <w:rFonts w:ascii="Times New Roman" w:hAnsi="Times New Roman" w:cs="Times New Roman"/>
          <w:sz w:val="28"/>
          <w:szCs w:val="28"/>
        </w:rPr>
        <w:t>дискусійний характер і вимагають від студентів їх творчого опрацювання. Це</w:t>
      </w:r>
      <w:r w:rsidRPr="00881C56">
        <w:rPr>
          <w:rFonts w:ascii="Times New Roman" w:hAnsi="Times New Roman" w:cs="Times New Roman"/>
          <w:sz w:val="28"/>
          <w:szCs w:val="28"/>
          <w:lang w:val="uk-UA"/>
        </w:rPr>
        <w:t xml:space="preserve"> </w:t>
      </w:r>
      <w:r w:rsidRPr="00881C56">
        <w:rPr>
          <w:rFonts w:ascii="Times New Roman" w:hAnsi="Times New Roman" w:cs="Times New Roman"/>
          <w:sz w:val="28"/>
          <w:szCs w:val="28"/>
        </w:rPr>
        <w:t>сприяє виробленню у студентів економічного мислення та використання не</w:t>
      </w:r>
      <w:r w:rsidRPr="00881C56">
        <w:rPr>
          <w:rFonts w:ascii="Times New Roman" w:hAnsi="Times New Roman" w:cs="Times New Roman"/>
          <w:sz w:val="28"/>
          <w:szCs w:val="28"/>
          <w:lang w:val="uk-UA"/>
        </w:rPr>
        <w:t xml:space="preserve"> </w:t>
      </w:r>
      <w:r w:rsidRPr="00881C56">
        <w:rPr>
          <w:rFonts w:ascii="Times New Roman" w:hAnsi="Times New Roman" w:cs="Times New Roman"/>
          <w:sz w:val="28"/>
          <w:szCs w:val="28"/>
        </w:rPr>
        <w:t>лише репродуктивних, але й продуктивних підходів до вивчення та відтворення</w:t>
      </w:r>
      <w:r w:rsidRPr="00881C56">
        <w:rPr>
          <w:rFonts w:ascii="Times New Roman" w:hAnsi="Times New Roman" w:cs="Times New Roman"/>
          <w:sz w:val="28"/>
          <w:szCs w:val="28"/>
          <w:lang w:val="uk-UA"/>
        </w:rPr>
        <w:t xml:space="preserve"> </w:t>
      </w:r>
      <w:r w:rsidRPr="00881C56">
        <w:rPr>
          <w:rFonts w:ascii="Times New Roman" w:hAnsi="Times New Roman" w:cs="Times New Roman"/>
          <w:sz w:val="28"/>
          <w:szCs w:val="28"/>
        </w:rPr>
        <w:t>навчального матеріалу.</w:t>
      </w:r>
    </w:p>
    <w:p w:rsidR="00E95819" w:rsidRPr="00881C56" w:rsidRDefault="00E95819" w:rsidP="0020169D">
      <w:pPr>
        <w:pStyle w:val="afa"/>
        <w:spacing w:line="360" w:lineRule="auto"/>
        <w:ind w:firstLine="709"/>
        <w:jc w:val="both"/>
        <w:rPr>
          <w:rFonts w:ascii="Times New Roman" w:hAnsi="Times New Roman" w:cs="Times New Roman"/>
          <w:sz w:val="28"/>
          <w:szCs w:val="28"/>
          <w:lang w:val="uk-UA"/>
        </w:rPr>
      </w:pPr>
      <w:r w:rsidRPr="00881C56">
        <w:rPr>
          <w:rFonts w:ascii="Times New Roman" w:hAnsi="Times New Roman" w:cs="Times New Roman"/>
          <w:sz w:val="28"/>
          <w:szCs w:val="28"/>
        </w:rPr>
        <w:t>Навчальний посібник розрахований, насамперед, для студентів</w:t>
      </w:r>
      <w:r w:rsidRPr="00881C56">
        <w:rPr>
          <w:rFonts w:ascii="Times New Roman" w:hAnsi="Times New Roman" w:cs="Times New Roman"/>
          <w:sz w:val="28"/>
          <w:szCs w:val="28"/>
          <w:lang w:val="uk-UA"/>
        </w:rPr>
        <w:t xml:space="preserve"> </w:t>
      </w:r>
      <w:r w:rsidRPr="00881C56">
        <w:rPr>
          <w:rFonts w:ascii="Times New Roman" w:hAnsi="Times New Roman" w:cs="Times New Roman"/>
          <w:sz w:val="28"/>
          <w:szCs w:val="28"/>
        </w:rPr>
        <w:t xml:space="preserve">економічних спеціальностей вищих навчальних закладів освітньо-кваліфікаційного рівня – </w:t>
      </w:r>
      <w:r w:rsidRPr="00881C56">
        <w:rPr>
          <w:rFonts w:ascii="Times New Roman" w:hAnsi="Times New Roman" w:cs="Times New Roman"/>
          <w:sz w:val="28"/>
          <w:szCs w:val="28"/>
          <w:lang w:val="uk-UA"/>
        </w:rPr>
        <w:t xml:space="preserve">бакалавр і </w:t>
      </w:r>
      <w:r w:rsidRPr="00881C56">
        <w:rPr>
          <w:rFonts w:ascii="Times New Roman" w:hAnsi="Times New Roman" w:cs="Times New Roman"/>
          <w:sz w:val="28"/>
          <w:szCs w:val="28"/>
        </w:rPr>
        <w:t xml:space="preserve">магістр, може </w:t>
      </w:r>
      <w:r w:rsidRPr="00CA78F0">
        <w:rPr>
          <w:rFonts w:ascii="Times New Roman" w:hAnsi="Times New Roman" w:cs="Times New Roman"/>
          <w:sz w:val="28"/>
          <w:szCs w:val="28"/>
        </w:rPr>
        <w:t>бути корисним для науковців,</w:t>
      </w:r>
      <w:r w:rsidRPr="00CA78F0">
        <w:rPr>
          <w:rFonts w:ascii="Times New Roman" w:hAnsi="Times New Roman" w:cs="Times New Roman"/>
          <w:sz w:val="28"/>
          <w:szCs w:val="28"/>
          <w:lang w:val="uk-UA"/>
        </w:rPr>
        <w:t xml:space="preserve"> </w:t>
      </w:r>
      <w:r w:rsidRPr="00CA78F0">
        <w:rPr>
          <w:rFonts w:ascii="Times New Roman" w:hAnsi="Times New Roman" w:cs="Times New Roman"/>
          <w:sz w:val="28"/>
          <w:szCs w:val="28"/>
        </w:rPr>
        <w:t xml:space="preserve">викладачів дисциплін </w:t>
      </w:r>
      <w:r w:rsidR="00CA78F0" w:rsidRPr="00CA78F0">
        <w:rPr>
          <w:rFonts w:ascii="Times New Roman" w:hAnsi="Times New Roman" w:cs="Times New Roman"/>
          <w:sz w:val="28"/>
          <w:szCs w:val="28"/>
          <w:lang w:val="uk-UA"/>
        </w:rPr>
        <w:t>«Управління  конкурентоспроможністю та міжнародний маркетинг»,  «Управління інноваційно-інвестиційним розвитком</w:t>
      </w:r>
      <w:r w:rsidR="00CA78F0" w:rsidRPr="00CA78F0">
        <w:rPr>
          <w:rFonts w:ascii="Times New Roman" w:hAnsi="Times New Roman" w:cs="Times New Roman"/>
          <w:b/>
          <w:sz w:val="28"/>
          <w:szCs w:val="28"/>
          <w:lang w:val="uk-UA"/>
        </w:rPr>
        <w:t>»</w:t>
      </w:r>
      <w:r w:rsidRPr="00CA78F0">
        <w:rPr>
          <w:rFonts w:ascii="Times New Roman" w:hAnsi="Times New Roman" w:cs="Times New Roman"/>
          <w:sz w:val="28"/>
          <w:szCs w:val="28"/>
          <w:lang w:val="uk-UA"/>
        </w:rPr>
        <w:t xml:space="preserve"> </w:t>
      </w:r>
      <w:r w:rsidR="00CA78F0" w:rsidRPr="00CA78F0">
        <w:rPr>
          <w:rFonts w:ascii="Times New Roman" w:hAnsi="Times New Roman" w:cs="Times New Roman"/>
          <w:sz w:val="28"/>
          <w:szCs w:val="28"/>
          <w:lang w:val="uk-UA"/>
        </w:rPr>
        <w:t xml:space="preserve">та </w:t>
      </w:r>
      <w:r w:rsidRPr="00CA78F0">
        <w:rPr>
          <w:rFonts w:ascii="Times New Roman" w:hAnsi="Times New Roman" w:cs="Times New Roman"/>
          <w:sz w:val="28"/>
          <w:szCs w:val="28"/>
          <w:lang w:val="uk-UA"/>
        </w:rPr>
        <w:t>«Логістика»</w:t>
      </w:r>
      <w:r w:rsidRPr="00CA78F0">
        <w:rPr>
          <w:rFonts w:ascii="Times New Roman" w:hAnsi="Times New Roman" w:cs="Times New Roman"/>
          <w:sz w:val="28"/>
          <w:szCs w:val="28"/>
        </w:rPr>
        <w:t>, аспірантів</w:t>
      </w:r>
      <w:r w:rsidRPr="00CA78F0">
        <w:rPr>
          <w:rFonts w:ascii="Times New Roman" w:hAnsi="Times New Roman" w:cs="Times New Roman"/>
          <w:sz w:val="28"/>
          <w:szCs w:val="28"/>
          <w:lang w:val="uk-UA"/>
        </w:rPr>
        <w:t xml:space="preserve"> і  </w:t>
      </w:r>
      <w:r w:rsidRPr="00CA78F0">
        <w:rPr>
          <w:rFonts w:ascii="Times New Roman" w:hAnsi="Times New Roman" w:cs="Times New Roman"/>
          <w:sz w:val="28"/>
          <w:szCs w:val="28"/>
        </w:rPr>
        <w:t>студентів.</w:t>
      </w:r>
    </w:p>
    <w:p w:rsidR="00E95819" w:rsidRPr="00881C56" w:rsidRDefault="00E95819" w:rsidP="0020169D">
      <w:pPr>
        <w:pStyle w:val="afa"/>
        <w:spacing w:line="360" w:lineRule="auto"/>
        <w:ind w:firstLine="709"/>
        <w:jc w:val="both"/>
        <w:rPr>
          <w:rFonts w:ascii="Times New Roman" w:hAnsi="Times New Roman" w:cs="Times New Roman"/>
          <w:sz w:val="28"/>
          <w:szCs w:val="28"/>
          <w:lang w:val="uk-UA"/>
        </w:rPr>
      </w:pPr>
    </w:p>
    <w:p w:rsidR="004D022E" w:rsidRDefault="004D022E" w:rsidP="004D022E">
      <w:pPr>
        <w:pStyle w:val="afa"/>
        <w:spacing w:line="360" w:lineRule="auto"/>
        <w:ind w:firstLine="709"/>
        <w:jc w:val="center"/>
        <w:rPr>
          <w:rFonts w:ascii="Times New Roman" w:hAnsi="Times New Roman" w:cs="Times New Roman"/>
          <w:sz w:val="20"/>
          <w:szCs w:val="20"/>
          <w:lang w:val="uk-UA"/>
        </w:rPr>
      </w:pPr>
    </w:p>
    <w:p w:rsidR="00607A43" w:rsidRDefault="00607A43" w:rsidP="004D022E">
      <w:pPr>
        <w:pStyle w:val="afa"/>
        <w:spacing w:line="360" w:lineRule="auto"/>
        <w:ind w:firstLine="709"/>
        <w:jc w:val="center"/>
        <w:rPr>
          <w:rFonts w:ascii="Times New Roman" w:hAnsi="Times New Roman" w:cs="Times New Roman"/>
          <w:sz w:val="20"/>
          <w:szCs w:val="20"/>
          <w:lang w:val="uk-UA"/>
        </w:rPr>
      </w:pPr>
    </w:p>
    <w:p w:rsidR="00607A43" w:rsidRDefault="00607A43" w:rsidP="004D022E">
      <w:pPr>
        <w:pStyle w:val="afa"/>
        <w:spacing w:line="360" w:lineRule="auto"/>
        <w:ind w:firstLine="709"/>
        <w:jc w:val="center"/>
        <w:rPr>
          <w:rFonts w:ascii="Times New Roman" w:hAnsi="Times New Roman" w:cs="Times New Roman"/>
          <w:sz w:val="20"/>
          <w:szCs w:val="20"/>
          <w:lang w:val="uk-UA"/>
        </w:rPr>
      </w:pPr>
    </w:p>
    <w:p w:rsidR="00607A43" w:rsidRDefault="00607A43" w:rsidP="004D022E">
      <w:pPr>
        <w:pStyle w:val="afa"/>
        <w:spacing w:line="360" w:lineRule="auto"/>
        <w:ind w:firstLine="709"/>
        <w:jc w:val="center"/>
        <w:rPr>
          <w:rFonts w:ascii="Times New Roman" w:hAnsi="Times New Roman" w:cs="Times New Roman"/>
          <w:sz w:val="20"/>
          <w:szCs w:val="20"/>
          <w:lang w:val="uk-UA"/>
        </w:rPr>
      </w:pPr>
    </w:p>
    <w:p w:rsidR="00607A43" w:rsidRDefault="00607A43" w:rsidP="004D022E">
      <w:pPr>
        <w:pStyle w:val="afa"/>
        <w:spacing w:line="360" w:lineRule="auto"/>
        <w:ind w:firstLine="709"/>
        <w:jc w:val="center"/>
        <w:rPr>
          <w:rFonts w:ascii="Times New Roman" w:hAnsi="Times New Roman" w:cs="Times New Roman"/>
          <w:sz w:val="20"/>
          <w:szCs w:val="20"/>
          <w:lang w:val="uk-UA"/>
        </w:rPr>
      </w:pPr>
    </w:p>
    <w:p w:rsidR="00607A43" w:rsidRDefault="00607A43" w:rsidP="004D022E">
      <w:pPr>
        <w:pStyle w:val="afa"/>
        <w:spacing w:line="360" w:lineRule="auto"/>
        <w:ind w:firstLine="709"/>
        <w:jc w:val="center"/>
        <w:rPr>
          <w:rFonts w:ascii="Times New Roman" w:hAnsi="Times New Roman" w:cs="Times New Roman"/>
          <w:sz w:val="20"/>
          <w:szCs w:val="20"/>
          <w:lang w:val="uk-UA"/>
        </w:rPr>
      </w:pPr>
    </w:p>
    <w:p w:rsidR="00607A43" w:rsidRDefault="00607A43" w:rsidP="004D022E">
      <w:pPr>
        <w:pStyle w:val="afa"/>
        <w:spacing w:line="360" w:lineRule="auto"/>
        <w:ind w:firstLine="709"/>
        <w:jc w:val="center"/>
        <w:rPr>
          <w:rFonts w:ascii="Times New Roman" w:hAnsi="Times New Roman" w:cs="Times New Roman"/>
          <w:sz w:val="20"/>
          <w:szCs w:val="20"/>
          <w:lang w:val="uk-UA"/>
        </w:rPr>
      </w:pPr>
    </w:p>
    <w:p w:rsidR="00E95819" w:rsidRPr="00881C56" w:rsidRDefault="00E95819" w:rsidP="00817572">
      <w:pPr>
        <w:spacing w:line="360" w:lineRule="auto"/>
        <w:ind w:firstLine="708"/>
        <w:jc w:val="both"/>
        <w:rPr>
          <w:sz w:val="28"/>
          <w:szCs w:val="28"/>
          <w:lang w:val="uk-UA"/>
        </w:rPr>
      </w:pPr>
      <w:r w:rsidRPr="00881C56">
        <w:rPr>
          <w:sz w:val="28"/>
          <w:szCs w:val="28"/>
          <w:lang w:val="uk-UA"/>
        </w:rPr>
        <w:lastRenderedPageBreak/>
        <w:t xml:space="preserve">Рецензенти: </w:t>
      </w:r>
    </w:p>
    <w:p w:rsidR="00E95819" w:rsidRDefault="00983B73" w:rsidP="0020169D">
      <w:pPr>
        <w:spacing w:line="360" w:lineRule="auto"/>
        <w:jc w:val="both"/>
        <w:rPr>
          <w:sz w:val="28"/>
          <w:szCs w:val="28"/>
          <w:lang w:val="uk-UA"/>
        </w:rPr>
      </w:pPr>
      <w:r>
        <w:rPr>
          <w:sz w:val="28"/>
          <w:szCs w:val="28"/>
          <w:lang w:val="uk-UA"/>
        </w:rPr>
        <w:t>Банєва І.О.</w:t>
      </w:r>
      <w:r w:rsidR="00E95819" w:rsidRPr="00881C56">
        <w:rPr>
          <w:sz w:val="28"/>
          <w:szCs w:val="28"/>
          <w:lang w:val="uk-UA"/>
        </w:rPr>
        <w:t>,</w:t>
      </w:r>
      <w:r w:rsidR="00817572" w:rsidRPr="00881C56">
        <w:rPr>
          <w:sz w:val="28"/>
          <w:szCs w:val="28"/>
          <w:lang w:val="uk-UA"/>
        </w:rPr>
        <w:t xml:space="preserve"> </w:t>
      </w:r>
      <w:r w:rsidR="00E95819" w:rsidRPr="00881C56">
        <w:rPr>
          <w:sz w:val="28"/>
          <w:szCs w:val="28"/>
          <w:lang w:val="uk-UA"/>
        </w:rPr>
        <w:t xml:space="preserve">доктор економічних наук,   професор кафедри інноваційної діяльності підприємств Миколаївського національного аграрного університету </w:t>
      </w:r>
    </w:p>
    <w:p w:rsidR="00983B73" w:rsidRDefault="00983B73" w:rsidP="00983B73">
      <w:pPr>
        <w:jc w:val="both"/>
        <w:rPr>
          <w:sz w:val="28"/>
          <w:szCs w:val="28"/>
          <w:lang w:val="uk-UA"/>
        </w:rPr>
      </w:pPr>
      <w:r>
        <w:rPr>
          <w:sz w:val="28"/>
          <w:szCs w:val="28"/>
          <w:lang w:val="uk-UA"/>
        </w:rPr>
        <w:t>Лопатинський Ю.М</w:t>
      </w:r>
      <w:r w:rsidRPr="00840A5A">
        <w:rPr>
          <w:sz w:val="28"/>
          <w:szCs w:val="28"/>
          <w:lang w:val="uk-UA"/>
        </w:rPr>
        <w:t xml:space="preserve"> </w:t>
      </w:r>
      <w:r>
        <w:rPr>
          <w:sz w:val="28"/>
          <w:szCs w:val="28"/>
          <w:lang w:val="uk-UA"/>
        </w:rPr>
        <w:t>д</w:t>
      </w:r>
      <w:r w:rsidRPr="00840A5A">
        <w:rPr>
          <w:sz w:val="28"/>
          <w:szCs w:val="28"/>
          <w:lang w:val="uk-UA"/>
        </w:rPr>
        <w:t xml:space="preserve">октор економічних наук,   професор кафедри </w:t>
      </w:r>
      <w:r>
        <w:rPr>
          <w:sz w:val="28"/>
          <w:szCs w:val="28"/>
          <w:lang w:val="uk-UA"/>
        </w:rPr>
        <w:t xml:space="preserve">економіки підприємства  та управління персоналом </w:t>
      </w:r>
      <w:r w:rsidRPr="00840A5A">
        <w:rPr>
          <w:sz w:val="28"/>
          <w:szCs w:val="28"/>
          <w:lang w:val="uk-UA"/>
        </w:rPr>
        <w:t xml:space="preserve"> </w:t>
      </w:r>
      <w:r w:rsidRPr="00A424FC">
        <w:rPr>
          <w:sz w:val="28"/>
          <w:szCs w:val="28"/>
          <w:lang w:val="uk-UA"/>
        </w:rPr>
        <w:t>Чернівецького</w:t>
      </w:r>
      <w:r>
        <w:rPr>
          <w:sz w:val="28"/>
          <w:szCs w:val="28"/>
          <w:lang w:val="uk-UA"/>
        </w:rPr>
        <w:t xml:space="preserve"> </w:t>
      </w:r>
      <w:r w:rsidRPr="00A424FC">
        <w:rPr>
          <w:sz w:val="28"/>
          <w:szCs w:val="28"/>
          <w:lang w:val="uk-UA"/>
        </w:rPr>
        <w:t xml:space="preserve">національного університету </w:t>
      </w:r>
    </w:p>
    <w:p w:rsidR="00983B73" w:rsidRPr="00881C56" w:rsidRDefault="00983B73" w:rsidP="00983B73">
      <w:pPr>
        <w:spacing w:line="360" w:lineRule="auto"/>
        <w:jc w:val="both"/>
        <w:rPr>
          <w:sz w:val="28"/>
          <w:szCs w:val="28"/>
          <w:lang w:val="uk-UA"/>
        </w:rPr>
      </w:pPr>
      <w:r w:rsidRPr="00A424FC">
        <w:rPr>
          <w:sz w:val="28"/>
          <w:szCs w:val="28"/>
          <w:lang w:val="uk-UA"/>
        </w:rPr>
        <w:t>імені Юрія Федьковича</w:t>
      </w:r>
      <w:r w:rsidRPr="00840A5A">
        <w:rPr>
          <w:sz w:val="28"/>
          <w:szCs w:val="28"/>
          <w:lang w:val="uk-UA"/>
        </w:rPr>
        <w:t xml:space="preserve">                                                        </w:t>
      </w:r>
    </w:p>
    <w:p w:rsidR="00E95819" w:rsidRPr="00881C56" w:rsidRDefault="00E95819" w:rsidP="0020169D">
      <w:pPr>
        <w:spacing w:line="360" w:lineRule="auto"/>
        <w:jc w:val="both"/>
        <w:rPr>
          <w:sz w:val="28"/>
          <w:szCs w:val="28"/>
          <w:lang w:val="uk-UA"/>
        </w:rPr>
      </w:pPr>
    </w:p>
    <w:p w:rsidR="002A6CFF" w:rsidRDefault="002A6CFF">
      <w:pPr>
        <w:jc w:val="center"/>
        <w:rPr>
          <w:b/>
          <w:sz w:val="28"/>
          <w:szCs w:val="28"/>
          <w:lang w:val="uk-UA"/>
        </w:rPr>
      </w:pPr>
      <w:r>
        <w:rPr>
          <w:b/>
          <w:sz w:val="28"/>
          <w:szCs w:val="28"/>
          <w:lang w:val="uk-UA"/>
        </w:rPr>
        <w:br w:type="page"/>
      </w:r>
    </w:p>
    <w:p w:rsidR="00E95819" w:rsidRPr="00881C56" w:rsidRDefault="00E95819" w:rsidP="00DC4704">
      <w:pPr>
        <w:spacing w:line="360" w:lineRule="auto"/>
        <w:jc w:val="center"/>
        <w:rPr>
          <w:b/>
          <w:sz w:val="28"/>
          <w:szCs w:val="28"/>
          <w:lang w:val="uk-UA"/>
        </w:rPr>
      </w:pPr>
      <w:r w:rsidRPr="00881C56">
        <w:rPr>
          <w:b/>
          <w:sz w:val="28"/>
          <w:szCs w:val="28"/>
          <w:lang w:val="uk-UA"/>
        </w:rPr>
        <w:lastRenderedPageBreak/>
        <w:t>ЗМІСТ</w:t>
      </w:r>
    </w:p>
    <w:tbl>
      <w:tblPr>
        <w:tblStyle w:val="af5"/>
        <w:tblpPr w:leftFromText="180" w:rightFromText="180" w:vertAnchor="text" w:tblpY="1"/>
        <w:tblOverlap w:val="never"/>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66"/>
        <w:gridCol w:w="33"/>
        <w:gridCol w:w="8581"/>
        <w:gridCol w:w="1276"/>
      </w:tblGrid>
      <w:tr w:rsidR="00881C56" w:rsidRPr="00313B44" w:rsidTr="00DC4704">
        <w:tc>
          <w:tcPr>
            <w:tcW w:w="10456" w:type="dxa"/>
            <w:gridSpan w:val="4"/>
          </w:tcPr>
          <w:p w:rsidR="00E95819" w:rsidRPr="00881C56" w:rsidRDefault="00E95819" w:rsidP="00C10542">
            <w:pPr>
              <w:autoSpaceDE w:val="0"/>
              <w:autoSpaceDN w:val="0"/>
              <w:adjustRightInd w:val="0"/>
              <w:jc w:val="both"/>
              <w:rPr>
                <w:sz w:val="28"/>
                <w:szCs w:val="28"/>
                <w:lang w:val="uk-UA"/>
              </w:rPr>
            </w:pPr>
            <w:r w:rsidRPr="00881C56">
              <w:rPr>
                <w:b/>
                <w:bCs/>
                <w:sz w:val="28"/>
                <w:szCs w:val="28"/>
                <w:lang w:val="uk-UA"/>
              </w:rPr>
              <w:t>РОЗДІЛ 1. ІННОВАЦІЇ ТА ЦИКЛІЧНІСТЬ ЕКОНОМІЧНОГО РОЗВИТКУ</w:t>
            </w:r>
          </w:p>
        </w:tc>
      </w:tr>
      <w:tr w:rsidR="00881C56" w:rsidRPr="00983B73" w:rsidTr="00DC4704">
        <w:tc>
          <w:tcPr>
            <w:tcW w:w="599" w:type="dxa"/>
            <w:gridSpan w:val="2"/>
          </w:tcPr>
          <w:p w:rsidR="00E95819" w:rsidRPr="00881C56" w:rsidRDefault="00E95819" w:rsidP="00C10542">
            <w:pPr>
              <w:jc w:val="both"/>
              <w:rPr>
                <w:sz w:val="28"/>
                <w:szCs w:val="28"/>
                <w:lang w:val="uk-UA"/>
              </w:rPr>
            </w:pPr>
            <w:r w:rsidRPr="00881C56">
              <w:rPr>
                <w:sz w:val="28"/>
                <w:szCs w:val="28"/>
                <w:lang w:val="uk-UA"/>
              </w:rPr>
              <w:t>1.1</w:t>
            </w:r>
          </w:p>
        </w:tc>
        <w:tc>
          <w:tcPr>
            <w:tcW w:w="8581" w:type="dxa"/>
          </w:tcPr>
          <w:p w:rsidR="00E95819" w:rsidRPr="00881C56" w:rsidRDefault="00E95819" w:rsidP="00C10542">
            <w:pPr>
              <w:jc w:val="both"/>
              <w:rPr>
                <w:sz w:val="28"/>
                <w:szCs w:val="28"/>
                <w:lang w:val="uk-UA"/>
              </w:rPr>
            </w:pPr>
            <w:r w:rsidRPr="00983B73">
              <w:rPr>
                <w:sz w:val="28"/>
                <w:szCs w:val="28"/>
                <w:lang w:val="uk-UA"/>
              </w:rPr>
              <w:t>Циклічні закономірності в економіці</w:t>
            </w:r>
          </w:p>
        </w:tc>
        <w:tc>
          <w:tcPr>
            <w:tcW w:w="1276" w:type="dxa"/>
          </w:tcPr>
          <w:p w:rsidR="00E95819" w:rsidRPr="00881C56" w:rsidRDefault="00E05ACA" w:rsidP="00C10542">
            <w:pPr>
              <w:jc w:val="both"/>
              <w:rPr>
                <w:sz w:val="28"/>
                <w:szCs w:val="28"/>
                <w:lang w:val="uk-UA"/>
              </w:rPr>
            </w:pPr>
            <w:r w:rsidRPr="00881C56">
              <w:rPr>
                <w:sz w:val="28"/>
                <w:szCs w:val="28"/>
                <w:lang w:val="uk-UA"/>
              </w:rPr>
              <w:t>9</w:t>
            </w:r>
          </w:p>
        </w:tc>
      </w:tr>
      <w:tr w:rsidR="00881C56" w:rsidRPr="00881C56" w:rsidTr="00DC4704">
        <w:tc>
          <w:tcPr>
            <w:tcW w:w="599" w:type="dxa"/>
            <w:gridSpan w:val="2"/>
          </w:tcPr>
          <w:p w:rsidR="00E95819" w:rsidRPr="00881C56" w:rsidRDefault="00E95819" w:rsidP="00C10542">
            <w:pPr>
              <w:jc w:val="both"/>
              <w:rPr>
                <w:sz w:val="28"/>
                <w:szCs w:val="28"/>
                <w:lang w:val="uk-UA"/>
              </w:rPr>
            </w:pPr>
            <w:r w:rsidRPr="00881C56">
              <w:rPr>
                <w:sz w:val="28"/>
                <w:szCs w:val="28"/>
                <w:lang w:val="uk-UA"/>
              </w:rPr>
              <w:t>1.2</w:t>
            </w:r>
          </w:p>
        </w:tc>
        <w:tc>
          <w:tcPr>
            <w:tcW w:w="8581" w:type="dxa"/>
          </w:tcPr>
          <w:p w:rsidR="00E95819" w:rsidRPr="00881C56" w:rsidRDefault="00E95819" w:rsidP="00C10542">
            <w:pPr>
              <w:jc w:val="both"/>
              <w:rPr>
                <w:sz w:val="28"/>
                <w:szCs w:val="28"/>
                <w:lang w:val="uk-UA"/>
              </w:rPr>
            </w:pPr>
            <w:r w:rsidRPr="00983B73">
              <w:rPr>
                <w:sz w:val="28"/>
                <w:szCs w:val="28"/>
                <w:lang w:val="uk-UA"/>
              </w:rPr>
              <w:t>Теорії циклічн</w:t>
            </w:r>
            <w:r w:rsidRPr="00881C56">
              <w:rPr>
                <w:sz w:val="28"/>
                <w:szCs w:val="28"/>
              </w:rPr>
              <w:t>ого економічного розвитку</w:t>
            </w:r>
          </w:p>
        </w:tc>
        <w:tc>
          <w:tcPr>
            <w:tcW w:w="1276" w:type="dxa"/>
          </w:tcPr>
          <w:p w:rsidR="00E95819" w:rsidRPr="00881C56" w:rsidRDefault="00E05ACA" w:rsidP="00C10542">
            <w:pPr>
              <w:jc w:val="both"/>
              <w:rPr>
                <w:sz w:val="28"/>
                <w:szCs w:val="28"/>
                <w:lang w:val="uk-UA"/>
              </w:rPr>
            </w:pPr>
            <w:r w:rsidRPr="00881C56">
              <w:rPr>
                <w:sz w:val="28"/>
                <w:szCs w:val="28"/>
                <w:lang w:val="uk-UA"/>
              </w:rPr>
              <w:t>12</w:t>
            </w:r>
          </w:p>
        </w:tc>
      </w:tr>
      <w:tr w:rsidR="00881C56" w:rsidRPr="00881C56" w:rsidTr="00DC4704">
        <w:tc>
          <w:tcPr>
            <w:tcW w:w="599" w:type="dxa"/>
            <w:gridSpan w:val="2"/>
          </w:tcPr>
          <w:p w:rsidR="00E95819" w:rsidRPr="00881C56" w:rsidRDefault="00E95819" w:rsidP="00C10542">
            <w:pPr>
              <w:jc w:val="both"/>
              <w:rPr>
                <w:sz w:val="28"/>
                <w:szCs w:val="28"/>
                <w:lang w:val="uk-UA"/>
              </w:rPr>
            </w:pPr>
            <w:r w:rsidRPr="00881C56">
              <w:rPr>
                <w:sz w:val="28"/>
                <w:szCs w:val="28"/>
                <w:lang w:val="uk-UA"/>
              </w:rPr>
              <w:t>1.3</w:t>
            </w:r>
          </w:p>
        </w:tc>
        <w:tc>
          <w:tcPr>
            <w:tcW w:w="8581" w:type="dxa"/>
          </w:tcPr>
          <w:p w:rsidR="00E95819" w:rsidRPr="00881C56" w:rsidRDefault="00E95819" w:rsidP="00C10542">
            <w:pPr>
              <w:jc w:val="both"/>
              <w:rPr>
                <w:sz w:val="28"/>
                <w:szCs w:val="28"/>
                <w:lang w:val="uk-UA"/>
              </w:rPr>
            </w:pPr>
            <w:r w:rsidRPr="00881C56">
              <w:rPr>
                <w:sz w:val="28"/>
                <w:szCs w:val="28"/>
              </w:rPr>
              <w:t>Циклічність інноваційного розвитку</w:t>
            </w:r>
          </w:p>
        </w:tc>
        <w:tc>
          <w:tcPr>
            <w:tcW w:w="1276" w:type="dxa"/>
          </w:tcPr>
          <w:p w:rsidR="00E95819" w:rsidRPr="00881C56" w:rsidRDefault="00E05ACA" w:rsidP="00C10542">
            <w:pPr>
              <w:jc w:val="both"/>
              <w:rPr>
                <w:sz w:val="28"/>
                <w:szCs w:val="28"/>
                <w:lang w:val="uk-UA"/>
              </w:rPr>
            </w:pPr>
            <w:r w:rsidRPr="00881C56">
              <w:rPr>
                <w:sz w:val="28"/>
                <w:szCs w:val="28"/>
                <w:lang w:val="uk-UA"/>
              </w:rPr>
              <w:t>16</w:t>
            </w:r>
          </w:p>
        </w:tc>
      </w:tr>
      <w:tr w:rsidR="00881C56" w:rsidRPr="00881C56" w:rsidTr="00DC4704">
        <w:tc>
          <w:tcPr>
            <w:tcW w:w="599" w:type="dxa"/>
            <w:gridSpan w:val="2"/>
          </w:tcPr>
          <w:p w:rsidR="00E95819" w:rsidRPr="00881C56" w:rsidRDefault="00E95819" w:rsidP="00C10542">
            <w:pPr>
              <w:jc w:val="both"/>
              <w:rPr>
                <w:sz w:val="28"/>
                <w:szCs w:val="28"/>
                <w:lang w:val="uk-UA"/>
              </w:rPr>
            </w:pPr>
            <w:r w:rsidRPr="00881C56">
              <w:rPr>
                <w:sz w:val="28"/>
                <w:szCs w:val="28"/>
                <w:lang w:val="uk-UA"/>
              </w:rPr>
              <w:t>1.4</w:t>
            </w:r>
          </w:p>
        </w:tc>
        <w:tc>
          <w:tcPr>
            <w:tcW w:w="8581" w:type="dxa"/>
          </w:tcPr>
          <w:p w:rsidR="00E95819" w:rsidRPr="00881C56" w:rsidRDefault="00E95819" w:rsidP="00C10542">
            <w:pPr>
              <w:jc w:val="both"/>
              <w:rPr>
                <w:sz w:val="28"/>
                <w:szCs w:val="28"/>
                <w:lang w:val="uk-UA"/>
              </w:rPr>
            </w:pPr>
            <w:r w:rsidRPr="00881C56">
              <w:rPr>
                <w:sz w:val="28"/>
                <w:szCs w:val="28"/>
              </w:rPr>
              <w:t>Інноваційні кластери і економічний розвиток</w:t>
            </w:r>
          </w:p>
        </w:tc>
        <w:tc>
          <w:tcPr>
            <w:tcW w:w="1276" w:type="dxa"/>
          </w:tcPr>
          <w:p w:rsidR="00E95819" w:rsidRPr="00881C56" w:rsidRDefault="00E05ACA" w:rsidP="00C10542">
            <w:pPr>
              <w:jc w:val="both"/>
              <w:rPr>
                <w:sz w:val="28"/>
                <w:szCs w:val="28"/>
                <w:lang w:val="uk-UA"/>
              </w:rPr>
            </w:pPr>
            <w:r w:rsidRPr="00881C56">
              <w:rPr>
                <w:sz w:val="28"/>
                <w:szCs w:val="28"/>
                <w:lang w:val="uk-UA"/>
              </w:rPr>
              <w:t>18</w:t>
            </w:r>
          </w:p>
        </w:tc>
      </w:tr>
      <w:tr w:rsidR="00881C56" w:rsidRPr="00881C56" w:rsidTr="00DC4704">
        <w:tc>
          <w:tcPr>
            <w:tcW w:w="599" w:type="dxa"/>
            <w:gridSpan w:val="2"/>
          </w:tcPr>
          <w:p w:rsidR="00E95819" w:rsidRPr="00881C56" w:rsidRDefault="00E95819" w:rsidP="00C10542">
            <w:pPr>
              <w:jc w:val="both"/>
              <w:rPr>
                <w:sz w:val="28"/>
                <w:szCs w:val="28"/>
                <w:lang w:val="uk-UA"/>
              </w:rPr>
            </w:pPr>
            <w:r w:rsidRPr="00881C56">
              <w:rPr>
                <w:sz w:val="28"/>
                <w:szCs w:val="28"/>
                <w:lang w:val="uk-UA"/>
              </w:rPr>
              <w:t>1.5</w:t>
            </w:r>
          </w:p>
        </w:tc>
        <w:tc>
          <w:tcPr>
            <w:tcW w:w="8581" w:type="dxa"/>
          </w:tcPr>
          <w:p w:rsidR="00E95819" w:rsidRPr="00881C56" w:rsidRDefault="00E95819" w:rsidP="00C10542">
            <w:pPr>
              <w:jc w:val="both"/>
              <w:rPr>
                <w:sz w:val="28"/>
                <w:szCs w:val="28"/>
                <w:lang w:val="uk-UA"/>
              </w:rPr>
            </w:pPr>
            <w:r w:rsidRPr="00881C56">
              <w:rPr>
                <w:sz w:val="28"/>
                <w:szCs w:val="28"/>
              </w:rPr>
              <w:t>Вплив технологічних укладів на економічний розвиток</w:t>
            </w:r>
          </w:p>
        </w:tc>
        <w:tc>
          <w:tcPr>
            <w:tcW w:w="1276" w:type="dxa"/>
          </w:tcPr>
          <w:p w:rsidR="00E95819" w:rsidRPr="00881C56" w:rsidRDefault="00E05ACA" w:rsidP="00C10542">
            <w:pPr>
              <w:jc w:val="both"/>
              <w:rPr>
                <w:sz w:val="28"/>
                <w:szCs w:val="28"/>
                <w:lang w:val="uk-UA"/>
              </w:rPr>
            </w:pPr>
            <w:r w:rsidRPr="00881C56">
              <w:rPr>
                <w:sz w:val="28"/>
                <w:szCs w:val="28"/>
                <w:lang w:val="uk-UA"/>
              </w:rPr>
              <w:t>21</w:t>
            </w:r>
          </w:p>
        </w:tc>
      </w:tr>
      <w:tr w:rsidR="00881C56" w:rsidRPr="00881C56" w:rsidTr="00DC4704">
        <w:tc>
          <w:tcPr>
            <w:tcW w:w="599" w:type="dxa"/>
            <w:gridSpan w:val="2"/>
          </w:tcPr>
          <w:p w:rsidR="00E95819" w:rsidRPr="00881C56" w:rsidRDefault="00E95819" w:rsidP="00C10542">
            <w:pPr>
              <w:jc w:val="both"/>
              <w:rPr>
                <w:sz w:val="28"/>
                <w:szCs w:val="28"/>
                <w:lang w:val="uk-UA"/>
              </w:rPr>
            </w:pPr>
          </w:p>
        </w:tc>
        <w:tc>
          <w:tcPr>
            <w:tcW w:w="8581" w:type="dxa"/>
          </w:tcPr>
          <w:p w:rsidR="00E95819" w:rsidRPr="00881C56" w:rsidRDefault="00E05ACA" w:rsidP="00C10542">
            <w:pPr>
              <w:jc w:val="both"/>
              <w:rPr>
                <w:sz w:val="28"/>
                <w:szCs w:val="28"/>
              </w:rPr>
            </w:pPr>
            <w:r w:rsidRPr="00881C56">
              <w:rPr>
                <w:sz w:val="28"/>
                <w:szCs w:val="28"/>
                <w:lang w:val="uk-UA"/>
              </w:rPr>
              <w:t>Питання для самопідготовки</w:t>
            </w:r>
          </w:p>
        </w:tc>
        <w:tc>
          <w:tcPr>
            <w:tcW w:w="1276" w:type="dxa"/>
          </w:tcPr>
          <w:p w:rsidR="00E95819" w:rsidRPr="00881C56" w:rsidRDefault="00E05ACA" w:rsidP="00C10542">
            <w:pPr>
              <w:jc w:val="both"/>
              <w:rPr>
                <w:sz w:val="28"/>
                <w:szCs w:val="28"/>
                <w:lang w:val="uk-UA"/>
              </w:rPr>
            </w:pPr>
            <w:r w:rsidRPr="00881C56">
              <w:rPr>
                <w:sz w:val="28"/>
                <w:szCs w:val="28"/>
                <w:lang w:val="uk-UA"/>
              </w:rPr>
              <w:t>2</w:t>
            </w:r>
            <w:r w:rsidR="00210B4B" w:rsidRPr="00881C56">
              <w:rPr>
                <w:sz w:val="28"/>
                <w:szCs w:val="28"/>
                <w:lang w:val="uk-UA"/>
              </w:rPr>
              <w:t>2</w:t>
            </w:r>
          </w:p>
        </w:tc>
      </w:tr>
      <w:tr w:rsidR="00881C56" w:rsidRPr="00881C56" w:rsidTr="00DC4704">
        <w:tc>
          <w:tcPr>
            <w:tcW w:w="599" w:type="dxa"/>
            <w:gridSpan w:val="2"/>
          </w:tcPr>
          <w:p w:rsidR="00E95819" w:rsidRPr="00881C56" w:rsidRDefault="00E95819" w:rsidP="00C10542">
            <w:pPr>
              <w:jc w:val="both"/>
              <w:rPr>
                <w:sz w:val="28"/>
                <w:szCs w:val="28"/>
                <w:lang w:val="uk-UA"/>
              </w:rPr>
            </w:pPr>
          </w:p>
        </w:tc>
        <w:tc>
          <w:tcPr>
            <w:tcW w:w="8581" w:type="dxa"/>
          </w:tcPr>
          <w:p w:rsidR="00E95819" w:rsidRPr="00881C56" w:rsidRDefault="00E05ACA" w:rsidP="00C10542">
            <w:pPr>
              <w:jc w:val="both"/>
              <w:rPr>
                <w:sz w:val="28"/>
                <w:szCs w:val="28"/>
                <w:lang w:val="uk-UA"/>
              </w:rPr>
            </w:pPr>
            <w:r w:rsidRPr="00881C56">
              <w:rPr>
                <w:sz w:val="28"/>
                <w:szCs w:val="28"/>
                <w:lang w:val="uk-UA"/>
              </w:rPr>
              <w:t>Контрольні запитання</w:t>
            </w:r>
          </w:p>
        </w:tc>
        <w:tc>
          <w:tcPr>
            <w:tcW w:w="1276" w:type="dxa"/>
          </w:tcPr>
          <w:p w:rsidR="00E95819" w:rsidRPr="00881C56" w:rsidRDefault="00E05ACA" w:rsidP="00C10542">
            <w:pPr>
              <w:jc w:val="both"/>
              <w:rPr>
                <w:sz w:val="28"/>
                <w:szCs w:val="28"/>
                <w:lang w:val="uk-UA"/>
              </w:rPr>
            </w:pPr>
            <w:r w:rsidRPr="00881C56">
              <w:rPr>
                <w:sz w:val="28"/>
                <w:szCs w:val="28"/>
                <w:lang w:val="uk-UA"/>
              </w:rPr>
              <w:t>24</w:t>
            </w:r>
          </w:p>
        </w:tc>
      </w:tr>
      <w:tr w:rsidR="001D2DC2" w:rsidRPr="00881C56" w:rsidTr="00DC4704">
        <w:tc>
          <w:tcPr>
            <w:tcW w:w="599" w:type="dxa"/>
            <w:gridSpan w:val="2"/>
          </w:tcPr>
          <w:p w:rsidR="001D2DC2" w:rsidRPr="00881C56" w:rsidRDefault="001D2DC2" w:rsidP="00C10542">
            <w:pPr>
              <w:jc w:val="both"/>
              <w:rPr>
                <w:sz w:val="28"/>
                <w:szCs w:val="28"/>
                <w:lang w:val="uk-UA"/>
              </w:rPr>
            </w:pPr>
          </w:p>
        </w:tc>
        <w:tc>
          <w:tcPr>
            <w:tcW w:w="8581" w:type="dxa"/>
          </w:tcPr>
          <w:p w:rsidR="001D2DC2" w:rsidRPr="00881C56" w:rsidRDefault="001D2DC2" w:rsidP="00C10542">
            <w:pPr>
              <w:jc w:val="both"/>
              <w:rPr>
                <w:sz w:val="28"/>
                <w:szCs w:val="28"/>
                <w:lang w:val="uk-UA"/>
              </w:rPr>
            </w:pPr>
            <w:r w:rsidRPr="001D2DC2">
              <w:rPr>
                <w:sz w:val="28"/>
                <w:szCs w:val="28"/>
                <w:lang w:val="uk-UA"/>
              </w:rPr>
              <w:t>Тестові завдання</w:t>
            </w:r>
          </w:p>
        </w:tc>
        <w:tc>
          <w:tcPr>
            <w:tcW w:w="1276" w:type="dxa"/>
          </w:tcPr>
          <w:p w:rsidR="001D2DC2" w:rsidRPr="00881C56" w:rsidRDefault="001D2DC2" w:rsidP="00C10542">
            <w:pPr>
              <w:jc w:val="both"/>
              <w:rPr>
                <w:sz w:val="28"/>
                <w:szCs w:val="28"/>
                <w:lang w:val="uk-UA"/>
              </w:rPr>
            </w:pPr>
          </w:p>
        </w:tc>
      </w:tr>
      <w:tr w:rsidR="00881C56" w:rsidRPr="00881C56" w:rsidTr="00DC4704">
        <w:tc>
          <w:tcPr>
            <w:tcW w:w="10456" w:type="dxa"/>
            <w:gridSpan w:val="4"/>
          </w:tcPr>
          <w:p w:rsidR="00E95819" w:rsidRPr="00881C56" w:rsidRDefault="00E95819" w:rsidP="00C10542">
            <w:pPr>
              <w:jc w:val="both"/>
              <w:rPr>
                <w:sz w:val="28"/>
                <w:szCs w:val="28"/>
                <w:lang w:val="uk-UA"/>
              </w:rPr>
            </w:pPr>
            <w:r w:rsidRPr="00881C56">
              <w:rPr>
                <w:b/>
                <w:bCs/>
                <w:sz w:val="28"/>
                <w:szCs w:val="28"/>
                <w:lang w:val="uk-UA"/>
              </w:rPr>
              <w:t>РОЗДІЛ</w:t>
            </w:r>
            <w:r w:rsidR="00CA4902" w:rsidRPr="00881C56">
              <w:rPr>
                <w:b/>
                <w:bCs/>
                <w:sz w:val="28"/>
                <w:szCs w:val="28"/>
                <w:lang w:val="uk-UA"/>
              </w:rPr>
              <w:t xml:space="preserve"> </w:t>
            </w:r>
            <w:r w:rsidRPr="00881C56">
              <w:rPr>
                <w:b/>
                <w:bCs/>
                <w:sz w:val="28"/>
                <w:szCs w:val="28"/>
              </w:rPr>
              <w:t xml:space="preserve">2. </w:t>
            </w:r>
            <w:r w:rsidR="00E05ACA" w:rsidRPr="00881C56">
              <w:rPr>
                <w:b/>
                <w:sz w:val="28"/>
                <w:szCs w:val="28"/>
              </w:rPr>
              <w:t xml:space="preserve">ІННОВАЦІЙНИЙ РОЗВИТОК ЯК СКЛАДОВА </w:t>
            </w:r>
            <w:r w:rsidR="00E05ACA" w:rsidRPr="00881C56">
              <w:rPr>
                <w:b/>
                <w:sz w:val="28"/>
                <w:szCs w:val="28"/>
              </w:rPr>
              <w:br/>
              <w:t>ЕКОНОМІЧНОГО РОЗВИТКУ</w:t>
            </w:r>
          </w:p>
        </w:tc>
      </w:tr>
      <w:tr w:rsidR="00881C56" w:rsidRPr="00881C56" w:rsidTr="00DC4704">
        <w:tc>
          <w:tcPr>
            <w:tcW w:w="566" w:type="dxa"/>
          </w:tcPr>
          <w:p w:rsidR="00E95819" w:rsidRPr="00881C56" w:rsidRDefault="00E95819" w:rsidP="00C10542">
            <w:pPr>
              <w:jc w:val="both"/>
              <w:rPr>
                <w:sz w:val="28"/>
                <w:szCs w:val="28"/>
                <w:lang w:val="uk-UA"/>
              </w:rPr>
            </w:pPr>
            <w:r w:rsidRPr="00881C56">
              <w:rPr>
                <w:sz w:val="28"/>
                <w:szCs w:val="28"/>
                <w:lang w:val="uk-UA"/>
              </w:rPr>
              <w:t>2.1</w:t>
            </w:r>
          </w:p>
        </w:tc>
        <w:tc>
          <w:tcPr>
            <w:tcW w:w="8614" w:type="dxa"/>
            <w:gridSpan w:val="2"/>
          </w:tcPr>
          <w:p w:rsidR="00E95819" w:rsidRPr="00881C56" w:rsidRDefault="00CA4902" w:rsidP="00C10542">
            <w:pPr>
              <w:jc w:val="both"/>
              <w:rPr>
                <w:sz w:val="28"/>
                <w:szCs w:val="28"/>
                <w:lang w:val="uk-UA"/>
              </w:rPr>
            </w:pPr>
            <w:r w:rsidRPr="00881C56">
              <w:rPr>
                <w:sz w:val="28"/>
                <w:szCs w:val="28"/>
                <w:lang w:val="uk-UA"/>
              </w:rPr>
              <w:t>Концептуальний підхід інноваційного розвитку</w:t>
            </w:r>
          </w:p>
        </w:tc>
        <w:tc>
          <w:tcPr>
            <w:tcW w:w="1276" w:type="dxa"/>
          </w:tcPr>
          <w:p w:rsidR="00E95819" w:rsidRPr="00881C56" w:rsidRDefault="00CA4902" w:rsidP="00C10542">
            <w:pPr>
              <w:jc w:val="both"/>
              <w:rPr>
                <w:sz w:val="28"/>
                <w:szCs w:val="28"/>
                <w:lang w:val="uk-UA"/>
              </w:rPr>
            </w:pPr>
            <w:r w:rsidRPr="00881C56">
              <w:rPr>
                <w:sz w:val="28"/>
                <w:szCs w:val="28"/>
                <w:lang w:val="uk-UA"/>
              </w:rPr>
              <w:t>2</w:t>
            </w:r>
            <w:r w:rsidR="009F4785" w:rsidRPr="00881C56">
              <w:rPr>
                <w:sz w:val="28"/>
                <w:szCs w:val="28"/>
                <w:lang w:val="uk-UA"/>
              </w:rPr>
              <w:t>5</w:t>
            </w:r>
          </w:p>
        </w:tc>
      </w:tr>
      <w:tr w:rsidR="00881C56" w:rsidRPr="00881C56" w:rsidTr="00DC4704">
        <w:tc>
          <w:tcPr>
            <w:tcW w:w="566" w:type="dxa"/>
          </w:tcPr>
          <w:p w:rsidR="00E95819" w:rsidRPr="00881C56" w:rsidRDefault="00E95819" w:rsidP="00C10542">
            <w:pPr>
              <w:jc w:val="both"/>
              <w:rPr>
                <w:sz w:val="28"/>
                <w:szCs w:val="28"/>
                <w:lang w:val="uk-UA"/>
              </w:rPr>
            </w:pPr>
            <w:r w:rsidRPr="00881C56">
              <w:rPr>
                <w:sz w:val="28"/>
                <w:szCs w:val="28"/>
                <w:lang w:val="uk-UA"/>
              </w:rPr>
              <w:t>2.2</w:t>
            </w:r>
          </w:p>
        </w:tc>
        <w:tc>
          <w:tcPr>
            <w:tcW w:w="8614" w:type="dxa"/>
            <w:gridSpan w:val="2"/>
          </w:tcPr>
          <w:p w:rsidR="00E95819" w:rsidRPr="00881C56" w:rsidRDefault="00CA4902" w:rsidP="00C10542">
            <w:pPr>
              <w:jc w:val="both"/>
              <w:rPr>
                <w:sz w:val="28"/>
                <w:szCs w:val="28"/>
                <w:lang w:val="uk-UA"/>
              </w:rPr>
            </w:pPr>
            <w:r w:rsidRPr="00881C56">
              <w:rPr>
                <w:sz w:val="28"/>
                <w:szCs w:val="28"/>
                <w:lang w:val="uk-UA"/>
              </w:rPr>
              <w:t>Властивості інноваційного розвитку</w:t>
            </w:r>
          </w:p>
        </w:tc>
        <w:tc>
          <w:tcPr>
            <w:tcW w:w="1276" w:type="dxa"/>
          </w:tcPr>
          <w:p w:rsidR="00E95819" w:rsidRPr="00881C56" w:rsidRDefault="00CA4902" w:rsidP="00C10542">
            <w:pPr>
              <w:jc w:val="both"/>
              <w:rPr>
                <w:sz w:val="28"/>
                <w:szCs w:val="28"/>
                <w:lang w:val="uk-UA"/>
              </w:rPr>
            </w:pPr>
            <w:r w:rsidRPr="00881C56">
              <w:rPr>
                <w:sz w:val="28"/>
                <w:szCs w:val="28"/>
                <w:lang w:val="uk-UA"/>
              </w:rPr>
              <w:t>2</w:t>
            </w:r>
            <w:r w:rsidR="009F4785" w:rsidRPr="00881C56">
              <w:rPr>
                <w:sz w:val="28"/>
                <w:szCs w:val="28"/>
                <w:lang w:val="uk-UA"/>
              </w:rPr>
              <w:t>8</w:t>
            </w:r>
          </w:p>
        </w:tc>
      </w:tr>
      <w:tr w:rsidR="00881C56" w:rsidRPr="00881C56" w:rsidTr="00DC4704">
        <w:tc>
          <w:tcPr>
            <w:tcW w:w="566" w:type="dxa"/>
          </w:tcPr>
          <w:p w:rsidR="00E95819" w:rsidRPr="00881C56" w:rsidRDefault="00E95819" w:rsidP="00C10542">
            <w:pPr>
              <w:jc w:val="both"/>
              <w:rPr>
                <w:sz w:val="28"/>
                <w:szCs w:val="28"/>
                <w:lang w:val="uk-UA"/>
              </w:rPr>
            </w:pPr>
            <w:r w:rsidRPr="00881C56">
              <w:rPr>
                <w:sz w:val="28"/>
                <w:szCs w:val="28"/>
                <w:lang w:val="uk-UA"/>
              </w:rPr>
              <w:t>2.3</w:t>
            </w:r>
          </w:p>
        </w:tc>
        <w:tc>
          <w:tcPr>
            <w:tcW w:w="8614" w:type="dxa"/>
            <w:gridSpan w:val="2"/>
          </w:tcPr>
          <w:p w:rsidR="00E95819" w:rsidRPr="00881C56" w:rsidRDefault="00205422" w:rsidP="00C10542">
            <w:pPr>
              <w:jc w:val="both"/>
              <w:rPr>
                <w:sz w:val="28"/>
                <w:szCs w:val="28"/>
                <w:lang w:val="uk-UA"/>
              </w:rPr>
            </w:pPr>
            <w:r w:rsidRPr="00881C56">
              <w:rPr>
                <w:sz w:val="28"/>
                <w:szCs w:val="28"/>
                <w:lang w:val="uk-UA"/>
              </w:rPr>
              <w:t>Інструментарій інноваційного ме</w:t>
            </w:r>
            <w:r w:rsidRPr="00881C56">
              <w:rPr>
                <w:sz w:val="28"/>
                <w:szCs w:val="28"/>
                <w:lang w:val="uk-UA"/>
              </w:rPr>
              <w:softHyphen/>
              <w:t>неджменту у взаємодії зі стратегічним менеджментом</w:t>
            </w:r>
          </w:p>
        </w:tc>
        <w:tc>
          <w:tcPr>
            <w:tcW w:w="1276" w:type="dxa"/>
          </w:tcPr>
          <w:p w:rsidR="00E95819" w:rsidRPr="00881C56" w:rsidRDefault="00205422" w:rsidP="00C10542">
            <w:pPr>
              <w:jc w:val="both"/>
              <w:rPr>
                <w:sz w:val="28"/>
                <w:szCs w:val="28"/>
                <w:lang w:val="uk-UA"/>
              </w:rPr>
            </w:pPr>
            <w:r w:rsidRPr="00881C56">
              <w:rPr>
                <w:sz w:val="28"/>
                <w:szCs w:val="28"/>
                <w:lang w:val="uk-UA"/>
              </w:rPr>
              <w:t>31</w:t>
            </w:r>
          </w:p>
        </w:tc>
      </w:tr>
      <w:tr w:rsidR="00881C56" w:rsidRPr="00881C56" w:rsidTr="00DC4704">
        <w:tc>
          <w:tcPr>
            <w:tcW w:w="566" w:type="dxa"/>
          </w:tcPr>
          <w:p w:rsidR="00E95819" w:rsidRPr="00881C56" w:rsidRDefault="00E95819" w:rsidP="00C10542">
            <w:pPr>
              <w:jc w:val="both"/>
              <w:rPr>
                <w:sz w:val="28"/>
                <w:szCs w:val="28"/>
                <w:lang w:val="uk-UA"/>
              </w:rPr>
            </w:pPr>
            <w:r w:rsidRPr="00881C56">
              <w:rPr>
                <w:sz w:val="28"/>
                <w:szCs w:val="28"/>
                <w:lang w:val="uk-UA"/>
              </w:rPr>
              <w:t>2.4</w:t>
            </w:r>
          </w:p>
        </w:tc>
        <w:tc>
          <w:tcPr>
            <w:tcW w:w="8614" w:type="dxa"/>
            <w:gridSpan w:val="2"/>
          </w:tcPr>
          <w:p w:rsidR="00E95819" w:rsidRPr="00881C56" w:rsidRDefault="00BC7A54" w:rsidP="00C10542">
            <w:pPr>
              <w:pStyle w:val="a8"/>
              <w:spacing w:line="240" w:lineRule="auto"/>
              <w:ind w:firstLine="0"/>
              <w:rPr>
                <w:szCs w:val="28"/>
              </w:rPr>
            </w:pPr>
            <w:r w:rsidRPr="00881C56">
              <w:rPr>
                <w:szCs w:val="28"/>
              </w:rPr>
              <w:t>Моделювання інноваційних стратегій</w:t>
            </w:r>
          </w:p>
        </w:tc>
        <w:tc>
          <w:tcPr>
            <w:tcW w:w="1276" w:type="dxa"/>
          </w:tcPr>
          <w:p w:rsidR="00E95819" w:rsidRPr="00881C56" w:rsidRDefault="00BC7A54" w:rsidP="00C10542">
            <w:pPr>
              <w:jc w:val="both"/>
              <w:rPr>
                <w:sz w:val="28"/>
                <w:szCs w:val="28"/>
                <w:lang w:val="uk-UA"/>
              </w:rPr>
            </w:pPr>
            <w:r w:rsidRPr="00881C56">
              <w:rPr>
                <w:sz w:val="28"/>
                <w:szCs w:val="28"/>
                <w:lang w:val="uk-UA"/>
              </w:rPr>
              <w:t>35</w:t>
            </w:r>
          </w:p>
        </w:tc>
      </w:tr>
      <w:tr w:rsidR="00881C56" w:rsidRPr="00881C56" w:rsidTr="00DC4704">
        <w:tc>
          <w:tcPr>
            <w:tcW w:w="566" w:type="dxa"/>
          </w:tcPr>
          <w:p w:rsidR="00091FEA" w:rsidRPr="00881C56" w:rsidRDefault="00091FEA" w:rsidP="00C10542">
            <w:pPr>
              <w:jc w:val="both"/>
              <w:rPr>
                <w:sz w:val="28"/>
                <w:szCs w:val="28"/>
                <w:lang w:val="uk-UA"/>
              </w:rPr>
            </w:pPr>
          </w:p>
        </w:tc>
        <w:tc>
          <w:tcPr>
            <w:tcW w:w="8614" w:type="dxa"/>
            <w:gridSpan w:val="2"/>
          </w:tcPr>
          <w:p w:rsidR="00091FEA" w:rsidRPr="00881C56" w:rsidRDefault="00091FEA" w:rsidP="00C10542">
            <w:pPr>
              <w:pStyle w:val="a8"/>
              <w:spacing w:line="240" w:lineRule="auto"/>
              <w:ind w:firstLine="0"/>
              <w:rPr>
                <w:szCs w:val="28"/>
              </w:rPr>
            </w:pPr>
            <w:r w:rsidRPr="00881C56">
              <w:rPr>
                <w:szCs w:val="28"/>
              </w:rPr>
              <w:t>Питання для самопідготовки</w:t>
            </w:r>
          </w:p>
        </w:tc>
        <w:tc>
          <w:tcPr>
            <w:tcW w:w="1276" w:type="dxa"/>
          </w:tcPr>
          <w:p w:rsidR="00091FEA" w:rsidRPr="00881C56" w:rsidRDefault="00091FEA" w:rsidP="00C10542">
            <w:pPr>
              <w:jc w:val="both"/>
              <w:rPr>
                <w:sz w:val="28"/>
                <w:szCs w:val="28"/>
                <w:lang w:val="uk-UA"/>
              </w:rPr>
            </w:pPr>
          </w:p>
        </w:tc>
      </w:tr>
      <w:tr w:rsidR="00881C56" w:rsidRPr="00881C56" w:rsidTr="00DC4704">
        <w:tc>
          <w:tcPr>
            <w:tcW w:w="566" w:type="dxa"/>
          </w:tcPr>
          <w:p w:rsidR="00091FEA" w:rsidRPr="00881C56" w:rsidRDefault="00091FEA" w:rsidP="00C10542">
            <w:pPr>
              <w:jc w:val="both"/>
              <w:rPr>
                <w:sz w:val="28"/>
                <w:szCs w:val="28"/>
                <w:lang w:val="uk-UA"/>
              </w:rPr>
            </w:pPr>
          </w:p>
        </w:tc>
        <w:tc>
          <w:tcPr>
            <w:tcW w:w="8614" w:type="dxa"/>
            <w:gridSpan w:val="2"/>
          </w:tcPr>
          <w:p w:rsidR="00091FEA" w:rsidRPr="00881C56" w:rsidRDefault="00091FEA" w:rsidP="00C10542">
            <w:pPr>
              <w:pStyle w:val="a8"/>
              <w:spacing w:line="240" w:lineRule="auto"/>
              <w:ind w:firstLine="0"/>
              <w:rPr>
                <w:szCs w:val="28"/>
              </w:rPr>
            </w:pPr>
            <w:r w:rsidRPr="00881C56">
              <w:rPr>
                <w:szCs w:val="28"/>
              </w:rPr>
              <w:t>Контрольні запитання</w:t>
            </w:r>
          </w:p>
        </w:tc>
        <w:tc>
          <w:tcPr>
            <w:tcW w:w="1276" w:type="dxa"/>
          </w:tcPr>
          <w:p w:rsidR="00091FEA" w:rsidRPr="00881C56" w:rsidRDefault="00091FEA" w:rsidP="00C10542">
            <w:pPr>
              <w:jc w:val="both"/>
              <w:rPr>
                <w:sz w:val="28"/>
                <w:szCs w:val="28"/>
                <w:lang w:val="uk-UA"/>
              </w:rPr>
            </w:pPr>
          </w:p>
        </w:tc>
      </w:tr>
      <w:tr w:rsidR="001D2DC2" w:rsidRPr="00881C56" w:rsidTr="00DC4704">
        <w:tc>
          <w:tcPr>
            <w:tcW w:w="566" w:type="dxa"/>
          </w:tcPr>
          <w:p w:rsidR="001D2DC2" w:rsidRPr="00881C56" w:rsidRDefault="001D2DC2" w:rsidP="00C10542">
            <w:pPr>
              <w:jc w:val="both"/>
              <w:rPr>
                <w:sz w:val="28"/>
                <w:szCs w:val="28"/>
                <w:lang w:val="uk-UA"/>
              </w:rPr>
            </w:pPr>
          </w:p>
        </w:tc>
        <w:tc>
          <w:tcPr>
            <w:tcW w:w="8614" w:type="dxa"/>
            <w:gridSpan w:val="2"/>
          </w:tcPr>
          <w:p w:rsidR="001D2DC2" w:rsidRPr="001D2DC2" w:rsidRDefault="001D2DC2" w:rsidP="001D2DC2">
            <w:pPr>
              <w:pStyle w:val="a8"/>
              <w:spacing w:line="240" w:lineRule="auto"/>
              <w:ind w:firstLine="0"/>
              <w:rPr>
                <w:szCs w:val="28"/>
                <w:lang w:val="ru-RU"/>
              </w:rPr>
            </w:pPr>
            <w:r>
              <w:rPr>
                <w:szCs w:val="28"/>
                <w:lang w:val="ru-RU"/>
              </w:rPr>
              <w:t>Тестові завдання</w:t>
            </w:r>
          </w:p>
        </w:tc>
        <w:tc>
          <w:tcPr>
            <w:tcW w:w="1276" w:type="dxa"/>
          </w:tcPr>
          <w:p w:rsidR="001D2DC2" w:rsidRPr="00881C56" w:rsidRDefault="001D2DC2" w:rsidP="00C10542">
            <w:pPr>
              <w:jc w:val="both"/>
              <w:rPr>
                <w:sz w:val="28"/>
                <w:szCs w:val="28"/>
                <w:lang w:val="uk-UA"/>
              </w:rPr>
            </w:pPr>
          </w:p>
        </w:tc>
      </w:tr>
      <w:tr w:rsidR="00881C56" w:rsidRPr="00881C56" w:rsidTr="00DC4704">
        <w:tc>
          <w:tcPr>
            <w:tcW w:w="10456" w:type="dxa"/>
            <w:gridSpan w:val="4"/>
          </w:tcPr>
          <w:p w:rsidR="00E95819" w:rsidRPr="00881C56" w:rsidRDefault="00E95819" w:rsidP="00C10542">
            <w:pPr>
              <w:pStyle w:val="2"/>
              <w:spacing w:line="240" w:lineRule="auto"/>
              <w:ind w:firstLine="0"/>
              <w:jc w:val="both"/>
              <w:outlineLvl w:val="1"/>
              <w:rPr>
                <w:rStyle w:val="afb"/>
                <w:i w:val="0"/>
                <w:iCs w:val="0"/>
                <w:color w:val="auto"/>
                <w:szCs w:val="28"/>
              </w:rPr>
            </w:pPr>
            <w:r w:rsidRPr="00881C56">
              <w:rPr>
                <w:bCs/>
                <w:szCs w:val="28"/>
              </w:rPr>
              <w:t>РОЗДІЛ 3.</w:t>
            </w:r>
            <w:r w:rsidRPr="00881C56">
              <w:rPr>
                <w:b w:val="0"/>
                <w:bCs/>
                <w:szCs w:val="28"/>
              </w:rPr>
              <w:t xml:space="preserve"> </w:t>
            </w:r>
            <w:r w:rsidR="00414A39" w:rsidRPr="00881C56">
              <w:rPr>
                <w:szCs w:val="28"/>
              </w:rPr>
              <w:t xml:space="preserve">ЕТАПИ СТРАТЕГІЧНОГО ІННОВАЦІЙНОГО </w:t>
            </w:r>
            <w:r w:rsidR="00414A39" w:rsidRPr="00881C56">
              <w:rPr>
                <w:szCs w:val="28"/>
              </w:rPr>
              <w:br/>
              <w:t>РОЗВИТКУ ПІДПРИЄМСТВ</w:t>
            </w:r>
          </w:p>
        </w:tc>
      </w:tr>
      <w:tr w:rsidR="00881C56" w:rsidRPr="00881C56" w:rsidTr="00DC4704">
        <w:tc>
          <w:tcPr>
            <w:tcW w:w="599" w:type="dxa"/>
            <w:gridSpan w:val="2"/>
          </w:tcPr>
          <w:p w:rsidR="00E95819" w:rsidRPr="00881C56" w:rsidRDefault="00E95819" w:rsidP="00C10542">
            <w:pPr>
              <w:jc w:val="both"/>
              <w:rPr>
                <w:sz w:val="28"/>
                <w:szCs w:val="28"/>
                <w:lang w:val="uk-UA"/>
              </w:rPr>
            </w:pPr>
            <w:r w:rsidRPr="00881C56">
              <w:rPr>
                <w:sz w:val="28"/>
                <w:szCs w:val="28"/>
                <w:lang w:val="uk-UA"/>
              </w:rPr>
              <w:t>3.1</w:t>
            </w:r>
          </w:p>
        </w:tc>
        <w:tc>
          <w:tcPr>
            <w:tcW w:w="8581" w:type="dxa"/>
          </w:tcPr>
          <w:p w:rsidR="00E95819" w:rsidRPr="00983B73" w:rsidRDefault="00E95819" w:rsidP="00C10542">
            <w:pPr>
              <w:jc w:val="both"/>
              <w:rPr>
                <w:sz w:val="28"/>
                <w:szCs w:val="28"/>
              </w:rPr>
            </w:pPr>
            <w:r w:rsidRPr="00983B73">
              <w:rPr>
                <w:sz w:val="28"/>
                <w:szCs w:val="28"/>
              </w:rPr>
              <w:t>Стратегічний інноваційний розвиток підприємства</w:t>
            </w:r>
          </w:p>
        </w:tc>
        <w:tc>
          <w:tcPr>
            <w:tcW w:w="1276" w:type="dxa"/>
          </w:tcPr>
          <w:p w:rsidR="00E95819" w:rsidRPr="00881C56" w:rsidRDefault="00E95819" w:rsidP="00C10542">
            <w:pPr>
              <w:jc w:val="both"/>
              <w:rPr>
                <w:sz w:val="28"/>
                <w:szCs w:val="28"/>
                <w:lang w:val="uk-UA"/>
              </w:rPr>
            </w:pPr>
          </w:p>
        </w:tc>
      </w:tr>
      <w:tr w:rsidR="00881C56" w:rsidRPr="00881C56" w:rsidTr="00DC4704">
        <w:tc>
          <w:tcPr>
            <w:tcW w:w="599" w:type="dxa"/>
            <w:gridSpan w:val="2"/>
          </w:tcPr>
          <w:p w:rsidR="00E95819" w:rsidRPr="00881C56" w:rsidRDefault="00E95819" w:rsidP="00C10542">
            <w:pPr>
              <w:jc w:val="both"/>
              <w:rPr>
                <w:sz w:val="28"/>
                <w:szCs w:val="28"/>
                <w:lang w:val="uk-UA"/>
              </w:rPr>
            </w:pPr>
            <w:r w:rsidRPr="00881C56">
              <w:rPr>
                <w:sz w:val="28"/>
                <w:szCs w:val="28"/>
                <w:lang w:val="uk-UA"/>
              </w:rPr>
              <w:t>3.2</w:t>
            </w:r>
          </w:p>
        </w:tc>
        <w:tc>
          <w:tcPr>
            <w:tcW w:w="8581" w:type="dxa"/>
          </w:tcPr>
          <w:p w:rsidR="00E95819" w:rsidRPr="00983B73" w:rsidRDefault="00E95819" w:rsidP="00C10542">
            <w:pPr>
              <w:jc w:val="both"/>
              <w:rPr>
                <w:sz w:val="28"/>
                <w:szCs w:val="28"/>
              </w:rPr>
            </w:pPr>
            <w:r w:rsidRPr="00983B73">
              <w:rPr>
                <w:sz w:val="28"/>
                <w:szCs w:val="28"/>
              </w:rPr>
              <w:t>Етапи інноваційної стратегії підприємства</w:t>
            </w:r>
          </w:p>
        </w:tc>
        <w:tc>
          <w:tcPr>
            <w:tcW w:w="1276" w:type="dxa"/>
          </w:tcPr>
          <w:p w:rsidR="00E95819" w:rsidRPr="00881C56" w:rsidRDefault="00E95819" w:rsidP="00C10542">
            <w:pPr>
              <w:jc w:val="both"/>
              <w:rPr>
                <w:sz w:val="28"/>
                <w:szCs w:val="28"/>
                <w:lang w:val="uk-UA"/>
              </w:rPr>
            </w:pPr>
          </w:p>
        </w:tc>
      </w:tr>
      <w:tr w:rsidR="00881C56" w:rsidRPr="00881C56" w:rsidTr="00DC4704">
        <w:tc>
          <w:tcPr>
            <w:tcW w:w="599" w:type="dxa"/>
            <w:gridSpan w:val="2"/>
          </w:tcPr>
          <w:p w:rsidR="00E95819" w:rsidRPr="00881C56" w:rsidRDefault="00E95819" w:rsidP="00C10542">
            <w:pPr>
              <w:jc w:val="both"/>
              <w:rPr>
                <w:sz w:val="28"/>
                <w:szCs w:val="28"/>
                <w:lang w:val="uk-UA"/>
              </w:rPr>
            </w:pPr>
            <w:r w:rsidRPr="00881C56">
              <w:rPr>
                <w:sz w:val="28"/>
                <w:szCs w:val="28"/>
                <w:lang w:val="uk-UA"/>
              </w:rPr>
              <w:t>3.3</w:t>
            </w:r>
          </w:p>
        </w:tc>
        <w:tc>
          <w:tcPr>
            <w:tcW w:w="8581" w:type="dxa"/>
          </w:tcPr>
          <w:p w:rsidR="00E95819" w:rsidRPr="00983B73" w:rsidRDefault="006C2C17" w:rsidP="00C10542">
            <w:pPr>
              <w:jc w:val="both"/>
              <w:rPr>
                <w:sz w:val="28"/>
                <w:szCs w:val="28"/>
                <w:lang w:val="uk-UA"/>
              </w:rPr>
            </w:pPr>
            <w:r w:rsidRPr="00983B73">
              <w:rPr>
                <w:bCs/>
                <w:sz w:val="28"/>
                <w:szCs w:val="28"/>
                <w:lang w:val="uk-UA"/>
              </w:rPr>
              <w:t>Організаційно-економічний механізм стимулювання інноваційної діяльності на підприємстві</w:t>
            </w:r>
          </w:p>
        </w:tc>
        <w:tc>
          <w:tcPr>
            <w:tcW w:w="1276" w:type="dxa"/>
          </w:tcPr>
          <w:p w:rsidR="00E95819" w:rsidRPr="00881C56" w:rsidRDefault="006C2C17" w:rsidP="00C10542">
            <w:pPr>
              <w:jc w:val="both"/>
              <w:rPr>
                <w:sz w:val="28"/>
                <w:szCs w:val="28"/>
                <w:lang w:val="uk-UA"/>
              </w:rPr>
            </w:pPr>
            <w:r w:rsidRPr="00881C56">
              <w:rPr>
                <w:sz w:val="28"/>
                <w:szCs w:val="28"/>
                <w:lang w:val="uk-UA"/>
              </w:rPr>
              <w:t>63</w:t>
            </w:r>
          </w:p>
        </w:tc>
      </w:tr>
      <w:tr w:rsidR="00881C56" w:rsidRPr="00881C56" w:rsidTr="00DC4704">
        <w:tc>
          <w:tcPr>
            <w:tcW w:w="599" w:type="dxa"/>
            <w:gridSpan w:val="2"/>
          </w:tcPr>
          <w:p w:rsidR="00E95819" w:rsidRPr="00881C56" w:rsidRDefault="00E95819" w:rsidP="00C10542">
            <w:pPr>
              <w:jc w:val="both"/>
              <w:rPr>
                <w:sz w:val="28"/>
                <w:szCs w:val="28"/>
                <w:lang w:val="uk-UA"/>
              </w:rPr>
            </w:pPr>
            <w:r w:rsidRPr="00881C56">
              <w:rPr>
                <w:sz w:val="28"/>
                <w:szCs w:val="28"/>
                <w:lang w:val="uk-UA"/>
              </w:rPr>
              <w:t>3.4</w:t>
            </w:r>
          </w:p>
        </w:tc>
        <w:tc>
          <w:tcPr>
            <w:tcW w:w="8581" w:type="dxa"/>
          </w:tcPr>
          <w:p w:rsidR="00E95819" w:rsidRPr="00881C56" w:rsidRDefault="002D64D4" w:rsidP="00C10542">
            <w:pPr>
              <w:jc w:val="both"/>
              <w:rPr>
                <w:sz w:val="28"/>
                <w:szCs w:val="28"/>
              </w:rPr>
            </w:pPr>
            <w:r w:rsidRPr="00881C56">
              <w:rPr>
                <w:sz w:val="28"/>
                <w:szCs w:val="28"/>
                <w:lang w:val="uk-UA"/>
              </w:rPr>
              <w:t>Принципи формування механізму інноваційного розвитку підприємства</w:t>
            </w:r>
          </w:p>
        </w:tc>
        <w:tc>
          <w:tcPr>
            <w:tcW w:w="1276" w:type="dxa"/>
          </w:tcPr>
          <w:p w:rsidR="00E95819" w:rsidRPr="00881C56" w:rsidRDefault="002D64D4" w:rsidP="00C10542">
            <w:pPr>
              <w:jc w:val="both"/>
              <w:rPr>
                <w:sz w:val="28"/>
                <w:szCs w:val="28"/>
                <w:lang w:val="uk-UA"/>
              </w:rPr>
            </w:pPr>
            <w:r w:rsidRPr="00881C56">
              <w:rPr>
                <w:sz w:val="28"/>
                <w:szCs w:val="28"/>
                <w:lang w:val="uk-UA"/>
              </w:rPr>
              <w:t>69</w:t>
            </w:r>
          </w:p>
        </w:tc>
      </w:tr>
      <w:tr w:rsidR="00881C56" w:rsidRPr="00881C56" w:rsidTr="00DC4704">
        <w:tc>
          <w:tcPr>
            <w:tcW w:w="599" w:type="dxa"/>
            <w:gridSpan w:val="2"/>
          </w:tcPr>
          <w:p w:rsidR="00E95819" w:rsidRPr="00881C56" w:rsidRDefault="00E95819" w:rsidP="00C10542">
            <w:pPr>
              <w:jc w:val="both"/>
              <w:rPr>
                <w:sz w:val="28"/>
                <w:szCs w:val="28"/>
                <w:lang w:val="uk-UA"/>
              </w:rPr>
            </w:pPr>
            <w:r w:rsidRPr="00881C56">
              <w:rPr>
                <w:sz w:val="28"/>
                <w:szCs w:val="28"/>
                <w:lang w:val="uk-UA"/>
              </w:rPr>
              <w:t>3.5</w:t>
            </w:r>
          </w:p>
        </w:tc>
        <w:tc>
          <w:tcPr>
            <w:tcW w:w="8581" w:type="dxa"/>
          </w:tcPr>
          <w:p w:rsidR="00E95819" w:rsidRPr="00881C56" w:rsidRDefault="00F30B2F" w:rsidP="00C10542">
            <w:pPr>
              <w:jc w:val="both"/>
              <w:rPr>
                <w:sz w:val="28"/>
                <w:szCs w:val="28"/>
              </w:rPr>
            </w:pPr>
            <w:r w:rsidRPr="00881C56">
              <w:rPr>
                <w:sz w:val="28"/>
                <w:szCs w:val="28"/>
              </w:rPr>
              <w:t>Структура механізму стратегічного інноваційного розвитку підприємств</w:t>
            </w:r>
          </w:p>
        </w:tc>
        <w:tc>
          <w:tcPr>
            <w:tcW w:w="1276" w:type="dxa"/>
          </w:tcPr>
          <w:p w:rsidR="00E95819" w:rsidRPr="00881C56" w:rsidRDefault="00F30B2F" w:rsidP="00C10542">
            <w:pPr>
              <w:jc w:val="both"/>
              <w:rPr>
                <w:sz w:val="28"/>
                <w:szCs w:val="28"/>
                <w:lang w:val="uk-UA"/>
              </w:rPr>
            </w:pPr>
            <w:r w:rsidRPr="00881C56">
              <w:rPr>
                <w:sz w:val="28"/>
                <w:szCs w:val="28"/>
                <w:lang w:val="uk-UA"/>
              </w:rPr>
              <w:t>78</w:t>
            </w:r>
          </w:p>
        </w:tc>
      </w:tr>
      <w:tr w:rsidR="00881C56" w:rsidRPr="00881C56" w:rsidTr="00DC4704">
        <w:tc>
          <w:tcPr>
            <w:tcW w:w="599" w:type="dxa"/>
            <w:gridSpan w:val="2"/>
          </w:tcPr>
          <w:p w:rsidR="00F30B2F" w:rsidRPr="00881C56" w:rsidRDefault="00F30B2F" w:rsidP="00C10542">
            <w:pPr>
              <w:jc w:val="both"/>
              <w:rPr>
                <w:sz w:val="28"/>
                <w:szCs w:val="28"/>
                <w:lang w:val="uk-UA"/>
              </w:rPr>
            </w:pPr>
            <w:r w:rsidRPr="00881C56">
              <w:rPr>
                <w:sz w:val="28"/>
                <w:szCs w:val="28"/>
                <w:lang w:val="uk-UA"/>
              </w:rPr>
              <w:t>3.6</w:t>
            </w:r>
          </w:p>
        </w:tc>
        <w:tc>
          <w:tcPr>
            <w:tcW w:w="8581" w:type="dxa"/>
          </w:tcPr>
          <w:p w:rsidR="00F30B2F" w:rsidRPr="00881C56" w:rsidRDefault="00F30B2F" w:rsidP="00C10542">
            <w:pPr>
              <w:jc w:val="both"/>
              <w:rPr>
                <w:sz w:val="28"/>
                <w:szCs w:val="28"/>
              </w:rPr>
            </w:pPr>
            <w:r w:rsidRPr="00881C56">
              <w:rPr>
                <w:sz w:val="28"/>
                <w:szCs w:val="28"/>
              </w:rPr>
              <w:t>Моделювання процесів внутрішнього контролю за стратегічний інноваційним розвитком підприємства</w:t>
            </w:r>
          </w:p>
        </w:tc>
        <w:tc>
          <w:tcPr>
            <w:tcW w:w="1276" w:type="dxa"/>
          </w:tcPr>
          <w:p w:rsidR="00F30B2F" w:rsidRPr="00881C56" w:rsidRDefault="00F30B2F" w:rsidP="00C10542">
            <w:pPr>
              <w:jc w:val="both"/>
              <w:rPr>
                <w:sz w:val="28"/>
                <w:szCs w:val="28"/>
                <w:lang w:val="uk-UA"/>
              </w:rPr>
            </w:pPr>
          </w:p>
        </w:tc>
      </w:tr>
      <w:tr w:rsidR="00881C56" w:rsidRPr="00881C56" w:rsidTr="00DC4704">
        <w:tc>
          <w:tcPr>
            <w:tcW w:w="599" w:type="dxa"/>
            <w:gridSpan w:val="2"/>
          </w:tcPr>
          <w:p w:rsidR="00E95819" w:rsidRPr="00881C56" w:rsidRDefault="00E95819" w:rsidP="00C10542">
            <w:pPr>
              <w:jc w:val="both"/>
              <w:rPr>
                <w:sz w:val="28"/>
                <w:szCs w:val="28"/>
                <w:lang w:val="uk-UA"/>
              </w:rPr>
            </w:pPr>
          </w:p>
        </w:tc>
        <w:tc>
          <w:tcPr>
            <w:tcW w:w="8581" w:type="dxa"/>
          </w:tcPr>
          <w:p w:rsidR="00E95819" w:rsidRPr="00881C56" w:rsidRDefault="00F30B2F" w:rsidP="00C10542">
            <w:pPr>
              <w:autoSpaceDE w:val="0"/>
              <w:autoSpaceDN w:val="0"/>
              <w:adjustRightInd w:val="0"/>
              <w:jc w:val="both"/>
              <w:rPr>
                <w:sz w:val="28"/>
                <w:szCs w:val="28"/>
              </w:rPr>
            </w:pPr>
            <w:r w:rsidRPr="00881C56">
              <w:rPr>
                <w:sz w:val="28"/>
                <w:szCs w:val="28"/>
                <w:lang w:val="uk-UA"/>
              </w:rPr>
              <w:t>Питання для самопідготовки</w:t>
            </w:r>
          </w:p>
        </w:tc>
        <w:tc>
          <w:tcPr>
            <w:tcW w:w="1276" w:type="dxa"/>
          </w:tcPr>
          <w:p w:rsidR="00E95819" w:rsidRPr="00881C56" w:rsidRDefault="00E95819" w:rsidP="00C10542">
            <w:pPr>
              <w:jc w:val="both"/>
              <w:rPr>
                <w:sz w:val="28"/>
                <w:szCs w:val="28"/>
                <w:lang w:val="uk-UA"/>
              </w:rPr>
            </w:pPr>
          </w:p>
        </w:tc>
      </w:tr>
      <w:tr w:rsidR="00881C56" w:rsidRPr="00881C56" w:rsidTr="00DC4704">
        <w:tc>
          <w:tcPr>
            <w:tcW w:w="599" w:type="dxa"/>
            <w:gridSpan w:val="2"/>
          </w:tcPr>
          <w:p w:rsidR="00F30B2F" w:rsidRPr="00881C56" w:rsidRDefault="00F30B2F" w:rsidP="00C10542">
            <w:pPr>
              <w:jc w:val="both"/>
              <w:rPr>
                <w:sz w:val="28"/>
                <w:szCs w:val="28"/>
                <w:lang w:val="uk-UA"/>
              </w:rPr>
            </w:pPr>
          </w:p>
        </w:tc>
        <w:tc>
          <w:tcPr>
            <w:tcW w:w="8581" w:type="dxa"/>
          </w:tcPr>
          <w:p w:rsidR="00F30B2F" w:rsidRPr="00881C56" w:rsidRDefault="00F30B2F" w:rsidP="00C10542">
            <w:pPr>
              <w:autoSpaceDE w:val="0"/>
              <w:autoSpaceDN w:val="0"/>
              <w:adjustRightInd w:val="0"/>
              <w:jc w:val="both"/>
              <w:rPr>
                <w:sz w:val="28"/>
                <w:szCs w:val="28"/>
                <w:lang w:val="uk-UA"/>
              </w:rPr>
            </w:pPr>
            <w:r w:rsidRPr="00881C56">
              <w:rPr>
                <w:sz w:val="28"/>
                <w:szCs w:val="28"/>
                <w:lang w:val="uk-UA"/>
              </w:rPr>
              <w:t>Контрольні запитання</w:t>
            </w:r>
          </w:p>
        </w:tc>
        <w:tc>
          <w:tcPr>
            <w:tcW w:w="1276" w:type="dxa"/>
          </w:tcPr>
          <w:p w:rsidR="00F30B2F" w:rsidRPr="00881C56" w:rsidRDefault="00F30B2F" w:rsidP="00C10542">
            <w:pPr>
              <w:jc w:val="both"/>
              <w:rPr>
                <w:sz w:val="28"/>
                <w:szCs w:val="28"/>
                <w:lang w:val="uk-UA"/>
              </w:rPr>
            </w:pPr>
          </w:p>
        </w:tc>
      </w:tr>
      <w:tr w:rsidR="001D2DC2" w:rsidRPr="00881C56" w:rsidTr="00DC4704">
        <w:tc>
          <w:tcPr>
            <w:tcW w:w="599" w:type="dxa"/>
            <w:gridSpan w:val="2"/>
          </w:tcPr>
          <w:p w:rsidR="001D2DC2" w:rsidRPr="00881C56" w:rsidRDefault="001D2DC2" w:rsidP="00C10542">
            <w:pPr>
              <w:jc w:val="both"/>
              <w:rPr>
                <w:sz w:val="28"/>
                <w:szCs w:val="28"/>
                <w:lang w:val="uk-UA"/>
              </w:rPr>
            </w:pPr>
          </w:p>
        </w:tc>
        <w:tc>
          <w:tcPr>
            <w:tcW w:w="8581" w:type="dxa"/>
          </w:tcPr>
          <w:p w:rsidR="001D2DC2" w:rsidRPr="00881C56" w:rsidRDefault="001D2DC2" w:rsidP="00C10542">
            <w:pPr>
              <w:autoSpaceDE w:val="0"/>
              <w:autoSpaceDN w:val="0"/>
              <w:adjustRightInd w:val="0"/>
              <w:jc w:val="both"/>
              <w:rPr>
                <w:sz w:val="28"/>
                <w:szCs w:val="28"/>
                <w:lang w:val="uk-UA"/>
              </w:rPr>
            </w:pPr>
            <w:r w:rsidRPr="001D2DC2">
              <w:rPr>
                <w:sz w:val="28"/>
                <w:szCs w:val="28"/>
                <w:lang w:val="uk-UA"/>
              </w:rPr>
              <w:t>Тестові завдання</w:t>
            </w:r>
          </w:p>
        </w:tc>
        <w:tc>
          <w:tcPr>
            <w:tcW w:w="1276" w:type="dxa"/>
          </w:tcPr>
          <w:p w:rsidR="001D2DC2" w:rsidRPr="00881C56" w:rsidRDefault="001D2DC2" w:rsidP="00C10542">
            <w:pPr>
              <w:jc w:val="both"/>
              <w:rPr>
                <w:sz w:val="28"/>
                <w:szCs w:val="28"/>
                <w:lang w:val="uk-UA"/>
              </w:rPr>
            </w:pPr>
          </w:p>
        </w:tc>
      </w:tr>
      <w:tr w:rsidR="00881C56" w:rsidRPr="00881C56" w:rsidTr="00DC4704">
        <w:tc>
          <w:tcPr>
            <w:tcW w:w="10456" w:type="dxa"/>
            <w:gridSpan w:val="4"/>
          </w:tcPr>
          <w:p w:rsidR="00E95819" w:rsidRPr="00881C56" w:rsidRDefault="00E95819" w:rsidP="00C10542">
            <w:pPr>
              <w:jc w:val="both"/>
              <w:rPr>
                <w:b/>
                <w:sz w:val="28"/>
                <w:szCs w:val="28"/>
                <w:lang w:val="uk-UA"/>
              </w:rPr>
            </w:pPr>
            <w:r w:rsidRPr="00881C56">
              <w:rPr>
                <w:b/>
                <w:bCs/>
                <w:sz w:val="28"/>
                <w:szCs w:val="28"/>
                <w:lang w:val="uk-UA"/>
              </w:rPr>
              <w:t>РОЗДІЛ</w:t>
            </w:r>
            <w:r w:rsidRPr="00881C56">
              <w:rPr>
                <w:b/>
                <w:sz w:val="28"/>
                <w:szCs w:val="28"/>
                <w:lang w:val="uk-UA"/>
              </w:rPr>
              <w:t xml:space="preserve"> 4. ІННОВАЦІЙНА ДІЯЛЬНІСТЬ В УМОВАХ ЕКОНОМІЧНОЇ КОНКУРЕНЦІЇ</w:t>
            </w:r>
          </w:p>
        </w:tc>
      </w:tr>
      <w:tr w:rsidR="00881C56" w:rsidRPr="00881C56" w:rsidTr="00DC4704">
        <w:tc>
          <w:tcPr>
            <w:tcW w:w="599" w:type="dxa"/>
            <w:gridSpan w:val="2"/>
          </w:tcPr>
          <w:p w:rsidR="00E95819" w:rsidRPr="00881C56" w:rsidRDefault="005D6AFB" w:rsidP="00C10542">
            <w:pPr>
              <w:jc w:val="both"/>
              <w:rPr>
                <w:sz w:val="28"/>
                <w:szCs w:val="28"/>
                <w:lang w:val="uk-UA"/>
              </w:rPr>
            </w:pPr>
            <w:r>
              <w:rPr>
                <w:sz w:val="28"/>
                <w:szCs w:val="28"/>
                <w:lang w:val="uk-UA"/>
              </w:rPr>
              <w:t>4.1</w:t>
            </w:r>
          </w:p>
        </w:tc>
        <w:tc>
          <w:tcPr>
            <w:tcW w:w="8581" w:type="dxa"/>
          </w:tcPr>
          <w:p w:rsidR="00E95819" w:rsidRPr="00881C56" w:rsidRDefault="00DC4704" w:rsidP="00C10542">
            <w:pPr>
              <w:jc w:val="both"/>
              <w:rPr>
                <w:sz w:val="28"/>
                <w:szCs w:val="28"/>
              </w:rPr>
            </w:pPr>
            <w:r>
              <w:rPr>
                <w:sz w:val="28"/>
                <w:szCs w:val="28"/>
                <w:lang w:val="uk-UA"/>
              </w:rPr>
              <w:t>І</w:t>
            </w:r>
            <w:r w:rsidRPr="005D6AFB">
              <w:rPr>
                <w:sz w:val="28"/>
                <w:szCs w:val="28"/>
              </w:rPr>
              <w:t>нновації як фактор підвищення к</w:t>
            </w:r>
            <w:r>
              <w:rPr>
                <w:sz w:val="28"/>
                <w:szCs w:val="28"/>
              </w:rPr>
              <w:t xml:space="preserve">онкурентоспроможності </w:t>
            </w:r>
            <w:r w:rsidRPr="005D6AFB">
              <w:rPr>
                <w:sz w:val="28"/>
                <w:szCs w:val="28"/>
              </w:rPr>
              <w:t xml:space="preserve"> </w:t>
            </w:r>
          </w:p>
        </w:tc>
        <w:tc>
          <w:tcPr>
            <w:tcW w:w="1276" w:type="dxa"/>
          </w:tcPr>
          <w:p w:rsidR="00E95819" w:rsidRPr="00881C56" w:rsidRDefault="00E95819" w:rsidP="00C10542">
            <w:pPr>
              <w:jc w:val="both"/>
              <w:rPr>
                <w:sz w:val="28"/>
                <w:szCs w:val="28"/>
                <w:lang w:val="uk-UA"/>
              </w:rPr>
            </w:pPr>
          </w:p>
        </w:tc>
      </w:tr>
      <w:tr w:rsidR="00881C56" w:rsidRPr="00881C56" w:rsidTr="00DC4704">
        <w:tc>
          <w:tcPr>
            <w:tcW w:w="599" w:type="dxa"/>
            <w:gridSpan w:val="2"/>
          </w:tcPr>
          <w:p w:rsidR="00E95819" w:rsidRPr="00881C56" w:rsidRDefault="005D6AFB" w:rsidP="00C10542">
            <w:pPr>
              <w:jc w:val="both"/>
              <w:rPr>
                <w:sz w:val="28"/>
                <w:szCs w:val="28"/>
                <w:lang w:val="uk-UA"/>
              </w:rPr>
            </w:pPr>
            <w:r>
              <w:rPr>
                <w:sz w:val="28"/>
                <w:szCs w:val="28"/>
                <w:lang w:val="uk-UA"/>
              </w:rPr>
              <w:t>4.2</w:t>
            </w:r>
          </w:p>
        </w:tc>
        <w:tc>
          <w:tcPr>
            <w:tcW w:w="8581" w:type="dxa"/>
          </w:tcPr>
          <w:p w:rsidR="00E95819" w:rsidRPr="005D6AFB" w:rsidRDefault="00DC4704" w:rsidP="00C10542">
            <w:pPr>
              <w:jc w:val="both"/>
              <w:rPr>
                <w:sz w:val="28"/>
                <w:szCs w:val="28"/>
                <w:lang w:val="uk-UA"/>
              </w:rPr>
            </w:pPr>
            <w:r w:rsidRPr="00DC4704">
              <w:rPr>
                <w:sz w:val="28"/>
                <w:szCs w:val="28"/>
              </w:rPr>
              <w:t>Теоретичні основи управління конкурентоспроможністю</w:t>
            </w:r>
          </w:p>
        </w:tc>
        <w:tc>
          <w:tcPr>
            <w:tcW w:w="1276" w:type="dxa"/>
          </w:tcPr>
          <w:p w:rsidR="00E95819" w:rsidRPr="00881C56" w:rsidRDefault="00E95819" w:rsidP="00C10542">
            <w:pPr>
              <w:jc w:val="both"/>
              <w:rPr>
                <w:sz w:val="28"/>
                <w:szCs w:val="28"/>
                <w:lang w:val="uk-UA"/>
              </w:rPr>
            </w:pPr>
          </w:p>
        </w:tc>
      </w:tr>
      <w:tr w:rsidR="005D6AFB" w:rsidRPr="00881C56" w:rsidTr="00DC4704">
        <w:trPr>
          <w:trHeight w:val="589"/>
        </w:trPr>
        <w:tc>
          <w:tcPr>
            <w:tcW w:w="599" w:type="dxa"/>
            <w:gridSpan w:val="2"/>
          </w:tcPr>
          <w:p w:rsidR="005D6AFB" w:rsidRPr="00881C56" w:rsidRDefault="005D6AFB" w:rsidP="00C10542">
            <w:pPr>
              <w:jc w:val="both"/>
              <w:rPr>
                <w:sz w:val="28"/>
                <w:szCs w:val="28"/>
                <w:lang w:val="uk-UA"/>
              </w:rPr>
            </w:pPr>
            <w:r>
              <w:rPr>
                <w:sz w:val="28"/>
                <w:szCs w:val="28"/>
                <w:lang w:val="uk-UA"/>
              </w:rPr>
              <w:t>4.3</w:t>
            </w:r>
          </w:p>
        </w:tc>
        <w:tc>
          <w:tcPr>
            <w:tcW w:w="8581" w:type="dxa"/>
          </w:tcPr>
          <w:p w:rsidR="005D6AFB" w:rsidRDefault="005D6AFB" w:rsidP="00C10542">
            <w:pPr>
              <w:jc w:val="both"/>
              <w:rPr>
                <w:sz w:val="28"/>
                <w:szCs w:val="28"/>
                <w:lang w:val="uk-UA"/>
              </w:rPr>
            </w:pPr>
            <w:r w:rsidRPr="005D6AFB">
              <w:rPr>
                <w:sz w:val="28"/>
                <w:szCs w:val="28"/>
              </w:rPr>
              <w:t>Оцінка конкурентоспроможності нового товару</w:t>
            </w:r>
          </w:p>
        </w:tc>
        <w:tc>
          <w:tcPr>
            <w:tcW w:w="1276" w:type="dxa"/>
          </w:tcPr>
          <w:p w:rsidR="005D6AFB" w:rsidRPr="00881C56" w:rsidRDefault="005D6AFB" w:rsidP="00C10542">
            <w:pPr>
              <w:jc w:val="both"/>
              <w:rPr>
                <w:sz w:val="28"/>
                <w:szCs w:val="28"/>
                <w:lang w:val="uk-UA"/>
              </w:rPr>
            </w:pPr>
          </w:p>
        </w:tc>
      </w:tr>
      <w:tr w:rsidR="005D6AFB" w:rsidRPr="005D6AFB" w:rsidTr="00DC4704">
        <w:tc>
          <w:tcPr>
            <w:tcW w:w="599" w:type="dxa"/>
            <w:gridSpan w:val="2"/>
          </w:tcPr>
          <w:p w:rsidR="005D6AFB" w:rsidRPr="00881C56" w:rsidRDefault="005D6AFB" w:rsidP="00C10542">
            <w:pPr>
              <w:jc w:val="both"/>
              <w:rPr>
                <w:sz w:val="28"/>
                <w:szCs w:val="28"/>
                <w:lang w:val="uk-UA"/>
              </w:rPr>
            </w:pPr>
            <w:r>
              <w:rPr>
                <w:sz w:val="28"/>
                <w:szCs w:val="28"/>
                <w:lang w:val="uk-UA"/>
              </w:rPr>
              <w:t>4.4</w:t>
            </w:r>
          </w:p>
        </w:tc>
        <w:tc>
          <w:tcPr>
            <w:tcW w:w="8581" w:type="dxa"/>
          </w:tcPr>
          <w:p w:rsidR="005D6AFB" w:rsidRPr="005D6AFB" w:rsidRDefault="005D6AFB" w:rsidP="001D2DC2">
            <w:pPr>
              <w:jc w:val="both"/>
              <w:rPr>
                <w:sz w:val="28"/>
                <w:szCs w:val="28"/>
                <w:lang w:val="uk-UA"/>
              </w:rPr>
            </w:pPr>
            <w:r w:rsidRPr="005D6AFB">
              <w:rPr>
                <w:sz w:val="28"/>
                <w:szCs w:val="28"/>
                <w:lang w:val="uk-UA"/>
              </w:rPr>
              <w:t>О</w:t>
            </w:r>
            <w:r>
              <w:rPr>
                <w:sz w:val="28"/>
                <w:szCs w:val="28"/>
                <w:lang w:val="uk-UA"/>
              </w:rPr>
              <w:t>бгрунрування вибору стратегії яу інструмента управління конкурентоспроможністю підприємства</w:t>
            </w:r>
          </w:p>
        </w:tc>
        <w:tc>
          <w:tcPr>
            <w:tcW w:w="1276" w:type="dxa"/>
          </w:tcPr>
          <w:p w:rsidR="005D6AFB" w:rsidRPr="00881C56" w:rsidRDefault="005D6AFB" w:rsidP="00C10542">
            <w:pPr>
              <w:jc w:val="both"/>
              <w:rPr>
                <w:sz w:val="28"/>
                <w:szCs w:val="28"/>
                <w:lang w:val="uk-UA"/>
              </w:rPr>
            </w:pPr>
          </w:p>
        </w:tc>
      </w:tr>
      <w:tr w:rsidR="005D6AFB" w:rsidRPr="00881C56" w:rsidTr="001D2DC2">
        <w:trPr>
          <w:trHeight w:val="250"/>
        </w:trPr>
        <w:tc>
          <w:tcPr>
            <w:tcW w:w="599" w:type="dxa"/>
            <w:gridSpan w:val="2"/>
          </w:tcPr>
          <w:p w:rsidR="005D6AFB" w:rsidRPr="00881C56" w:rsidRDefault="005D6AFB" w:rsidP="00C10542">
            <w:pPr>
              <w:jc w:val="both"/>
              <w:rPr>
                <w:sz w:val="28"/>
                <w:szCs w:val="28"/>
                <w:lang w:val="uk-UA"/>
              </w:rPr>
            </w:pPr>
          </w:p>
        </w:tc>
        <w:tc>
          <w:tcPr>
            <w:tcW w:w="8581" w:type="dxa"/>
          </w:tcPr>
          <w:p w:rsidR="005D6AFB" w:rsidRPr="00881C56" w:rsidRDefault="005D6AFB" w:rsidP="001D2DC2">
            <w:pPr>
              <w:jc w:val="both"/>
              <w:rPr>
                <w:b/>
                <w:bCs/>
                <w:sz w:val="28"/>
                <w:szCs w:val="28"/>
              </w:rPr>
            </w:pPr>
            <w:r w:rsidRPr="00881C56">
              <w:rPr>
                <w:sz w:val="28"/>
                <w:szCs w:val="28"/>
                <w:lang w:val="uk-UA"/>
              </w:rPr>
              <w:t>Питання для самопідготовки</w:t>
            </w:r>
          </w:p>
        </w:tc>
        <w:tc>
          <w:tcPr>
            <w:tcW w:w="1276" w:type="dxa"/>
          </w:tcPr>
          <w:p w:rsidR="005D6AFB" w:rsidRPr="00881C56" w:rsidRDefault="005D6AFB" w:rsidP="00C10542">
            <w:pPr>
              <w:jc w:val="both"/>
              <w:rPr>
                <w:sz w:val="28"/>
                <w:szCs w:val="28"/>
                <w:lang w:val="uk-UA"/>
              </w:rPr>
            </w:pPr>
          </w:p>
        </w:tc>
      </w:tr>
      <w:tr w:rsidR="005D6AFB" w:rsidRPr="00881C56" w:rsidTr="00DC4704">
        <w:tc>
          <w:tcPr>
            <w:tcW w:w="599" w:type="dxa"/>
            <w:gridSpan w:val="2"/>
          </w:tcPr>
          <w:p w:rsidR="005D6AFB" w:rsidRPr="00881C56" w:rsidRDefault="005D6AFB" w:rsidP="00C10542">
            <w:pPr>
              <w:jc w:val="both"/>
              <w:rPr>
                <w:sz w:val="28"/>
                <w:szCs w:val="28"/>
                <w:lang w:val="uk-UA"/>
              </w:rPr>
            </w:pPr>
          </w:p>
        </w:tc>
        <w:tc>
          <w:tcPr>
            <w:tcW w:w="8581" w:type="dxa"/>
          </w:tcPr>
          <w:p w:rsidR="005D6AFB" w:rsidRPr="00881C56" w:rsidRDefault="005D6AFB" w:rsidP="001D2DC2">
            <w:pPr>
              <w:jc w:val="both"/>
              <w:rPr>
                <w:sz w:val="28"/>
                <w:szCs w:val="28"/>
                <w:lang w:val="uk-UA"/>
              </w:rPr>
            </w:pPr>
            <w:r w:rsidRPr="00881C56">
              <w:rPr>
                <w:sz w:val="28"/>
                <w:szCs w:val="28"/>
                <w:lang w:val="uk-UA"/>
              </w:rPr>
              <w:t>Контрольні запитання</w:t>
            </w:r>
          </w:p>
        </w:tc>
        <w:tc>
          <w:tcPr>
            <w:tcW w:w="1276" w:type="dxa"/>
          </w:tcPr>
          <w:p w:rsidR="005D6AFB" w:rsidRPr="00881C56" w:rsidRDefault="005D6AFB" w:rsidP="00C10542">
            <w:pPr>
              <w:jc w:val="both"/>
              <w:rPr>
                <w:sz w:val="28"/>
                <w:szCs w:val="28"/>
                <w:lang w:val="uk-UA"/>
              </w:rPr>
            </w:pPr>
          </w:p>
        </w:tc>
      </w:tr>
      <w:tr w:rsidR="00C10542" w:rsidRPr="00881C56" w:rsidTr="00DC4704">
        <w:tc>
          <w:tcPr>
            <w:tcW w:w="599" w:type="dxa"/>
            <w:gridSpan w:val="2"/>
          </w:tcPr>
          <w:p w:rsidR="00C10542" w:rsidRPr="00881C56" w:rsidRDefault="00C10542" w:rsidP="00C10542">
            <w:pPr>
              <w:jc w:val="both"/>
              <w:rPr>
                <w:sz w:val="28"/>
                <w:szCs w:val="28"/>
                <w:lang w:val="uk-UA"/>
              </w:rPr>
            </w:pPr>
          </w:p>
        </w:tc>
        <w:tc>
          <w:tcPr>
            <w:tcW w:w="8581" w:type="dxa"/>
          </w:tcPr>
          <w:p w:rsidR="00C10542" w:rsidRPr="00C10542" w:rsidRDefault="001D2DC2" w:rsidP="001D2DC2">
            <w:pPr>
              <w:jc w:val="both"/>
              <w:rPr>
                <w:sz w:val="28"/>
                <w:szCs w:val="28"/>
                <w:lang w:val="uk-UA"/>
              </w:rPr>
            </w:pPr>
            <w:r>
              <w:rPr>
                <w:sz w:val="28"/>
                <w:szCs w:val="28"/>
                <w:lang w:val="uk-UA"/>
              </w:rPr>
              <w:t>Практичні завдання</w:t>
            </w:r>
          </w:p>
        </w:tc>
        <w:tc>
          <w:tcPr>
            <w:tcW w:w="1276" w:type="dxa"/>
          </w:tcPr>
          <w:p w:rsidR="00C10542" w:rsidRPr="00881C56" w:rsidRDefault="00C10542" w:rsidP="00C10542">
            <w:pPr>
              <w:jc w:val="both"/>
              <w:rPr>
                <w:sz w:val="28"/>
                <w:szCs w:val="28"/>
                <w:lang w:val="uk-UA"/>
              </w:rPr>
            </w:pPr>
          </w:p>
        </w:tc>
      </w:tr>
      <w:tr w:rsidR="00C10542" w:rsidRPr="00881C56" w:rsidTr="00DC4704">
        <w:tc>
          <w:tcPr>
            <w:tcW w:w="599" w:type="dxa"/>
            <w:gridSpan w:val="2"/>
          </w:tcPr>
          <w:p w:rsidR="00C10542" w:rsidRPr="00881C56" w:rsidRDefault="00C10542" w:rsidP="00C10542">
            <w:pPr>
              <w:jc w:val="both"/>
              <w:rPr>
                <w:sz w:val="28"/>
                <w:szCs w:val="28"/>
                <w:lang w:val="uk-UA"/>
              </w:rPr>
            </w:pPr>
          </w:p>
        </w:tc>
        <w:tc>
          <w:tcPr>
            <w:tcW w:w="8581" w:type="dxa"/>
          </w:tcPr>
          <w:p w:rsidR="00C10542" w:rsidRPr="00881C56" w:rsidRDefault="001D2DC2" w:rsidP="00C10542">
            <w:pPr>
              <w:jc w:val="both"/>
              <w:rPr>
                <w:sz w:val="28"/>
                <w:szCs w:val="28"/>
                <w:lang w:val="uk-UA"/>
              </w:rPr>
            </w:pPr>
            <w:r w:rsidRPr="001D2DC2">
              <w:rPr>
                <w:sz w:val="28"/>
                <w:szCs w:val="28"/>
                <w:lang w:val="uk-UA"/>
              </w:rPr>
              <w:t>Тестові завдання</w:t>
            </w:r>
          </w:p>
        </w:tc>
        <w:tc>
          <w:tcPr>
            <w:tcW w:w="1276" w:type="dxa"/>
          </w:tcPr>
          <w:p w:rsidR="00C10542" w:rsidRPr="00881C56" w:rsidRDefault="00C10542" w:rsidP="00C10542">
            <w:pPr>
              <w:jc w:val="both"/>
              <w:rPr>
                <w:sz w:val="28"/>
                <w:szCs w:val="28"/>
                <w:lang w:val="uk-UA"/>
              </w:rPr>
            </w:pPr>
          </w:p>
        </w:tc>
      </w:tr>
      <w:tr w:rsidR="00C10542" w:rsidRPr="00881C56" w:rsidTr="00DC4704">
        <w:tc>
          <w:tcPr>
            <w:tcW w:w="599" w:type="dxa"/>
            <w:gridSpan w:val="2"/>
          </w:tcPr>
          <w:p w:rsidR="00C10542" w:rsidRPr="00881C56" w:rsidRDefault="00C10542" w:rsidP="00C10542">
            <w:pPr>
              <w:jc w:val="both"/>
              <w:rPr>
                <w:sz w:val="28"/>
                <w:szCs w:val="28"/>
                <w:lang w:val="uk-UA"/>
              </w:rPr>
            </w:pPr>
          </w:p>
        </w:tc>
        <w:tc>
          <w:tcPr>
            <w:tcW w:w="8581" w:type="dxa"/>
          </w:tcPr>
          <w:p w:rsidR="00C10542" w:rsidRPr="00881C56" w:rsidRDefault="00C10542" w:rsidP="00C10542">
            <w:pPr>
              <w:jc w:val="both"/>
              <w:rPr>
                <w:b/>
                <w:sz w:val="28"/>
                <w:szCs w:val="28"/>
                <w:lang w:val="uk-UA"/>
              </w:rPr>
            </w:pPr>
            <w:r w:rsidRPr="00881C56">
              <w:rPr>
                <w:b/>
                <w:bCs/>
                <w:sz w:val="28"/>
                <w:szCs w:val="28"/>
                <w:lang w:val="uk-UA"/>
              </w:rPr>
              <w:t>РОЗДІЛ</w:t>
            </w:r>
            <w:r w:rsidRPr="00881C56">
              <w:rPr>
                <w:b/>
                <w:sz w:val="28"/>
                <w:szCs w:val="28"/>
                <w:lang w:val="uk-UA"/>
              </w:rPr>
              <w:t xml:space="preserve"> 5. ПРОФЕСІЙНА МОБІЛЬНІСТЬ МЕНЕДЖЕРА В УМОВАХ ЕКОНОМІЧНОЇ КОНКУРЕНЦІЇ</w:t>
            </w:r>
          </w:p>
        </w:tc>
        <w:tc>
          <w:tcPr>
            <w:tcW w:w="1276" w:type="dxa"/>
          </w:tcPr>
          <w:p w:rsidR="00C10542" w:rsidRPr="00881C56" w:rsidRDefault="00C10542" w:rsidP="00C10542">
            <w:pPr>
              <w:jc w:val="both"/>
              <w:rPr>
                <w:sz w:val="28"/>
                <w:szCs w:val="28"/>
                <w:lang w:val="uk-UA"/>
              </w:rPr>
            </w:pPr>
            <w:bookmarkStart w:id="1" w:name="_GoBack"/>
            <w:bookmarkEnd w:id="1"/>
          </w:p>
        </w:tc>
      </w:tr>
      <w:tr w:rsidR="00C10542" w:rsidRPr="00881C56" w:rsidTr="00DC4704">
        <w:tc>
          <w:tcPr>
            <w:tcW w:w="599" w:type="dxa"/>
            <w:gridSpan w:val="2"/>
          </w:tcPr>
          <w:p w:rsidR="00C10542" w:rsidRPr="00881C56" w:rsidRDefault="00C10542" w:rsidP="00C10542">
            <w:pPr>
              <w:jc w:val="both"/>
              <w:rPr>
                <w:sz w:val="28"/>
                <w:szCs w:val="28"/>
                <w:lang w:val="uk-UA"/>
              </w:rPr>
            </w:pPr>
            <w:r w:rsidRPr="00881C56">
              <w:rPr>
                <w:sz w:val="28"/>
                <w:szCs w:val="28"/>
                <w:lang w:val="uk-UA"/>
              </w:rPr>
              <w:t>5.1</w:t>
            </w:r>
          </w:p>
        </w:tc>
        <w:tc>
          <w:tcPr>
            <w:tcW w:w="8581" w:type="dxa"/>
          </w:tcPr>
          <w:p w:rsidR="00C10542" w:rsidRPr="00881C56" w:rsidRDefault="00C10542" w:rsidP="00C10542">
            <w:pPr>
              <w:jc w:val="both"/>
              <w:rPr>
                <w:bCs/>
                <w:sz w:val="28"/>
                <w:szCs w:val="28"/>
                <w:lang w:val="uk-UA"/>
              </w:rPr>
            </w:pPr>
            <w:r w:rsidRPr="00881C56">
              <w:rPr>
                <w:sz w:val="28"/>
                <w:szCs w:val="28"/>
                <w:lang w:val="uk-UA"/>
              </w:rPr>
              <w:t>Теоретичні засади мобільності як професійно значущої характеристики випускника-економіста</w:t>
            </w:r>
          </w:p>
        </w:tc>
        <w:tc>
          <w:tcPr>
            <w:tcW w:w="1276" w:type="dxa"/>
          </w:tcPr>
          <w:p w:rsidR="00C10542" w:rsidRPr="00881C56" w:rsidRDefault="00C10542" w:rsidP="00C10542">
            <w:pPr>
              <w:jc w:val="both"/>
              <w:rPr>
                <w:sz w:val="28"/>
                <w:szCs w:val="28"/>
                <w:lang w:val="uk-UA"/>
              </w:rPr>
            </w:pPr>
            <w:r w:rsidRPr="00881C56">
              <w:rPr>
                <w:sz w:val="28"/>
                <w:szCs w:val="28"/>
                <w:lang w:val="uk-UA"/>
              </w:rPr>
              <w:t>155</w:t>
            </w:r>
          </w:p>
        </w:tc>
      </w:tr>
      <w:tr w:rsidR="00C10542" w:rsidRPr="00881C56" w:rsidTr="00DC4704">
        <w:tc>
          <w:tcPr>
            <w:tcW w:w="599" w:type="dxa"/>
            <w:gridSpan w:val="2"/>
          </w:tcPr>
          <w:p w:rsidR="00C10542" w:rsidRPr="00881C56" w:rsidRDefault="00C10542" w:rsidP="00C10542">
            <w:pPr>
              <w:jc w:val="both"/>
              <w:rPr>
                <w:sz w:val="28"/>
                <w:szCs w:val="28"/>
                <w:lang w:val="uk-UA"/>
              </w:rPr>
            </w:pPr>
            <w:r w:rsidRPr="00881C56">
              <w:rPr>
                <w:sz w:val="28"/>
                <w:szCs w:val="28"/>
                <w:lang w:val="uk-UA"/>
              </w:rPr>
              <w:t>5.2</w:t>
            </w:r>
          </w:p>
        </w:tc>
        <w:tc>
          <w:tcPr>
            <w:tcW w:w="8581" w:type="dxa"/>
          </w:tcPr>
          <w:p w:rsidR="00C10542" w:rsidRPr="00881C56" w:rsidRDefault="00C10542" w:rsidP="00C10542">
            <w:pPr>
              <w:jc w:val="both"/>
              <w:rPr>
                <w:sz w:val="28"/>
                <w:szCs w:val="28"/>
                <w:lang w:val="uk-UA"/>
              </w:rPr>
            </w:pPr>
            <w:r w:rsidRPr="00881C56">
              <w:rPr>
                <w:sz w:val="28"/>
                <w:szCs w:val="28"/>
                <w:lang w:val="uk-UA"/>
              </w:rPr>
              <w:t>Професійна мобільність спеціаліста підприємства</w:t>
            </w:r>
          </w:p>
        </w:tc>
        <w:tc>
          <w:tcPr>
            <w:tcW w:w="1276" w:type="dxa"/>
          </w:tcPr>
          <w:p w:rsidR="00C10542" w:rsidRPr="00881C56" w:rsidRDefault="00C10542" w:rsidP="00C10542">
            <w:pPr>
              <w:jc w:val="both"/>
              <w:rPr>
                <w:sz w:val="28"/>
                <w:szCs w:val="28"/>
                <w:lang w:val="uk-UA"/>
              </w:rPr>
            </w:pPr>
            <w:r w:rsidRPr="00881C56">
              <w:rPr>
                <w:sz w:val="28"/>
                <w:szCs w:val="28"/>
                <w:lang w:val="uk-UA"/>
              </w:rPr>
              <w:t>162</w:t>
            </w:r>
          </w:p>
        </w:tc>
      </w:tr>
      <w:tr w:rsidR="00C10542" w:rsidRPr="00881C56" w:rsidTr="00DC4704">
        <w:tc>
          <w:tcPr>
            <w:tcW w:w="599" w:type="dxa"/>
            <w:gridSpan w:val="2"/>
          </w:tcPr>
          <w:p w:rsidR="00C10542" w:rsidRPr="00881C56" w:rsidRDefault="00C10542" w:rsidP="00C10542">
            <w:pPr>
              <w:jc w:val="both"/>
              <w:rPr>
                <w:sz w:val="28"/>
                <w:szCs w:val="28"/>
                <w:lang w:val="uk-UA"/>
              </w:rPr>
            </w:pPr>
            <w:r w:rsidRPr="00881C56">
              <w:rPr>
                <w:sz w:val="28"/>
                <w:szCs w:val="28"/>
                <w:lang w:val="uk-UA"/>
              </w:rPr>
              <w:t>5.3</w:t>
            </w:r>
          </w:p>
        </w:tc>
        <w:tc>
          <w:tcPr>
            <w:tcW w:w="8581" w:type="dxa"/>
          </w:tcPr>
          <w:p w:rsidR="00C10542" w:rsidRPr="00881C56" w:rsidRDefault="00C10542" w:rsidP="00C10542">
            <w:pPr>
              <w:jc w:val="both"/>
              <w:rPr>
                <w:sz w:val="28"/>
                <w:szCs w:val="28"/>
                <w:lang w:val="uk-UA"/>
              </w:rPr>
            </w:pPr>
            <w:r w:rsidRPr="00881C56">
              <w:rPr>
                <w:sz w:val="28"/>
                <w:szCs w:val="28"/>
                <w:lang w:val="uk-UA"/>
              </w:rPr>
              <w:t>Функції професійної мобільності менеджера</w:t>
            </w:r>
          </w:p>
        </w:tc>
        <w:tc>
          <w:tcPr>
            <w:tcW w:w="1276" w:type="dxa"/>
          </w:tcPr>
          <w:p w:rsidR="00C10542" w:rsidRPr="00881C56" w:rsidRDefault="00C10542" w:rsidP="00C10542">
            <w:pPr>
              <w:jc w:val="both"/>
              <w:rPr>
                <w:sz w:val="28"/>
                <w:szCs w:val="28"/>
                <w:lang w:val="uk-UA"/>
              </w:rPr>
            </w:pPr>
            <w:r w:rsidRPr="00881C56">
              <w:rPr>
                <w:sz w:val="28"/>
                <w:szCs w:val="28"/>
                <w:lang w:val="uk-UA"/>
              </w:rPr>
              <w:t>175</w:t>
            </w:r>
          </w:p>
        </w:tc>
      </w:tr>
      <w:tr w:rsidR="00C10542" w:rsidRPr="00881C56" w:rsidTr="00DC4704">
        <w:tc>
          <w:tcPr>
            <w:tcW w:w="599" w:type="dxa"/>
            <w:gridSpan w:val="2"/>
          </w:tcPr>
          <w:p w:rsidR="00C10542" w:rsidRPr="00881C56" w:rsidRDefault="00C10542" w:rsidP="00C10542">
            <w:pPr>
              <w:jc w:val="both"/>
              <w:rPr>
                <w:sz w:val="28"/>
                <w:szCs w:val="28"/>
                <w:lang w:val="uk-UA"/>
              </w:rPr>
            </w:pPr>
            <w:r w:rsidRPr="00881C56">
              <w:rPr>
                <w:sz w:val="28"/>
                <w:szCs w:val="28"/>
                <w:lang w:val="uk-UA"/>
              </w:rPr>
              <w:t>5.4</w:t>
            </w:r>
          </w:p>
        </w:tc>
        <w:tc>
          <w:tcPr>
            <w:tcW w:w="8581" w:type="dxa"/>
          </w:tcPr>
          <w:p w:rsidR="00C10542" w:rsidRPr="00881C56" w:rsidRDefault="00C10542" w:rsidP="00C10542">
            <w:pPr>
              <w:jc w:val="both"/>
              <w:rPr>
                <w:sz w:val="28"/>
                <w:szCs w:val="28"/>
                <w:lang w:val="uk-UA"/>
              </w:rPr>
            </w:pPr>
            <w:r w:rsidRPr="00881C56">
              <w:rPr>
                <w:sz w:val="28"/>
                <w:szCs w:val="28"/>
                <w:lang w:val="uk-UA"/>
              </w:rPr>
              <w:t>Компоненти професійної мобільності майбутнього економіста</w:t>
            </w:r>
          </w:p>
        </w:tc>
        <w:tc>
          <w:tcPr>
            <w:tcW w:w="1276" w:type="dxa"/>
          </w:tcPr>
          <w:p w:rsidR="00C10542" w:rsidRPr="00881C56" w:rsidRDefault="00C10542" w:rsidP="00C10542">
            <w:pPr>
              <w:jc w:val="both"/>
              <w:rPr>
                <w:sz w:val="28"/>
                <w:szCs w:val="28"/>
                <w:lang w:val="uk-UA"/>
              </w:rPr>
            </w:pPr>
            <w:r w:rsidRPr="00881C56">
              <w:rPr>
                <w:sz w:val="28"/>
                <w:szCs w:val="28"/>
                <w:lang w:val="uk-UA"/>
              </w:rPr>
              <w:t>177</w:t>
            </w:r>
          </w:p>
        </w:tc>
      </w:tr>
      <w:tr w:rsidR="00C10542" w:rsidRPr="00881C56" w:rsidTr="00DC4704">
        <w:tc>
          <w:tcPr>
            <w:tcW w:w="599" w:type="dxa"/>
            <w:gridSpan w:val="2"/>
          </w:tcPr>
          <w:p w:rsidR="00C10542" w:rsidRPr="00881C56" w:rsidRDefault="00C10542" w:rsidP="00C10542">
            <w:pPr>
              <w:jc w:val="both"/>
              <w:rPr>
                <w:sz w:val="28"/>
                <w:szCs w:val="28"/>
                <w:lang w:val="uk-UA"/>
              </w:rPr>
            </w:pPr>
            <w:r w:rsidRPr="00881C56">
              <w:rPr>
                <w:sz w:val="28"/>
                <w:szCs w:val="28"/>
                <w:lang w:val="uk-UA"/>
              </w:rPr>
              <w:t>5.5</w:t>
            </w:r>
          </w:p>
        </w:tc>
        <w:tc>
          <w:tcPr>
            <w:tcW w:w="8581" w:type="dxa"/>
          </w:tcPr>
          <w:p w:rsidR="00C10542" w:rsidRPr="00881C56" w:rsidRDefault="00C10542" w:rsidP="00C10542">
            <w:pPr>
              <w:jc w:val="both"/>
              <w:rPr>
                <w:sz w:val="28"/>
                <w:szCs w:val="28"/>
                <w:lang w:val="uk-UA"/>
              </w:rPr>
            </w:pPr>
            <w:r w:rsidRPr="00881C56">
              <w:rPr>
                <w:sz w:val="28"/>
                <w:szCs w:val="28"/>
                <w:lang w:val="uk-UA"/>
              </w:rPr>
              <w:t>Умови реалізації педагогічної моделі процесу формування професійної мобільності  майбутнього економіста засобами іноземної мови</w:t>
            </w:r>
          </w:p>
        </w:tc>
        <w:tc>
          <w:tcPr>
            <w:tcW w:w="1276" w:type="dxa"/>
          </w:tcPr>
          <w:p w:rsidR="00C10542" w:rsidRPr="00881C56" w:rsidRDefault="00C10542" w:rsidP="00C10542">
            <w:pPr>
              <w:jc w:val="both"/>
              <w:rPr>
                <w:sz w:val="28"/>
                <w:szCs w:val="28"/>
                <w:lang w:val="uk-UA"/>
              </w:rPr>
            </w:pPr>
            <w:r w:rsidRPr="00881C56">
              <w:rPr>
                <w:sz w:val="28"/>
                <w:szCs w:val="28"/>
                <w:lang w:val="uk-UA"/>
              </w:rPr>
              <w:t>187</w:t>
            </w:r>
          </w:p>
        </w:tc>
      </w:tr>
      <w:tr w:rsidR="00C10542" w:rsidRPr="00881C56" w:rsidTr="00DC4704">
        <w:tc>
          <w:tcPr>
            <w:tcW w:w="599" w:type="dxa"/>
            <w:gridSpan w:val="2"/>
          </w:tcPr>
          <w:p w:rsidR="00C10542" w:rsidRPr="00881C56" w:rsidRDefault="00C10542" w:rsidP="00C10542">
            <w:pPr>
              <w:jc w:val="both"/>
              <w:rPr>
                <w:sz w:val="28"/>
                <w:szCs w:val="28"/>
                <w:lang w:val="uk-UA"/>
              </w:rPr>
            </w:pPr>
          </w:p>
        </w:tc>
        <w:tc>
          <w:tcPr>
            <w:tcW w:w="8581" w:type="dxa"/>
          </w:tcPr>
          <w:p w:rsidR="00C10542" w:rsidRPr="00881C56" w:rsidRDefault="00CF1816" w:rsidP="00C10542">
            <w:pPr>
              <w:jc w:val="both"/>
              <w:rPr>
                <w:sz w:val="28"/>
                <w:szCs w:val="28"/>
                <w:lang w:val="uk-UA"/>
              </w:rPr>
            </w:pPr>
            <w:r w:rsidRPr="00881C56">
              <w:rPr>
                <w:sz w:val="28"/>
                <w:szCs w:val="28"/>
                <w:lang w:val="uk-UA"/>
              </w:rPr>
              <w:t>Питання для самопідготовки</w:t>
            </w:r>
          </w:p>
        </w:tc>
        <w:tc>
          <w:tcPr>
            <w:tcW w:w="1276" w:type="dxa"/>
          </w:tcPr>
          <w:p w:rsidR="00C10542" w:rsidRPr="00881C56" w:rsidRDefault="00C10542" w:rsidP="00C10542">
            <w:pPr>
              <w:jc w:val="both"/>
              <w:rPr>
                <w:sz w:val="28"/>
                <w:szCs w:val="28"/>
                <w:lang w:val="uk-UA"/>
              </w:rPr>
            </w:pPr>
            <w:r w:rsidRPr="00881C56">
              <w:rPr>
                <w:sz w:val="28"/>
                <w:szCs w:val="28"/>
                <w:lang w:val="uk-UA"/>
              </w:rPr>
              <w:t>189</w:t>
            </w:r>
          </w:p>
        </w:tc>
      </w:tr>
      <w:tr w:rsidR="00C10542" w:rsidRPr="00881C56" w:rsidTr="00DC4704">
        <w:tc>
          <w:tcPr>
            <w:tcW w:w="599" w:type="dxa"/>
            <w:gridSpan w:val="2"/>
          </w:tcPr>
          <w:p w:rsidR="00C10542" w:rsidRPr="00881C56" w:rsidRDefault="00C10542" w:rsidP="00C10542">
            <w:pPr>
              <w:jc w:val="both"/>
              <w:rPr>
                <w:sz w:val="28"/>
                <w:szCs w:val="28"/>
                <w:lang w:val="uk-UA"/>
              </w:rPr>
            </w:pPr>
          </w:p>
        </w:tc>
        <w:tc>
          <w:tcPr>
            <w:tcW w:w="8581" w:type="dxa"/>
          </w:tcPr>
          <w:p w:rsidR="00C10542" w:rsidRPr="00881C56" w:rsidRDefault="00C10542" w:rsidP="00C10542">
            <w:pPr>
              <w:jc w:val="both"/>
              <w:rPr>
                <w:sz w:val="28"/>
                <w:szCs w:val="28"/>
                <w:lang w:val="uk-UA"/>
              </w:rPr>
            </w:pPr>
            <w:r w:rsidRPr="00881C56">
              <w:rPr>
                <w:sz w:val="28"/>
                <w:szCs w:val="28"/>
                <w:lang w:val="uk-UA"/>
              </w:rPr>
              <w:t>Контрольні запитання</w:t>
            </w:r>
          </w:p>
        </w:tc>
        <w:tc>
          <w:tcPr>
            <w:tcW w:w="1276" w:type="dxa"/>
          </w:tcPr>
          <w:p w:rsidR="00C10542" w:rsidRPr="00881C56" w:rsidRDefault="00C10542" w:rsidP="00C10542">
            <w:pPr>
              <w:jc w:val="both"/>
              <w:rPr>
                <w:sz w:val="28"/>
                <w:szCs w:val="28"/>
                <w:lang w:val="uk-UA"/>
              </w:rPr>
            </w:pPr>
            <w:r w:rsidRPr="00881C56">
              <w:rPr>
                <w:sz w:val="28"/>
                <w:szCs w:val="28"/>
                <w:lang w:val="uk-UA"/>
              </w:rPr>
              <w:t>190</w:t>
            </w:r>
          </w:p>
        </w:tc>
      </w:tr>
      <w:tr w:rsidR="001D2DC2" w:rsidRPr="00881C56" w:rsidTr="00DC4704">
        <w:tc>
          <w:tcPr>
            <w:tcW w:w="599" w:type="dxa"/>
            <w:gridSpan w:val="2"/>
          </w:tcPr>
          <w:p w:rsidR="001D2DC2" w:rsidRPr="00881C56" w:rsidRDefault="001D2DC2" w:rsidP="00C10542">
            <w:pPr>
              <w:jc w:val="both"/>
              <w:rPr>
                <w:sz w:val="28"/>
                <w:szCs w:val="28"/>
                <w:lang w:val="uk-UA"/>
              </w:rPr>
            </w:pPr>
          </w:p>
        </w:tc>
        <w:tc>
          <w:tcPr>
            <w:tcW w:w="8581" w:type="dxa"/>
          </w:tcPr>
          <w:p w:rsidR="001D2DC2" w:rsidRPr="00881C56" w:rsidRDefault="001D2DC2" w:rsidP="00C10542">
            <w:pPr>
              <w:jc w:val="both"/>
              <w:rPr>
                <w:sz w:val="28"/>
                <w:szCs w:val="28"/>
                <w:lang w:val="uk-UA"/>
              </w:rPr>
            </w:pPr>
            <w:r w:rsidRPr="001D2DC2">
              <w:rPr>
                <w:sz w:val="28"/>
                <w:szCs w:val="28"/>
                <w:lang w:val="uk-UA"/>
              </w:rPr>
              <w:t>Тестові завдання</w:t>
            </w:r>
          </w:p>
        </w:tc>
        <w:tc>
          <w:tcPr>
            <w:tcW w:w="1276" w:type="dxa"/>
          </w:tcPr>
          <w:p w:rsidR="001D2DC2" w:rsidRPr="00881C56" w:rsidRDefault="001D2DC2" w:rsidP="00C10542">
            <w:pPr>
              <w:jc w:val="both"/>
              <w:rPr>
                <w:sz w:val="28"/>
                <w:szCs w:val="28"/>
                <w:lang w:val="uk-UA"/>
              </w:rPr>
            </w:pPr>
          </w:p>
        </w:tc>
      </w:tr>
      <w:tr w:rsidR="00C10542" w:rsidRPr="00881C56" w:rsidTr="006B45BF">
        <w:trPr>
          <w:trHeight w:val="454"/>
        </w:trPr>
        <w:tc>
          <w:tcPr>
            <w:tcW w:w="599" w:type="dxa"/>
            <w:gridSpan w:val="2"/>
          </w:tcPr>
          <w:p w:rsidR="00C10542" w:rsidRPr="00881C56" w:rsidRDefault="00C10542" w:rsidP="00C10542">
            <w:pPr>
              <w:jc w:val="both"/>
              <w:rPr>
                <w:sz w:val="28"/>
                <w:szCs w:val="28"/>
                <w:lang w:val="uk-UA"/>
              </w:rPr>
            </w:pPr>
          </w:p>
        </w:tc>
        <w:tc>
          <w:tcPr>
            <w:tcW w:w="8581" w:type="dxa"/>
          </w:tcPr>
          <w:p w:rsidR="00C10542" w:rsidRPr="00607A43" w:rsidRDefault="00C10542" w:rsidP="00C10542">
            <w:pPr>
              <w:jc w:val="both"/>
              <w:rPr>
                <w:sz w:val="28"/>
                <w:szCs w:val="28"/>
                <w:lang w:val="uk-UA"/>
              </w:rPr>
            </w:pPr>
            <w:r w:rsidRPr="00607A43">
              <w:rPr>
                <w:sz w:val="28"/>
                <w:szCs w:val="28"/>
                <w:lang w:val="uk-UA"/>
              </w:rPr>
              <w:t>Спісок використаних джерел</w:t>
            </w:r>
          </w:p>
        </w:tc>
        <w:tc>
          <w:tcPr>
            <w:tcW w:w="1276" w:type="dxa"/>
          </w:tcPr>
          <w:p w:rsidR="00C10542" w:rsidRPr="00881C56" w:rsidRDefault="00C10542" w:rsidP="00C10542">
            <w:pPr>
              <w:jc w:val="both"/>
              <w:rPr>
                <w:sz w:val="28"/>
                <w:szCs w:val="28"/>
                <w:lang w:val="uk-UA"/>
              </w:rPr>
            </w:pPr>
            <w:r w:rsidRPr="00881C56">
              <w:rPr>
                <w:sz w:val="28"/>
                <w:szCs w:val="28"/>
                <w:lang w:val="uk-UA"/>
              </w:rPr>
              <w:t>191</w:t>
            </w:r>
          </w:p>
        </w:tc>
      </w:tr>
      <w:tr w:rsidR="00C10542" w:rsidRPr="00881C56" w:rsidTr="00DC4704">
        <w:tc>
          <w:tcPr>
            <w:tcW w:w="599" w:type="dxa"/>
            <w:gridSpan w:val="2"/>
          </w:tcPr>
          <w:p w:rsidR="00C10542" w:rsidRPr="00881C56" w:rsidRDefault="00C10542" w:rsidP="00C10542">
            <w:pPr>
              <w:jc w:val="both"/>
              <w:rPr>
                <w:sz w:val="28"/>
                <w:szCs w:val="28"/>
                <w:lang w:val="uk-UA"/>
              </w:rPr>
            </w:pPr>
          </w:p>
        </w:tc>
        <w:tc>
          <w:tcPr>
            <w:tcW w:w="8581" w:type="dxa"/>
          </w:tcPr>
          <w:p w:rsidR="00C10542" w:rsidRPr="00607A43" w:rsidRDefault="00C10542" w:rsidP="00C10542">
            <w:pPr>
              <w:jc w:val="both"/>
              <w:rPr>
                <w:b/>
                <w:bCs/>
                <w:sz w:val="28"/>
                <w:szCs w:val="28"/>
              </w:rPr>
            </w:pPr>
            <w:r w:rsidRPr="00607A43">
              <w:rPr>
                <w:b/>
                <w:bCs/>
                <w:sz w:val="28"/>
                <w:szCs w:val="28"/>
              </w:rPr>
              <w:t>ГЛОСАРІЙ</w:t>
            </w:r>
          </w:p>
        </w:tc>
        <w:tc>
          <w:tcPr>
            <w:tcW w:w="1276" w:type="dxa"/>
          </w:tcPr>
          <w:p w:rsidR="00C10542" w:rsidRPr="00881C56" w:rsidRDefault="00C10542" w:rsidP="00C10542">
            <w:pPr>
              <w:jc w:val="both"/>
              <w:rPr>
                <w:sz w:val="28"/>
                <w:szCs w:val="28"/>
                <w:lang w:val="uk-UA"/>
              </w:rPr>
            </w:pPr>
          </w:p>
        </w:tc>
      </w:tr>
      <w:tr w:rsidR="00C10542" w:rsidRPr="00881C56" w:rsidTr="00DC4704">
        <w:tc>
          <w:tcPr>
            <w:tcW w:w="599" w:type="dxa"/>
            <w:gridSpan w:val="2"/>
          </w:tcPr>
          <w:p w:rsidR="00C10542" w:rsidRPr="00881C56" w:rsidRDefault="00C10542" w:rsidP="00C10542">
            <w:pPr>
              <w:jc w:val="both"/>
              <w:rPr>
                <w:sz w:val="28"/>
                <w:szCs w:val="28"/>
                <w:lang w:val="uk-UA"/>
              </w:rPr>
            </w:pPr>
          </w:p>
        </w:tc>
        <w:tc>
          <w:tcPr>
            <w:tcW w:w="8581" w:type="dxa"/>
          </w:tcPr>
          <w:p w:rsidR="00C10542" w:rsidRPr="007D04E9" w:rsidRDefault="00C10542" w:rsidP="00C10542">
            <w:pPr>
              <w:jc w:val="both"/>
              <w:rPr>
                <w:b/>
                <w:bCs/>
                <w:sz w:val="28"/>
                <w:szCs w:val="28"/>
                <w:lang w:val="uk-UA"/>
              </w:rPr>
            </w:pPr>
            <w:r>
              <w:rPr>
                <w:b/>
                <w:bCs/>
                <w:sz w:val="28"/>
                <w:szCs w:val="28"/>
                <w:lang w:val="uk-UA"/>
              </w:rPr>
              <w:t>ДОДАТКИ</w:t>
            </w:r>
          </w:p>
        </w:tc>
        <w:tc>
          <w:tcPr>
            <w:tcW w:w="1276" w:type="dxa"/>
          </w:tcPr>
          <w:p w:rsidR="00C10542" w:rsidRPr="00881C56" w:rsidRDefault="00C10542" w:rsidP="00C10542">
            <w:pPr>
              <w:jc w:val="both"/>
              <w:rPr>
                <w:sz w:val="28"/>
                <w:szCs w:val="28"/>
                <w:lang w:val="uk-UA"/>
              </w:rPr>
            </w:pPr>
            <w:r>
              <w:rPr>
                <w:sz w:val="28"/>
                <w:szCs w:val="28"/>
                <w:lang w:val="uk-UA"/>
              </w:rPr>
              <w:t>217</w:t>
            </w:r>
          </w:p>
        </w:tc>
      </w:tr>
    </w:tbl>
    <w:p w:rsidR="005D6AFB" w:rsidRDefault="00881C56" w:rsidP="0020169D">
      <w:pPr>
        <w:pStyle w:val="afa"/>
        <w:spacing w:line="360" w:lineRule="auto"/>
        <w:ind w:firstLine="709"/>
        <w:jc w:val="center"/>
        <w:rPr>
          <w:rFonts w:ascii="Times New Roman" w:hAnsi="Times New Roman" w:cs="Times New Roman"/>
          <w:b/>
          <w:sz w:val="28"/>
          <w:szCs w:val="28"/>
          <w:lang w:val="uk-UA"/>
        </w:rPr>
      </w:pPr>
      <w:r w:rsidRPr="00881C56">
        <w:rPr>
          <w:rFonts w:ascii="Times New Roman" w:hAnsi="Times New Roman" w:cs="Times New Roman"/>
          <w:b/>
          <w:sz w:val="28"/>
          <w:szCs w:val="28"/>
          <w:lang w:val="uk-UA"/>
        </w:rPr>
        <w:br w:type="textWrapping" w:clear="all"/>
      </w:r>
    </w:p>
    <w:p w:rsidR="005D6AFB" w:rsidRDefault="005D6AFB">
      <w:pPr>
        <w:jc w:val="center"/>
        <w:rPr>
          <w:rFonts w:eastAsiaTheme="minorHAnsi"/>
          <w:b/>
          <w:sz w:val="28"/>
          <w:szCs w:val="28"/>
          <w:lang w:val="uk-UA" w:eastAsia="en-US"/>
        </w:rPr>
      </w:pPr>
      <w:r>
        <w:rPr>
          <w:b/>
          <w:sz w:val="28"/>
          <w:szCs w:val="28"/>
          <w:lang w:val="uk-UA"/>
        </w:rPr>
        <w:br w:type="page"/>
      </w:r>
    </w:p>
    <w:p w:rsidR="00E95819" w:rsidRPr="00881C56" w:rsidRDefault="00E95819" w:rsidP="0020169D">
      <w:pPr>
        <w:pStyle w:val="afa"/>
        <w:spacing w:line="360" w:lineRule="auto"/>
        <w:ind w:firstLine="709"/>
        <w:jc w:val="center"/>
        <w:rPr>
          <w:rFonts w:ascii="Times New Roman" w:hAnsi="Times New Roman" w:cs="Times New Roman"/>
          <w:b/>
          <w:sz w:val="28"/>
          <w:szCs w:val="28"/>
          <w:lang w:val="uk-UA"/>
        </w:rPr>
      </w:pPr>
      <w:r w:rsidRPr="00881C56">
        <w:rPr>
          <w:rFonts w:ascii="Times New Roman" w:hAnsi="Times New Roman" w:cs="Times New Roman"/>
          <w:b/>
          <w:sz w:val="28"/>
          <w:szCs w:val="28"/>
          <w:lang w:val="uk-UA"/>
        </w:rPr>
        <w:lastRenderedPageBreak/>
        <w:t>Абривиатура в тексті:</w:t>
      </w:r>
    </w:p>
    <w:p w:rsidR="00C10542" w:rsidRPr="009279A8" w:rsidRDefault="00C10542" w:rsidP="00C10542">
      <w:pPr>
        <w:widowControl w:val="0"/>
        <w:tabs>
          <w:tab w:val="left" w:pos="0"/>
        </w:tabs>
        <w:rPr>
          <w:sz w:val="28"/>
          <w:szCs w:val="28"/>
          <w:lang w:val="uk-UA"/>
        </w:rPr>
      </w:pPr>
      <w:r w:rsidRPr="009279A8">
        <w:rPr>
          <w:sz w:val="28"/>
          <w:szCs w:val="28"/>
          <w:lang w:val="uk-UA"/>
        </w:rPr>
        <w:t xml:space="preserve">с. – сторінка;        </w:t>
      </w:r>
    </w:p>
    <w:p w:rsidR="00C10542" w:rsidRPr="009279A8" w:rsidRDefault="00C10542" w:rsidP="00C10542">
      <w:pPr>
        <w:widowControl w:val="0"/>
        <w:tabs>
          <w:tab w:val="left" w:pos="0"/>
        </w:tabs>
        <w:rPr>
          <w:sz w:val="28"/>
          <w:szCs w:val="28"/>
          <w:lang w:val="uk-UA"/>
        </w:rPr>
      </w:pPr>
      <w:r w:rsidRPr="009279A8">
        <w:rPr>
          <w:sz w:val="28"/>
          <w:szCs w:val="28"/>
          <w:lang w:val="uk-UA"/>
        </w:rPr>
        <w:t xml:space="preserve">р. – рік;                                                             </w:t>
      </w:r>
    </w:p>
    <w:p w:rsidR="00C10542" w:rsidRPr="009279A8" w:rsidRDefault="00C10542" w:rsidP="00C10542">
      <w:pPr>
        <w:widowControl w:val="0"/>
        <w:tabs>
          <w:tab w:val="left" w:pos="0"/>
          <w:tab w:val="left" w:pos="6036"/>
          <w:tab w:val="left" w:pos="6267"/>
          <w:tab w:val="left" w:pos="6467"/>
        </w:tabs>
        <w:rPr>
          <w:sz w:val="28"/>
          <w:szCs w:val="28"/>
          <w:lang w:val="uk-UA"/>
        </w:rPr>
      </w:pPr>
      <w:r w:rsidRPr="009279A8">
        <w:rPr>
          <w:sz w:val="28"/>
          <w:szCs w:val="28"/>
          <w:lang w:val="uk-UA"/>
        </w:rPr>
        <w:t xml:space="preserve">рр. – роки;                                </w:t>
      </w:r>
    </w:p>
    <w:p w:rsidR="00C10542" w:rsidRPr="009279A8" w:rsidRDefault="00C10542" w:rsidP="00C10542">
      <w:pPr>
        <w:widowControl w:val="0"/>
        <w:tabs>
          <w:tab w:val="left" w:pos="0"/>
        </w:tabs>
        <w:rPr>
          <w:sz w:val="28"/>
          <w:szCs w:val="28"/>
          <w:lang w:val="uk-UA"/>
        </w:rPr>
      </w:pPr>
      <w:r w:rsidRPr="009279A8">
        <w:rPr>
          <w:sz w:val="28"/>
          <w:szCs w:val="28"/>
          <w:lang w:val="uk-UA"/>
        </w:rPr>
        <w:t xml:space="preserve">макс. – максимальний;          </w:t>
      </w:r>
    </w:p>
    <w:p w:rsidR="00C10542" w:rsidRPr="009279A8" w:rsidRDefault="00C10542" w:rsidP="00C10542">
      <w:pPr>
        <w:widowControl w:val="0"/>
        <w:tabs>
          <w:tab w:val="left" w:pos="0"/>
        </w:tabs>
        <w:rPr>
          <w:sz w:val="28"/>
          <w:szCs w:val="28"/>
          <w:lang w:val="uk-UA"/>
        </w:rPr>
      </w:pPr>
      <w:r w:rsidRPr="009279A8">
        <w:rPr>
          <w:sz w:val="28"/>
          <w:szCs w:val="28"/>
          <w:lang w:val="uk-UA"/>
        </w:rPr>
        <w:t xml:space="preserve">абс. – абсолютний;                  </w:t>
      </w:r>
    </w:p>
    <w:p w:rsidR="00C10542" w:rsidRPr="009279A8" w:rsidRDefault="00C10542" w:rsidP="00C10542">
      <w:pPr>
        <w:widowControl w:val="0"/>
        <w:tabs>
          <w:tab w:val="left" w:pos="0"/>
        </w:tabs>
        <w:rPr>
          <w:sz w:val="28"/>
          <w:szCs w:val="28"/>
          <w:lang w:val="uk-UA"/>
        </w:rPr>
      </w:pPr>
      <w:r w:rsidRPr="009279A8">
        <w:rPr>
          <w:sz w:val="28"/>
          <w:szCs w:val="28"/>
          <w:lang w:val="uk-UA"/>
        </w:rPr>
        <w:t xml:space="preserve">відн. – відносний;                    </w:t>
      </w:r>
    </w:p>
    <w:p w:rsidR="00C10542" w:rsidRPr="009279A8" w:rsidRDefault="00C10542" w:rsidP="00C10542">
      <w:pPr>
        <w:widowControl w:val="0"/>
        <w:tabs>
          <w:tab w:val="left" w:pos="0"/>
        </w:tabs>
        <w:rPr>
          <w:sz w:val="28"/>
          <w:szCs w:val="28"/>
          <w:lang w:val="uk-UA"/>
        </w:rPr>
      </w:pPr>
      <w:r w:rsidRPr="009279A8">
        <w:rPr>
          <w:sz w:val="28"/>
          <w:szCs w:val="28"/>
          <w:lang w:val="uk-UA"/>
        </w:rPr>
        <w:t xml:space="preserve">і т.д. – і так далі;                      </w:t>
      </w:r>
    </w:p>
    <w:p w:rsidR="00C10542" w:rsidRPr="009279A8" w:rsidRDefault="00C10542" w:rsidP="00C10542">
      <w:pPr>
        <w:widowControl w:val="0"/>
        <w:tabs>
          <w:tab w:val="left" w:pos="0"/>
        </w:tabs>
        <w:rPr>
          <w:sz w:val="28"/>
          <w:szCs w:val="28"/>
          <w:lang w:val="uk-UA"/>
        </w:rPr>
      </w:pPr>
      <w:r w:rsidRPr="009279A8">
        <w:rPr>
          <w:sz w:val="28"/>
          <w:szCs w:val="28"/>
          <w:lang w:val="uk-UA"/>
        </w:rPr>
        <w:t xml:space="preserve">т.п. – тому подібне;                               </w:t>
      </w:r>
    </w:p>
    <w:p w:rsidR="00C10542" w:rsidRPr="009279A8" w:rsidRDefault="00C10542" w:rsidP="00C10542">
      <w:pPr>
        <w:widowControl w:val="0"/>
        <w:tabs>
          <w:tab w:val="left" w:pos="0"/>
        </w:tabs>
        <w:rPr>
          <w:sz w:val="28"/>
          <w:szCs w:val="28"/>
          <w:lang w:val="uk-UA"/>
        </w:rPr>
      </w:pPr>
      <w:r w:rsidRPr="009279A8">
        <w:rPr>
          <w:sz w:val="28"/>
          <w:szCs w:val="28"/>
          <w:lang w:val="uk-UA"/>
        </w:rPr>
        <w:t xml:space="preserve">ін. – інші;                                  </w:t>
      </w:r>
    </w:p>
    <w:p w:rsidR="00C10542" w:rsidRPr="009279A8" w:rsidRDefault="00C10542" w:rsidP="00C10542">
      <w:pPr>
        <w:widowControl w:val="0"/>
        <w:tabs>
          <w:tab w:val="left" w:pos="0"/>
        </w:tabs>
        <w:rPr>
          <w:sz w:val="28"/>
          <w:szCs w:val="28"/>
          <w:lang w:val="uk-UA"/>
        </w:rPr>
      </w:pPr>
      <w:r w:rsidRPr="009279A8">
        <w:rPr>
          <w:sz w:val="28"/>
          <w:szCs w:val="28"/>
          <w:lang w:val="uk-UA"/>
        </w:rPr>
        <w:t xml:space="preserve">прим. – примітка; </w:t>
      </w:r>
    </w:p>
    <w:p w:rsidR="00C10542" w:rsidRPr="009279A8" w:rsidRDefault="00C10542" w:rsidP="00C10542">
      <w:pPr>
        <w:widowControl w:val="0"/>
        <w:tabs>
          <w:tab w:val="left" w:pos="0"/>
        </w:tabs>
        <w:rPr>
          <w:sz w:val="28"/>
          <w:szCs w:val="28"/>
          <w:lang w:val="uk-UA"/>
        </w:rPr>
      </w:pPr>
      <w:r w:rsidRPr="009279A8">
        <w:rPr>
          <w:sz w:val="28"/>
          <w:szCs w:val="28"/>
          <w:lang w:val="uk-UA"/>
        </w:rPr>
        <w:t xml:space="preserve">п. – пункт; </w:t>
      </w:r>
    </w:p>
    <w:p w:rsidR="00C10542" w:rsidRPr="009279A8" w:rsidRDefault="00C10542" w:rsidP="00C10542">
      <w:pPr>
        <w:widowControl w:val="0"/>
        <w:tabs>
          <w:tab w:val="left" w:pos="0"/>
        </w:tabs>
        <w:rPr>
          <w:sz w:val="28"/>
          <w:szCs w:val="28"/>
          <w:lang w:val="uk-UA"/>
        </w:rPr>
      </w:pPr>
      <w:r w:rsidRPr="009279A8">
        <w:rPr>
          <w:sz w:val="28"/>
          <w:szCs w:val="28"/>
          <w:lang w:val="uk-UA"/>
        </w:rPr>
        <w:t>ВВП – валовий внутрішній продукт;</w:t>
      </w:r>
    </w:p>
    <w:p w:rsidR="00C10542" w:rsidRPr="009279A8" w:rsidRDefault="00C10542" w:rsidP="00C10542">
      <w:pPr>
        <w:widowControl w:val="0"/>
        <w:tabs>
          <w:tab w:val="left" w:pos="0"/>
        </w:tabs>
        <w:rPr>
          <w:sz w:val="28"/>
          <w:szCs w:val="28"/>
          <w:lang w:val="uk-UA"/>
        </w:rPr>
      </w:pPr>
      <w:r w:rsidRPr="009279A8">
        <w:rPr>
          <w:sz w:val="28"/>
          <w:szCs w:val="28"/>
          <w:lang w:val="uk-UA"/>
        </w:rPr>
        <w:t>ВРП -   валовий регіональний продукт;</w:t>
      </w:r>
    </w:p>
    <w:p w:rsidR="00C10542" w:rsidRPr="009279A8" w:rsidRDefault="00C10542" w:rsidP="00C10542">
      <w:pPr>
        <w:widowControl w:val="0"/>
        <w:tabs>
          <w:tab w:val="left" w:pos="0"/>
        </w:tabs>
        <w:rPr>
          <w:sz w:val="28"/>
          <w:szCs w:val="28"/>
          <w:lang w:val="uk-UA"/>
        </w:rPr>
      </w:pPr>
      <w:r w:rsidRPr="009279A8">
        <w:rPr>
          <w:sz w:val="28"/>
          <w:szCs w:val="28"/>
          <w:lang w:val="uk-UA"/>
        </w:rPr>
        <w:t>НДР – науково дослідна робота;</w:t>
      </w:r>
    </w:p>
    <w:p w:rsidR="00C10542" w:rsidRPr="009279A8" w:rsidRDefault="00C10542" w:rsidP="00C10542">
      <w:pPr>
        <w:widowControl w:val="0"/>
        <w:tabs>
          <w:tab w:val="left" w:pos="0"/>
        </w:tabs>
        <w:rPr>
          <w:sz w:val="28"/>
          <w:szCs w:val="28"/>
          <w:lang w:val="uk-UA"/>
        </w:rPr>
      </w:pPr>
      <w:r w:rsidRPr="009279A8">
        <w:rPr>
          <w:sz w:val="28"/>
          <w:szCs w:val="28"/>
          <w:lang w:val="uk-UA"/>
        </w:rPr>
        <w:t>НТР – науково-технічний розвиток;</w:t>
      </w:r>
    </w:p>
    <w:p w:rsidR="00C10542" w:rsidRPr="009279A8" w:rsidRDefault="00C10542" w:rsidP="00C10542">
      <w:pPr>
        <w:widowControl w:val="0"/>
        <w:tabs>
          <w:tab w:val="left" w:pos="0"/>
        </w:tabs>
        <w:rPr>
          <w:sz w:val="28"/>
          <w:szCs w:val="28"/>
          <w:lang w:val="uk-UA"/>
        </w:rPr>
      </w:pPr>
      <w:r w:rsidRPr="009279A8">
        <w:rPr>
          <w:sz w:val="28"/>
          <w:szCs w:val="28"/>
          <w:lang w:val="uk-UA"/>
        </w:rPr>
        <w:t>ПДВ – податок на додану вартість;</w:t>
      </w:r>
    </w:p>
    <w:p w:rsidR="00C10542" w:rsidRPr="009279A8" w:rsidRDefault="00C10542" w:rsidP="00C10542">
      <w:pPr>
        <w:widowControl w:val="0"/>
        <w:tabs>
          <w:tab w:val="left" w:pos="0"/>
        </w:tabs>
        <w:rPr>
          <w:sz w:val="28"/>
          <w:szCs w:val="28"/>
          <w:lang w:val="uk-UA"/>
        </w:rPr>
      </w:pPr>
      <w:r w:rsidRPr="009279A8">
        <w:rPr>
          <w:sz w:val="28"/>
          <w:szCs w:val="28"/>
          <w:lang w:val="uk-UA"/>
        </w:rPr>
        <w:t>СП – спільне підприємство;</w:t>
      </w:r>
    </w:p>
    <w:p w:rsidR="00C10542" w:rsidRPr="009279A8" w:rsidRDefault="00C10542" w:rsidP="00C10542">
      <w:pPr>
        <w:widowControl w:val="0"/>
        <w:tabs>
          <w:tab w:val="left" w:pos="0"/>
        </w:tabs>
        <w:rPr>
          <w:sz w:val="28"/>
          <w:szCs w:val="28"/>
          <w:lang w:val="uk-UA"/>
        </w:rPr>
      </w:pPr>
      <w:r w:rsidRPr="009279A8">
        <w:rPr>
          <w:sz w:val="28"/>
          <w:szCs w:val="28"/>
          <w:lang w:val="uk-UA"/>
        </w:rPr>
        <w:t>ПІІ – прямі іноземні інвестиції;</w:t>
      </w:r>
    </w:p>
    <w:p w:rsidR="00C10542" w:rsidRPr="009279A8" w:rsidRDefault="00C10542" w:rsidP="00C10542">
      <w:pPr>
        <w:widowControl w:val="0"/>
        <w:tabs>
          <w:tab w:val="left" w:pos="0"/>
        </w:tabs>
        <w:rPr>
          <w:sz w:val="28"/>
          <w:szCs w:val="28"/>
          <w:lang w:val="uk-UA"/>
        </w:rPr>
      </w:pPr>
      <w:r w:rsidRPr="009279A8">
        <w:rPr>
          <w:sz w:val="28"/>
          <w:szCs w:val="28"/>
          <w:lang w:val="uk-UA"/>
        </w:rPr>
        <w:t xml:space="preserve">ЗЕД – зовнішньоекономічна діяльність;                                                                                                                       </w:t>
      </w:r>
    </w:p>
    <w:p w:rsidR="00C10542" w:rsidRPr="009279A8" w:rsidRDefault="00C10542" w:rsidP="00C10542">
      <w:pPr>
        <w:widowControl w:val="0"/>
        <w:tabs>
          <w:tab w:val="left" w:pos="0"/>
        </w:tabs>
        <w:rPr>
          <w:sz w:val="28"/>
          <w:szCs w:val="28"/>
          <w:lang w:val="uk-UA"/>
        </w:rPr>
      </w:pPr>
      <w:r w:rsidRPr="009279A8">
        <w:rPr>
          <w:sz w:val="28"/>
          <w:szCs w:val="28"/>
          <w:lang w:val="uk-UA"/>
        </w:rPr>
        <w:t>млн – мільйон;</w:t>
      </w:r>
    </w:p>
    <w:p w:rsidR="00C10542" w:rsidRPr="009279A8" w:rsidRDefault="00C10542" w:rsidP="00C10542">
      <w:pPr>
        <w:widowControl w:val="0"/>
        <w:tabs>
          <w:tab w:val="left" w:pos="0"/>
        </w:tabs>
        <w:rPr>
          <w:sz w:val="28"/>
          <w:szCs w:val="28"/>
          <w:lang w:val="uk-UA"/>
        </w:rPr>
      </w:pPr>
      <w:r w:rsidRPr="009279A8">
        <w:rPr>
          <w:sz w:val="28"/>
          <w:szCs w:val="28"/>
          <w:lang w:val="uk-UA"/>
        </w:rPr>
        <w:t xml:space="preserve">млрд – мільярд; </w:t>
      </w:r>
    </w:p>
    <w:p w:rsidR="00C10542" w:rsidRPr="009279A8" w:rsidRDefault="00C10542" w:rsidP="00C10542">
      <w:pPr>
        <w:widowControl w:val="0"/>
        <w:tabs>
          <w:tab w:val="left" w:pos="0"/>
        </w:tabs>
        <w:rPr>
          <w:bCs/>
          <w:sz w:val="28"/>
          <w:szCs w:val="28"/>
          <w:lang w:val="uk-UA"/>
        </w:rPr>
      </w:pPr>
      <w:r w:rsidRPr="009279A8">
        <w:rPr>
          <w:sz w:val="28"/>
          <w:szCs w:val="28"/>
          <w:lang w:val="uk-UA"/>
        </w:rPr>
        <w:t>тис. – тисяча;</w:t>
      </w:r>
    </w:p>
    <w:p w:rsidR="00C10542" w:rsidRPr="009279A8" w:rsidRDefault="00C10542" w:rsidP="00C10542">
      <w:pPr>
        <w:widowControl w:val="0"/>
        <w:tabs>
          <w:tab w:val="left" w:pos="0"/>
        </w:tabs>
        <w:rPr>
          <w:bCs/>
          <w:i/>
          <w:sz w:val="28"/>
          <w:szCs w:val="28"/>
          <w:lang w:val="uk-UA"/>
        </w:rPr>
      </w:pPr>
      <w:r w:rsidRPr="009279A8">
        <w:rPr>
          <w:sz w:val="28"/>
          <w:szCs w:val="28"/>
          <w:lang w:val="uk-UA"/>
        </w:rPr>
        <w:t>грн – гривня;</w:t>
      </w:r>
    </w:p>
    <w:p w:rsidR="00C10542" w:rsidRPr="009279A8" w:rsidRDefault="00C10542" w:rsidP="00C10542">
      <w:pPr>
        <w:widowControl w:val="0"/>
        <w:tabs>
          <w:tab w:val="left" w:pos="0"/>
        </w:tabs>
        <w:rPr>
          <w:sz w:val="28"/>
          <w:szCs w:val="28"/>
          <w:lang w:val="uk-UA"/>
        </w:rPr>
      </w:pPr>
      <w:r w:rsidRPr="009279A8">
        <w:rPr>
          <w:sz w:val="28"/>
          <w:szCs w:val="28"/>
          <w:lang w:val="uk-UA"/>
        </w:rPr>
        <w:t>табл. – таблиця;</w:t>
      </w:r>
    </w:p>
    <w:p w:rsidR="00C10542" w:rsidRPr="009279A8" w:rsidRDefault="00C10542" w:rsidP="00C10542">
      <w:pPr>
        <w:widowControl w:val="0"/>
        <w:tabs>
          <w:tab w:val="left" w:pos="0"/>
        </w:tabs>
        <w:rPr>
          <w:sz w:val="28"/>
          <w:szCs w:val="28"/>
          <w:lang w:val="uk-UA"/>
        </w:rPr>
      </w:pPr>
      <w:r w:rsidRPr="009279A8">
        <w:rPr>
          <w:sz w:val="28"/>
          <w:szCs w:val="28"/>
          <w:lang w:val="uk-UA"/>
        </w:rPr>
        <w:t>рис. – рисунок;</w:t>
      </w:r>
    </w:p>
    <w:p w:rsidR="00C10542" w:rsidRPr="009279A8" w:rsidRDefault="00C10542" w:rsidP="00C10542">
      <w:pPr>
        <w:widowControl w:val="0"/>
        <w:tabs>
          <w:tab w:val="left" w:pos="0"/>
        </w:tabs>
        <w:rPr>
          <w:bCs/>
          <w:i/>
          <w:sz w:val="28"/>
          <w:szCs w:val="28"/>
          <w:lang w:val="uk-UA"/>
        </w:rPr>
      </w:pPr>
    </w:p>
    <w:p w:rsidR="00E95819" w:rsidRPr="00881C56" w:rsidRDefault="00E95819" w:rsidP="0020169D">
      <w:pPr>
        <w:pStyle w:val="afa"/>
        <w:spacing w:line="360" w:lineRule="auto"/>
        <w:ind w:firstLine="709"/>
        <w:jc w:val="both"/>
        <w:rPr>
          <w:rFonts w:ascii="Times New Roman" w:hAnsi="Times New Roman" w:cs="Times New Roman"/>
          <w:sz w:val="28"/>
          <w:szCs w:val="28"/>
          <w:lang w:val="uk-UA"/>
        </w:rPr>
      </w:pPr>
    </w:p>
    <w:p w:rsidR="00E95819" w:rsidRPr="00881C56" w:rsidRDefault="00E95819" w:rsidP="0020169D">
      <w:pPr>
        <w:pStyle w:val="afa"/>
        <w:spacing w:line="360" w:lineRule="auto"/>
        <w:ind w:firstLine="709"/>
        <w:jc w:val="both"/>
        <w:rPr>
          <w:rFonts w:ascii="Times New Roman" w:hAnsi="Times New Roman" w:cs="Times New Roman"/>
          <w:sz w:val="28"/>
          <w:szCs w:val="28"/>
          <w:lang w:val="uk-UA"/>
        </w:rPr>
      </w:pPr>
    </w:p>
    <w:p w:rsidR="005D6AFB" w:rsidRDefault="005D6AFB">
      <w:pPr>
        <w:jc w:val="center"/>
        <w:rPr>
          <w:b/>
          <w:bCs/>
          <w:sz w:val="28"/>
          <w:szCs w:val="28"/>
          <w:lang w:val="uk-UA"/>
        </w:rPr>
      </w:pPr>
      <w:r>
        <w:rPr>
          <w:b/>
          <w:bCs/>
          <w:sz w:val="28"/>
          <w:szCs w:val="28"/>
          <w:lang w:val="uk-UA"/>
        </w:rPr>
        <w:br w:type="page"/>
      </w:r>
    </w:p>
    <w:p w:rsidR="00E95819" w:rsidRDefault="00E95819" w:rsidP="0020169D">
      <w:pPr>
        <w:widowControl w:val="0"/>
        <w:autoSpaceDE w:val="0"/>
        <w:autoSpaceDN w:val="0"/>
        <w:adjustRightInd w:val="0"/>
        <w:spacing w:line="360" w:lineRule="auto"/>
        <w:ind w:left="3905" w:right="-20"/>
        <w:rPr>
          <w:b/>
          <w:bCs/>
          <w:sz w:val="28"/>
          <w:szCs w:val="28"/>
          <w:lang w:val="uk-UA"/>
        </w:rPr>
      </w:pPr>
      <w:r w:rsidRPr="00881C56">
        <w:rPr>
          <w:b/>
          <w:bCs/>
          <w:sz w:val="28"/>
          <w:szCs w:val="28"/>
          <w:lang w:val="uk-UA"/>
        </w:rPr>
        <w:lastRenderedPageBreak/>
        <w:t>ПЕРЕ</w:t>
      </w:r>
      <w:r w:rsidRPr="00881C56">
        <w:rPr>
          <w:b/>
          <w:bCs/>
          <w:spacing w:val="-1"/>
          <w:sz w:val="28"/>
          <w:szCs w:val="28"/>
          <w:lang w:val="uk-UA"/>
        </w:rPr>
        <w:t>ДМ</w:t>
      </w:r>
      <w:r w:rsidRPr="00881C56">
        <w:rPr>
          <w:b/>
          <w:bCs/>
          <w:sz w:val="28"/>
          <w:szCs w:val="28"/>
          <w:lang w:val="uk-UA"/>
        </w:rPr>
        <w:t>ОВА</w:t>
      </w:r>
    </w:p>
    <w:p w:rsidR="005D6AFB" w:rsidRPr="00881C56" w:rsidRDefault="005D6AFB" w:rsidP="0020169D">
      <w:pPr>
        <w:widowControl w:val="0"/>
        <w:autoSpaceDE w:val="0"/>
        <w:autoSpaceDN w:val="0"/>
        <w:adjustRightInd w:val="0"/>
        <w:spacing w:line="360" w:lineRule="auto"/>
        <w:ind w:left="3905" w:right="-20"/>
        <w:rPr>
          <w:lang w:val="uk-UA"/>
        </w:rPr>
      </w:pPr>
    </w:p>
    <w:p w:rsidR="00E95819" w:rsidRPr="00C50FF6" w:rsidRDefault="00E95819" w:rsidP="00C50FF6">
      <w:pPr>
        <w:widowControl w:val="0"/>
        <w:tabs>
          <w:tab w:val="left" w:pos="142"/>
        </w:tabs>
        <w:autoSpaceDE w:val="0"/>
        <w:autoSpaceDN w:val="0"/>
        <w:adjustRightInd w:val="0"/>
        <w:spacing w:line="360" w:lineRule="auto"/>
        <w:ind w:right="147" w:firstLine="709"/>
        <w:jc w:val="both"/>
        <w:rPr>
          <w:lang w:val="uk-UA"/>
        </w:rPr>
      </w:pPr>
      <w:r w:rsidRPr="00C50FF6">
        <w:rPr>
          <w:sz w:val="28"/>
          <w:szCs w:val="28"/>
          <w:lang w:val="uk-UA"/>
        </w:rPr>
        <w:t>О</w:t>
      </w:r>
      <w:r w:rsidRPr="00C50FF6">
        <w:rPr>
          <w:spacing w:val="-1"/>
          <w:sz w:val="28"/>
          <w:szCs w:val="28"/>
          <w:lang w:val="uk-UA"/>
        </w:rPr>
        <w:t>д</w:t>
      </w:r>
      <w:r w:rsidRPr="00C50FF6">
        <w:rPr>
          <w:sz w:val="28"/>
          <w:szCs w:val="28"/>
          <w:lang w:val="uk-UA"/>
        </w:rPr>
        <w:t>н</w:t>
      </w:r>
      <w:r w:rsidRPr="00C50FF6">
        <w:rPr>
          <w:spacing w:val="2"/>
          <w:sz w:val="28"/>
          <w:szCs w:val="28"/>
          <w:lang w:val="uk-UA"/>
        </w:rPr>
        <w:t>и</w:t>
      </w:r>
      <w:r w:rsidRPr="00C50FF6">
        <w:rPr>
          <w:sz w:val="28"/>
          <w:szCs w:val="28"/>
          <w:lang w:val="uk-UA"/>
        </w:rPr>
        <w:t>м</w:t>
      </w:r>
      <w:r w:rsidRPr="00C50FF6">
        <w:rPr>
          <w:spacing w:val="198"/>
          <w:sz w:val="28"/>
          <w:szCs w:val="28"/>
          <w:lang w:val="uk-UA"/>
        </w:rPr>
        <w:t xml:space="preserve"> </w:t>
      </w:r>
      <w:r w:rsidRPr="00C50FF6">
        <w:rPr>
          <w:spacing w:val="1"/>
          <w:sz w:val="28"/>
          <w:szCs w:val="28"/>
          <w:lang w:val="uk-UA"/>
        </w:rPr>
        <w:t>і</w:t>
      </w:r>
      <w:r w:rsidRPr="00C50FF6">
        <w:rPr>
          <w:sz w:val="28"/>
          <w:szCs w:val="28"/>
          <w:lang w:val="uk-UA"/>
        </w:rPr>
        <w:t>з</w:t>
      </w:r>
      <w:r w:rsidRPr="00C50FF6">
        <w:rPr>
          <w:spacing w:val="198"/>
          <w:sz w:val="28"/>
          <w:szCs w:val="28"/>
          <w:lang w:val="uk-UA"/>
        </w:rPr>
        <w:t xml:space="preserve"> </w:t>
      </w:r>
      <w:r w:rsidRPr="00C50FF6">
        <w:rPr>
          <w:spacing w:val="1"/>
          <w:sz w:val="28"/>
          <w:szCs w:val="28"/>
          <w:lang w:val="uk-UA"/>
        </w:rPr>
        <w:t>п</w:t>
      </w:r>
      <w:r w:rsidRPr="00C50FF6">
        <w:rPr>
          <w:spacing w:val="-1"/>
          <w:sz w:val="28"/>
          <w:szCs w:val="28"/>
          <w:lang w:val="uk-UA"/>
        </w:rPr>
        <w:t>е</w:t>
      </w:r>
      <w:r w:rsidRPr="00C50FF6">
        <w:rPr>
          <w:spacing w:val="1"/>
          <w:sz w:val="28"/>
          <w:szCs w:val="28"/>
          <w:lang w:val="uk-UA"/>
        </w:rPr>
        <w:t>р</w:t>
      </w:r>
      <w:r w:rsidRPr="00C50FF6">
        <w:rPr>
          <w:spacing w:val="-1"/>
          <w:sz w:val="28"/>
          <w:szCs w:val="28"/>
          <w:lang w:val="uk-UA"/>
        </w:rPr>
        <w:t>с</w:t>
      </w:r>
      <w:r w:rsidRPr="00C50FF6">
        <w:rPr>
          <w:sz w:val="28"/>
          <w:szCs w:val="28"/>
          <w:lang w:val="uk-UA"/>
        </w:rPr>
        <w:t>пе</w:t>
      </w:r>
      <w:r w:rsidRPr="00C50FF6">
        <w:rPr>
          <w:spacing w:val="1"/>
          <w:sz w:val="28"/>
          <w:szCs w:val="28"/>
          <w:lang w:val="uk-UA"/>
        </w:rPr>
        <w:t>к</w:t>
      </w:r>
      <w:r w:rsidRPr="00C50FF6">
        <w:rPr>
          <w:spacing w:val="-1"/>
          <w:sz w:val="28"/>
          <w:szCs w:val="28"/>
          <w:lang w:val="uk-UA"/>
        </w:rPr>
        <w:t>т</w:t>
      </w:r>
      <w:r w:rsidRPr="00C50FF6">
        <w:rPr>
          <w:sz w:val="28"/>
          <w:szCs w:val="28"/>
          <w:lang w:val="uk-UA"/>
        </w:rPr>
        <w:t>ивних</w:t>
      </w:r>
      <w:r w:rsidRPr="00C50FF6">
        <w:rPr>
          <w:spacing w:val="197"/>
          <w:sz w:val="28"/>
          <w:szCs w:val="28"/>
          <w:lang w:val="uk-UA"/>
        </w:rPr>
        <w:t xml:space="preserve"> </w:t>
      </w:r>
      <w:r w:rsidRPr="00C50FF6">
        <w:rPr>
          <w:sz w:val="28"/>
          <w:szCs w:val="28"/>
          <w:lang w:val="uk-UA"/>
        </w:rPr>
        <w:t>шл</w:t>
      </w:r>
      <w:r w:rsidRPr="00C50FF6">
        <w:rPr>
          <w:spacing w:val="1"/>
          <w:sz w:val="28"/>
          <w:szCs w:val="28"/>
          <w:lang w:val="uk-UA"/>
        </w:rPr>
        <w:t>я</w:t>
      </w:r>
      <w:r w:rsidRPr="00C50FF6">
        <w:rPr>
          <w:sz w:val="28"/>
          <w:szCs w:val="28"/>
          <w:lang w:val="uk-UA"/>
        </w:rPr>
        <w:t>хі</w:t>
      </w:r>
      <w:r w:rsidRPr="00C50FF6">
        <w:rPr>
          <w:spacing w:val="1"/>
          <w:sz w:val="28"/>
          <w:szCs w:val="28"/>
          <w:lang w:val="uk-UA"/>
        </w:rPr>
        <w:t>в</w:t>
      </w:r>
      <w:r w:rsidRPr="00C50FF6">
        <w:rPr>
          <w:spacing w:val="199"/>
          <w:sz w:val="28"/>
          <w:szCs w:val="28"/>
          <w:lang w:val="uk-UA"/>
        </w:rPr>
        <w:t xml:space="preserve"> </w:t>
      </w:r>
      <w:r w:rsidRPr="00C50FF6">
        <w:rPr>
          <w:spacing w:val="1"/>
          <w:sz w:val="28"/>
          <w:szCs w:val="28"/>
          <w:lang w:val="uk-UA"/>
        </w:rPr>
        <w:t>е</w:t>
      </w:r>
      <w:r w:rsidRPr="00C50FF6">
        <w:rPr>
          <w:spacing w:val="-1"/>
          <w:sz w:val="28"/>
          <w:szCs w:val="28"/>
          <w:lang w:val="uk-UA"/>
        </w:rPr>
        <w:t>к</w:t>
      </w:r>
      <w:r w:rsidRPr="00C50FF6">
        <w:rPr>
          <w:spacing w:val="1"/>
          <w:sz w:val="28"/>
          <w:szCs w:val="28"/>
          <w:lang w:val="uk-UA"/>
        </w:rPr>
        <w:t>о</w:t>
      </w:r>
      <w:r w:rsidRPr="00C50FF6">
        <w:rPr>
          <w:sz w:val="28"/>
          <w:szCs w:val="28"/>
          <w:lang w:val="uk-UA"/>
        </w:rPr>
        <w:t>но</w:t>
      </w:r>
      <w:r w:rsidRPr="00C50FF6">
        <w:rPr>
          <w:spacing w:val="-1"/>
          <w:sz w:val="28"/>
          <w:szCs w:val="28"/>
          <w:lang w:val="uk-UA"/>
        </w:rPr>
        <w:t>м</w:t>
      </w:r>
      <w:r w:rsidRPr="00C50FF6">
        <w:rPr>
          <w:sz w:val="28"/>
          <w:szCs w:val="28"/>
          <w:lang w:val="uk-UA"/>
        </w:rPr>
        <w:t>іч</w:t>
      </w:r>
      <w:r w:rsidRPr="00C50FF6">
        <w:rPr>
          <w:spacing w:val="-1"/>
          <w:sz w:val="28"/>
          <w:szCs w:val="28"/>
          <w:lang w:val="uk-UA"/>
        </w:rPr>
        <w:t>н</w:t>
      </w:r>
      <w:r w:rsidRPr="00C50FF6">
        <w:rPr>
          <w:sz w:val="28"/>
          <w:szCs w:val="28"/>
          <w:lang w:val="uk-UA"/>
        </w:rPr>
        <w:t>о</w:t>
      </w:r>
      <w:r w:rsidRPr="00C50FF6">
        <w:rPr>
          <w:spacing w:val="1"/>
          <w:sz w:val="28"/>
          <w:szCs w:val="28"/>
          <w:lang w:val="uk-UA"/>
        </w:rPr>
        <w:t>г</w:t>
      </w:r>
      <w:r w:rsidRPr="00C50FF6">
        <w:rPr>
          <w:sz w:val="28"/>
          <w:szCs w:val="28"/>
          <w:lang w:val="uk-UA"/>
        </w:rPr>
        <w:t>о</w:t>
      </w:r>
      <w:r w:rsidRPr="00C50FF6">
        <w:rPr>
          <w:spacing w:val="206"/>
          <w:sz w:val="28"/>
          <w:szCs w:val="28"/>
          <w:lang w:val="uk-UA"/>
        </w:rPr>
        <w:t xml:space="preserve"> </w:t>
      </w:r>
      <w:r w:rsidRPr="00C50FF6">
        <w:rPr>
          <w:sz w:val="28"/>
          <w:szCs w:val="28"/>
          <w:lang w:val="uk-UA"/>
        </w:rPr>
        <w:t>зро</w:t>
      </w:r>
      <w:r w:rsidRPr="00C50FF6">
        <w:rPr>
          <w:spacing w:val="1"/>
          <w:sz w:val="28"/>
          <w:szCs w:val="28"/>
          <w:lang w:val="uk-UA"/>
        </w:rPr>
        <w:t>с</w:t>
      </w:r>
      <w:r w:rsidRPr="00C50FF6">
        <w:rPr>
          <w:sz w:val="28"/>
          <w:szCs w:val="28"/>
          <w:lang w:val="uk-UA"/>
        </w:rPr>
        <w:t>т</w:t>
      </w:r>
      <w:r w:rsidRPr="00C50FF6">
        <w:rPr>
          <w:spacing w:val="-1"/>
          <w:sz w:val="28"/>
          <w:szCs w:val="28"/>
          <w:lang w:val="uk-UA"/>
        </w:rPr>
        <w:t>ан</w:t>
      </w:r>
      <w:r w:rsidRPr="00C50FF6">
        <w:rPr>
          <w:sz w:val="28"/>
          <w:szCs w:val="28"/>
          <w:lang w:val="uk-UA"/>
        </w:rPr>
        <w:t xml:space="preserve">ня </w:t>
      </w:r>
      <w:r w:rsidRPr="00C50FF6">
        <w:rPr>
          <w:spacing w:val="1"/>
          <w:sz w:val="28"/>
          <w:szCs w:val="28"/>
          <w:lang w:val="uk-UA"/>
        </w:rPr>
        <w:t>п</w:t>
      </w:r>
      <w:r w:rsidRPr="00C50FF6">
        <w:rPr>
          <w:sz w:val="28"/>
          <w:szCs w:val="28"/>
          <w:lang w:val="uk-UA"/>
        </w:rPr>
        <w:t>ідп</w:t>
      </w:r>
      <w:r w:rsidRPr="00C50FF6">
        <w:rPr>
          <w:spacing w:val="-1"/>
          <w:sz w:val="28"/>
          <w:szCs w:val="28"/>
          <w:lang w:val="uk-UA"/>
        </w:rPr>
        <w:t>р</w:t>
      </w:r>
      <w:r w:rsidRPr="00C50FF6">
        <w:rPr>
          <w:spacing w:val="1"/>
          <w:sz w:val="28"/>
          <w:szCs w:val="28"/>
          <w:lang w:val="uk-UA"/>
        </w:rPr>
        <w:t>и</w:t>
      </w:r>
      <w:r w:rsidRPr="00C50FF6">
        <w:rPr>
          <w:sz w:val="28"/>
          <w:szCs w:val="28"/>
          <w:lang w:val="uk-UA"/>
        </w:rPr>
        <w:t>ємств</w:t>
      </w:r>
      <w:r w:rsidRPr="00C50FF6">
        <w:rPr>
          <w:spacing w:val="60"/>
          <w:sz w:val="28"/>
          <w:szCs w:val="28"/>
          <w:lang w:val="uk-UA"/>
        </w:rPr>
        <w:t xml:space="preserve"> </w:t>
      </w:r>
      <w:r w:rsidRPr="00C50FF6">
        <w:rPr>
          <w:spacing w:val="1"/>
          <w:sz w:val="28"/>
          <w:szCs w:val="28"/>
          <w:lang w:val="uk-UA"/>
        </w:rPr>
        <w:t>є</w:t>
      </w:r>
      <w:r w:rsidRPr="00C50FF6">
        <w:rPr>
          <w:spacing w:val="60"/>
          <w:sz w:val="28"/>
          <w:szCs w:val="28"/>
          <w:lang w:val="uk-UA"/>
        </w:rPr>
        <w:t xml:space="preserve"> </w:t>
      </w:r>
      <w:r w:rsidRPr="00C50FF6">
        <w:rPr>
          <w:sz w:val="28"/>
          <w:szCs w:val="28"/>
          <w:lang w:val="uk-UA"/>
        </w:rPr>
        <w:t>їх</w:t>
      </w:r>
      <w:r w:rsidRPr="00C50FF6">
        <w:rPr>
          <w:spacing w:val="61"/>
          <w:sz w:val="28"/>
          <w:szCs w:val="28"/>
          <w:lang w:val="uk-UA"/>
        </w:rPr>
        <w:t xml:space="preserve"> </w:t>
      </w:r>
      <w:r w:rsidRPr="00C50FF6">
        <w:rPr>
          <w:sz w:val="28"/>
          <w:szCs w:val="28"/>
          <w:lang w:val="uk-UA"/>
        </w:rPr>
        <w:t>і</w:t>
      </w:r>
      <w:r w:rsidRPr="00C50FF6">
        <w:rPr>
          <w:spacing w:val="-1"/>
          <w:sz w:val="28"/>
          <w:szCs w:val="28"/>
          <w:lang w:val="uk-UA"/>
        </w:rPr>
        <w:t>н</w:t>
      </w:r>
      <w:r w:rsidRPr="00C50FF6">
        <w:rPr>
          <w:sz w:val="28"/>
          <w:szCs w:val="28"/>
          <w:lang w:val="uk-UA"/>
        </w:rPr>
        <w:t>н</w:t>
      </w:r>
      <w:r w:rsidRPr="00C50FF6">
        <w:rPr>
          <w:spacing w:val="2"/>
          <w:sz w:val="28"/>
          <w:szCs w:val="28"/>
          <w:lang w:val="uk-UA"/>
        </w:rPr>
        <w:t>о</w:t>
      </w:r>
      <w:r w:rsidRPr="00C50FF6">
        <w:rPr>
          <w:sz w:val="28"/>
          <w:szCs w:val="28"/>
          <w:lang w:val="uk-UA"/>
        </w:rPr>
        <w:t>в</w:t>
      </w:r>
      <w:r w:rsidRPr="00C50FF6">
        <w:rPr>
          <w:spacing w:val="-1"/>
          <w:sz w:val="28"/>
          <w:szCs w:val="28"/>
          <w:lang w:val="uk-UA"/>
        </w:rPr>
        <w:t>а</w:t>
      </w:r>
      <w:r w:rsidRPr="00C50FF6">
        <w:rPr>
          <w:sz w:val="28"/>
          <w:szCs w:val="28"/>
          <w:lang w:val="uk-UA"/>
        </w:rPr>
        <w:t>ці</w:t>
      </w:r>
      <w:r w:rsidRPr="00C50FF6">
        <w:rPr>
          <w:spacing w:val="-1"/>
          <w:sz w:val="28"/>
          <w:szCs w:val="28"/>
          <w:lang w:val="uk-UA"/>
        </w:rPr>
        <w:t>й</w:t>
      </w:r>
      <w:r w:rsidRPr="00C50FF6">
        <w:rPr>
          <w:sz w:val="28"/>
          <w:szCs w:val="28"/>
          <w:lang w:val="uk-UA"/>
        </w:rPr>
        <w:t>ний</w:t>
      </w:r>
      <w:r w:rsidRPr="00C50FF6">
        <w:rPr>
          <w:spacing w:val="61"/>
          <w:sz w:val="28"/>
          <w:szCs w:val="28"/>
          <w:lang w:val="uk-UA"/>
        </w:rPr>
        <w:t xml:space="preserve"> </w:t>
      </w:r>
      <w:r w:rsidRPr="00C50FF6">
        <w:rPr>
          <w:sz w:val="28"/>
          <w:szCs w:val="28"/>
          <w:lang w:val="uk-UA"/>
        </w:rPr>
        <w:t>ро</w:t>
      </w:r>
      <w:r w:rsidRPr="00C50FF6">
        <w:rPr>
          <w:spacing w:val="1"/>
          <w:sz w:val="28"/>
          <w:szCs w:val="28"/>
          <w:lang w:val="uk-UA"/>
        </w:rPr>
        <w:t>з</w:t>
      </w:r>
      <w:r w:rsidRPr="00C50FF6">
        <w:rPr>
          <w:sz w:val="28"/>
          <w:szCs w:val="28"/>
          <w:lang w:val="uk-UA"/>
        </w:rPr>
        <w:t>ви</w:t>
      </w:r>
      <w:r w:rsidRPr="00C50FF6">
        <w:rPr>
          <w:spacing w:val="-1"/>
          <w:sz w:val="28"/>
          <w:szCs w:val="28"/>
          <w:lang w:val="uk-UA"/>
        </w:rPr>
        <w:t>то</w:t>
      </w:r>
      <w:r w:rsidRPr="00C50FF6">
        <w:rPr>
          <w:sz w:val="28"/>
          <w:szCs w:val="28"/>
          <w:lang w:val="uk-UA"/>
        </w:rPr>
        <w:t>к.</w:t>
      </w:r>
      <w:r w:rsidRPr="00C50FF6">
        <w:rPr>
          <w:spacing w:val="57"/>
          <w:sz w:val="28"/>
          <w:szCs w:val="28"/>
          <w:lang w:val="uk-UA"/>
        </w:rPr>
        <w:t xml:space="preserve"> </w:t>
      </w:r>
      <w:r w:rsidRPr="00C50FF6">
        <w:rPr>
          <w:sz w:val="28"/>
          <w:szCs w:val="28"/>
          <w:lang w:val="uk-UA"/>
        </w:rPr>
        <w:t>П</w:t>
      </w:r>
      <w:r w:rsidRPr="00C50FF6">
        <w:rPr>
          <w:spacing w:val="1"/>
          <w:sz w:val="28"/>
          <w:szCs w:val="28"/>
          <w:lang w:val="uk-UA"/>
        </w:rPr>
        <w:t>р</w:t>
      </w:r>
      <w:r w:rsidRPr="00C50FF6">
        <w:rPr>
          <w:sz w:val="28"/>
          <w:szCs w:val="28"/>
          <w:lang w:val="uk-UA"/>
        </w:rPr>
        <w:t>а</w:t>
      </w:r>
      <w:r w:rsidRPr="00C50FF6">
        <w:rPr>
          <w:spacing w:val="1"/>
          <w:sz w:val="28"/>
          <w:szCs w:val="28"/>
          <w:lang w:val="uk-UA"/>
        </w:rPr>
        <w:t>к</w:t>
      </w:r>
      <w:r w:rsidRPr="00C50FF6">
        <w:rPr>
          <w:sz w:val="28"/>
          <w:szCs w:val="28"/>
          <w:lang w:val="uk-UA"/>
        </w:rPr>
        <w:t>тика</w:t>
      </w:r>
      <w:r w:rsidRPr="00C50FF6">
        <w:rPr>
          <w:spacing w:val="61"/>
          <w:sz w:val="28"/>
          <w:szCs w:val="28"/>
          <w:lang w:val="uk-UA"/>
        </w:rPr>
        <w:t xml:space="preserve"> </w:t>
      </w:r>
      <w:r w:rsidRPr="00C50FF6">
        <w:rPr>
          <w:sz w:val="28"/>
          <w:szCs w:val="28"/>
          <w:lang w:val="uk-UA"/>
        </w:rPr>
        <w:t>п</w:t>
      </w:r>
      <w:r w:rsidRPr="00C50FF6">
        <w:rPr>
          <w:spacing w:val="1"/>
          <w:sz w:val="28"/>
          <w:szCs w:val="28"/>
          <w:lang w:val="uk-UA"/>
        </w:rPr>
        <w:t>о</w:t>
      </w:r>
      <w:r w:rsidRPr="00C50FF6">
        <w:rPr>
          <w:spacing w:val="-1"/>
          <w:sz w:val="28"/>
          <w:szCs w:val="28"/>
          <w:lang w:val="uk-UA"/>
        </w:rPr>
        <w:t>к</w:t>
      </w:r>
      <w:r w:rsidRPr="00C50FF6">
        <w:rPr>
          <w:sz w:val="28"/>
          <w:szCs w:val="28"/>
          <w:lang w:val="uk-UA"/>
        </w:rPr>
        <w:t>азу</w:t>
      </w:r>
      <w:r w:rsidRPr="00C50FF6">
        <w:rPr>
          <w:spacing w:val="-1"/>
          <w:sz w:val="28"/>
          <w:szCs w:val="28"/>
          <w:lang w:val="uk-UA"/>
        </w:rPr>
        <w:t>є</w:t>
      </w:r>
      <w:r w:rsidRPr="00C50FF6">
        <w:rPr>
          <w:sz w:val="28"/>
          <w:szCs w:val="28"/>
          <w:lang w:val="uk-UA"/>
        </w:rPr>
        <w:t>,</w:t>
      </w:r>
      <w:r w:rsidRPr="00C50FF6">
        <w:rPr>
          <w:spacing w:val="60"/>
          <w:sz w:val="28"/>
          <w:szCs w:val="28"/>
          <w:lang w:val="uk-UA"/>
        </w:rPr>
        <w:t xml:space="preserve"> </w:t>
      </w:r>
      <w:r w:rsidRPr="00C50FF6">
        <w:rPr>
          <w:sz w:val="28"/>
          <w:szCs w:val="28"/>
          <w:lang w:val="uk-UA"/>
        </w:rPr>
        <w:t>що</w:t>
      </w:r>
      <w:r w:rsidRPr="00C50FF6">
        <w:rPr>
          <w:spacing w:val="63"/>
          <w:sz w:val="28"/>
          <w:szCs w:val="28"/>
          <w:lang w:val="uk-UA"/>
        </w:rPr>
        <w:t xml:space="preserve"> </w:t>
      </w:r>
      <w:r w:rsidRPr="00C50FF6">
        <w:rPr>
          <w:spacing w:val="1"/>
          <w:sz w:val="28"/>
          <w:szCs w:val="28"/>
          <w:lang w:val="uk-UA"/>
        </w:rPr>
        <w:t>і</w:t>
      </w:r>
      <w:r w:rsidRPr="00C50FF6">
        <w:rPr>
          <w:sz w:val="28"/>
          <w:szCs w:val="28"/>
          <w:lang w:val="uk-UA"/>
        </w:rPr>
        <w:t>н</w:t>
      </w:r>
      <w:r w:rsidRPr="00C50FF6">
        <w:rPr>
          <w:spacing w:val="-1"/>
          <w:sz w:val="28"/>
          <w:szCs w:val="28"/>
          <w:lang w:val="uk-UA"/>
        </w:rPr>
        <w:t>н</w:t>
      </w:r>
      <w:r w:rsidRPr="00C50FF6">
        <w:rPr>
          <w:spacing w:val="1"/>
          <w:sz w:val="28"/>
          <w:szCs w:val="28"/>
          <w:lang w:val="uk-UA"/>
        </w:rPr>
        <w:t>о</w:t>
      </w:r>
      <w:r w:rsidRPr="00C50FF6">
        <w:rPr>
          <w:sz w:val="28"/>
          <w:szCs w:val="28"/>
          <w:lang w:val="uk-UA"/>
        </w:rPr>
        <w:t>вацій</w:t>
      </w:r>
      <w:r w:rsidRPr="00C50FF6">
        <w:rPr>
          <w:spacing w:val="-1"/>
          <w:sz w:val="28"/>
          <w:szCs w:val="28"/>
          <w:lang w:val="uk-UA"/>
        </w:rPr>
        <w:t>н</w:t>
      </w:r>
      <w:r w:rsidRPr="00C50FF6">
        <w:rPr>
          <w:sz w:val="28"/>
          <w:szCs w:val="28"/>
          <w:lang w:val="uk-UA"/>
        </w:rPr>
        <w:t xml:space="preserve">о-інвестиційні </w:t>
      </w:r>
      <w:r w:rsidRPr="00C50FF6">
        <w:rPr>
          <w:spacing w:val="1"/>
          <w:sz w:val="28"/>
          <w:szCs w:val="28"/>
          <w:lang w:val="uk-UA"/>
        </w:rPr>
        <w:t>п</w:t>
      </w:r>
      <w:r w:rsidRPr="00C50FF6">
        <w:rPr>
          <w:sz w:val="28"/>
          <w:szCs w:val="28"/>
          <w:lang w:val="uk-UA"/>
        </w:rPr>
        <w:t>ере</w:t>
      </w:r>
      <w:r w:rsidRPr="00C50FF6">
        <w:rPr>
          <w:spacing w:val="1"/>
          <w:sz w:val="28"/>
          <w:szCs w:val="28"/>
          <w:lang w:val="uk-UA"/>
        </w:rPr>
        <w:t>б</w:t>
      </w:r>
      <w:r w:rsidRPr="00C50FF6">
        <w:rPr>
          <w:spacing w:val="-2"/>
          <w:sz w:val="28"/>
          <w:szCs w:val="28"/>
          <w:lang w:val="uk-UA"/>
        </w:rPr>
        <w:t>у</w:t>
      </w:r>
      <w:r w:rsidRPr="00C50FF6">
        <w:rPr>
          <w:spacing w:val="1"/>
          <w:sz w:val="28"/>
          <w:szCs w:val="28"/>
          <w:lang w:val="uk-UA"/>
        </w:rPr>
        <w:t>до</w:t>
      </w:r>
      <w:r w:rsidRPr="00C50FF6">
        <w:rPr>
          <w:spacing w:val="-2"/>
          <w:sz w:val="28"/>
          <w:szCs w:val="28"/>
          <w:lang w:val="uk-UA"/>
        </w:rPr>
        <w:t>в</w:t>
      </w:r>
      <w:r w:rsidRPr="00C50FF6">
        <w:rPr>
          <w:sz w:val="28"/>
          <w:szCs w:val="28"/>
          <w:lang w:val="uk-UA"/>
        </w:rPr>
        <w:t>и</w:t>
      </w:r>
      <w:r w:rsidRPr="00C50FF6">
        <w:rPr>
          <w:spacing w:val="10"/>
          <w:sz w:val="28"/>
          <w:szCs w:val="28"/>
          <w:lang w:val="uk-UA"/>
        </w:rPr>
        <w:t xml:space="preserve"> </w:t>
      </w:r>
      <w:r w:rsidRPr="00C50FF6">
        <w:rPr>
          <w:spacing w:val="1"/>
          <w:sz w:val="28"/>
          <w:szCs w:val="28"/>
          <w:lang w:val="uk-UA"/>
        </w:rPr>
        <w:t>н</w:t>
      </w:r>
      <w:r w:rsidRPr="00C50FF6">
        <w:rPr>
          <w:sz w:val="28"/>
          <w:szCs w:val="28"/>
          <w:lang w:val="uk-UA"/>
        </w:rPr>
        <w:t>а</w:t>
      </w:r>
      <w:r w:rsidRPr="00C50FF6">
        <w:rPr>
          <w:spacing w:val="9"/>
          <w:sz w:val="28"/>
          <w:szCs w:val="28"/>
          <w:lang w:val="uk-UA"/>
        </w:rPr>
        <w:t xml:space="preserve"> </w:t>
      </w:r>
      <w:r w:rsidRPr="00C50FF6">
        <w:rPr>
          <w:spacing w:val="1"/>
          <w:sz w:val="28"/>
          <w:szCs w:val="28"/>
          <w:lang w:val="uk-UA"/>
        </w:rPr>
        <w:t>с</w:t>
      </w:r>
      <w:r w:rsidRPr="00C50FF6">
        <w:rPr>
          <w:spacing w:val="-3"/>
          <w:sz w:val="28"/>
          <w:szCs w:val="28"/>
          <w:lang w:val="uk-UA"/>
        </w:rPr>
        <w:t>у</w:t>
      </w:r>
      <w:r w:rsidRPr="00C50FF6">
        <w:rPr>
          <w:sz w:val="28"/>
          <w:szCs w:val="28"/>
          <w:lang w:val="uk-UA"/>
        </w:rPr>
        <w:t>ча</w:t>
      </w:r>
      <w:r w:rsidRPr="00C50FF6">
        <w:rPr>
          <w:spacing w:val="1"/>
          <w:sz w:val="28"/>
          <w:szCs w:val="28"/>
          <w:lang w:val="uk-UA"/>
        </w:rPr>
        <w:t>сн</w:t>
      </w:r>
      <w:r w:rsidRPr="00C50FF6">
        <w:rPr>
          <w:sz w:val="28"/>
          <w:szCs w:val="28"/>
          <w:lang w:val="uk-UA"/>
        </w:rPr>
        <w:t>ому</w:t>
      </w:r>
      <w:r w:rsidRPr="00C50FF6">
        <w:rPr>
          <w:spacing w:val="8"/>
          <w:sz w:val="28"/>
          <w:szCs w:val="28"/>
          <w:lang w:val="uk-UA"/>
        </w:rPr>
        <w:t xml:space="preserve"> </w:t>
      </w:r>
      <w:r w:rsidRPr="00C50FF6">
        <w:rPr>
          <w:sz w:val="28"/>
          <w:szCs w:val="28"/>
          <w:lang w:val="uk-UA"/>
        </w:rPr>
        <w:t>е</w:t>
      </w:r>
      <w:r w:rsidRPr="00C50FF6">
        <w:rPr>
          <w:spacing w:val="1"/>
          <w:sz w:val="28"/>
          <w:szCs w:val="28"/>
          <w:lang w:val="uk-UA"/>
        </w:rPr>
        <w:t>т</w:t>
      </w:r>
      <w:r w:rsidRPr="00C50FF6">
        <w:rPr>
          <w:sz w:val="28"/>
          <w:szCs w:val="28"/>
          <w:lang w:val="uk-UA"/>
        </w:rPr>
        <w:t>а</w:t>
      </w:r>
      <w:r w:rsidRPr="00C50FF6">
        <w:rPr>
          <w:spacing w:val="1"/>
          <w:sz w:val="28"/>
          <w:szCs w:val="28"/>
          <w:lang w:val="uk-UA"/>
        </w:rPr>
        <w:t>п</w:t>
      </w:r>
      <w:r w:rsidRPr="00C50FF6">
        <w:rPr>
          <w:sz w:val="28"/>
          <w:szCs w:val="28"/>
          <w:lang w:val="uk-UA"/>
        </w:rPr>
        <w:t>і</w:t>
      </w:r>
      <w:r w:rsidRPr="00C50FF6">
        <w:rPr>
          <w:spacing w:val="10"/>
          <w:sz w:val="28"/>
          <w:szCs w:val="28"/>
          <w:lang w:val="uk-UA"/>
        </w:rPr>
        <w:t xml:space="preserve"> </w:t>
      </w:r>
      <w:r w:rsidRPr="00C50FF6">
        <w:rPr>
          <w:sz w:val="28"/>
          <w:szCs w:val="28"/>
          <w:lang w:val="uk-UA"/>
        </w:rPr>
        <w:t>р</w:t>
      </w:r>
      <w:r w:rsidRPr="00C50FF6">
        <w:rPr>
          <w:spacing w:val="1"/>
          <w:sz w:val="28"/>
          <w:szCs w:val="28"/>
          <w:lang w:val="uk-UA"/>
        </w:rPr>
        <w:t>о</w:t>
      </w:r>
      <w:r w:rsidRPr="00C50FF6">
        <w:rPr>
          <w:sz w:val="28"/>
          <w:szCs w:val="28"/>
          <w:lang w:val="uk-UA"/>
        </w:rPr>
        <w:t>зв</w:t>
      </w:r>
      <w:r w:rsidRPr="00C50FF6">
        <w:rPr>
          <w:spacing w:val="1"/>
          <w:sz w:val="28"/>
          <w:szCs w:val="28"/>
          <w:lang w:val="uk-UA"/>
        </w:rPr>
        <w:t>и</w:t>
      </w:r>
      <w:r w:rsidRPr="00C50FF6">
        <w:rPr>
          <w:spacing w:val="-2"/>
          <w:sz w:val="28"/>
          <w:szCs w:val="28"/>
          <w:lang w:val="uk-UA"/>
        </w:rPr>
        <w:t>т</w:t>
      </w:r>
      <w:r w:rsidRPr="00C50FF6">
        <w:rPr>
          <w:spacing w:val="-1"/>
          <w:sz w:val="28"/>
          <w:szCs w:val="28"/>
          <w:lang w:val="uk-UA"/>
        </w:rPr>
        <w:t>к</w:t>
      </w:r>
      <w:r w:rsidRPr="00C50FF6">
        <w:rPr>
          <w:sz w:val="28"/>
          <w:szCs w:val="28"/>
          <w:lang w:val="uk-UA"/>
        </w:rPr>
        <w:t>у</w:t>
      </w:r>
      <w:r w:rsidRPr="00C50FF6">
        <w:rPr>
          <w:spacing w:val="7"/>
          <w:sz w:val="28"/>
          <w:szCs w:val="28"/>
          <w:lang w:val="uk-UA"/>
        </w:rPr>
        <w:t xml:space="preserve"> </w:t>
      </w:r>
      <w:r w:rsidRPr="00C50FF6">
        <w:rPr>
          <w:spacing w:val="3"/>
          <w:sz w:val="28"/>
          <w:szCs w:val="28"/>
          <w:lang w:val="uk-UA"/>
        </w:rPr>
        <w:t>с</w:t>
      </w:r>
      <w:r w:rsidRPr="00C50FF6">
        <w:rPr>
          <w:spacing w:val="-2"/>
          <w:sz w:val="28"/>
          <w:szCs w:val="28"/>
          <w:lang w:val="uk-UA"/>
        </w:rPr>
        <w:t>у</w:t>
      </w:r>
      <w:r w:rsidRPr="00C50FF6">
        <w:rPr>
          <w:sz w:val="28"/>
          <w:szCs w:val="28"/>
          <w:lang w:val="uk-UA"/>
        </w:rPr>
        <w:t>б</w:t>
      </w:r>
      <w:r w:rsidRPr="00C50FF6">
        <w:rPr>
          <w:spacing w:val="-1"/>
          <w:sz w:val="28"/>
          <w:szCs w:val="28"/>
          <w:lang w:val="uk-UA"/>
        </w:rPr>
        <w:t>’</w:t>
      </w:r>
      <w:r w:rsidRPr="00C50FF6">
        <w:rPr>
          <w:sz w:val="28"/>
          <w:szCs w:val="28"/>
          <w:lang w:val="uk-UA"/>
        </w:rPr>
        <w:t>єкт</w:t>
      </w:r>
      <w:r w:rsidRPr="00C50FF6">
        <w:rPr>
          <w:spacing w:val="1"/>
          <w:sz w:val="28"/>
          <w:szCs w:val="28"/>
          <w:lang w:val="uk-UA"/>
        </w:rPr>
        <w:t>і</w:t>
      </w:r>
      <w:r w:rsidRPr="00C50FF6">
        <w:rPr>
          <w:sz w:val="28"/>
          <w:szCs w:val="28"/>
          <w:lang w:val="uk-UA"/>
        </w:rPr>
        <w:t>в</w:t>
      </w:r>
      <w:r w:rsidRPr="00C50FF6">
        <w:rPr>
          <w:spacing w:val="11"/>
          <w:sz w:val="28"/>
          <w:szCs w:val="28"/>
          <w:lang w:val="uk-UA"/>
        </w:rPr>
        <w:t xml:space="preserve"> </w:t>
      </w:r>
      <w:r w:rsidRPr="00C50FF6">
        <w:rPr>
          <w:spacing w:val="1"/>
          <w:sz w:val="28"/>
          <w:szCs w:val="28"/>
          <w:lang w:val="uk-UA"/>
        </w:rPr>
        <w:t>го</w:t>
      </w:r>
      <w:r w:rsidRPr="00C50FF6">
        <w:rPr>
          <w:spacing w:val="-1"/>
          <w:sz w:val="28"/>
          <w:szCs w:val="28"/>
          <w:lang w:val="uk-UA"/>
        </w:rPr>
        <w:t>с</w:t>
      </w:r>
      <w:r w:rsidRPr="00C50FF6">
        <w:rPr>
          <w:sz w:val="28"/>
          <w:szCs w:val="28"/>
          <w:lang w:val="uk-UA"/>
        </w:rPr>
        <w:t>п</w:t>
      </w:r>
      <w:r w:rsidRPr="00C50FF6">
        <w:rPr>
          <w:spacing w:val="1"/>
          <w:sz w:val="28"/>
          <w:szCs w:val="28"/>
          <w:lang w:val="uk-UA"/>
        </w:rPr>
        <w:t>о</w:t>
      </w:r>
      <w:r w:rsidRPr="00C50FF6">
        <w:rPr>
          <w:sz w:val="28"/>
          <w:szCs w:val="28"/>
          <w:lang w:val="uk-UA"/>
        </w:rPr>
        <w:t>д</w:t>
      </w:r>
      <w:r w:rsidRPr="00C50FF6">
        <w:rPr>
          <w:spacing w:val="-1"/>
          <w:sz w:val="28"/>
          <w:szCs w:val="28"/>
          <w:lang w:val="uk-UA"/>
        </w:rPr>
        <w:t>а</w:t>
      </w:r>
      <w:r w:rsidRPr="00C50FF6">
        <w:rPr>
          <w:spacing w:val="1"/>
          <w:sz w:val="28"/>
          <w:szCs w:val="28"/>
          <w:lang w:val="uk-UA"/>
        </w:rPr>
        <w:t>рю</w:t>
      </w:r>
      <w:r w:rsidRPr="00C50FF6">
        <w:rPr>
          <w:spacing w:val="-1"/>
          <w:sz w:val="28"/>
          <w:szCs w:val="28"/>
          <w:lang w:val="uk-UA"/>
        </w:rPr>
        <w:t>в</w:t>
      </w:r>
      <w:r w:rsidRPr="00C50FF6">
        <w:rPr>
          <w:sz w:val="28"/>
          <w:szCs w:val="28"/>
          <w:lang w:val="uk-UA"/>
        </w:rPr>
        <w:t>ання</w:t>
      </w:r>
      <w:r w:rsidRPr="00C50FF6">
        <w:rPr>
          <w:spacing w:val="10"/>
          <w:sz w:val="28"/>
          <w:szCs w:val="28"/>
          <w:lang w:val="uk-UA"/>
        </w:rPr>
        <w:t xml:space="preserve"> </w:t>
      </w:r>
      <w:r w:rsidRPr="00C50FF6">
        <w:rPr>
          <w:spacing w:val="1"/>
          <w:sz w:val="28"/>
          <w:szCs w:val="28"/>
          <w:lang w:val="uk-UA"/>
        </w:rPr>
        <w:t>м</w:t>
      </w:r>
      <w:r w:rsidRPr="00C50FF6">
        <w:rPr>
          <w:spacing w:val="-1"/>
          <w:sz w:val="28"/>
          <w:szCs w:val="28"/>
          <w:lang w:val="uk-UA"/>
        </w:rPr>
        <w:t>о</w:t>
      </w:r>
      <w:r w:rsidRPr="00C50FF6">
        <w:rPr>
          <w:sz w:val="28"/>
          <w:szCs w:val="28"/>
          <w:lang w:val="uk-UA"/>
        </w:rPr>
        <w:t>ж</w:t>
      </w:r>
      <w:r w:rsidRPr="00C50FF6">
        <w:rPr>
          <w:spacing w:val="-2"/>
          <w:sz w:val="28"/>
          <w:szCs w:val="28"/>
          <w:lang w:val="uk-UA"/>
        </w:rPr>
        <w:t>у</w:t>
      </w:r>
      <w:r w:rsidRPr="00C50FF6">
        <w:rPr>
          <w:sz w:val="28"/>
          <w:szCs w:val="28"/>
          <w:lang w:val="uk-UA"/>
        </w:rPr>
        <w:t>ть</w:t>
      </w:r>
      <w:r w:rsidRPr="00C50FF6">
        <w:rPr>
          <w:spacing w:val="10"/>
          <w:sz w:val="28"/>
          <w:szCs w:val="28"/>
          <w:lang w:val="uk-UA"/>
        </w:rPr>
        <w:t xml:space="preserve"> </w:t>
      </w:r>
      <w:r w:rsidRPr="00C50FF6">
        <w:rPr>
          <w:spacing w:val="1"/>
          <w:sz w:val="28"/>
          <w:szCs w:val="28"/>
          <w:lang w:val="uk-UA"/>
        </w:rPr>
        <w:t>н</w:t>
      </w:r>
      <w:r w:rsidRPr="00C50FF6">
        <w:rPr>
          <w:sz w:val="28"/>
          <w:szCs w:val="28"/>
          <w:lang w:val="uk-UA"/>
        </w:rPr>
        <w:t>е ли</w:t>
      </w:r>
      <w:r w:rsidRPr="00C50FF6">
        <w:rPr>
          <w:spacing w:val="1"/>
          <w:sz w:val="28"/>
          <w:szCs w:val="28"/>
          <w:lang w:val="uk-UA"/>
        </w:rPr>
        <w:t>ш</w:t>
      </w:r>
      <w:r w:rsidRPr="00C50FF6">
        <w:rPr>
          <w:sz w:val="28"/>
          <w:szCs w:val="28"/>
          <w:lang w:val="uk-UA"/>
        </w:rPr>
        <w:t>е</w:t>
      </w:r>
      <w:r w:rsidRPr="00C50FF6">
        <w:rPr>
          <w:spacing w:val="28"/>
          <w:sz w:val="28"/>
          <w:szCs w:val="28"/>
          <w:lang w:val="uk-UA"/>
        </w:rPr>
        <w:t xml:space="preserve"> </w:t>
      </w:r>
      <w:r w:rsidRPr="00C50FF6">
        <w:rPr>
          <w:sz w:val="28"/>
          <w:szCs w:val="28"/>
          <w:lang w:val="uk-UA"/>
        </w:rPr>
        <w:t>з</w:t>
      </w:r>
      <w:r w:rsidRPr="00C50FF6">
        <w:rPr>
          <w:spacing w:val="-1"/>
          <w:sz w:val="28"/>
          <w:szCs w:val="28"/>
          <w:lang w:val="uk-UA"/>
        </w:rPr>
        <w:t>а</w:t>
      </w:r>
      <w:r w:rsidRPr="00C50FF6">
        <w:rPr>
          <w:sz w:val="28"/>
          <w:szCs w:val="28"/>
          <w:lang w:val="uk-UA"/>
        </w:rPr>
        <w:t>б</w:t>
      </w:r>
      <w:r w:rsidRPr="00C50FF6">
        <w:rPr>
          <w:spacing w:val="1"/>
          <w:sz w:val="28"/>
          <w:szCs w:val="28"/>
          <w:lang w:val="uk-UA"/>
        </w:rPr>
        <w:t>е</w:t>
      </w:r>
      <w:r w:rsidRPr="00C50FF6">
        <w:rPr>
          <w:sz w:val="28"/>
          <w:szCs w:val="28"/>
          <w:lang w:val="uk-UA"/>
        </w:rPr>
        <w:t>зпе</w:t>
      </w:r>
      <w:r w:rsidRPr="00C50FF6">
        <w:rPr>
          <w:spacing w:val="-2"/>
          <w:sz w:val="28"/>
          <w:szCs w:val="28"/>
          <w:lang w:val="uk-UA"/>
        </w:rPr>
        <w:t>ч</w:t>
      </w:r>
      <w:r w:rsidRPr="00C50FF6">
        <w:rPr>
          <w:spacing w:val="1"/>
          <w:sz w:val="28"/>
          <w:szCs w:val="28"/>
          <w:lang w:val="uk-UA"/>
        </w:rPr>
        <w:t>и</w:t>
      </w:r>
      <w:r w:rsidRPr="00C50FF6">
        <w:rPr>
          <w:sz w:val="28"/>
          <w:szCs w:val="28"/>
          <w:lang w:val="uk-UA"/>
        </w:rPr>
        <w:t>ти</w:t>
      </w:r>
      <w:r w:rsidRPr="00C50FF6">
        <w:rPr>
          <w:spacing w:val="29"/>
          <w:sz w:val="28"/>
          <w:szCs w:val="28"/>
          <w:lang w:val="uk-UA"/>
        </w:rPr>
        <w:t xml:space="preserve"> </w:t>
      </w:r>
      <w:r w:rsidRPr="00C50FF6">
        <w:rPr>
          <w:spacing w:val="-2"/>
          <w:sz w:val="28"/>
          <w:szCs w:val="28"/>
          <w:lang w:val="uk-UA"/>
        </w:rPr>
        <w:t>в</w:t>
      </w:r>
      <w:r w:rsidRPr="00C50FF6">
        <w:rPr>
          <w:sz w:val="28"/>
          <w:szCs w:val="28"/>
          <w:lang w:val="uk-UA"/>
        </w:rPr>
        <w:t>и</w:t>
      </w:r>
      <w:r w:rsidRPr="00C50FF6">
        <w:rPr>
          <w:spacing w:val="1"/>
          <w:sz w:val="28"/>
          <w:szCs w:val="28"/>
          <w:lang w:val="uk-UA"/>
        </w:rPr>
        <w:t>с</w:t>
      </w:r>
      <w:r w:rsidRPr="00C50FF6">
        <w:rPr>
          <w:sz w:val="28"/>
          <w:szCs w:val="28"/>
          <w:lang w:val="uk-UA"/>
        </w:rPr>
        <w:t>окі</w:t>
      </w:r>
      <w:r w:rsidRPr="00C50FF6">
        <w:rPr>
          <w:spacing w:val="26"/>
          <w:sz w:val="28"/>
          <w:szCs w:val="28"/>
          <w:lang w:val="uk-UA"/>
        </w:rPr>
        <w:t xml:space="preserve"> </w:t>
      </w:r>
      <w:r w:rsidRPr="00C50FF6">
        <w:rPr>
          <w:sz w:val="28"/>
          <w:szCs w:val="28"/>
          <w:lang w:val="uk-UA"/>
        </w:rPr>
        <w:t>по</w:t>
      </w:r>
      <w:r w:rsidRPr="00C50FF6">
        <w:rPr>
          <w:spacing w:val="1"/>
          <w:sz w:val="28"/>
          <w:szCs w:val="28"/>
          <w:lang w:val="uk-UA"/>
        </w:rPr>
        <w:t>к</w:t>
      </w:r>
      <w:r w:rsidRPr="00C50FF6">
        <w:rPr>
          <w:sz w:val="28"/>
          <w:szCs w:val="28"/>
          <w:lang w:val="uk-UA"/>
        </w:rPr>
        <w:t>а</w:t>
      </w:r>
      <w:r w:rsidRPr="00C50FF6">
        <w:rPr>
          <w:spacing w:val="-1"/>
          <w:sz w:val="28"/>
          <w:szCs w:val="28"/>
          <w:lang w:val="uk-UA"/>
        </w:rPr>
        <w:t>з</w:t>
      </w:r>
      <w:r w:rsidRPr="00C50FF6">
        <w:rPr>
          <w:sz w:val="28"/>
          <w:szCs w:val="28"/>
          <w:lang w:val="uk-UA"/>
        </w:rPr>
        <w:t>ники</w:t>
      </w:r>
      <w:r w:rsidRPr="00C50FF6">
        <w:rPr>
          <w:spacing w:val="26"/>
          <w:sz w:val="28"/>
          <w:szCs w:val="28"/>
          <w:lang w:val="uk-UA"/>
        </w:rPr>
        <w:t xml:space="preserve"> </w:t>
      </w:r>
      <w:r w:rsidRPr="00C50FF6">
        <w:rPr>
          <w:sz w:val="28"/>
          <w:szCs w:val="28"/>
          <w:lang w:val="uk-UA"/>
        </w:rPr>
        <w:t>екон</w:t>
      </w:r>
      <w:r w:rsidRPr="00C50FF6">
        <w:rPr>
          <w:spacing w:val="1"/>
          <w:sz w:val="28"/>
          <w:szCs w:val="28"/>
          <w:lang w:val="uk-UA"/>
        </w:rPr>
        <w:t>о</w:t>
      </w:r>
      <w:r w:rsidRPr="00C50FF6">
        <w:rPr>
          <w:spacing w:val="-1"/>
          <w:sz w:val="28"/>
          <w:szCs w:val="28"/>
          <w:lang w:val="uk-UA"/>
        </w:rPr>
        <w:t>м</w:t>
      </w:r>
      <w:r w:rsidRPr="00C50FF6">
        <w:rPr>
          <w:sz w:val="28"/>
          <w:szCs w:val="28"/>
          <w:lang w:val="uk-UA"/>
        </w:rPr>
        <w:t>ічн</w:t>
      </w:r>
      <w:r w:rsidRPr="00C50FF6">
        <w:rPr>
          <w:spacing w:val="2"/>
          <w:sz w:val="28"/>
          <w:szCs w:val="28"/>
          <w:lang w:val="uk-UA"/>
        </w:rPr>
        <w:t>о</w:t>
      </w:r>
      <w:r w:rsidRPr="00C50FF6">
        <w:rPr>
          <w:spacing w:val="-1"/>
          <w:sz w:val="28"/>
          <w:szCs w:val="28"/>
          <w:lang w:val="uk-UA"/>
        </w:rPr>
        <w:t>г</w:t>
      </w:r>
      <w:r w:rsidRPr="00C50FF6">
        <w:rPr>
          <w:sz w:val="28"/>
          <w:szCs w:val="28"/>
          <w:lang w:val="uk-UA"/>
        </w:rPr>
        <w:t>о</w:t>
      </w:r>
      <w:r w:rsidRPr="00C50FF6">
        <w:rPr>
          <w:spacing w:val="25"/>
          <w:sz w:val="28"/>
          <w:szCs w:val="28"/>
          <w:lang w:val="uk-UA"/>
        </w:rPr>
        <w:t xml:space="preserve"> </w:t>
      </w:r>
      <w:r w:rsidRPr="00C50FF6">
        <w:rPr>
          <w:sz w:val="28"/>
          <w:szCs w:val="28"/>
          <w:lang w:val="uk-UA"/>
        </w:rPr>
        <w:t>р</w:t>
      </w:r>
      <w:r w:rsidRPr="00C50FF6">
        <w:rPr>
          <w:spacing w:val="1"/>
          <w:sz w:val="28"/>
          <w:szCs w:val="28"/>
          <w:lang w:val="uk-UA"/>
        </w:rPr>
        <w:t>о</w:t>
      </w:r>
      <w:r w:rsidRPr="00C50FF6">
        <w:rPr>
          <w:sz w:val="28"/>
          <w:szCs w:val="28"/>
          <w:lang w:val="uk-UA"/>
        </w:rPr>
        <w:t>зв</w:t>
      </w:r>
      <w:r w:rsidRPr="00C50FF6">
        <w:rPr>
          <w:spacing w:val="1"/>
          <w:sz w:val="28"/>
          <w:szCs w:val="28"/>
          <w:lang w:val="uk-UA"/>
        </w:rPr>
        <w:t>и</w:t>
      </w:r>
      <w:r w:rsidRPr="00C50FF6">
        <w:rPr>
          <w:sz w:val="28"/>
          <w:szCs w:val="28"/>
          <w:lang w:val="uk-UA"/>
        </w:rPr>
        <w:t>т</w:t>
      </w:r>
      <w:r w:rsidRPr="00C50FF6">
        <w:rPr>
          <w:spacing w:val="-1"/>
          <w:sz w:val="28"/>
          <w:szCs w:val="28"/>
          <w:lang w:val="uk-UA"/>
        </w:rPr>
        <w:t>ку</w:t>
      </w:r>
      <w:r w:rsidRPr="00C50FF6">
        <w:rPr>
          <w:sz w:val="28"/>
          <w:szCs w:val="28"/>
          <w:lang w:val="uk-UA"/>
        </w:rPr>
        <w:t>,</w:t>
      </w:r>
      <w:r w:rsidRPr="00C50FF6">
        <w:rPr>
          <w:spacing w:val="26"/>
          <w:sz w:val="28"/>
          <w:szCs w:val="28"/>
          <w:lang w:val="uk-UA"/>
        </w:rPr>
        <w:t xml:space="preserve"> </w:t>
      </w:r>
      <w:r w:rsidRPr="00C50FF6">
        <w:rPr>
          <w:spacing w:val="1"/>
          <w:sz w:val="28"/>
          <w:szCs w:val="28"/>
          <w:lang w:val="uk-UA"/>
        </w:rPr>
        <w:t>а</w:t>
      </w:r>
      <w:r w:rsidRPr="00C50FF6">
        <w:rPr>
          <w:sz w:val="28"/>
          <w:szCs w:val="28"/>
          <w:lang w:val="uk-UA"/>
        </w:rPr>
        <w:t>ле</w:t>
      </w:r>
      <w:r w:rsidRPr="00C50FF6">
        <w:rPr>
          <w:spacing w:val="27"/>
          <w:sz w:val="28"/>
          <w:szCs w:val="28"/>
          <w:lang w:val="uk-UA"/>
        </w:rPr>
        <w:t xml:space="preserve"> </w:t>
      </w:r>
      <w:r w:rsidRPr="00C50FF6">
        <w:rPr>
          <w:sz w:val="28"/>
          <w:szCs w:val="28"/>
          <w:lang w:val="uk-UA"/>
        </w:rPr>
        <w:t>й</w:t>
      </w:r>
      <w:r w:rsidRPr="00C50FF6">
        <w:rPr>
          <w:spacing w:val="26"/>
          <w:sz w:val="28"/>
          <w:szCs w:val="28"/>
          <w:lang w:val="uk-UA"/>
        </w:rPr>
        <w:t xml:space="preserve"> </w:t>
      </w:r>
      <w:r w:rsidRPr="00C50FF6">
        <w:rPr>
          <w:spacing w:val="1"/>
          <w:sz w:val="28"/>
          <w:szCs w:val="28"/>
          <w:lang w:val="uk-UA"/>
        </w:rPr>
        <w:t>п</w:t>
      </w:r>
      <w:r w:rsidRPr="00C50FF6">
        <w:rPr>
          <w:sz w:val="28"/>
          <w:szCs w:val="28"/>
          <w:lang w:val="uk-UA"/>
        </w:rPr>
        <w:t>і</w:t>
      </w:r>
      <w:r w:rsidRPr="00C50FF6">
        <w:rPr>
          <w:spacing w:val="1"/>
          <w:sz w:val="28"/>
          <w:szCs w:val="28"/>
          <w:lang w:val="uk-UA"/>
        </w:rPr>
        <w:t>д</w:t>
      </w:r>
      <w:r w:rsidRPr="00C50FF6">
        <w:rPr>
          <w:sz w:val="28"/>
          <w:szCs w:val="28"/>
          <w:lang w:val="uk-UA"/>
        </w:rPr>
        <w:t>в</w:t>
      </w:r>
      <w:r w:rsidRPr="00C50FF6">
        <w:rPr>
          <w:spacing w:val="1"/>
          <w:sz w:val="28"/>
          <w:szCs w:val="28"/>
          <w:lang w:val="uk-UA"/>
        </w:rPr>
        <w:t>и</w:t>
      </w:r>
      <w:r w:rsidRPr="00C50FF6">
        <w:rPr>
          <w:spacing w:val="-1"/>
          <w:sz w:val="28"/>
          <w:szCs w:val="28"/>
          <w:lang w:val="uk-UA"/>
        </w:rPr>
        <w:t>щ</w:t>
      </w:r>
      <w:r w:rsidRPr="00C50FF6">
        <w:rPr>
          <w:sz w:val="28"/>
          <w:szCs w:val="28"/>
          <w:lang w:val="uk-UA"/>
        </w:rPr>
        <w:t>и</w:t>
      </w:r>
      <w:r w:rsidRPr="00C50FF6">
        <w:rPr>
          <w:spacing w:val="-2"/>
          <w:sz w:val="28"/>
          <w:szCs w:val="28"/>
          <w:lang w:val="uk-UA"/>
        </w:rPr>
        <w:t>т</w:t>
      </w:r>
      <w:r w:rsidRPr="00C50FF6">
        <w:rPr>
          <w:sz w:val="28"/>
          <w:szCs w:val="28"/>
          <w:lang w:val="uk-UA"/>
        </w:rPr>
        <w:t>и ко</w:t>
      </w:r>
      <w:r w:rsidRPr="00C50FF6">
        <w:rPr>
          <w:spacing w:val="1"/>
          <w:sz w:val="28"/>
          <w:szCs w:val="28"/>
          <w:lang w:val="uk-UA"/>
        </w:rPr>
        <w:t>н</w:t>
      </w:r>
      <w:r w:rsidRPr="00C50FF6">
        <w:rPr>
          <w:sz w:val="28"/>
          <w:szCs w:val="28"/>
          <w:lang w:val="uk-UA"/>
        </w:rPr>
        <w:t>к</w:t>
      </w:r>
      <w:r w:rsidRPr="00C50FF6">
        <w:rPr>
          <w:spacing w:val="-2"/>
          <w:sz w:val="28"/>
          <w:szCs w:val="28"/>
          <w:lang w:val="uk-UA"/>
        </w:rPr>
        <w:t>у</w:t>
      </w:r>
      <w:r w:rsidRPr="00C50FF6">
        <w:rPr>
          <w:spacing w:val="1"/>
          <w:sz w:val="28"/>
          <w:szCs w:val="28"/>
          <w:lang w:val="uk-UA"/>
        </w:rPr>
        <w:t>р</w:t>
      </w:r>
      <w:r w:rsidRPr="00C50FF6">
        <w:rPr>
          <w:sz w:val="28"/>
          <w:szCs w:val="28"/>
          <w:lang w:val="uk-UA"/>
        </w:rPr>
        <w:t>е</w:t>
      </w:r>
      <w:r w:rsidRPr="00C50FF6">
        <w:rPr>
          <w:spacing w:val="1"/>
          <w:sz w:val="28"/>
          <w:szCs w:val="28"/>
          <w:lang w:val="uk-UA"/>
        </w:rPr>
        <w:t>н</w:t>
      </w:r>
      <w:r w:rsidRPr="00C50FF6">
        <w:rPr>
          <w:spacing w:val="-1"/>
          <w:sz w:val="28"/>
          <w:szCs w:val="28"/>
          <w:lang w:val="uk-UA"/>
        </w:rPr>
        <w:t>т</w:t>
      </w:r>
      <w:r w:rsidRPr="00C50FF6">
        <w:rPr>
          <w:sz w:val="28"/>
          <w:szCs w:val="28"/>
          <w:lang w:val="uk-UA"/>
        </w:rPr>
        <w:t>о</w:t>
      </w:r>
      <w:r w:rsidRPr="00C50FF6">
        <w:rPr>
          <w:spacing w:val="1"/>
          <w:sz w:val="28"/>
          <w:szCs w:val="28"/>
          <w:lang w:val="uk-UA"/>
        </w:rPr>
        <w:t>с</w:t>
      </w:r>
      <w:r w:rsidRPr="00C50FF6">
        <w:rPr>
          <w:sz w:val="28"/>
          <w:szCs w:val="28"/>
          <w:lang w:val="uk-UA"/>
        </w:rPr>
        <w:t>п</w:t>
      </w:r>
      <w:r w:rsidRPr="00C50FF6">
        <w:rPr>
          <w:spacing w:val="-1"/>
          <w:sz w:val="28"/>
          <w:szCs w:val="28"/>
          <w:lang w:val="uk-UA"/>
        </w:rPr>
        <w:t>р</w:t>
      </w:r>
      <w:r w:rsidRPr="00C50FF6">
        <w:rPr>
          <w:spacing w:val="1"/>
          <w:sz w:val="28"/>
          <w:szCs w:val="28"/>
          <w:lang w:val="uk-UA"/>
        </w:rPr>
        <w:t>о</w:t>
      </w:r>
      <w:r w:rsidRPr="00C50FF6">
        <w:rPr>
          <w:spacing w:val="-1"/>
          <w:sz w:val="28"/>
          <w:szCs w:val="28"/>
          <w:lang w:val="uk-UA"/>
        </w:rPr>
        <w:t>м</w:t>
      </w:r>
      <w:r w:rsidRPr="00C50FF6">
        <w:rPr>
          <w:sz w:val="28"/>
          <w:szCs w:val="28"/>
          <w:lang w:val="uk-UA"/>
        </w:rPr>
        <w:t>ожн</w:t>
      </w:r>
      <w:r w:rsidRPr="00C50FF6">
        <w:rPr>
          <w:spacing w:val="1"/>
          <w:sz w:val="28"/>
          <w:szCs w:val="28"/>
          <w:lang w:val="uk-UA"/>
        </w:rPr>
        <w:t>іс</w:t>
      </w:r>
      <w:r w:rsidRPr="00C50FF6">
        <w:rPr>
          <w:sz w:val="28"/>
          <w:szCs w:val="28"/>
          <w:lang w:val="uk-UA"/>
        </w:rPr>
        <w:t>ть</w:t>
      </w:r>
      <w:r w:rsidRPr="00C50FF6">
        <w:rPr>
          <w:spacing w:val="61"/>
          <w:sz w:val="28"/>
          <w:szCs w:val="28"/>
          <w:lang w:val="uk-UA"/>
        </w:rPr>
        <w:t xml:space="preserve"> </w:t>
      </w:r>
      <w:r w:rsidRPr="00C50FF6">
        <w:rPr>
          <w:sz w:val="28"/>
          <w:szCs w:val="28"/>
          <w:lang w:val="uk-UA"/>
        </w:rPr>
        <w:t>с</w:t>
      </w:r>
      <w:r w:rsidRPr="00C50FF6">
        <w:rPr>
          <w:spacing w:val="-2"/>
          <w:sz w:val="28"/>
          <w:szCs w:val="28"/>
          <w:lang w:val="uk-UA"/>
        </w:rPr>
        <w:t>у</w:t>
      </w:r>
      <w:r w:rsidRPr="00C50FF6">
        <w:rPr>
          <w:sz w:val="28"/>
          <w:szCs w:val="28"/>
          <w:lang w:val="uk-UA"/>
        </w:rPr>
        <w:t>ча</w:t>
      </w:r>
      <w:r w:rsidRPr="00C50FF6">
        <w:rPr>
          <w:spacing w:val="1"/>
          <w:sz w:val="28"/>
          <w:szCs w:val="28"/>
          <w:lang w:val="uk-UA"/>
        </w:rPr>
        <w:t>с</w:t>
      </w:r>
      <w:r w:rsidRPr="00C50FF6">
        <w:rPr>
          <w:sz w:val="28"/>
          <w:szCs w:val="28"/>
          <w:lang w:val="uk-UA"/>
        </w:rPr>
        <w:t>них</w:t>
      </w:r>
      <w:r w:rsidRPr="00C50FF6">
        <w:rPr>
          <w:spacing w:val="61"/>
          <w:sz w:val="28"/>
          <w:szCs w:val="28"/>
          <w:lang w:val="uk-UA"/>
        </w:rPr>
        <w:t xml:space="preserve"> </w:t>
      </w:r>
      <w:r w:rsidRPr="00C50FF6">
        <w:rPr>
          <w:spacing w:val="1"/>
          <w:sz w:val="28"/>
          <w:szCs w:val="28"/>
          <w:lang w:val="uk-UA"/>
        </w:rPr>
        <w:t>п</w:t>
      </w:r>
      <w:r w:rsidRPr="00C50FF6">
        <w:rPr>
          <w:sz w:val="28"/>
          <w:szCs w:val="28"/>
          <w:lang w:val="uk-UA"/>
        </w:rPr>
        <w:t>і</w:t>
      </w:r>
      <w:r w:rsidRPr="00C50FF6">
        <w:rPr>
          <w:spacing w:val="-1"/>
          <w:sz w:val="28"/>
          <w:szCs w:val="28"/>
          <w:lang w:val="uk-UA"/>
        </w:rPr>
        <w:t>д</w:t>
      </w:r>
      <w:r w:rsidRPr="00C50FF6">
        <w:rPr>
          <w:sz w:val="28"/>
          <w:szCs w:val="28"/>
          <w:lang w:val="uk-UA"/>
        </w:rPr>
        <w:t>при</w:t>
      </w:r>
      <w:r w:rsidRPr="00C50FF6">
        <w:rPr>
          <w:spacing w:val="1"/>
          <w:sz w:val="28"/>
          <w:szCs w:val="28"/>
          <w:lang w:val="uk-UA"/>
        </w:rPr>
        <w:t>є</w:t>
      </w:r>
      <w:r w:rsidRPr="00C50FF6">
        <w:rPr>
          <w:sz w:val="28"/>
          <w:szCs w:val="28"/>
          <w:lang w:val="uk-UA"/>
        </w:rPr>
        <w:t>мств,</w:t>
      </w:r>
      <w:r w:rsidRPr="00C50FF6">
        <w:rPr>
          <w:spacing w:val="61"/>
          <w:sz w:val="28"/>
          <w:szCs w:val="28"/>
          <w:lang w:val="uk-UA"/>
        </w:rPr>
        <w:t xml:space="preserve"> </w:t>
      </w:r>
      <w:r w:rsidRPr="00C50FF6">
        <w:rPr>
          <w:sz w:val="28"/>
          <w:szCs w:val="28"/>
          <w:lang w:val="uk-UA"/>
        </w:rPr>
        <w:t>їх</w:t>
      </w:r>
      <w:r w:rsidRPr="00C50FF6">
        <w:rPr>
          <w:spacing w:val="62"/>
          <w:sz w:val="28"/>
          <w:szCs w:val="28"/>
          <w:lang w:val="uk-UA"/>
        </w:rPr>
        <w:t xml:space="preserve"> </w:t>
      </w:r>
      <w:r w:rsidRPr="00C50FF6">
        <w:rPr>
          <w:spacing w:val="1"/>
          <w:sz w:val="28"/>
          <w:szCs w:val="28"/>
          <w:lang w:val="uk-UA"/>
        </w:rPr>
        <w:t>е</w:t>
      </w:r>
      <w:r w:rsidRPr="00C50FF6">
        <w:rPr>
          <w:sz w:val="28"/>
          <w:szCs w:val="28"/>
          <w:lang w:val="uk-UA"/>
        </w:rPr>
        <w:t>к</w:t>
      </w:r>
      <w:r w:rsidRPr="00C50FF6">
        <w:rPr>
          <w:spacing w:val="-1"/>
          <w:sz w:val="28"/>
          <w:szCs w:val="28"/>
          <w:lang w:val="uk-UA"/>
        </w:rPr>
        <w:t>с</w:t>
      </w:r>
      <w:r w:rsidRPr="00C50FF6">
        <w:rPr>
          <w:spacing w:val="1"/>
          <w:sz w:val="28"/>
          <w:szCs w:val="28"/>
          <w:lang w:val="uk-UA"/>
        </w:rPr>
        <w:t>п</w:t>
      </w:r>
      <w:r w:rsidRPr="00C50FF6">
        <w:rPr>
          <w:sz w:val="28"/>
          <w:szCs w:val="28"/>
          <w:lang w:val="uk-UA"/>
        </w:rPr>
        <w:t>ор</w:t>
      </w:r>
      <w:r w:rsidRPr="00C50FF6">
        <w:rPr>
          <w:spacing w:val="1"/>
          <w:sz w:val="28"/>
          <w:szCs w:val="28"/>
          <w:lang w:val="uk-UA"/>
        </w:rPr>
        <w:t>т</w:t>
      </w:r>
      <w:r w:rsidRPr="00C50FF6">
        <w:rPr>
          <w:spacing w:val="-1"/>
          <w:sz w:val="28"/>
          <w:szCs w:val="28"/>
          <w:lang w:val="uk-UA"/>
        </w:rPr>
        <w:t>н</w:t>
      </w:r>
      <w:r w:rsidRPr="00C50FF6">
        <w:rPr>
          <w:spacing w:val="1"/>
          <w:sz w:val="28"/>
          <w:szCs w:val="28"/>
          <w:lang w:val="uk-UA"/>
        </w:rPr>
        <w:t>и</w:t>
      </w:r>
      <w:r w:rsidRPr="00C50FF6">
        <w:rPr>
          <w:sz w:val="28"/>
          <w:szCs w:val="28"/>
          <w:lang w:val="uk-UA"/>
        </w:rPr>
        <w:t>й</w:t>
      </w:r>
      <w:r w:rsidRPr="00C50FF6">
        <w:rPr>
          <w:spacing w:val="60"/>
          <w:sz w:val="28"/>
          <w:szCs w:val="28"/>
          <w:lang w:val="uk-UA"/>
        </w:rPr>
        <w:t xml:space="preserve"> </w:t>
      </w:r>
      <w:r w:rsidRPr="00C50FF6">
        <w:rPr>
          <w:spacing w:val="2"/>
          <w:sz w:val="28"/>
          <w:szCs w:val="28"/>
          <w:lang w:val="uk-UA"/>
        </w:rPr>
        <w:t>п</w:t>
      </w:r>
      <w:r w:rsidRPr="00C50FF6">
        <w:rPr>
          <w:spacing w:val="1"/>
          <w:sz w:val="28"/>
          <w:szCs w:val="28"/>
          <w:lang w:val="uk-UA"/>
        </w:rPr>
        <w:t>о</w:t>
      </w:r>
      <w:r w:rsidRPr="00C50FF6">
        <w:rPr>
          <w:spacing w:val="-1"/>
          <w:sz w:val="28"/>
          <w:szCs w:val="28"/>
          <w:lang w:val="uk-UA"/>
        </w:rPr>
        <w:t>т</w:t>
      </w:r>
      <w:r w:rsidRPr="00C50FF6">
        <w:rPr>
          <w:sz w:val="28"/>
          <w:szCs w:val="28"/>
          <w:lang w:val="uk-UA"/>
        </w:rPr>
        <w:t>е</w:t>
      </w:r>
      <w:r w:rsidRPr="00C50FF6">
        <w:rPr>
          <w:spacing w:val="-1"/>
          <w:sz w:val="28"/>
          <w:szCs w:val="28"/>
          <w:lang w:val="uk-UA"/>
        </w:rPr>
        <w:t>н</w:t>
      </w:r>
      <w:r w:rsidRPr="00C50FF6">
        <w:rPr>
          <w:sz w:val="28"/>
          <w:szCs w:val="28"/>
          <w:lang w:val="uk-UA"/>
        </w:rPr>
        <w:t>ц</w:t>
      </w:r>
      <w:r w:rsidRPr="00C50FF6">
        <w:rPr>
          <w:spacing w:val="2"/>
          <w:sz w:val="28"/>
          <w:szCs w:val="28"/>
          <w:lang w:val="uk-UA"/>
        </w:rPr>
        <w:t>і</w:t>
      </w:r>
      <w:r w:rsidRPr="00C50FF6">
        <w:rPr>
          <w:sz w:val="28"/>
          <w:szCs w:val="28"/>
          <w:lang w:val="uk-UA"/>
        </w:rPr>
        <w:t>ал,</w:t>
      </w:r>
      <w:r w:rsidRPr="00C50FF6">
        <w:rPr>
          <w:spacing w:val="61"/>
          <w:sz w:val="28"/>
          <w:szCs w:val="28"/>
          <w:lang w:val="uk-UA"/>
        </w:rPr>
        <w:t xml:space="preserve"> </w:t>
      </w:r>
      <w:r w:rsidRPr="00C50FF6">
        <w:rPr>
          <w:sz w:val="28"/>
          <w:szCs w:val="28"/>
          <w:lang w:val="uk-UA"/>
        </w:rPr>
        <w:t>а та</w:t>
      </w:r>
      <w:r w:rsidRPr="00C50FF6">
        <w:rPr>
          <w:spacing w:val="1"/>
          <w:sz w:val="28"/>
          <w:szCs w:val="28"/>
          <w:lang w:val="uk-UA"/>
        </w:rPr>
        <w:t>к</w:t>
      </w:r>
      <w:r w:rsidRPr="00C50FF6">
        <w:rPr>
          <w:sz w:val="28"/>
          <w:szCs w:val="28"/>
          <w:lang w:val="uk-UA"/>
        </w:rPr>
        <w:t>ож</w:t>
      </w:r>
      <w:r w:rsidRPr="00C50FF6">
        <w:rPr>
          <w:spacing w:val="-1"/>
          <w:sz w:val="28"/>
          <w:szCs w:val="28"/>
          <w:lang w:val="uk-UA"/>
        </w:rPr>
        <w:t xml:space="preserve"> д</w:t>
      </w:r>
      <w:r w:rsidRPr="00C50FF6">
        <w:rPr>
          <w:spacing w:val="1"/>
          <w:sz w:val="28"/>
          <w:szCs w:val="28"/>
          <w:lang w:val="uk-UA"/>
        </w:rPr>
        <w:t>о</w:t>
      </w:r>
      <w:r w:rsidRPr="00C50FF6">
        <w:rPr>
          <w:sz w:val="28"/>
          <w:szCs w:val="28"/>
          <w:lang w:val="uk-UA"/>
        </w:rPr>
        <w:t>по</w:t>
      </w:r>
      <w:r w:rsidRPr="00C50FF6">
        <w:rPr>
          <w:spacing w:val="-1"/>
          <w:sz w:val="28"/>
          <w:szCs w:val="28"/>
          <w:lang w:val="uk-UA"/>
        </w:rPr>
        <w:t>м</w:t>
      </w:r>
      <w:r w:rsidRPr="00C50FF6">
        <w:rPr>
          <w:spacing w:val="1"/>
          <w:sz w:val="28"/>
          <w:szCs w:val="28"/>
          <w:lang w:val="uk-UA"/>
        </w:rPr>
        <w:t>ож</w:t>
      </w:r>
      <w:r w:rsidRPr="00C50FF6">
        <w:rPr>
          <w:spacing w:val="-2"/>
          <w:sz w:val="28"/>
          <w:szCs w:val="28"/>
          <w:lang w:val="uk-UA"/>
        </w:rPr>
        <w:t>у</w:t>
      </w:r>
      <w:r w:rsidRPr="00C50FF6">
        <w:rPr>
          <w:sz w:val="28"/>
          <w:szCs w:val="28"/>
          <w:lang w:val="uk-UA"/>
        </w:rPr>
        <w:t>ть вир</w:t>
      </w:r>
      <w:r w:rsidRPr="00C50FF6">
        <w:rPr>
          <w:spacing w:val="1"/>
          <w:sz w:val="28"/>
          <w:szCs w:val="28"/>
          <w:lang w:val="uk-UA"/>
        </w:rPr>
        <w:t>і</w:t>
      </w:r>
      <w:r w:rsidRPr="00C50FF6">
        <w:rPr>
          <w:sz w:val="28"/>
          <w:szCs w:val="28"/>
          <w:lang w:val="uk-UA"/>
        </w:rPr>
        <w:t>ш</w:t>
      </w:r>
      <w:r w:rsidRPr="00C50FF6">
        <w:rPr>
          <w:spacing w:val="1"/>
          <w:sz w:val="28"/>
          <w:szCs w:val="28"/>
          <w:lang w:val="uk-UA"/>
        </w:rPr>
        <w:t>и</w:t>
      </w:r>
      <w:r w:rsidRPr="00C50FF6">
        <w:rPr>
          <w:spacing w:val="-1"/>
          <w:sz w:val="28"/>
          <w:szCs w:val="28"/>
          <w:lang w:val="uk-UA"/>
        </w:rPr>
        <w:t>т</w:t>
      </w:r>
      <w:r w:rsidRPr="00C50FF6">
        <w:rPr>
          <w:sz w:val="28"/>
          <w:szCs w:val="28"/>
          <w:lang w:val="uk-UA"/>
        </w:rPr>
        <w:t>и</w:t>
      </w:r>
      <w:r w:rsidRPr="00C50FF6">
        <w:rPr>
          <w:spacing w:val="-1"/>
          <w:sz w:val="28"/>
          <w:szCs w:val="28"/>
          <w:lang w:val="uk-UA"/>
        </w:rPr>
        <w:t xml:space="preserve"> </w:t>
      </w:r>
      <w:r w:rsidRPr="00C50FF6">
        <w:rPr>
          <w:sz w:val="28"/>
          <w:szCs w:val="28"/>
          <w:lang w:val="uk-UA"/>
        </w:rPr>
        <w:t>е</w:t>
      </w:r>
      <w:r w:rsidRPr="00C50FF6">
        <w:rPr>
          <w:spacing w:val="-1"/>
          <w:sz w:val="28"/>
          <w:szCs w:val="28"/>
          <w:lang w:val="uk-UA"/>
        </w:rPr>
        <w:t>к</w:t>
      </w:r>
      <w:r w:rsidRPr="00C50FF6">
        <w:rPr>
          <w:sz w:val="28"/>
          <w:szCs w:val="28"/>
          <w:lang w:val="uk-UA"/>
        </w:rPr>
        <w:t>он</w:t>
      </w:r>
      <w:r w:rsidRPr="00C50FF6">
        <w:rPr>
          <w:spacing w:val="1"/>
          <w:sz w:val="28"/>
          <w:szCs w:val="28"/>
          <w:lang w:val="uk-UA"/>
        </w:rPr>
        <w:t>о</w:t>
      </w:r>
      <w:r w:rsidRPr="00C50FF6">
        <w:rPr>
          <w:spacing w:val="-1"/>
          <w:sz w:val="28"/>
          <w:szCs w:val="28"/>
          <w:lang w:val="uk-UA"/>
        </w:rPr>
        <w:t>м</w:t>
      </w:r>
      <w:r w:rsidRPr="00C50FF6">
        <w:rPr>
          <w:spacing w:val="1"/>
          <w:sz w:val="28"/>
          <w:szCs w:val="28"/>
          <w:lang w:val="uk-UA"/>
        </w:rPr>
        <w:t>і</w:t>
      </w:r>
      <w:r w:rsidRPr="00C50FF6">
        <w:rPr>
          <w:spacing w:val="-1"/>
          <w:sz w:val="28"/>
          <w:szCs w:val="28"/>
          <w:lang w:val="uk-UA"/>
        </w:rPr>
        <w:t>чн</w:t>
      </w:r>
      <w:r w:rsidRPr="00C50FF6">
        <w:rPr>
          <w:spacing w:val="1"/>
          <w:sz w:val="28"/>
          <w:szCs w:val="28"/>
          <w:lang w:val="uk-UA"/>
        </w:rPr>
        <w:t>і</w:t>
      </w:r>
      <w:r w:rsidRPr="00C50FF6">
        <w:rPr>
          <w:sz w:val="28"/>
          <w:szCs w:val="28"/>
          <w:lang w:val="uk-UA"/>
        </w:rPr>
        <w:t>,</w:t>
      </w:r>
      <w:r w:rsidRPr="00C50FF6">
        <w:rPr>
          <w:spacing w:val="-1"/>
          <w:sz w:val="28"/>
          <w:szCs w:val="28"/>
          <w:lang w:val="uk-UA"/>
        </w:rPr>
        <w:t xml:space="preserve"> </w:t>
      </w:r>
      <w:r w:rsidRPr="00C50FF6">
        <w:rPr>
          <w:sz w:val="28"/>
          <w:szCs w:val="28"/>
          <w:lang w:val="uk-UA"/>
        </w:rPr>
        <w:t>ек</w:t>
      </w:r>
      <w:r w:rsidRPr="00C50FF6">
        <w:rPr>
          <w:spacing w:val="1"/>
          <w:sz w:val="28"/>
          <w:szCs w:val="28"/>
          <w:lang w:val="uk-UA"/>
        </w:rPr>
        <w:t>о</w:t>
      </w:r>
      <w:r w:rsidRPr="00C50FF6">
        <w:rPr>
          <w:spacing w:val="-2"/>
          <w:sz w:val="28"/>
          <w:szCs w:val="28"/>
          <w:lang w:val="uk-UA"/>
        </w:rPr>
        <w:t>л</w:t>
      </w:r>
      <w:r w:rsidRPr="00C50FF6">
        <w:rPr>
          <w:spacing w:val="1"/>
          <w:sz w:val="28"/>
          <w:szCs w:val="28"/>
          <w:lang w:val="uk-UA"/>
        </w:rPr>
        <w:t>о</w:t>
      </w:r>
      <w:r w:rsidRPr="00C50FF6">
        <w:rPr>
          <w:spacing w:val="-1"/>
          <w:sz w:val="28"/>
          <w:szCs w:val="28"/>
          <w:lang w:val="uk-UA"/>
        </w:rPr>
        <w:t>г</w:t>
      </w:r>
      <w:r w:rsidRPr="00C50FF6">
        <w:rPr>
          <w:sz w:val="28"/>
          <w:szCs w:val="28"/>
          <w:lang w:val="uk-UA"/>
        </w:rPr>
        <w:t>і</w:t>
      </w:r>
      <w:r w:rsidRPr="00C50FF6">
        <w:rPr>
          <w:spacing w:val="1"/>
          <w:sz w:val="28"/>
          <w:szCs w:val="28"/>
          <w:lang w:val="uk-UA"/>
        </w:rPr>
        <w:t>ч</w:t>
      </w:r>
      <w:r w:rsidRPr="00C50FF6">
        <w:rPr>
          <w:sz w:val="28"/>
          <w:szCs w:val="28"/>
          <w:lang w:val="uk-UA"/>
        </w:rPr>
        <w:t>ні</w:t>
      </w:r>
      <w:r w:rsidRPr="00C50FF6">
        <w:rPr>
          <w:spacing w:val="1"/>
          <w:sz w:val="28"/>
          <w:szCs w:val="28"/>
          <w:lang w:val="uk-UA"/>
        </w:rPr>
        <w:t>,</w:t>
      </w:r>
      <w:r w:rsidRPr="00C50FF6">
        <w:rPr>
          <w:spacing w:val="-1"/>
          <w:sz w:val="28"/>
          <w:szCs w:val="28"/>
          <w:lang w:val="uk-UA"/>
        </w:rPr>
        <w:t xml:space="preserve"> </w:t>
      </w:r>
      <w:r w:rsidRPr="00C50FF6">
        <w:rPr>
          <w:spacing w:val="-2"/>
          <w:sz w:val="28"/>
          <w:szCs w:val="28"/>
          <w:lang w:val="uk-UA"/>
        </w:rPr>
        <w:t>с</w:t>
      </w:r>
      <w:r w:rsidRPr="00C50FF6">
        <w:rPr>
          <w:sz w:val="28"/>
          <w:szCs w:val="28"/>
          <w:lang w:val="uk-UA"/>
        </w:rPr>
        <w:t>оц</w:t>
      </w:r>
      <w:r w:rsidRPr="00C50FF6">
        <w:rPr>
          <w:spacing w:val="1"/>
          <w:sz w:val="28"/>
          <w:szCs w:val="28"/>
          <w:lang w:val="uk-UA"/>
        </w:rPr>
        <w:t>і</w:t>
      </w:r>
      <w:r w:rsidRPr="00C50FF6">
        <w:rPr>
          <w:sz w:val="28"/>
          <w:szCs w:val="28"/>
          <w:lang w:val="uk-UA"/>
        </w:rPr>
        <w:t>а</w:t>
      </w:r>
      <w:r w:rsidRPr="00C50FF6">
        <w:rPr>
          <w:spacing w:val="-2"/>
          <w:sz w:val="28"/>
          <w:szCs w:val="28"/>
          <w:lang w:val="uk-UA"/>
        </w:rPr>
        <w:t>л</w:t>
      </w:r>
      <w:r w:rsidRPr="00C50FF6">
        <w:rPr>
          <w:sz w:val="28"/>
          <w:szCs w:val="28"/>
          <w:lang w:val="uk-UA"/>
        </w:rPr>
        <w:t>ьні п</w:t>
      </w:r>
      <w:r w:rsidRPr="00C50FF6">
        <w:rPr>
          <w:spacing w:val="-1"/>
          <w:sz w:val="28"/>
          <w:szCs w:val="28"/>
          <w:lang w:val="uk-UA"/>
        </w:rPr>
        <w:t>р</w:t>
      </w:r>
      <w:r w:rsidRPr="00C50FF6">
        <w:rPr>
          <w:sz w:val="28"/>
          <w:szCs w:val="28"/>
          <w:lang w:val="uk-UA"/>
        </w:rPr>
        <w:t>о</w:t>
      </w:r>
      <w:r w:rsidRPr="00C50FF6">
        <w:rPr>
          <w:spacing w:val="2"/>
          <w:sz w:val="28"/>
          <w:szCs w:val="28"/>
          <w:lang w:val="uk-UA"/>
        </w:rPr>
        <w:t>б</w:t>
      </w:r>
      <w:r w:rsidRPr="00C50FF6">
        <w:rPr>
          <w:sz w:val="28"/>
          <w:szCs w:val="28"/>
          <w:lang w:val="uk-UA"/>
        </w:rPr>
        <w:t>ле</w:t>
      </w:r>
      <w:r w:rsidRPr="00C50FF6">
        <w:rPr>
          <w:spacing w:val="-1"/>
          <w:sz w:val="28"/>
          <w:szCs w:val="28"/>
          <w:lang w:val="uk-UA"/>
        </w:rPr>
        <w:t>м</w:t>
      </w:r>
      <w:r w:rsidRPr="00C50FF6">
        <w:rPr>
          <w:sz w:val="28"/>
          <w:szCs w:val="28"/>
          <w:lang w:val="uk-UA"/>
        </w:rPr>
        <w:t>и.</w:t>
      </w:r>
    </w:p>
    <w:p w:rsidR="00E95819" w:rsidRPr="00C50FF6" w:rsidRDefault="00E95819" w:rsidP="00C50FF6">
      <w:pPr>
        <w:widowControl w:val="0"/>
        <w:tabs>
          <w:tab w:val="left" w:pos="142"/>
          <w:tab w:val="left" w:pos="1905"/>
          <w:tab w:val="left" w:pos="3478"/>
          <w:tab w:val="left" w:pos="5752"/>
          <w:tab w:val="left" w:pos="7631"/>
          <w:tab w:val="left" w:pos="8580"/>
        </w:tabs>
        <w:autoSpaceDE w:val="0"/>
        <w:autoSpaceDN w:val="0"/>
        <w:adjustRightInd w:val="0"/>
        <w:spacing w:line="360" w:lineRule="auto"/>
        <w:ind w:right="147" w:firstLine="709"/>
        <w:jc w:val="both"/>
        <w:rPr>
          <w:sz w:val="28"/>
          <w:szCs w:val="28"/>
          <w:lang w:val="uk-UA"/>
        </w:rPr>
      </w:pPr>
      <w:r w:rsidRPr="00C50FF6">
        <w:rPr>
          <w:sz w:val="28"/>
          <w:szCs w:val="28"/>
          <w:lang w:val="uk-UA"/>
        </w:rPr>
        <w:t>І</w:t>
      </w:r>
      <w:r w:rsidRPr="00C50FF6">
        <w:rPr>
          <w:spacing w:val="1"/>
          <w:sz w:val="28"/>
          <w:szCs w:val="28"/>
          <w:lang w:val="uk-UA"/>
        </w:rPr>
        <w:t>н</w:t>
      </w:r>
      <w:r w:rsidRPr="00C50FF6">
        <w:rPr>
          <w:sz w:val="28"/>
          <w:szCs w:val="28"/>
          <w:lang w:val="uk-UA"/>
        </w:rPr>
        <w:t>но</w:t>
      </w:r>
      <w:r w:rsidRPr="00C50FF6">
        <w:rPr>
          <w:spacing w:val="1"/>
          <w:sz w:val="28"/>
          <w:szCs w:val="28"/>
          <w:lang w:val="uk-UA"/>
        </w:rPr>
        <w:t>в</w:t>
      </w:r>
      <w:r w:rsidRPr="00C50FF6">
        <w:rPr>
          <w:spacing w:val="-2"/>
          <w:sz w:val="28"/>
          <w:szCs w:val="28"/>
          <w:lang w:val="uk-UA"/>
        </w:rPr>
        <w:t>а</w:t>
      </w:r>
      <w:r w:rsidRPr="00C50FF6">
        <w:rPr>
          <w:spacing w:val="1"/>
          <w:sz w:val="28"/>
          <w:szCs w:val="28"/>
          <w:lang w:val="uk-UA"/>
        </w:rPr>
        <w:t>ц</w:t>
      </w:r>
      <w:r w:rsidRPr="00C50FF6">
        <w:rPr>
          <w:sz w:val="28"/>
          <w:szCs w:val="28"/>
          <w:lang w:val="uk-UA"/>
        </w:rPr>
        <w:t>ійно-інвестиційна</w:t>
      </w:r>
      <w:r w:rsidRPr="00C50FF6">
        <w:rPr>
          <w:spacing w:val="192"/>
          <w:sz w:val="28"/>
          <w:szCs w:val="28"/>
          <w:lang w:val="uk-UA"/>
        </w:rPr>
        <w:t xml:space="preserve"> </w:t>
      </w:r>
      <w:r w:rsidRPr="00C50FF6">
        <w:rPr>
          <w:sz w:val="28"/>
          <w:szCs w:val="28"/>
          <w:lang w:val="uk-UA"/>
        </w:rPr>
        <w:t>д</w:t>
      </w:r>
      <w:r w:rsidRPr="00C50FF6">
        <w:rPr>
          <w:spacing w:val="1"/>
          <w:sz w:val="28"/>
          <w:szCs w:val="28"/>
          <w:lang w:val="uk-UA"/>
        </w:rPr>
        <w:t>і</w:t>
      </w:r>
      <w:r w:rsidRPr="00C50FF6">
        <w:rPr>
          <w:sz w:val="28"/>
          <w:szCs w:val="28"/>
          <w:lang w:val="uk-UA"/>
        </w:rPr>
        <w:t>я</w:t>
      </w:r>
      <w:r w:rsidRPr="00C50FF6">
        <w:rPr>
          <w:spacing w:val="1"/>
          <w:sz w:val="28"/>
          <w:szCs w:val="28"/>
          <w:lang w:val="uk-UA"/>
        </w:rPr>
        <w:t>л</w:t>
      </w:r>
      <w:r w:rsidRPr="00C50FF6">
        <w:rPr>
          <w:spacing w:val="-3"/>
          <w:sz w:val="28"/>
          <w:szCs w:val="28"/>
          <w:lang w:val="uk-UA"/>
        </w:rPr>
        <w:t>ь</w:t>
      </w:r>
      <w:r w:rsidRPr="00C50FF6">
        <w:rPr>
          <w:sz w:val="28"/>
          <w:szCs w:val="28"/>
          <w:lang w:val="uk-UA"/>
        </w:rPr>
        <w:t>н</w:t>
      </w:r>
      <w:r w:rsidRPr="00C50FF6">
        <w:rPr>
          <w:spacing w:val="1"/>
          <w:sz w:val="28"/>
          <w:szCs w:val="28"/>
          <w:lang w:val="uk-UA"/>
        </w:rPr>
        <w:t>іс</w:t>
      </w:r>
      <w:r w:rsidRPr="00C50FF6">
        <w:rPr>
          <w:sz w:val="28"/>
          <w:szCs w:val="28"/>
          <w:lang w:val="uk-UA"/>
        </w:rPr>
        <w:t>ть</w:t>
      </w:r>
      <w:r w:rsidRPr="00C50FF6">
        <w:rPr>
          <w:spacing w:val="192"/>
          <w:sz w:val="28"/>
          <w:szCs w:val="28"/>
          <w:lang w:val="uk-UA"/>
        </w:rPr>
        <w:t xml:space="preserve"> </w:t>
      </w:r>
      <w:r w:rsidRPr="00C50FF6">
        <w:rPr>
          <w:spacing w:val="1"/>
          <w:sz w:val="28"/>
          <w:szCs w:val="28"/>
          <w:lang w:val="uk-UA"/>
        </w:rPr>
        <w:t>є</w:t>
      </w:r>
      <w:r w:rsidRPr="00C50FF6">
        <w:rPr>
          <w:spacing w:val="190"/>
          <w:sz w:val="28"/>
          <w:szCs w:val="28"/>
          <w:lang w:val="uk-UA"/>
        </w:rPr>
        <w:t xml:space="preserve"> </w:t>
      </w:r>
      <w:r w:rsidRPr="00C50FF6">
        <w:rPr>
          <w:spacing w:val="1"/>
          <w:sz w:val="28"/>
          <w:szCs w:val="28"/>
          <w:lang w:val="uk-UA"/>
        </w:rPr>
        <w:t>о</w:t>
      </w:r>
      <w:r w:rsidRPr="00C50FF6">
        <w:rPr>
          <w:sz w:val="28"/>
          <w:szCs w:val="28"/>
          <w:lang w:val="uk-UA"/>
        </w:rPr>
        <w:t>д</w:t>
      </w:r>
      <w:r w:rsidRPr="00C50FF6">
        <w:rPr>
          <w:spacing w:val="-1"/>
          <w:sz w:val="28"/>
          <w:szCs w:val="28"/>
          <w:lang w:val="uk-UA"/>
        </w:rPr>
        <w:t>н</w:t>
      </w:r>
      <w:r w:rsidRPr="00C50FF6">
        <w:rPr>
          <w:spacing w:val="1"/>
          <w:sz w:val="28"/>
          <w:szCs w:val="28"/>
          <w:lang w:val="uk-UA"/>
        </w:rPr>
        <w:t>і</w:t>
      </w:r>
      <w:r w:rsidRPr="00C50FF6">
        <w:rPr>
          <w:sz w:val="28"/>
          <w:szCs w:val="28"/>
          <w:lang w:val="uk-UA"/>
        </w:rPr>
        <w:t>єю</w:t>
      </w:r>
      <w:r w:rsidRPr="00C50FF6">
        <w:rPr>
          <w:spacing w:val="192"/>
          <w:sz w:val="28"/>
          <w:szCs w:val="28"/>
          <w:lang w:val="uk-UA"/>
        </w:rPr>
        <w:t xml:space="preserve"> </w:t>
      </w:r>
      <w:r w:rsidRPr="00C50FF6">
        <w:rPr>
          <w:sz w:val="28"/>
          <w:szCs w:val="28"/>
          <w:lang w:val="uk-UA"/>
        </w:rPr>
        <w:t>з</w:t>
      </w:r>
      <w:r w:rsidRPr="00C50FF6">
        <w:rPr>
          <w:spacing w:val="192"/>
          <w:sz w:val="28"/>
          <w:szCs w:val="28"/>
          <w:lang w:val="uk-UA"/>
        </w:rPr>
        <w:t xml:space="preserve"> </w:t>
      </w:r>
      <w:r w:rsidRPr="00C50FF6">
        <w:rPr>
          <w:spacing w:val="2"/>
          <w:sz w:val="28"/>
          <w:szCs w:val="28"/>
          <w:lang w:val="uk-UA"/>
        </w:rPr>
        <w:t>о</w:t>
      </w:r>
      <w:r w:rsidRPr="00C50FF6">
        <w:rPr>
          <w:sz w:val="28"/>
          <w:szCs w:val="28"/>
          <w:lang w:val="uk-UA"/>
        </w:rPr>
        <w:t>сн</w:t>
      </w:r>
      <w:r w:rsidRPr="00C50FF6">
        <w:rPr>
          <w:spacing w:val="1"/>
          <w:sz w:val="28"/>
          <w:szCs w:val="28"/>
          <w:lang w:val="uk-UA"/>
        </w:rPr>
        <w:t>о</w:t>
      </w:r>
      <w:r w:rsidRPr="00C50FF6">
        <w:rPr>
          <w:spacing w:val="-2"/>
          <w:sz w:val="28"/>
          <w:szCs w:val="28"/>
          <w:lang w:val="uk-UA"/>
        </w:rPr>
        <w:t>в</w:t>
      </w:r>
      <w:r w:rsidRPr="00C50FF6">
        <w:rPr>
          <w:sz w:val="28"/>
          <w:szCs w:val="28"/>
          <w:lang w:val="uk-UA"/>
        </w:rPr>
        <w:t>них</w:t>
      </w:r>
      <w:r w:rsidRPr="00C50FF6">
        <w:rPr>
          <w:spacing w:val="194"/>
          <w:sz w:val="28"/>
          <w:szCs w:val="28"/>
          <w:lang w:val="uk-UA"/>
        </w:rPr>
        <w:t xml:space="preserve"> </w:t>
      </w:r>
      <w:r w:rsidRPr="00C50FF6">
        <w:rPr>
          <w:sz w:val="28"/>
          <w:szCs w:val="28"/>
          <w:lang w:val="uk-UA"/>
        </w:rPr>
        <w:t>с</w:t>
      </w:r>
      <w:r w:rsidRPr="00C50FF6">
        <w:rPr>
          <w:spacing w:val="1"/>
          <w:sz w:val="28"/>
          <w:szCs w:val="28"/>
          <w:lang w:val="uk-UA"/>
        </w:rPr>
        <w:t>к</w:t>
      </w:r>
      <w:r w:rsidRPr="00C50FF6">
        <w:rPr>
          <w:sz w:val="28"/>
          <w:szCs w:val="28"/>
          <w:lang w:val="uk-UA"/>
        </w:rPr>
        <w:t>л</w:t>
      </w:r>
      <w:r w:rsidRPr="00C50FF6">
        <w:rPr>
          <w:spacing w:val="-2"/>
          <w:sz w:val="28"/>
          <w:szCs w:val="28"/>
          <w:lang w:val="uk-UA"/>
        </w:rPr>
        <w:t>а</w:t>
      </w:r>
      <w:r w:rsidRPr="00C50FF6">
        <w:rPr>
          <w:sz w:val="28"/>
          <w:szCs w:val="28"/>
          <w:lang w:val="uk-UA"/>
        </w:rPr>
        <w:t>дових</w:t>
      </w:r>
      <w:r w:rsidRPr="00C50FF6">
        <w:rPr>
          <w:spacing w:val="193"/>
          <w:sz w:val="28"/>
          <w:szCs w:val="28"/>
          <w:lang w:val="uk-UA"/>
        </w:rPr>
        <w:t xml:space="preserve"> </w:t>
      </w:r>
      <w:r w:rsidRPr="00C50FF6">
        <w:rPr>
          <w:sz w:val="28"/>
          <w:szCs w:val="28"/>
          <w:lang w:val="uk-UA"/>
        </w:rPr>
        <w:t>п</w:t>
      </w:r>
      <w:r w:rsidRPr="00C50FF6">
        <w:rPr>
          <w:spacing w:val="-1"/>
          <w:sz w:val="28"/>
          <w:szCs w:val="28"/>
          <w:lang w:val="uk-UA"/>
        </w:rPr>
        <w:t>р</w:t>
      </w:r>
      <w:r w:rsidRPr="00C50FF6">
        <w:rPr>
          <w:spacing w:val="1"/>
          <w:sz w:val="28"/>
          <w:szCs w:val="28"/>
          <w:lang w:val="uk-UA"/>
        </w:rPr>
        <w:t>оц</w:t>
      </w:r>
      <w:r w:rsidRPr="00C50FF6">
        <w:rPr>
          <w:spacing w:val="-1"/>
          <w:sz w:val="28"/>
          <w:szCs w:val="28"/>
          <w:lang w:val="uk-UA"/>
        </w:rPr>
        <w:t>е</w:t>
      </w:r>
      <w:r w:rsidRPr="00C50FF6">
        <w:rPr>
          <w:sz w:val="28"/>
          <w:szCs w:val="28"/>
          <w:lang w:val="uk-UA"/>
        </w:rPr>
        <w:t>су за</w:t>
      </w:r>
      <w:r w:rsidRPr="00C50FF6">
        <w:rPr>
          <w:spacing w:val="1"/>
          <w:sz w:val="28"/>
          <w:szCs w:val="28"/>
          <w:lang w:val="uk-UA"/>
        </w:rPr>
        <w:t>бе</w:t>
      </w:r>
      <w:r w:rsidRPr="00C50FF6">
        <w:rPr>
          <w:sz w:val="28"/>
          <w:szCs w:val="28"/>
          <w:lang w:val="uk-UA"/>
        </w:rPr>
        <w:t>з</w:t>
      </w:r>
      <w:r w:rsidRPr="00C50FF6">
        <w:rPr>
          <w:spacing w:val="-1"/>
          <w:sz w:val="28"/>
          <w:szCs w:val="28"/>
          <w:lang w:val="uk-UA"/>
        </w:rPr>
        <w:t>п</w:t>
      </w:r>
      <w:r w:rsidRPr="00C50FF6">
        <w:rPr>
          <w:sz w:val="28"/>
          <w:szCs w:val="28"/>
          <w:lang w:val="uk-UA"/>
        </w:rPr>
        <w:t>еченн</w:t>
      </w:r>
      <w:r w:rsidR="00D64DC8" w:rsidRPr="00C50FF6">
        <w:rPr>
          <w:sz w:val="28"/>
          <w:szCs w:val="28"/>
          <w:lang w:val="uk-UA"/>
        </w:rPr>
        <w:t xml:space="preserve">я </w:t>
      </w:r>
      <w:r w:rsidRPr="00C50FF6">
        <w:rPr>
          <w:spacing w:val="-3"/>
          <w:sz w:val="28"/>
          <w:szCs w:val="28"/>
          <w:lang w:val="uk-UA"/>
        </w:rPr>
        <w:t>у</w:t>
      </w:r>
      <w:r w:rsidRPr="00C50FF6">
        <w:rPr>
          <w:sz w:val="28"/>
          <w:szCs w:val="28"/>
          <w:lang w:val="uk-UA"/>
        </w:rPr>
        <w:t>с</w:t>
      </w:r>
      <w:r w:rsidRPr="00C50FF6">
        <w:rPr>
          <w:spacing w:val="1"/>
          <w:sz w:val="28"/>
          <w:szCs w:val="28"/>
          <w:lang w:val="uk-UA"/>
        </w:rPr>
        <w:t>п</w:t>
      </w:r>
      <w:r w:rsidRPr="00C50FF6">
        <w:rPr>
          <w:sz w:val="28"/>
          <w:szCs w:val="28"/>
          <w:lang w:val="uk-UA"/>
        </w:rPr>
        <w:t>ішн</w:t>
      </w:r>
      <w:r w:rsidRPr="00C50FF6">
        <w:rPr>
          <w:spacing w:val="1"/>
          <w:sz w:val="28"/>
          <w:szCs w:val="28"/>
          <w:lang w:val="uk-UA"/>
        </w:rPr>
        <w:t>о</w:t>
      </w:r>
      <w:r w:rsidRPr="00C50FF6">
        <w:rPr>
          <w:sz w:val="28"/>
          <w:szCs w:val="28"/>
          <w:lang w:val="uk-UA"/>
        </w:rPr>
        <w:t xml:space="preserve">го </w:t>
      </w:r>
      <w:r w:rsidRPr="00C50FF6">
        <w:rPr>
          <w:spacing w:val="1"/>
          <w:sz w:val="28"/>
          <w:szCs w:val="28"/>
          <w:lang w:val="uk-UA"/>
        </w:rPr>
        <w:t>ф</w:t>
      </w:r>
      <w:r w:rsidRPr="00C50FF6">
        <w:rPr>
          <w:spacing w:val="-3"/>
          <w:sz w:val="28"/>
          <w:szCs w:val="28"/>
          <w:lang w:val="uk-UA"/>
        </w:rPr>
        <w:t>у</w:t>
      </w:r>
      <w:r w:rsidRPr="00C50FF6">
        <w:rPr>
          <w:spacing w:val="1"/>
          <w:sz w:val="28"/>
          <w:szCs w:val="28"/>
          <w:lang w:val="uk-UA"/>
        </w:rPr>
        <w:t>н</w:t>
      </w:r>
      <w:r w:rsidRPr="00C50FF6">
        <w:rPr>
          <w:sz w:val="28"/>
          <w:szCs w:val="28"/>
          <w:lang w:val="uk-UA"/>
        </w:rPr>
        <w:t>к</w:t>
      </w:r>
      <w:r w:rsidRPr="00C50FF6">
        <w:rPr>
          <w:spacing w:val="2"/>
          <w:sz w:val="28"/>
          <w:szCs w:val="28"/>
          <w:lang w:val="uk-UA"/>
        </w:rPr>
        <w:t>ц</w:t>
      </w:r>
      <w:r w:rsidRPr="00C50FF6">
        <w:rPr>
          <w:spacing w:val="-1"/>
          <w:sz w:val="28"/>
          <w:szCs w:val="28"/>
          <w:lang w:val="uk-UA"/>
        </w:rPr>
        <w:t>і</w:t>
      </w:r>
      <w:r w:rsidRPr="00C50FF6">
        <w:rPr>
          <w:sz w:val="28"/>
          <w:szCs w:val="28"/>
          <w:lang w:val="uk-UA"/>
        </w:rPr>
        <w:t>онува</w:t>
      </w:r>
      <w:r w:rsidRPr="00C50FF6">
        <w:rPr>
          <w:spacing w:val="1"/>
          <w:sz w:val="28"/>
          <w:szCs w:val="28"/>
          <w:lang w:val="uk-UA"/>
        </w:rPr>
        <w:t>н</w:t>
      </w:r>
      <w:r w:rsidRPr="00C50FF6">
        <w:rPr>
          <w:sz w:val="28"/>
          <w:szCs w:val="28"/>
          <w:lang w:val="uk-UA"/>
        </w:rPr>
        <w:t xml:space="preserve">ня </w:t>
      </w:r>
      <w:r w:rsidRPr="00C50FF6">
        <w:rPr>
          <w:spacing w:val="-1"/>
          <w:sz w:val="28"/>
          <w:szCs w:val="28"/>
          <w:lang w:val="uk-UA"/>
        </w:rPr>
        <w:t>п</w:t>
      </w:r>
      <w:r w:rsidRPr="00C50FF6">
        <w:rPr>
          <w:spacing w:val="1"/>
          <w:sz w:val="28"/>
          <w:szCs w:val="28"/>
          <w:lang w:val="uk-UA"/>
        </w:rPr>
        <w:t>і</w:t>
      </w:r>
      <w:r w:rsidRPr="00C50FF6">
        <w:rPr>
          <w:sz w:val="28"/>
          <w:szCs w:val="28"/>
          <w:lang w:val="uk-UA"/>
        </w:rPr>
        <w:t>д</w:t>
      </w:r>
      <w:r w:rsidRPr="00C50FF6">
        <w:rPr>
          <w:spacing w:val="-1"/>
          <w:sz w:val="28"/>
          <w:szCs w:val="28"/>
          <w:lang w:val="uk-UA"/>
        </w:rPr>
        <w:t>п</w:t>
      </w:r>
      <w:r w:rsidRPr="00C50FF6">
        <w:rPr>
          <w:sz w:val="28"/>
          <w:szCs w:val="28"/>
          <w:lang w:val="uk-UA"/>
        </w:rPr>
        <w:t>р</w:t>
      </w:r>
      <w:r w:rsidRPr="00C50FF6">
        <w:rPr>
          <w:spacing w:val="2"/>
          <w:sz w:val="28"/>
          <w:szCs w:val="28"/>
          <w:lang w:val="uk-UA"/>
        </w:rPr>
        <w:t>и</w:t>
      </w:r>
      <w:r w:rsidRPr="00C50FF6">
        <w:rPr>
          <w:sz w:val="28"/>
          <w:szCs w:val="28"/>
          <w:lang w:val="uk-UA"/>
        </w:rPr>
        <w:t>ємс</w:t>
      </w:r>
      <w:r w:rsidRPr="00C50FF6">
        <w:rPr>
          <w:spacing w:val="-1"/>
          <w:sz w:val="28"/>
          <w:szCs w:val="28"/>
          <w:lang w:val="uk-UA"/>
        </w:rPr>
        <w:t>тв</w:t>
      </w:r>
      <w:r w:rsidRPr="00C50FF6">
        <w:rPr>
          <w:sz w:val="28"/>
          <w:szCs w:val="28"/>
          <w:lang w:val="uk-UA"/>
        </w:rPr>
        <w:t>.</w:t>
      </w:r>
      <w:r w:rsidRPr="00C50FF6">
        <w:rPr>
          <w:sz w:val="28"/>
          <w:szCs w:val="28"/>
          <w:lang w:val="uk-UA"/>
        </w:rPr>
        <w:tab/>
        <w:t>То</w:t>
      </w:r>
      <w:r w:rsidRPr="00C50FF6">
        <w:rPr>
          <w:spacing w:val="1"/>
          <w:sz w:val="28"/>
          <w:szCs w:val="28"/>
          <w:lang w:val="uk-UA"/>
        </w:rPr>
        <w:t>м</w:t>
      </w:r>
      <w:r w:rsidRPr="00C50FF6">
        <w:rPr>
          <w:sz w:val="28"/>
          <w:szCs w:val="28"/>
          <w:lang w:val="uk-UA"/>
        </w:rPr>
        <w:t>у</w:t>
      </w:r>
      <w:r w:rsidRPr="00C50FF6">
        <w:rPr>
          <w:sz w:val="28"/>
          <w:szCs w:val="28"/>
          <w:lang w:val="uk-UA"/>
        </w:rPr>
        <w:tab/>
      </w:r>
      <w:r w:rsidRPr="00C50FF6">
        <w:rPr>
          <w:spacing w:val="2"/>
          <w:sz w:val="28"/>
          <w:szCs w:val="28"/>
          <w:lang w:val="uk-UA"/>
        </w:rPr>
        <w:t>с</w:t>
      </w:r>
      <w:r w:rsidRPr="00C50FF6">
        <w:rPr>
          <w:spacing w:val="-2"/>
          <w:sz w:val="28"/>
          <w:szCs w:val="28"/>
          <w:lang w:val="uk-UA"/>
        </w:rPr>
        <w:t>у</w:t>
      </w:r>
      <w:r w:rsidRPr="00C50FF6">
        <w:rPr>
          <w:sz w:val="28"/>
          <w:szCs w:val="28"/>
          <w:lang w:val="uk-UA"/>
        </w:rPr>
        <w:t>ча</w:t>
      </w:r>
      <w:r w:rsidRPr="00C50FF6">
        <w:rPr>
          <w:spacing w:val="1"/>
          <w:sz w:val="28"/>
          <w:szCs w:val="28"/>
          <w:lang w:val="uk-UA"/>
        </w:rPr>
        <w:t>сн</w:t>
      </w:r>
      <w:r w:rsidRPr="00C50FF6">
        <w:rPr>
          <w:sz w:val="28"/>
          <w:szCs w:val="28"/>
          <w:lang w:val="uk-UA"/>
        </w:rPr>
        <w:t>і е</w:t>
      </w:r>
      <w:r w:rsidRPr="00C50FF6">
        <w:rPr>
          <w:spacing w:val="1"/>
          <w:sz w:val="28"/>
          <w:szCs w:val="28"/>
          <w:lang w:val="uk-UA"/>
        </w:rPr>
        <w:t>к</w:t>
      </w:r>
      <w:r w:rsidRPr="00C50FF6">
        <w:rPr>
          <w:sz w:val="28"/>
          <w:szCs w:val="28"/>
          <w:lang w:val="uk-UA"/>
        </w:rPr>
        <w:t>оном</w:t>
      </w:r>
      <w:r w:rsidRPr="00C50FF6">
        <w:rPr>
          <w:spacing w:val="1"/>
          <w:sz w:val="28"/>
          <w:szCs w:val="28"/>
          <w:lang w:val="uk-UA"/>
        </w:rPr>
        <w:t>і</w:t>
      </w:r>
      <w:r w:rsidRPr="00C50FF6">
        <w:rPr>
          <w:sz w:val="28"/>
          <w:szCs w:val="28"/>
          <w:lang w:val="uk-UA"/>
        </w:rPr>
        <w:t>ч</w:t>
      </w:r>
      <w:r w:rsidRPr="00C50FF6">
        <w:rPr>
          <w:spacing w:val="-2"/>
          <w:sz w:val="28"/>
          <w:szCs w:val="28"/>
          <w:lang w:val="uk-UA"/>
        </w:rPr>
        <w:t>н</w:t>
      </w:r>
      <w:r w:rsidRPr="00C50FF6">
        <w:rPr>
          <w:sz w:val="28"/>
          <w:szCs w:val="28"/>
          <w:lang w:val="uk-UA"/>
        </w:rPr>
        <w:t>і</w:t>
      </w:r>
      <w:r w:rsidRPr="00C50FF6">
        <w:rPr>
          <w:spacing w:val="27"/>
          <w:sz w:val="28"/>
          <w:szCs w:val="28"/>
          <w:lang w:val="uk-UA"/>
        </w:rPr>
        <w:t xml:space="preserve"> </w:t>
      </w:r>
      <w:r w:rsidRPr="00C50FF6">
        <w:rPr>
          <w:spacing w:val="-2"/>
          <w:sz w:val="28"/>
          <w:szCs w:val="28"/>
          <w:lang w:val="uk-UA"/>
        </w:rPr>
        <w:t>у</w:t>
      </w:r>
      <w:r w:rsidRPr="00C50FF6">
        <w:rPr>
          <w:sz w:val="28"/>
          <w:szCs w:val="28"/>
          <w:lang w:val="uk-UA"/>
        </w:rPr>
        <w:t>мо</w:t>
      </w:r>
      <w:r w:rsidRPr="00C50FF6">
        <w:rPr>
          <w:spacing w:val="1"/>
          <w:sz w:val="28"/>
          <w:szCs w:val="28"/>
          <w:lang w:val="uk-UA"/>
        </w:rPr>
        <w:t>в</w:t>
      </w:r>
      <w:r w:rsidRPr="00C50FF6">
        <w:rPr>
          <w:sz w:val="28"/>
          <w:szCs w:val="28"/>
          <w:lang w:val="uk-UA"/>
        </w:rPr>
        <w:t>и</w:t>
      </w:r>
      <w:r w:rsidRPr="00C50FF6">
        <w:rPr>
          <w:spacing w:val="27"/>
          <w:sz w:val="28"/>
          <w:szCs w:val="28"/>
          <w:lang w:val="uk-UA"/>
        </w:rPr>
        <w:t xml:space="preserve"> </w:t>
      </w:r>
      <w:r w:rsidRPr="00C50FF6">
        <w:rPr>
          <w:sz w:val="28"/>
          <w:szCs w:val="28"/>
          <w:lang w:val="uk-UA"/>
        </w:rPr>
        <w:t>в</w:t>
      </w:r>
      <w:r w:rsidRPr="00C50FF6">
        <w:rPr>
          <w:spacing w:val="1"/>
          <w:sz w:val="28"/>
          <w:szCs w:val="28"/>
          <w:lang w:val="uk-UA"/>
        </w:rPr>
        <w:t>и</w:t>
      </w:r>
      <w:r w:rsidRPr="00C50FF6">
        <w:rPr>
          <w:sz w:val="28"/>
          <w:szCs w:val="28"/>
          <w:lang w:val="uk-UA"/>
        </w:rPr>
        <w:t>маг</w:t>
      </w:r>
      <w:r w:rsidRPr="00C50FF6">
        <w:rPr>
          <w:spacing w:val="1"/>
          <w:sz w:val="28"/>
          <w:szCs w:val="28"/>
          <w:lang w:val="uk-UA"/>
        </w:rPr>
        <w:t>а</w:t>
      </w:r>
      <w:r w:rsidRPr="00C50FF6">
        <w:rPr>
          <w:sz w:val="28"/>
          <w:szCs w:val="28"/>
          <w:lang w:val="uk-UA"/>
        </w:rPr>
        <w:t>ють</w:t>
      </w:r>
      <w:r w:rsidRPr="00C50FF6">
        <w:rPr>
          <w:spacing w:val="26"/>
          <w:sz w:val="28"/>
          <w:szCs w:val="28"/>
          <w:lang w:val="uk-UA"/>
        </w:rPr>
        <w:t xml:space="preserve"> </w:t>
      </w:r>
      <w:r w:rsidRPr="00C50FF6">
        <w:rPr>
          <w:sz w:val="28"/>
          <w:szCs w:val="28"/>
          <w:lang w:val="uk-UA"/>
        </w:rPr>
        <w:t>ін</w:t>
      </w:r>
      <w:r w:rsidRPr="00C50FF6">
        <w:rPr>
          <w:spacing w:val="1"/>
          <w:sz w:val="28"/>
          <w:szCs w:val="28"/>
          <w:lang w:val="uk-UA"/>
        </w:rPr>
        <w:t>т</w:t>
      </w:r>
      <w:r w:rsidRPr="00C50FF6">
        <w:rPr>
          <w:spacing w:val="-1"/>
          <w:sz w:val="28"/>
          <w:szCs w:val="28"/>
          <w:lang w:val="uk-UA"/>
        </w:rPr>
        <w:t>е</w:t>
      </w:r>
      <w:r w:rsidRPr="00C50FF6">
        <w:rPr>
          <w:sz w:val="28"/>
          <w:szCs w:val="28"/>
          <w:lang w:val="uk-UA"/>
        </w:rPr>
        <w:t>н</w:t>
      </w:r>
      <w:r w:rsidRPr="00C50FF6">
        <w:rPr>
          <w:spacing w:val="-1"/>
          <w:sz w:val="28"/>
          <w:szCs w:val="28"/>
          <w:lang w:val="uk-UA"/>
        </w:rPr>
        <w:t>с</w:t>
      </w:r>
      <w:r w:rsidRPr="00C50FF6">
        <w:rPr>
          <w:sz w:val="28"/>
          <w:szCs w:val="28"/>
          <w:lang w:val="uk-UA"/>
        </w:rPr>
        <w:t>и</w:t>
      </w:r>
      <w:r w:rsidRPr="00C50FF6">
        <w:rPr>
          <w:spacing w:val="1"/>
          <w:sz w:val="28"/>
          <w:szCs w:val="28"/>
          <w:lang w:val="uk-UA"/>
        </w:rPr>
        <w:t>в</w:t>
      </w:r>
      <w:r w:rsidRPr="00C50FF6">
        <w:rPr>
          <w:spacing w:val="-1"/>
          <w:sz w:val="28"/>
          <w:szCs w:val="28"/>
          <w:lang w:val="uk-UA"/>
        </w:rPr>
        <w:t>н</w:t>
      </w:r>
      <w:r w:rsidRPr="00C50FF6">
        <w:rPr>
          <w:spacing w:val="1"/>
          <w:sz w:val="28"/>
          <w:szCs w:val="28"/>
          <w:lang w:val="uk-UA"/>
        </w:rPr>
        <w:t>о</w:t>
      </w:r>
      <w:r w:rsidRPr="00C50FF6">
        <w:rPr>
          <w:sz w:val="28"/>
          <w:szCs w:val="28"/>
          <w:lang w:val="uk-UA"/>
        </w:rPr>
        <w:t>ї</w:t>
      </w:r>
      <w:r w:rsidRPr="00C50FF6">
        <w:rPr>
          <w:spacing w:val="23"/>
          <w:sz w:val="28"/>
          <w:szCs w:val="28"/>
          <w:lang w:val="uk-UA"/>
        </w:rPr>
        <w:t xml:space="preserve"> </w:t>
      </w:r>
      <w:r w:rsidRPr="00C50FF6">
        <w:rPr>
          <w:spacing w:val="2"/>
          <w:sz w:val="28"/>
          <w:szCs w:val="28"/>
          <w:lang w:val="uk-UA"/>
        </w:rPr>
        <w:t>і</w:t>
      </w:r>
      <w:r w:rsidRPr="00C50FF6">
        <w:rPr>
          <w:sz w:val="28"/>
          <w:szCs w:val="28"/>
          <w:lang w:val="uk-UA"/>
        </w:rPr>
        <w:t>н</w:t>
      </w:r>
      <w:r w:rsidRPr="00C50FF6">
        <w:rPr>
          <w:spacing w:val="-1"/>
          <w:sz w:val="28"/>
          <w:szCs w:val="28"/>
          <w:lang w:val="uk-UA"/>
        </w:rPr>
        <w:t>н</w:t>
      </w:r>
      <w:r w:rsidRPr="00C50FF6">
        <w:rPr>
          <w:sz w:val="28"/>
          <w:szCs w:val="28"/>
          <w:lang w:val="uk-UA"/>
        </w:rPr>
        <w:t>овац</w:t>
      </w:r>
      <w:r w:rsidRPr="00C50FF6">
        <w:rPr>
          <w:spacing w:val="1"/>
          <w:sz w:val="28"/>
          <w:szCs w:val="28"/>
          <w:lang w:val="uk-UA"/>
        </w:rPr>
        <w:t>і</w:t>
      </w:r>
      <w:r w:rsidRPr="00C50FF6">
        <w:rPr>
          <w:sz w:val="28"/>
          <w:szCs w:val="28"/>
          <w:lang w:val="uk-UA"/>
        </w:rPr>
        <w:t>й</w:t>
      </w:r>
      <w:r w:rsidRPr="00C50FF6">
        <w:rPr>
          <w:spacing w:val="-1"/>
          <w:sz w:val="28"/>
          <w:szCs w:val="28"/>
          <w:lang w:val="uk-UA"/>
        </w:rPr>
        <w:t>н</w:t>
      </w:r>
      <w:r w:rsidRPr="00C50FF6">
        <w:rPr>
          <w:sz w:val="28"/>
          <w:szCs w:val="28"/>
          <w:lang w:val="uk-UA"/>
        </w:rPr>
        <w:t>ої, інвестиційної та логістичної</w:t>
      </w:r>
      <w:r w:rsidRPr="00C50FF6">
        <w:rPr>
          <w:spacing w:val="24"/>
          <w:sz w:val="28"/>
          <w:szCs w:val="28"/>
          <w:lang w:val="uk-UA"/>
        </w:rPr>
        <w:t xml:space="preserve"> </w:t>
      </w:r>
      <w:r w:rsidRPr="00C50FF6">
        <w:rPr>
          <w:spacing w:val="2"/>
          <w:sz w:val="28"/>
          <w:szCs w:val="28"/>
          <w:lang w:val="uk-UA"/>
        </w:rPr>
        <w:t>д</w:t>
      </w:r>
      <w:r w:rsidRPr="00C50FF6">
        <w:rPr>
          <w:spacing w:val="-1"/>
          <w:sz w:val="28"/>
          <w:szCs w:val="28"/>
          <w:lang w:val="uk-UA"/>
        </w:rPr>
        <w:t>і</w:t>
      </w:r>
      <w:r w:rsidRPr="00C50FF6">
        <w:rPr>
          <w:sz w:val="28"/>
          <w:szCs w:val="28"/>
          <w:lang w:val="uk-UA"/>
        </w:rPr>
        <w:t>я</w:t>
      </w:r>
      <w:r w:rsidRPr="00C50FF6">
        <w:rPr>
          <w:spacing w:val="-2"/>
          <w:sz w:val="28"/>
          <w:szCs w:val="28"/>
          <w:lang w:val="uk-UA"/>
        </w:rPr>
        <w:t>л</w:t>
      </w:r>
      <w:r w:rsidRPr="00C50FF6">
        <w:rPr>
          <w:sz w:val="28"/>
          <w:szCs w:val="28"/>
          <w:lang w:val="uk-UA"/>
        </w:rPr>
        <w:t>ьн</w:t>
      </w:r>
      <w:r w:rsidRPr="00C50FF6">
        <w:rPr>
          <w:spacing w:val="1"/>
          <w:sz w:val="28"/>
          <w:szCs w:val="28"/>
          <w:lang w:val="uk-UA"/>
        </w:rPr>
        <w:t>ос</w:t>
      </w:r>
      <w:r w:rsidRPr="00C50FF6">
        <w:rPr>
          <w:spacing w:val="-2"/>
          <w:sz w:val="28"/>
          <w:szCs w:val="28"/>
          <w:lang w:val="uk-UA"/>
        </w:rPr>
        <w:t>т</w:t>
      </w:r>
      <w:r w:rsidRPr="00C50FF6">
        <w:rPr>
          <w:spacing w:val="1"/>
          <w:sz w:val="28"/>
          <w:szCs w:val="28"/>
          <w:lang w:val="uk-UA"/>
        </w:rPr>
        <w:t>і</w:t>
      </w:r>
      <w:r w:rsidRPr="00C50FF6">
        <w:rPr>
          <w:sz w:val="28"/>
          <w:szCs w:val="28"/>
          <w:lang w:val="uk-UA"/>
        </w:rPr>
        <w:t>,</w:t>
      </w:r>
      <w:r w:rsidRPr="00C50FF6">
        <w:rPr>
          <w:spacing w:val="24"/>
          <w:sz w:val="28"/>
          <w:szCs w:val="28"/>
          <w:lang w:val="uk-UA"/>
        </w:rPr>
        <w:t xml:space="preserve"> </w:t>
      </w:r>
      <w:r w:rsidRPr="00C50FF6">
        <w:rPr>
          <w:spacing w:val="1"/>
          <w:sz w:val="28"/>
          <w:szCs w:val="28"/>
          <w:lang w:val="uk-UA"/>
        </w:rPr>
        <w:t>еф</w:t>
      </w:r>
      <w:r w:rsidRPr="00C50FF6">
        <w:rPr>
          <w:spacing w:val="-1"/>
          <w:sz w:val="28"/>
          <w:szCs w:val="28"/>
          <w:lang w:val="uk-UA"/>
        </w:rPr>
        <w:t>е</w:t>
      </w:r>
      <w:r w:rsidRPr="00C50FF6">
        <w:rPr>
          <w:sz w:val="28"/>
          <w:szCs w:val="28"/>
          <w:lang w:val="uk-UA"/>
        </w:rPr>
        <w:t>кт</w:t>
      </w:r>
      <w:r w:rsidRPr="00C50FF6">
        <w:rPr>
          <w:spacing w:val="1"/>
          <w:sz w:val="28"/>
          <w:szCs w:val="28"/>
          <w:lang w:val="uk-UA"/>
        </w:rPr>
        <w:t>и</w:t>
      </w:r>
      <w:r w:rsidRPr="00C50FF6">
        <w:rPr>
          <w:spacing w:val="-2"/>
          <w:sz w:val="28"/>
          <w:szCs w:val="28"/>
          <w:lang w:val="uk-UA"/>
        </w:rPr>
        <w:t>в</w:t>
      </w:r>
      <w:r w:rsidRPr="00C50FF6">
        <w:rPr>
          <w:sz w:val="28"/>
          <w:szCs w:val="28"/>
          <w:lang w:val="uk-UA"/>
        </w:rPr>
        <w:t>н</w:t>
      </w:r>
      <w:r w:rsidRPr="00C50FF6">
        <w:rPr>
          <w:spacing w:val="1"/>
          <w:sz w:val="28"/>
          <w:szCs w:val="28"/>
          <w:lang w:val="uk-UA"/>
        </w:rPr>
        <w:t>о</w:t>
      </w:r>
      <w:r w:rsidRPr="00C50FF6">
        <w:rPr>
          <w:sz w:val="28"/>
          <w:szCs w:val="28"/>
          <w:lang w:val="uk-UA"/>
        </w:rPr>
        <w:t xml:space="preserve">ї </w:t>
      </w:r>
      <w:r w:rsidRPr="00C50FF6">
        <w:rPr>
          <w:spacing w:val="1"/>
          <w:sz w:val="28"/>
          <w:szCs w:val="28"/>
          <w:lang w:val="uk-UA"/>
        </w:rPr>
        <w:t>о</w:t>
      </w:r>
      <w:r w:rsidRPr="00C50FF6">
        <w:rPr>
          <w:spacing w:val="2"/>
          <w:sz w:val="28"/>
          <w:szCs w:val="28"/>
          <w:lang w:val="uk-UA"/>
        </w:rPr>
        <w:t>р</w:t>
      </w:r>
      <w:r w:rsidRPr="00C50FF6">
        <w:rPr>
          <w:spacing w:val="-1"/>
          <w:sz w:val="28"/>
          <w:szCs w:val="28"/>
          <w:lang w:val="uk-UA"/>
        </w:rPr>
        <w:t>г</w:t>
      </w:r>
      <w:r w:rsidRPr="00C50FF6">
        <w:rPr>
          <w:sz w:val="28"/>
          <w:szCs w:val="28"/>
          <w:lang w:val="uk-UA"/>
        </w:rPr>
        <w:t>а</w:t>
      </w:r>
      <w:r w:rsidRPr="00C50FF6">
        <w:rPr>
          <w:spacing w:val="-1"/>
          <w:sz w:val="28"/>
          <w:szCs w:val="28"/>
          <w:lang w:val="uk-UA"/>
        </w:rPr>
        <w:t>н</w:t>
      </w:r>
      <w:r w:rsidRPr="00C50FF6">
        <w:rPr>
          <w:sz w:val="28"/>
          <w:szCs w:val="28"/>
          <w:lang w:val="uk-UA"/>
        </w:rPr>
        <w:t>і</w:t>
      </w:r>
      <w:r w:rsidRPr="00C50FF6">
        <w:rPr>
          <w:spacing w:val="1"/>
          <w:sz w:val="28"/>
          <w:szCs w:val="28"/>
          <w:lang w:val="uk-UA"/>
        </w:rPr>
        <w:t>з</w:t>
      </w:r>
      <w:r w:rsidRPr="00C50FF6">
        <w:rPr>
          <w:spacing w:val="-2"/>
          <w:sz w:val="28"/>
          <w:szCs w:val="28"/>
          <w:lang w:val="uk-UA"/>
        </w:rPr>
        <w:t>а</w:t>
      </w:r>
      <w:r w:rsidRPr="00C50FF6">
        <w:rPr>
          <w:sz w:val="28"/>
          <w:szCs w:val="28"/>
          <w:lang w:val="uk-UA"/>
        </w:rPr>
        <w:t>ції</w:t>
      </w:r>
      <w:r w:rsidRPr="00C50FF6">
        <w:rPr>
          <w:spacing w:val="112"/>
          <w:sz w:val="28"/>
          <w:szCs w:val="28"/>
          <w:lang w:val="uk-UA"/>
        </w:rPr>
        <w:t xml:space="preserve"> </w:t>
      </w:r>
      <w:r w:rsidRPr="00C50FF6">
        <w:rPr>
          <w:sz w:val="28"/>
          <w:szCs w:val="28"/>
          <w:lang w:val="uk-UA"/>
        </w:rPr>
        <w:t>до</w:t>
      </w:r>
      <w:r w:rsidRPr="00C50FF6">
        <w:rPr>
          <w:spacing w:val="1"/>
          <w:sz w:val="28"/>
          <w:szCs w:val="28"/>
          <w:lang w:val="uk-UA"/>
        </w:rPr>
        <w:t>с</w:t>
      </w:r>
      <w:r w:rsidRPr="00C50FF6">
        <w:rPr>
          <w:sz w:val="28"/>
          <w:szCs w:val="28"/>
          <w:lang w:val="uk-UA"/>
        </w:rPr>
        <w:t>л</w:t>
      </w:r>
      <w:r w:rsidRPr="00C50FF6">
        <w:rPr>
          <w:spacing w:val="-1"/>
          <w:sz w:val="28"/>
          <w:szCs w:val="28"/>
          <w:lang w:val="uk-UA"/>
        </w:rPr>
        <w:t>і</w:t>
      </w:r>
      <w:r w:rsidRPr="00C50FF6">
        <w:rPr>
          <w:spacing w:val="1"/>
          <w:sz w:val="28"/>
          <w:szCs w:val="28"/>
          <w:lang w:val="uk-UA"/>
        </w:rPr>
        <w:t>д</w:t>
      </w:r>
      <w:r w:rsidRPr="00C50FF6">
        <w:rPr>
          <w:spacing w:val="-1"/>
          <w:sz w:val="28"/>
          <w:szCs w:val="28"/>
          <w:lang w:val="uk-UA"/>
        </w:rPr>
        <w:t>ж</w:t>
      </w:r>
      <w:r w:rsidRPr="00C50FF6">
        <w:rPr>
          <w:sz w:val="28"/>
          <w:szCs w:val="28"/>
          <w:lang w:val="uk-UA"/>
        </w:rPr>
        <w:t>е</w:t>
      </w:r>
      <w:r w:rsidRPr="00C50FF6">
        <w:rPr>
          <w:spacing w:val="1"/>
          <w:sz w:val="28"/>
          <w:szCs w:val="28"/>
          <w:lang w:val="uk-UA"/>
        </w:rPr>
        <w:t>н</w:t>
      </w:r>
      <w:r w:rsidRPr="00C50FF6">
        <w:rPr>
          <w:sz w:val="28"/>
          <w:szCs w:val="28"/>
          <w:lang w:val="uk-UA"/>
        </w:rPr>
        <w:t>ь</w:t>
      </w:r>
      <w:r w:rsidRPr="00C50FF6">
        <w:rPr>
          <w:spacing w:val="111"/>
          <w:sz w:val="28"/>
          <w:szCs w:val="28"/>
          <w:lang w:val="uk-UA"/>
        </w:rPr>
        <w:t xml:space="preserve"> </w:t>
      </w:r>
      <w:r w:rsidRPr="00C50FF6">
        <w:rPr>
          <w:sz w:val="28"/>
          <w:szCs w:val="28"/>
          <w:lang w:val="uk-UA"/>
        </w:rPr>
        <w:t>та</w:t>
      </w:r>
      <w:r w:rsidRPr="00C50FF6">
        <w:rPr>
          <w:spacing w:val="112"/>
          <w:sz w:val="28"/>
          <w:szCs w:val="28"/>
          <w:lang w:val="uk-UA"/>
        </w:rPr>
        <w:t xml:space="preserve"> </w:t>
      </w:r>
      <w:r w:rsidRPr="00C50FF6">
        <w:rPr>
          <w:spacing w:val="1"/>
          <w:sz w:val="28"/>
          <w:szCs w:val="28"/>
          <w:lang w:val="uk-UA"/>
        </w:rPr>
        <w:t>р</w:t>
      </w:r>
      <w:r w:rsidRPr="00C50FF6">
        <w:rPr>
          <w:spacing w:val="2"/>
          <w:sz w:val="28"/>
          <w:szCs w:val="28"/>
          <w:lang w:val="uk-UA"/>
        </w:rPr>
        <w:t>о</w:t>
      </w:r>
      <w:r w:rsidRPr="00C50FF6">
        <w:rPr>
          <w:spacing w:val="-2"/>
          <w:sz w:val="28"/>
          <w:szCs w:val="28"/>
          <w:lang w:val="uk-UA"/>
        </w:rPr>
        <w:t>з</w:t>
      </w:r>
      <w:r w:rsidRPr="00C50FF6">
        <w:rPr>
          <w:spacing w:val="-1"/>
          <w:sz w:val="28"/>
          <w:szCs w:val="28"/>
          <w:lang w:val="uk-UA"/>
        </w:rPr>
        <w:t>р</w:t>
      </w:r>
      <w:r w:rsidRPr="00C50FF6">
        <w:rPr>
          <w:spacing w:val="1"/>
          <w:sz w:val="28"/>
          <w:szCs w:val="28"/>
          <w:lang w:val="uk-UA"/>
        </w:rPr>
        <w:t>о</w:t>
      </w:r>
      <w:r w:rsidRPr="00C50FF6">
        <w:rPr>
          <w:sz w:val="28"/>
          <w:szCs w:val="28"/>
          <w:lang w:val="uk-UA"/>
        </w:rPr>
        <w:t>бо</w:t>
      </w:r>
      <w:r w:rsidRPr="00C50FF6">
        <w:rPr>
          <w:spacing w:val="1"/>
          <w:sz w:val="28"/>
          <w:szCs w:val="28"/>
          <w:lang w:val="uk-UA"/>
        </w:rPr>
        <w:t>к</w:t>
      </w:r>
      <w:r w:rsidRPr="00C50FF6">
        <w:rPr>
          <w:sz w:val="28"/>
          <w:szCs w:val="28"/>
          <w:lang w:val="uk-UA"/>
        </w:rPr>
        <w:t>,</w:t>
      </w:r>
      <w:r w:rsidRPr="00C50FF6">
        <w:rPr>
          <w:spacing w:val="109"/>
          <w:sz w:val="28"/>
          <w:szCs w:val="28"/>
          <w:lang w:val="uk-UA"/>
        </w:rPr>
        <w:t xml:space="preserve"> </w:t>
      </w:r>
      <w:r w:rsidRPr="00C50FF6">
        <w:rPr>
          <w:spacing w:val="1"/>
          <w:sz w:val="28"/>
          <w:szCs w:val="28"/>
          <w:lang w:val="uk-UA"/>
        </w:rPr>
        <w:t>но</w:t>
      </w:r>
      <w:r w:rsidRPr="00C50FF6">
        <w:rPr>
          <w:spacing w:val="-1"/>
          <w:sz w:val="28"/>
          <w:szCs w:val="28"/>
          <w:lang w:val="uk-UA"/>
        </w:rPr>
        <w:t>в</w:t>
      </w:r>
      <w:r w:rsidRPr="00C50FF6">
        <w:rPr>
          <w:sz w:val="28"/>
          <w:szCs w:val="28"/>
          <w:lang w:val="uk-UA"/>
        </w:rPr>
        <w:t>о</w:t>
      </w:r>
      <w:r w:rsidRPr="00C50FF6">
        <w:rPr>
          <w:spacing w:val="1"/>
          <w:sz w:val="28"/>
          <w:szCs w:val="28"/>
          <w:lang w:val="uk-UA"/>
        </w:rPr>
        <w:t>в</w:t>
      </w:r>
      <w:r w:rsidRPr="00C50FF6">
        <w:rPr>
          <w:sz w:val="28"/>
          <w:szCs w:val="28"/>
          <w:lang w:val="uk-UA"/>
        </w:rPr>
        <w:t>ве</w:t>
      </w:r>
      <w:r w:rsidRPr="00C50FF6">
        <w:rPr>
          <w:spacing w:val="-1"/>
          <w:sz w:val="28"/>
          <w:szCs w:val="28"/>
          <w:lang w:val="uk-UA"/>
        </w:rPr>
        <w:t>д</w:t>
      </w:r>
      <w:r w:rsidRPr="00C50FF6">
        <w:rPr>
          <w:sz w:val="28"/>
          <w:szCs w:val="28"/>
          <w:lang w:val="uk-UA"/>
        </w:rPr>
        <w:t>е</w:t>
      </w:r>
      <w:r w:rsidRPr="00C50FF6">
        <w:rPr>
          <w:spacing w:val="1"/>
          <w:sz w:val="28"/>
          <w:szCs w:val="28"/>
          <w:lang w:val="uk-UA"/>
        </w:rPr>
        <w:t>н</w:t>
      </w:r>
      <w:r w:rsidRPr="00C50FF6">
        <w:rPr>
          <w:sz w:val="28"/>
          <w:szCs w:val="28"/>
          <w:lang w:val="uk-UA"/>
        </w:rPr>
        <w:t>ь,</w:t>
      </w:r>
      <w:r w:rsidRPr="00C50FF6">
        <w:rPr>
          <w:spacing w:val="110"/>
          <w:sz w:val="28"/>
          <w:szCs w:val="28"/>
          <w:lang w:val="uk-UA"/>
        </w:rPr>
        <w:t xml:space="preserve"> </w:t>
      </w:r>
      <w:r w:rsidRPr="00C50FF6">
        <w:rPr>
          <w:spacing w:val="1"/>
          <w:sz w:val="28"/>
          <w:szCs w:val="28"/>
          <w:lang w:val="uk-UA"/>
        </w:rPr>
        <w:t>з</w:t>
      </w:r>
      <w:r w:rsidRPr="00C50FF6">
        <w:rPr>
          <w:spacing w:val="-1"/>
          <w:sz w:val="28"/>
          <w:szCs w:val="28"/>
          <w:lang w:val="uk-UA"/>
        </w:rPr>
        <w:t>н</w:t>
      </w:r>
      <w:r w:rsidRPr="00C50FF6">
        <w:rPr>
          <w:sz w:val="28"/>
          <w:szCs w:val="28"/>
          <w:lang w:val="uk-UA"/>
        </w:rPr>
        <w:t>иже</w:t>
      </w:r>
      <w:r w:rsidRPr="00C50FF6">
        <w:rPr>
          <w:spacing w:val="1"/>
          <w:sz w:val="28"/>
          <w:szCs w:val="28"/>
          <w:lang w:val="uk-UA"/>
        </w:rPr>
        <w:t>н</w:t>
      </w:r>
      <w:r w:rsidRPr="00C50FF6">
        <w:rPr>
          <w:sz w:val="28"/>
          <w:szCs w:val="28"/>
          <w:lang w:val="uk-UA"/>
        </w:rPr>
        <w:t>ня</w:t>
      </w:r>
      <w:r w:rsidRPr="00C50FF6">
        <w:rPr>
          <w:spacing w:val="111"/>
          <w:sz w:val="28"/>
          <w:szCs w:val="28"/>
          <w:lang w:val="uk-UA"/>
        </w:rPr>
        <w:t xml:space="preserve"> </w:t>
      </w:r>
      <w:r w:rsidRPr="00C50FF6">
        <w:rPr>
          <w:spacing w:val="1"/>
          <w:sz w:val="28"/>
          <w:szCs w:val="28"/>
          <w:lang w:val="uk-UA"/>
        </w:rPr>
        <w:t>і</w:t>
      </w:r>
      <w:r w:rsidRPr="00C50FF6">
        <w:rPr>
          <w:sz w:val="28"/>
          <w:szCs w:val="28"/>
          <w:lang w:val="uk-UA"/>
        </w:rPr>
        <w:t>н</w:t>
      </w:r>
      <w:r w:rsidRPr="00C50FF6">
        <w:rPr>
          <w:spacing w:val="-1"/>
          <w:sz w:val="28"/>
          <w:szCs w:val="28"/>
          <w:lang w:val="uk-UA"/>
        </w:rPr>
        <w:t>н</w:t>
      </w:r>
      <w:r w:rsidRPr="00C50FF6">
        <w:rPr>
          <w:spacing w:val="1"/>
          <w:sz w:val="28"/>
          <w:szCs w:val="28"/>
          <w:lang w:val="uk-UA"/>
        </w:rPr>
        <w:t>о</w:t>
      </w:r>
      <w:r w:rsidRPr="00C50FF6">
        <w:rPr>
          <w:sz w:val="28"/>
          <w:szCs w:val="28"/>
          <w:lang w:val="uk-UA"/>
        </w:rPr>
        <w:t>вацій</w:t>
      </w:r>
      <w:r w:rsidRPr="00C50FF6">
        <w:rPr>
          <w:spacing w:val="-1"/>
          <w:sz w:val="28"/>
          <w:szCs w:val="28"/>
          <w:lang w:val="uk-UA"/>
        </w:rPr>
        <w:t>н</w:t>
      </w:r>
      <w:r w:rsidRPr="00C50FF6">
        <w:rPr>
          <w:sz w:val="28"/>
          <w:szCs w:val="28"/>
          <w:lang w:val="uk-UA"/>
        </w:rPr>
        <w:t>и</w:t>
      </w:r>
      <w:r w:rsidRPr="00C50FF6">
        <w:rPr>
          <w:spacing w:val="1"/>
          <w:sz w:val="28"/>
          <w:szCs w:val="28"/>
          <w:lang w:val="uk-UA"/>
        </w:rPr>
        <w:t>х</w:t>
      </w:r>
      <w:r w:rsidRPr="00C50FF6">
        <w:rPr>
          <w:sz w:val="28"/>
          <w:szCs w:val="28"/>
          <w:lang w:val="uk-UA"/>
        </w:rPr>
        <w:t xml:space="preserve"> </w:t>
      </w:r>
      <w:r w:rsidRPr="00C50FF6">
        <w:rPr>
          <w:spacing w:val="1"/>
          <w:sz w:val="28"/>
          <w:szCs w:val="28"/>
          <w:lang w:val="uk-UA"/>
        </w:rPr>
        <w:t>ри</w:t>
      </w:r>
      <w:r w:rsidRPr="00C50FF6">
        <w:rPr>
          <w:spacing w:val="-1"/>
          <w:sz w:val="28"/>
          <w:szCs w:val="28"/>
          <w:lang w:val="uk-UA"/>
        </w:rPr>
        <w:t>з</w:t>
      </w:r>
      <w:r w:rsidRPr="00C50FF6">
        <w:rPr>
          <w:sz w:val="28"/>
          <w:szCs w:val="28"/>
          <w:lang w:val="uk-UA"/>
        </w:rPr>
        <w:t>и</w:t>
      </w:r>
      <w:r w:rsidRPr="00C50FF6">
        <w:rPr>
          <w:spacing w:val="-1"/>
          <w:sz w:val="28"/>
          <w:szCs w:val="28"/>
          <w:lang w:val="uk-UA"/>
        </w:rPr>
        <w:t>к</w:t>
      </w:r>
      <w:r w:rsidRPr="00C50FF6">
        <w:rPr>
          <w:spacing w:val="1"/>
          <w:sz w:val="28"/>
          <w:szCs w:val="28"/>
          <w:lang w:val="uk-UA"/>
        </w:rPr>
        <w:t>і</w:t>
      </w:r>
      <w:r w:rsidRPr="00C50FF6">
        <w:rPr>
          <w:sz w:val="28"/>
          <w:szCs w:val="28"/>
          <w:lang w:val="uk-UA"/>
        </w:rPr>
        <w:t>в,</w:t>
      </w:r>
      <w:r w:rsidRPr="00C50FF6">
        <w:rPr>
          <w:spacing w:val="199"/>
          <w:sz w:val="28"/>
          <w:szCs w:val="28"/>
          <w:lang w:val="uk-UA"/>
        </w:rPr>
        <w:t xml:space="preserve"> </w:t>
      </w:r>
      <w:r w:rsidRPr="00C50FF6">
        <w:rPr>
          <w:spacing w:val="1"/>
          <w:sz w:val="28"/>
          <w:szCs w:val="28"/>
          <w:lang w:val="uk-UA"/>
        </w:rPr>
        <w:t>с</w:t>
      </w:r>
      <w:r w:rsidRPr="00C50FF6">
        <w:rPr>
          <w:sz w:val="28"/>
          <w:szCs w:val="28"/>
          <w:lang w:val="uk-UA"/>
        </w:rPr>
        <w:t>т</w:t>
      </w:r>
      <w:r w:rsidRPr="00C50FF6">
        <w:rPr>
          <w:spacing w:val="1"/>
          <w:sz w:val="28"/>
          <w:szCs w:val="28"/>
          <w:lang w:val="uk-UA"/>
        </w:rPr>
        <w:t>ра</w:t>
      </w:r>
      <w:r w:rsidRPr="00C50FF6">
        <w:rPr>
          <w:spacing w:val="-2"/>
          <w:sz w:val="28"/>
          <w:szCs w:val="28"/>
          <w:lang w:val="uk-UA"/>
        </w:rPr>
        <w:t>т</w:t>
      </w:r>
      <w:r w:rsidRPr="00C50FF6">
        <w:rPr>
          <w:sz w:val="28"/>
          <w:szCs w:val="28"/>
          <w:lang w:val="uk-UA"/>
        </w:rPr>
        <w:t>егі</w:t>
      </w:r>
      <w:r w:rsidRPr="00C50FF6">
        <w:rPr>
          <w:spacing w:val="-2"/>
          <w:sz w:val="28"/>
          <w:szCs w:val="28"/>
          <w:lang w:val="uk-UA"/>
        </w:rPr>
        <w:t>ч</w:t>
      </w:r>
      <w:r w:rsidRPr="00C50FF6">
        <w:rPr>
          <w:spacing w:val="1"/>
          <w:sz w:val="28"/>
          <w:szCs w:val="28"/>
          <w:lang w:val="uk-UA"/>
        </w:rPr>
        <w:t>но</w:t>
      </w:r>
      <w:r w:rsidRPr="00C50FF6">
        <w:rPr>
          <w:spacing w:val="-1"/>
          <w:sz w:val="28"/>
          <w:szCs w:val="28"/>
          <w:lang w:val="uk-UA"/>
        </w:rPr>
        <w:t>г</w:t>
      </w:r>
      <w:r w:rsidRPr="00C50FF6">
        <w:rPr>
          <w:sz w:val="28"/>
          <w:szCs w:val="28"/>
          <w:lang w:val="uk-UA"/>
        </w:rPr>
        <w:t>о</w:t>
      </w:r>
      <w:r w:rsidRPr="00C50FF6">
        <w:rPr>
          <w:spacing w:val="201"/>
          <w:sz w:val="28"/>
          <w:szCs w:val="28"/>
          <w:lang w:val="uk-UA"/>
        </w:rPr>
        <w:t xml:space="preserve"> </w:t>
      </w:r>
      <w:r w:rsidRPr="00C50FF6">
        <w:rPr>
          <w:spacing w:val="-3"/>
          <w:sz w:val="28"/>
          <w:szCs w:val="28"/>
          <w:lang w:val="uk-UA"/>
        </w:rPr>
        <w:t>у</w:t>
      </w:r>
      <w:r w:rsidRPr="00C50FF6">
        <w:rPr>
          <w:spacing w:val="1"/>
          <w:sz w:val="28"/>
          <w:szCs w:val="28"/>
          <w:lang w:val="uk-UA"/>
        </w:rPr>
        <w:t>пра</w:t>
      </w:r>
      <w:r w:rsidRPr="00C50FF6">
        <w:rPr>
          <w:sz w:val="28"/>
          <w:szCs w:val="28"/>
          <w:lang w:val="uk-UA"/>
        </w:rPr>
        <w:t>вл</w:t>
      </w:r>
      <w:r w:rsidRPr="00C50FF6">
        <w:rPr>
          <w:spacing w:val="-1"/>
          <w:sz w:val="28"/>
          <w:szCs w:val="28"/>
          <w:lang w:val="uk-UA"/>
        </w:rPr>
        <w:t>ін</w:t>
      </w:r>
      <w:r w:rsidRPr="00C50FF6">
        <w:rPr>
          <w:sz w:val="28"/>
          <w:szCs w:val="28"/>
          <w:lang w:val="uk-UA"/>
        </w:rPr>
        <w:t>ня</w:t>
      </w:r>
      <w:r w:rsidRPr="00C50FF6">
        <w:rPr>
          <w:spacing w:val="199"/>
          <w:sz w:val="28"/>
          <w:szCs w:val="28"/>
          <w:lang w:val="uk-UA"/>
        </w:rPr>
        <w:t xml:space="preserve"> </w:t>
      </w:r>
      <w:r w:rsidRPr="00C50FF6">
        <w:rPr>
          <w:sz w:val="28"/>
          <w:szCs w:val="28"/>
          <w:lang w:val="uk-UA"/>
        </w:rPr>
        <w:t>в</w:t>
      </w:r>
      <w:r w:rsidRPr="00C50FF6">
        <w:rPr>
          <w:spacing w:val="199"/>
          <w:sz w:val="28"/>
          <w:szCs w:val="28"/>
          <w:lang w:val="uk-UA"/>
        </w:rPr>
        <w:t xml:space="preserve"> </w:t>
      </w:r>
      <w:r w:rsidRPr="00C50FF6">
        <w:rPr>
          <w:spacing w:val="2"/>
          <w:sz w:val="28"/>
          <w:szCs w:val="28"/>
          <w:lang w:val="uk-UA"/>
        </w:rPr>
        <w:t>і</w:t>
      </w:r>
      <w:r w:rsidRPr="00C50FF6">
        <w:rPr>
          <w:sz w:val="28"/>
          <w:szCs w:val="28"/>
          <w:lang w:val="uk-UA"/>
        </w:rPr>
        <w:t>нн</w:t>
      </w:r>
      <w:r w:rsidRPr="00C50FF6">
        <w:rPr>
          <w:spacing w:val="2"/>
          <w:sz w:val="28"/>
          <w:szCs w:val="28"/>
          <w:lang w:val="uk-UA"/>
        </w:rPr>
        <w:t>о</w:t>
      </w:r>
      <w:r w:rsidRPr="00C50FF6">
        <w:rPr>
          <w:spacing w:val="6"/>
          <w:sz w:val="28"/>
          <w:szCs w:val="28"/>
          <w:lang w:val="uk-UA"/>
        </w:rPr>
        <w:t>в</w:t>
      </w:r>
      <w:r w:rsidRPr="00C50FF6">
        <w:rPr>
          <w:spacing w:val="-1"/>
          <w:sz w:val="28"/>
          <w:szCs w:val="28"/>
          <w:lang w:val="uk-UA"/>
        </w:rPr>
        <w:t>ац</w:t>
      </w:r>
      <w:r w:rsidRPr="00C50FF6">
        <w:rPr>
          <w:sz w:val="28"/>
          <w:szCs w:val="28"/>
          <w:lang w:val="uk-UA"/>
        </w:rPr>
        <w:t>ійній</w:t>
      </w:r>
      <w:r w:rsidRPr="00C50FF6">
        <w:rPr>
          <w:spacing w:val="198"/>
          <w:sz w:val="28"/>
          <w:szCs w:val="28"/>
          <w:lang w:val="uk-UA"/>
        </w:rPr>
        <w:t xml:space="preserve"> </w:t>
      </w:r>
      <w:r w:rsidRPr="00C50FF6">
        <w:rPr>
          <w:spacing w:val="2"/>
          <w:sz w:val="28"/>
          <w:szCs w:val="28"/>
          <w:lang w:val="uk-UA"/>
        </w:rPr>
        <w:t>д</w:t>
      </w:r>
      <w:r w:rsidRPr="00C50FF6">
        <w:rPr>
          <w:spacing w:val="-1"/>
          <w:sz w:val="28"/>
          <w:szCs w:val="28"/>
          <w:lang w:val="uk-UA"/>
        </w:rPr>
        <w:t>і</w:t>
      </w:r>
      <w:r w:rsidRPr="00C50FF6">
        <w:rPr>
          <w:sz w:val="28"/>
          <w:szCs w:val="28"/>
          <w:lang w:val="uk-UA"/>
        </w:rPr>
        <w:t>я</w:t>
      </w:r>
      <w:r w:rsidRPr="00C50FF6">
        <w:rPr>
          <w:spacing w:val="1"/>
          <w:sz w:val="28"/>
          <w:szCs w:val="28"/>
          <w:lang w:val="uk-UA"/>
        </w:rPr>
        <w:t>л</w:t>
      </w:r>
      <w:r w:rsidRPr="00C50FF6">
        <w:rPr>
          <w:spacing w:val="-1"/>
          <w:sz w:val="28"/>
          <w:szCs w:val="28"/>
          <w:lang w:val="uk-UA"/>
        </w:rPr>
        <w:t>ь</w:t>
      </w:r>
      <w:r w:rsidRPr="00C50FF6">
        <w:rPr>
          <w:spacing w:val="1"/>
          <w:sz w:val="28"/>
          <w:szCs w:val="28"/>
          <w:lang w:val="uk-UA"/>
        </w:rPr>
        <w:t>нос</w:t>
      </w:r>
      <w:r w:rsidRPr="00C50FF6">
        <w:rPr>
          <w:spacing w:val="-2"/>
          <w:sz w:val="28"/>
          <w:szCs w:val="28"/>
          <w:lang w:val="uk-UA"/>
        </w:rPr>
        <w:t>т</w:t>
      </w:r>
      <w:r w:rsidRPr="00C50FF6">
        <w:rPr>
          <w:sz w:val="28"/>
          <w:szCs w:val="28"/>
          <w:lang w:val="uk-UA"/>
        </w:rPr>
        <w:t>і</w:t>
      </w:r>
      <w:r w:rsidRPr="00C50FF6">
        <w:rPr>
          <w:spacing w:val="201"/>
          <w:sz w:val="28"/>
          <w:szCs w:val="28"/>
          <w:lang w:val="uk-UA"/>
        </w:rPr>
        <w:t xml:space="preserve"> </w:t>
      </w:r>
      <w:r w:rsidRPr="00C50FF6">
        <w:rPr>
          <w:spacing w:val="-1"/>
          <w:sz w:val="28"/>
          <w:szCs w:val="28"/>
          <w:lang w:val="uk-UA"/>
        </w:rPr>
        <w:t>к</w:t>
      </w:r>
      <w:r w:rsidRPr="00C50FF6">
        <w:rPr>
          <w:spacing w:val="1"/>
          <w:sz w:val="28"/>
          <w:szCs w:val="28"/>
          <w:lang w:val="uk-UA"/>
        </w:rPr>
        <w:t>о</w:t>
      </w:r>
      <w:r w:rsidRPr="00C50FF6">
        <w:rPr>
          <w:spacing w:val="-1"/>
          <w:sz w:val="28"/>
          <w:szCs w:val="28"/>
          <w:lang w:val="uk-UA"/>
        </w:rPr>
        <w:t>жн</w:t>
      </w:r>
      <w:r w:rsidRPr="00C50FF6">
        <w:rPr>
          <w:spacing w:val="1"/>
          <w:sz w:val="28"/>
          <w:szCs w:val="28"/>
          <w:lang w:val="uk-UA"/>
        </w:rPr>
        <w:t>о</w:t>
      </w:r>
      <w:r w:rsidRPr="00C50FF6">
        <w:rPr>
          <w:sz w:val="28"/>
          <w:szCs w:val="28"/>
          <w:lang w:val="uk-UA"/>
        </w:rPr>
        <w:t xml:space="preserve">го </w:t>
      </w:r>
      <w:r w:rsidRPr="00C50FF6">
        <w:rPr>
          <w:spacing w:val="1"/>
          <w:sz w:val="28"/>
          <w:szCs w:val="28"/>
          <w:lang w:val="uk-UA"/>
        </w:rPr>
        <w:t>п</w:t>
      </w:r>
      <w:r w:rsidRPr="00C50FF6">
        <w:rPr>
          <w:sz w:val="28"/>
          <w:szCs w:val="28"/>
          <w:lang w:val="uk-UA"/>
        </w:rPr>
        <w:t>ідп</w:t>
      </w:r>
      <w:r w:rsidRPr="00C50FF6">
        <w:rPr>
          <w:spacing w:val="-1"/>
          <w:sz w:val="28"/>
          <w:szCs w:val="28"/>
          <w:lang w:val="uk-UA"/>
        </w:rPr>
        <w:t>р</w:t>
      </w:r>
      <w:r w:rsidRPr="00C50FF6">
        <w:rPr>
          <w:spacing w:val="1"/>
          <w:sz w:val="28"/>
          <w:szCs w:val="28"/>
          <w:lang w:val="uk-UA"/>
        </w:rPr>
        <w:t>и</w:t>
      </w:r>
      <w:r w:rsidRPr="00C50FF6">
        <w:rPr>
          <w:sz w:val="28"/>
          <w:szCs w:val="28"/>
          <w:lang w:val="uk-UA"/>
        </w:rPr>
        <w:t>ємства.</w:t>
      </w:r>
    </w:p>
    <w:p w:rsidR="00E95819" w:rsidRPr="00C50FF6" w:rsidRDefault="00E95819" w:rsidP="00C50FF6">
      <w:pPr>
        <w:widowControl w:val="0"/>
        <w:tabs>
          <w:tab w:val="left" w:pos="142"/>
        </w:tabs>
        <w:autoSpaceDE w:val="0"/>
        <w:autoSpaceDN w:val="0"/>
        <w:adjustRightInd w:val="0"/>
        <w:spacing w:line="360" w:lineRule="auto"/>
        <w:ind w:right="147" w:firstLine="709"/>
        <w:jc w:val="both"/>
        <w:rPr>
          <w:sz w:val="28"/>
          <w:szCs w:val="28"/>
          <w:lang w:val="uk-UA"/>
        </w:rPr>
      </w:pPr>
      <w:r w:rsidRPr="00C50FF6">
        <w:rPr>
          <w:sz w:val="28"/>
          <w:szCs w:val="28"/>
          <w:lang w:val="uk-UA"/>
        </w:rPr>
        <w:t>В</w:t>
      </w:r>
      <w:r w:rsidRPr="00C50FF6">
        <w:rPr>
          <w:spacing w:val="102"/>
          <w:sz w:val="28"/>
          <w:szCs w:val="28"/>
          <w:lang w:val="uk-UA"/>
        </w:rPr>
        <w:t xml:space="preserve"> </w:t>
      </w:r>
      <w:r w:rsidRPr="00C50FF6">
        <w:rPr>
          <w:spacing w:val="1"/>
          <w:sz w:val="28"/>
          <w:szCs w:val="28"/>
          <w:lang w:val="uk-UA"/>
        </w:rPr>
        <w:t>У</w:t>
      </w:r>
      <w:r w:rsidRPr="00C50FF6">
        <w:rPr>
          <w:spacing w:val="-1"/>
          <w:sz w:val="28"/>
          <w:szCs w:val="28"/>
          <w:lang w:val="uk-UA"/>
        </w:rPr>
        <w:t>к</w:t>
      </w:r>
      <w:r w:rsidRPr="00C50FF6">
        <w:rPr>
          <w:spacing w:val="1"/>
          <w:sz w:val="28"/>
          <w:szCs w:val="28"/>
          <w:lang w:val="uk-UA"/>
        </w:rPr>
        <w:t>р</w:t>
      </w:r>
      <w:r w:rsidRPr="00C50FF6">
        <w:rPr>
          <w:spacing w:val="-1"/>
          <w:sz w:val="28"/>
          <w:szCs w:val="28"/>
          <w:lang w:val="uk-UA"/>
        </w:rPr>
        <w:t>а</w:t>
      </w:r>
      <w:r w:rsidRPr="00C50FF6">
        <w:rPr>
          <w:sz w:val="28"/>
          <w:szCs w:val="28"/>
          <w:lang w:val="uk-UA"/>
        </w:rPr>
        <w:t>їні</w:t>
      </w:r>
      <w:r w:rsidRPr="00C50FF6">
        <w:rPr>
          <w:spacing w:val="100"/>
          <w:sz w:val="28"/>
          <w:szCs w:val="28"/>
          <w:lang w:val="uk-UA"/>
        </w:rPr>
        <w:t xml:space="preserve"> </w:t>
      </w:r>
      <w:r w:rsidRPr="00C50FF6">
        <w:rPr>
          <w:spacing w:val="1"/>
          <w:sz w:val="28"/>
          <w:szCs w:val="28"/>
          <w:lang w:val="uk-UA"/>
        </w:rPr>
        <w:t>п</w:t>
      </w:r>
      <w:r w:rsidRPr="00C50FF6">
        <w:rPr>
          <w:sz w:val="28"/>
          <w:szCs w:val="28"/>
          <w:lang w:val="uk-UA"/>
        </w:rPr>
        <w:t>ита</w:t>
      </w:r>
      <w:r w:rsidRPr="00C50FF6">
        <w:rPr>
          <w:spacing w:val="1"/>
          <w:sz w:val="28"/>
          <w:szCs w:val="28"/>
          <w:lang w:val="uk-UA"/>
        </w:rPr>
        <w:t>н</w:t>
      </w:r>
      <w:r w:rsidRPr="00C50FF6">
        <w:rPr>
          <w:sz w:val="28"/>
          <w:szCs w:val="28"/>
          <w:lang w:val="uk-UA"/>
        </w:rPr>
        <w:t>ня</w:t>
      </w:r>
      <w:r w:rsidRPr="00C50FF6">
        <w:rPr>
          <w:spacing w:val="99"/>
          <w:sz w:val="28"/>
          <w:szCs w:val="28"/>
          <w:lang w:val="uk-UA"/>
        </w:rPr>
        <w:t xml:space="preserve"> </w:t>
      </w:r>
      <w:r w:rsidRPr="00C50FF6">
        <w:rPr>
          <w:spacing w:val="1"/>
          <w:sz w:val="28"/>
          <w:szCs w:val="28"/>
          <w:lang w:val="uk-UA"/>
        </w:rPr>
        <w:t>і</w:t>
      </w:r>
      <w:r w:rsidRPr="00C50FF6">
        <w:rPr>
          <w:sz w:val="28"/>
          <w:szCs w:val="28"/>
          <w:lang w:val="uk-UA"/>
        </w:rPr>
        <w:t>н</w:t>
      </w:r>
      <w:r w:rsidRPr="00C50FF6">
        <w:rPr>
          <w:spacing w:val="-1"/>
          <w:sz w:val="28"/>
          <w:szCs w:val="28"/>
          <w:lang w:val="uk-UA"/>
        </w:rPr>
        <w:t>н</w:t>
      </w:r>
      <w:r w:rsidRPr="00C50FF6">
        <w:rPr>
          <w:spacing w:val="1"/>
          <w:sz w:val="28"/>
          <w:szCs w:val="28"/>
          <w:lang w:val="uk-UA"/>
        </w:rPr>
        <w:t>о</w:t>
      </w:r>
      <w:r w:rsidRPr="00C50FF6">
        <w:rPr>
          <w:sz w:val="28"/>
          <w:szCs w:val="28"/>
          <w:lang w:val="uk-UA"/>
        </w:rPr>
        <w:t>вац</w:t>
      </w:r>
      <w:r w:rsidRPr="00C50FF6">
        <w:rPr>
          <w:spacing w:val="1"/>
          <w:sz w:val="28"/>
          <w:szCs w:val="28"/>
          <w:lang w:val="uk-UA"/>
        </w:rPr>
        <w:t>і</w:t>
      </w:r>
      <w:r w:rsidRPr="00C50FF6">
        <w:rPr>
          <w:sz w:val="28"/>
          <w:szCs w:val="28"/>
          <w:lang w:val="uk-UA"/>
        </w:rPr>
        <w:t>й</w:t>
      </w:r>
      <w:r w:rsidRPr="00C50FF6">
        <w:rPr>
          <w:spacing w:val="-2"/>
          <w:sz w:val="28"/>
          <w:szCs w:val="28"/>
          <w:lang w:val="uk-UA"/>
        </w:rPr>
        <w:t>н</w:t>
      </w:r>
      <w:r w:rsidRPr="00C50FF6">
        <w:rPr>
          <w:spacing w:val="1"/>
          <w:sz w:val="28"/>
          <w:szCs w:val="28"/>
          <w:lang w:val="uk-UA"/>
        </w:rPr>
        <w:t>о</w:t>
      </w:r>
      <w:r w:rsidRPr="00C50FF6">
        <w:rPr>
          <w:sz w:val="28"/>
          <w:szCs w:val="28"/>
          <w:lang w:val="uk-UA"/>
        </w:rPr>
        <w:t>-інавестиційної</w:t>
      </w:r>
      <w:r w:rsidRPr="00C50FF6">
        <w:rPr>
          <w:spacing w:val="100"/>
          <w:sz w:val="28"/>
          <w:szCs w:val="28"/>
          <w:lang w:val="uk-UA"/>
        </w:rPr>
        <w:t xml:space="preserve"> </w:t>
      </w:r>
      <w:r w:rsidRPr="00C50FF6">
        <w:rPr>
          <w:spacing w:val="1"/>
          <w:sz w:val="28"/>
          <w:szCs w:val="28"/>
          <w:lang w:val="uk-UA"/>
        </w:rPr>
        <w:t>д</w:t>
      </w:r>
      <w:r w:rsidRPr="00C50FF6">
        <w:rPr>
          <w:sz w:val="28"/>
          <w:szCs w:val="28"/>
          <w:lang w:val="uk-UA"/>
        </w:rPr>
        <w:t>і</w:t>
      </w:r>
      <w:r w:rsidRPr="00C50FF6">
        <w:rPr>
          <w:spacing w:val="1"/>
          <w:sz w:val="28"/>
          <w:szCs w:val="28"/>
          <w:lang w:val="uk-UA"/>
        </w:rPr>
        <w:t>я</w:t>
      </w:r>
      <w:r w:rsidRPr="00C50FF6">
        <w:rPr>
          <w:sz w:val="28"/>
          <w:szCs w:val="28"/>
          <w:lang w:val="uk-UA"/>
        </w:rPr>
        <w:t>ль</w:t>
      </w:r>
      <w:r w:rsidRPr="00C50FF6">
        <w:rPr>
          <w:spacing w:val="-1"/>
          <w:sz w:val="28"/>
          <w:szCs w:val="28"/>
          <w:lang w:val="uk-UA"/>
        </w:rPr>
        <w:t>н</w:t>
      </w:r>
      <w:r w:rsidRPr="00C50FF6">
        <w:rPr>
          <w:sz w:val="28"/>
          <w:szCs w:val="28"/>
          <w:lang w:val="uk-UA"/>
        </w:rPr>
        <w:t>о</w:t>
      </w:r>
      <w:r w:rsidRPr="00C50FF6">
        <w:rPr>
          <w:spacing w:val="1"/>
          <w:sz w:val="28"/>
          <w:szCs w:val="28"/>
          <w:lang w:val="uk-UA"/>
        </w:rPr>
        <w:t>с</w:t>
      </w:r>
      <w:r w:rsidRPr="00C50FF6">
        <w:rPr>
          <w:spacing w:val="-2"/>
          <w:sz w:val="28"/>
          <w:szCs w:val="28"/>
          <w:lang w:val="uk-UA"/>
        </w:rPr>
        <w:t>т</w:t>
      </w:r>
      <w:r w:rsidRPr="00C50FF6">
        <w:rPr>
          <w:sz w:val="28"/>
          <w:szCs w:val="28"/>
          <w:lang w:val="uk-UA"/>
        </w:rPr>
        <w:t>і</w:t>
      </w:r>
      <w:r w:rsidRPr="00C50FF6">
        <w:rPr>
          <w:spacing w:val="102"/>
          <w:sz w:val="28"/>
          <w:szCs w:val="28"/>
          <w:lang w:val="uk-UA"/>
        </w:rPr>
        <w:t xml:space="preserve"> </w:t>
      </w:r>
      <w:r w:rsidRPr="00C50FF6">
        <w:rPr>
          <w:spacing w:val="1"/>
          <w:sz w:val="28"/>
          <w:szCs w:val="28"/>
          <w:lang w:val="uk-UA"/>
        </w:rPr>
        <w:t>у</w:t>
      </w:r>
      <w:r w:rsidRPr="00C50FF6">
        <w:rPr>
          <w:sz w:val="28"/>
          <w:szCs w:val="28"/>
          <w:lang w:val="uk-UA"/>
        </w:rPr>
        <w:t xml:space="preserve"> </w:t>
      </w:r>
      <w:r w:rsidRPr="00C50FF6">
        <w:rPr>
          <w:spacing w:val="1"/>
          <w:sz w:val="28"/>
          <w:szCs w:val="28"/>
          <w:lang w:val="uk-UA"/>
        </w:rPr>
        <w:t>н</w:t>
      </w:r>
      <w:r w:rsidRPr="00C50FF6">
        <w:rPr>
          <w:sz w:val="28"/>
          <w:szCs w:val="28"/>
          <w:lang w:val="uk-UA"/>
        </w:rPr>
        <w:t>ап</w:t>
      </w:r>
      <w:r w:rsidRPr="00C50FF6">
        <w:rPr>
          <w:spacing w:val="1"/>
          <w:sz w:val="28"/>
          <w:szCs w:val="28"/>
          <w:lang w:val="uk-UA"/>
        </w:rPr>
        <w:t>р</w:t>
      </w:r>
      <w:r w:rsidRPr="00C50FF6">
        <w:rPr>
          <w:sz w:val="28"/>
          <w:szCs w:val="28"/>
          <w:lang w:val="uk-UA"/>
        </w:rPr>
        <w:t>я</w:t>
      </w:r>
      <w:r w:rsidRPr="00C50FF6">
        <w:rPr>
          <w:spacing w:val="-1"/>
          <w:sz w:val="28"/>
          <w:szCs w:val="28"/>
          <w:lang w:val="uk-UA"/>
        </w:rPr>
        <w:t>м</w:t>
      </w:r>
      <w:r w:rsidRPr="00C50FF6">
        <w:rPr>
          <w:sz w:val="28"/>
          <w:szCs w:val="28"/>
          <w:lang w:val="uk-UA"/>
        </w:rPr>
        <w:t>і</w:t>
      </w:r>
      <w:r w:rsidRPr="00C50FF6">
        <w:rPr>
          <w:spacing w:val="10"/>
          <w:sz w:val="28"/>
          <w:szCs w:val="28"/>
          <w:lang w:val="uk-UA"/>
        </w:rPr>
        <w:t xml:space="preserve"> </w:t>
      </w:r>
      <w:r w:rsidRPr="00C50FF6">
        <w:rPr>
          <w:spacing w:val="1"/>
          <w:sz w:val="28"/>
          <w:szCs w:val="28"/>
          <w:lang w:val="uk-UA"/>
        </w:rPr>
        <w:t>п</w:t>
      </w:r>
      <w:r w:rsidRPr="00C50FF6">
        <w:rPr>
          <w:sz w:val="28"/>
          <w:szCs w:val="28"/>
          <w:lang w:val="uk-UA"/>
        </w:rPr>
        <w:t>ід</w:t>
      </w:r>
      <w:r w:rsidRPr="00C50FF6">
        <w:rPr>
          <w:spacing w:val="1"/>
          <w:sz w:val="28"/>
          <w:szCs w:val="28"/>
          <w:lang w:val="uk-UA"/>
        </w:rPr>
        <w:t>в</w:t>
      </w:r>
      <w:r w:rsidRPr="00C50FF6">
        <w:rPr>
          <w:spacing w:val="-1"/>
          <w:sz w:val="28"/>
          <w:szCs w:val="28"/>
          <w:lang w:val="uk-UA"/>
        </w:rPr>
        <w:t>и</w:t>
      </w:r>
      <w:r w:rsidRPr="00C50FF6">
        <w:rPr>
          <w:sz w:val="28"/>
          <w:szCs w:val="28"/>
          <w:lang w:val="uk-UA"/>
        </w:rPr>
        <w:t>щення</w:t>
      </w:r>
      <w:r w:rsidRPr="00C50FF6">
        <w:rPr>
          <w:spacing w:val="10"/>
          <w:sz w:val="28"/>
          <w:szCs w:val="28"/>
          <w:lang w:val="uk-UA"/>
        </w:rPr>
        <w:t xml:space="preserve"> </w:t>
      </w:r>
      <w:r w:rsidRPr="00C50FF6">
        <w:rPr>
          <w:sz w:val="28"/>
          <w:szCs w:val="28"/>
          <w:lang w:val="uk-UA"/>
        </w:rPr>
        <w:t xml:space="preserve">конкурентоспроможності </w:t>
      </w:r>
      <w:r w:rsidRPr="00C50FF6">
        <w:rPr>
          <w:spacing w:val="1"/>
          <w:sz w:val="28"/>
          <w:szCs w:val="28"/>
          <w:lang w:val="uk-UA"/>
        </w:rPr>
        <w:t>т</w:t>
      </w:r>
      <w:r w:rsidRPr="00C50FF6">
        <w:rPr>
          <w:sz w:val="28"/>
          <w:szCs w:val="28"/>
          <w:lang w:val="uk-UA"/>
        </w:rPr>
        <w:t>а</w:t>
      </w:r>
      <w:r w:rsidRPr="00C50FF6">
        <w:rPr>
          <w:spacing w:val="9"/>
          <w:sz w:val="28"/>
          <w:szCs w:val="28"/>
          <w:lang w:val="uk-UA"/>
        </w:rPr>
        <w:t xml:space="preserve"> </w:t>
      </w:r>
      <w:r w:rsidRPr="00C50FF6">
        <w:rPr>
          <w:spacing w:val="1"/>
          <w:sz w:val="28"/>
          <w:szCs w:val="28"/>
          <w:lang w:val="uk-UA"/>
        </w:rPr>
        <w:t>я</w:t>
      </w:r>
      <w:r w:rsidRPr="00C50FF6">
        <w:rPr>
          <w:spacing w:val="-1"/>
          <w:sz w:val="28"/>
          <w:szCs w:val="28"/>
          <w:lang w:val="uk-UA"/>
        </w:rPr>
        <w:t>к</w:t>
      </w:r>
      <w:r w:rsidRPr="00C50FF6">
        <w:rPr>
          <w:spacing w:val="1"/>
          <w:sz w:val="28"/>
          <w:szCs w:val="28"/>
          <w:lang w:val="uk-UA"/>
        </w:rPr>
        <w:t>о</w:t>
      </w:r>
      <w:r w:rsidRPr="00C50FF6">
        <w:rPr>
          <w:sz w:val="28"/>
          <w:szCs w:val="28"/>
          <w:lang w:val="uk-UA"/>
        </w:rPr>
        <w:t>сті</w:t>
      </w:r>
      <w:r w:rsidRPr="00C50FF6">
        <w:rPr>
          <w:spacing w:val="10"/>
          <w:sz w:val="28"/>
          <w:szCs w:val="28"/>
          <w:lang w:val="uk-UA"/>
        </w:rPr>
        <w:t xml:space="preserve"> </w:t>
      </w:r>
      <w:r w:rsidRPr="00C50FF6">
        <w:rPr>
          <w:sz w:val="28"/>
          <w:szCs w:val="28"/>
          <w:lang w:val="uk-UA"/>
        </w:rPr>
        <w:t>аспе</w:t>
      </w:r>
      <w:r w:rsidRPr="00C50FF6">
        <w:rPr>
          <w:spacing w:val="1"/>
          <w:sz w:val="28"/>
          <w:szCs w:val="28"/>
          <w:lang w:val="uk-UA"/>
        </w:rPr>
        <w:t>к</w:t>
      </w:r>
      <w:r w:rsidRPr="00C50FF6">
        <w:rPr>
          <w:spacing w:val="-2"/>
          <w:sz w:val="28"/>
          <w:szCs w:val="28"/>
          <w:lang w:val="uk-UA"/>
        </w:rPr>
        <w:t>т</w:t>
      </w:r>
      <w:r w:rsidRPr="00C50FF6">
        <w:rPr>
          <w:spacing w:val="1"/>
          <w:sz w:val="28"/>
          <w:szCs w:val="28"/>
          <w:lang w:val="uk-UA"/>
        </w:rPr>
        <w:t>і</w:t>
      </w:r>
      <w:r w:rsidRPr="00C50FF6">
        <w:rPr>
          <w:sz w:val="28"/>
          <w:szCs w:val="28"/>
          <w:lang w:val="uk-UA"/>
        </w:rPr>
        <w:t>в</w:t>
      </w:r>
      <w:r w:rsidRPr="00C50FF6">
        <w:rPr>
          <w:spacing w:val="11"/>
          <w:sz w:val="28"/>
          <w:szCs w:val="28"/>
          <w:lang w:val="uk-UA"/>
        </w:rPr>
        <w:t xml:space="preserve"> </w:t>
      </w:r>
      <w:r w:rsidRPr="00C50FF6">
        <w:rPr>
          <w:sz w:val="28"/>
          <w:szCs w:val="28"/>
          <w:lang w:val="uk-UA"/>
        </w:rPr>
        <w:t>ви</w:t>
      </w:r>
      <w:r w:rsidRPr="00C50FF6">
        <w:rPr>
          <w:spacing w:val="2"/>
          <w:sz w:val="28"/>
          <w:szCs w:val="28"/>
          <w:lang w:val="uk-UA"/>
        </w:rPr>
        <w:t>ро</w:t>
      </w:r>
      <w:r w:rsidRPr="00C50FF6">
        <w:rPr>
          <w:sz w:val="28"/>
          <w:szCs w:val="28"/>
          <w:lang w:val="uk-UA"/>
        </w:rPr>
        <w:t>бн</w:t>
      </w:r>
      <w:r w:rsidRPr="00C50FF6">
        <w:rPr>
          <w:spacing w:val="1"/>
          <w:sz w:val="28"/>
          <w:szCs w:val="28"/>
          <w:lang w:val="uk-UA"/>
        </w:rPr>
        <w:t>и</w:t>
      </w:r>
      <w:r w:rsidRPr="00C50FF6">
        <w:rPr>
          <w:spacing w:val="-1"/>
          <w:sz w:val="28"/>
          <w:szCs w:val="28"/>
          <w:lang w:val="uk-UA"/>
        </w:rPr>
        <w:t>ч</w:t>
      </w:r>
      <w:r w:rsidRPr="00C50FF6">
        <w:rPr>
          <w:spacing w:val="1"/>
          <w:sz w:val="28"/>
          <w:szCs w:val="28"/>
          <w:lang w:val="uk-UA"/>
        </w:rPr>
        <w:t>о-</w:t>
      </w:r>
      <w:r w:rsidRPr="00C50FF6">
        <w:rPr>
          <w:spacing w:val="-1"/>
          <w:sz w:val="28"/>
          <w:szCs w:val="28"/>
          <w:lang w:val="uk-UA"/>
        </w:rPr>
        <w:t>г</w:t>
      </w:r>
      <w:r w:rsidRPr="00C50FF6">
        <w:rPr>
          <w:sz w:val="28"/>
          <w:szCs w:val="28"/>
          <w:lang w:val="uk-UA"/>
        </w:rPr>
        <w:t>о</w:t>
      </w:r>
      <w:r w:rsidRPr="00C50FF6">
        <w:rPr>
          <w:spacing w:val="-1"/>
          <w:sz w:val="28"/>
          <w:szCs w:val="28"/>
          <w:lang w:val="uk-UA"/>
        </w:rPr>
        <w:t>с</w:t>
      </w:r>
      <w:r w:rsidRPr="00C50FF6">
        <w:rPr>
          <w:sz w:val="28"/>
          <w:szCs w:val="28"/>
          <w:lang w:val="uk-UA"/>
        </w:rPr>
        <w:t>п</w:t>
      </w:r>
      <w:r w:rsidRPr="00C50FF6">
        <w:rPr>
          <w:spacing w:val="1"/>
          <w:sz w:val="28"/>
          <w:szCs w:val="28"/>
          <w:lang w:val="uk-UA"/>
        </w:rPr>
        <w:t>о</w:t>
      </w:r>
      <w:r w:rsidRPr="00C50FF6">
        <w:rPr>
          <w:sz w:val="28"/>
          <w:szCs w:val="28"/>
          <w:lang w:val="uk-UA"/>
        </w:rPr>
        <w:t>дарс</w:t>
      </w:r>
      <w:r w:rsidRPr="00C50FF6">
        <w:rPr>
          <w:spacing w:val="1"/>
          <w:sz w:val="28"/>
          <w:szCs w:val="28"/>
          <w:lang w:val="uk-UA"/>
        </w:rPr>
        <w:t>ь</w:t>
      </w:r>
      <w:r w:rsidRPr="00C50FF6">
        <w:rPr>
          <w:spacing w:val="-2"/>
          <w:sz w:val="28"/>
          <w:szCs w:val="28"/>
          <w:lang w:val="uk-UA"/>
        </w:rPr>
        <w:t>к</w:t>
      </w:r>
      <w:r w:rsidRPr="00C50FF6">
        <w:rPr>
          <w:sz w:val="28"/>
          <w:szCs w:val="28"/>
          <w:lang w:val="uk-UA"/>
        </w:rPr>
        <w:t xml:space="preserve">ої </w:t>
      </w:r>
      <w:r w:rsidRPr="00C50FF6">
        <w:rPr>
          <w:spacing w:val="1"/>
          <w:sz w:val="28"/>
          <w:szCs w:val="28"/>
          <w:lang w:val="uk-UA"/>
        </w:rPr>
        <w:t>д</w:t>
      </w:r>
      <w:r w:rsidRPr="00C50FF6">
        <w:rPr>
          <w:sz w:val="28"/>
          <w:szCs w:val="28"/>
          <w:lang w:val="uk-UA"/>
        </w:rPr>
        <w:t>іяльності</w:t>
      </w:r>
      <w:r w:rsidRPr="00C50FF6">
        <w:rPr>
          <w:spacing w:val="187"/>
          <w:sz w:val="28"/>
          <w:szCs w:val="28"/>
          <w:lang w:val="uk-UA"/>
        </w:rPr>
        <w:t xml:space="preserve"> </w:t>
      </w:r>
      <w:r w:rsidRPr="00C50FF6">
        <w:rPr>
          <w:spacing w:val="1"/>
          <w:sz w:val="28"/>
          <w:szCs w:val="28"/>
          <w:lang w:val="uk-UA"/>
        </w:rPr>
        <w:t>м</w:t>
      </w:r>
      <w:r w:rsidRPr="00C50FF6">
        <w:rPr>
          <w:sz w:val="28"/>
          <w:szCs w:val="28"/>
          <w:lang w:val="uk-UA"/>
        </w:rPr>
        <w:t>оже</w:t>
      </w:r>
      <w:r w:rsidRPr="00C50FF6">
        <w:rPr>
          <w:spacing w:val="187"/>
          <w:sz w:val="28"/>
          <w:szCs w:val="28"/>
          <w:lang w:val="uk-UA"/>
        </w:rPr>
        <w:t xml:space="preserve"> </w:t>
      </w:r>
      <w:r w:rsidRPr="00C50FF6">
        <w:rPr>
          <w:sz w:val="28"/>
          <w:szCs w:val="28"/>
          <w:lang w:val="uk-UA"/>
        </w:rPr>
        <w:t>за</w:t>
      </w:r>
      <w:r w:rsidRPr="00C50FF6">
        <w:rPr>
          <w:spacing w:val="2"/>
          <w:sz w:val="28"/>
          <w:szCs w:val="28"/>
          <w:lang w:val="uk-UA"/>
        </w:rPr>
        <w:t>б</w:t>
      </w:r>
      <w:r w:rsidRPr="00C50FF6">
        <w:rPr>
          <w:sz w:val="28"/>
          <w:szCs w:val="28"/>
          <w:lang w:val="uk-UA"/>
        </w:rPr>
        <w:t>езпеч</w:t>
      </w:r>
      <w:r w:rsidRPr="00C50FF6">
        <w:rPr>
          <w:spacing w:val="-2"/>
          <w:sz w:val="28"/>
          <w:szCs w:val="28"/>
          <w:lang w:val="uk-UA"/>
        </w:rPr>
        <w:t>у</w:t>
      </w:r>
      <w:r w:rsidRPr="00C50FF6">
        <w:rPr>
          <w:spacing w:val="-1"/>
          <w:sz w:val="28"/>
          <w:szCs w:val="28"/>
          <w:lang w:val="uk-UA"/>
        </w:rPr>
        <w:t>в</w:t>
      </w:r>
      <w:r w:rsidRPr="00C50FF6">
        <w:rPr>
          <w:sz w:val="28"/>
          <w:szCs w:val="28"/>
          <w:lang w:val="uk-UA"/>
        </w:rPr>
        <w:t>ат</w:t>
      </w:r>
      <w:r w:rsidRPr="00C50FF6">
        <w:rPr>
          <w:spacing w:val="1"/>
          <w:sz w:val="28"/>
          <w:szCs w:val="28"/>
          <w:lang w:val="uk-UA"/>
        </w:rPr>
        <w:t>и</w:t>
      </w:r>
      <w:r w:rsidRPr="00C50FF6">
        <w:rPr>
          <w:sz w:val="28"/>
          <w:szCs w:val="28"/>
          <w:lang w:val="uk-UA"/>
        </w:rPr>
        <w:t>с</w:t>
      </w:r>
      <w:r w:rsidRPr="00C50FF6">
        <w:rPr>
          <w:spacing w:val="1"/>
          <w:sz w:val="28"/>
          <w:szCs w:val="28"/>
          <w:lang w:val="uk-UA"/>
        </w:rPr>
        <w:t>я</w:t>
      </w:r>
      <w:r w:rsidRPr="00C50FF6">
        <w:rPr>
          <w:spacing w:val="186"/>
          <w:sz w:val="28"/>
          <w:szCs w:val="28"/>
          <w:lang w:val="uk-UA"/>
        </w:rPr>
        <w:t xml:space="preserve"> </w:t>
      </w:r>
      <w:r w:rsidRPr="00C50FF6">
        <w:rPr>
          <w:sz w:val="28"/>
          <w:szCs w:val="28"/>
          <w:lang w:val="uk-UA"/>
        </w:rPr>
        <w:t>не</w:t>
      </w:r>
      <w:r w:rsidRPr="00C50FF6">
        <w:rPr>
          <w:spacing w:val="189"/>
          <w:sz w:val="28"/>
          <w:szCs w:val="28"/>
          <w:lang w:val="uk-UA"/>
        </w:rPr>
        <w:t xml:space="preserve"> </w:t>
      </w:r>
      <w:r w:rsidRPr="00C50FF6">
        <w:rPr>
          <w:sz w:val="28"/>
          <w:szCs w:val="28"/>
          <w:lang w:val="uk-UA"/>
        </w:rPr>
        <w:t>л</w:t>
      </w:r>
      <w:r w:rsidRPr="00C50FF6">
        <w:rPr>
          <w:spacing w:val="1"/>
          <w:sz w:val="28"/>
          <w:szCs w:val="28"/>
          <w:lang w:val="uk-UA"/>
        </w:rPr>
        <w:t>и</w:t>
      </w:r>
      <w:r w:rsidRPr="00C50FF6">
        <w:rPr>
          <w:sz w:val="28"/>
          <w:szCs w:val="28"/>
          <w:lang w:val="uk-UA"/>
        </w:rPr>
        <w:t>ше</w:t>
      </w:r>
      <w:r w:rsidRPr="00C50FF6">
        <w:rPr>
          <w:spacing w:val="187"/>
          <w:sz w:val="28"/>
          <w:szCs w:val="28"/>
          <w:lang w:val="uk-UA"/>
        </w:rPr>
        <w:t xml:space="preserve"> </w:t>
      </w:r>
      <w:r w:rsidRPr="00C50FF6">
        <w:rPr>
          <w:sz w:val="28"/>
          <w:szCs w:val="28"/>
          <w:lang w:val="uk-UA"/>
        </w:rPr>
        <w:t>по</w:t>
      </w:r>
      <w:r w:rsidRPr="00C50FF6">
        <w:rPr>
          <w:spacing w:val="1"/>
          <w:sz w:val="28"/>
          <w:szCs w:val="28"/>
          <w:lang w:val="uk-UA"/>
        </w:rPr>
        <w:t>с</w:t>
      </w:r>
      <w:r w:rsidRPr="00C50FF6">
        <w:rPr>
          <w:spacing w:val="-2"/>
          <w:sz w:val="28"/>
          <w:szCs w:val="28"/>
          <w:lang w:val="uk-UA"/>
        </w:rPr>
        <w:t>т</w:t>
      </w:r>
      <w:r w:rsidRPr="00C50FF6">
        <w:rPr>
          <w:spacing w:val="1"/>
          <w:sz w:val="28"/>
          <w:szCs w:val="28"/>
          <w:lang w:val="uk-UA"/>
        </w:rPr>
        <w:t>і</w:t>
      </w:r>
      <w:r w:rsidRPr="00C50FF6">
        <w:rPr>
          <w:sz w:val="28"/>
          <w:szCs w:val="28"/>
          <w:lang w:val="uk-UA"/>
        </w:rPr>
        <w:t>й</w:t>
      </w:r>
      <w:r w:rsidRPr="00C50FF6">
        <w:rPr>
          <w:spacing w:val="4"/>
          <w:sz w:val="28"/>
          <w:szCs w:val="28"/>
          <w:lang w:val="uk-UA"/>
        </w:rPr>
        <w:t>н</w:t>
      </w:r>
      <w:r w:rsidRPr="00C50FF6">
        <w:rPr>
          <w:sz w:val="28"/>
          <w:szCs w:val="28"/>
          <w:lang w:val="uk-UA"/>
        </w:rPr>
        <w:t>им</w:t>
      </w:r>
      <w:r w:rsidRPr="00C50FF6">
        <w:rPr>
          <w:spacing w:val="188"/>
          <w:sz w:val="28"/>
          <w:szCs w:val="28"/>
          <w:lang w:val="uk-UA"/>
        </w:rPr>
        <w:t xml:space="preserve"> </w:t>
      </w:r>
      <w:r w:rsidRPr="00C50FF6">
        <w:rPr>
          <w:spacing w:val="1"/>
          <w:sz w:val="28"/>
          <w:szCs w:val="28"/>
          <w:lang w:val="uk-UA"/>
        </w:rPr>
        <w:t>в</w:t>
      </w:r>
      <w:r w:rsidRPr="00C50FF6">
        <w:rPr>
          <w:spacing w:val="-1"/>
          <w:sz w:val="28"/>
          <w:szCs w:val="28"/>
          <w:lang w:val="uk-UA"/>
        </w:rPr>
        <w:t>д</w:t>
      </w:r>
      <w:r w:rsidRPr="00C50FF6">
        <w:rPr>
          <w:spacing w:val="1"/>
          <w:sz w:val="28"/>
          <w:szCs w:val="28"/>
          <w:lang w:val="uk-UA"/>
        </w:rPr>
        <w:t>о</w:t>
      </w:r>
      <w:r w:rsidRPr="00C50FF6">
        <w:rPr>
          <w:sz w:val="28"/>
          <w:szCs w:val="28"/>
          <w:lang w:val="uk-UA"/>
        </w:rPr>
        <w:t>ск</w:t>
      </w:r>
      <w:r w:rsidRPr="00C50FF6">
        <w:rPr>
          <w:spacing w:val="-1"/>
          <w:sz w:val="28"/>
          <w:szCs w:val="28"/>
          <w:lang w:val="uk-UA"/>
        </w:rPr>
        <w:t>о</w:t>
      </w:r>
      <w:r w:rsidRPr="00C50FF6">
        <w:rPr>
          <w:sz w:val="28"/>
          <w:szCs w:val="28"/>
          <w:lang w:val="uk-UA"/>
        </w:rPr>
        <w:t>на</w:t>
      </w:r>
      <w:r w:rsidRPr="00C50FF6">
        <w:rPr>
          <w:spacing w:val="1"/>
          <w:sz w:val="28"/>
          <w:szCs w:val="28"/>
          <w:lang w:val="uk-UA"/>
        </w:rPr>
        <w:t>л</w:t>
      </w:r>
      <w:r w:rsidRPr="00C50FF6">
        <w:rPr>
          <w:sz w:val="28"/>
          <w:szCs w:val="28"/>
          <w:lang w:val="uk-UA"/>
        </w:rPr>
        <w:t>е</w:t>
      </w:r>
      <w:r w:rsidRPr="00C50FF6">
        <w:rPr>
          <w:spacing w:val="-1"/>
          <w:sz w:val="28"/>
          <w:szCs w:val="28"/>
          <w:lang w:val="uk-UA"/>
        </w:rPr>
        <w:t>н</w:t>
      </w:r>
      <w:r w:rsidRPr="00C50FF6">
        <w:rPr>
          <w:spacing w:val="1"/>
          <w:sz w:val="28"/>
          <w:szCs w:val="28"/>
          <w:lang w:val="uk-UA"/>
        </w:rPr>
        <w:t>н</w:t>
      </w:r>
      <w:r w:rsidRPr="00C50FF6">
        <w:rPr>
          <w:sz w:val="28"/>
          <w:szCs w:val="28"/>
          <w:lang w:val="uk-UA"/>
        </w:rPr>
        <w:t>ям ви</w:t>
      </w:r>
      <w:r w:rsidRPr="00C50FF6">
        <w:rPr>
          <w:spacing w:val="1"/>
          <w:sz w:val="28"/>
          <w:szCs w:val="28"/>
          <w:lang w:val="uk-UA"/>
        </w:rPr>
        <w:t>р</w:t>
      </w:r>
      <w:r w:rsidRPr="00C50FF6">
        <w:rPr>
          <w:sz w:val="28"/>
          <w:szCs w:val="28"/>
          <w:lang w:val="uk-UA"/>
        </w:rPr>
        <w:t>об</w:t>
      </w:r>
      <w:r w:rsidRPr="00C50FF6">
        <w:rPr>
          <w:spacing w:val="-1"/>
          <w:sz w:val="28"/>
          <w:szCs w:val="28"/>
          <w:lang w:val="uk-UA"/>
        </w:rPr>
        <w:t>н</w:t>
      </w:r>
      <w:r w:rsidRPr="00C50FF6">
        <w:rPr>
          <w:spacing w:val="1"/>
          <w:sz w:val="28"/>
          <w:szCs w:val="28"/>
          <w:lang w:val="uk-UA"/>
        </w:rPr>
        <w:t>и</w:t>
      </w:r>
      <w:r w:rsidRPr="00C50FF6">
        <w:rPr>
          <w:spacing w:val="-1"/>
          <w:sz w:val="28"/>
          <w:szCs w:val="28"/>
          <w:lang w:val="uk-UA"/>
        </w:rPr>
        <w:t>ч</w:t>
      </w:r>
      <w:r w:rsidRPr="00C50FF6">
        <w:rPr>
          <w:spacing w:val="1"/>
          <w:sz w:val="28"/>
          <w:szCs w:val="28"/>
          <w:lang w:val="uk-UA"/>
        </w:rPr>
        <w:t>о</w:t>
      </w:r>
      <w:r w:rsidRPr="00C50FF6">
        <w:rPr>
          <w:sz w:val="28"/>
          <w:szCs w:val="28"/>
          <w:lang w:val="uk-UA"/>
        </w:rPr>
        <w:t>го</w:t>
      </w:r>
      <w:r w:rsidRPr="00C50FF6">
        <w:rPr>
          <w:spacing w:val="55"/>
          <w:sz w:val="28"/>
          <w:szCs w:val="28"/>
          <w:lang w:val="uk-UA"/>
        </w:rPr>
        <w:t xml:space="preserve"> </w:t>
      </w:r>
      <w:r w:rsidRPr="00C50FF6">
        <w:rPr>
          <w:sz w:val="28"/>
          <w:szCs w:val="28"/>
          <w:lang w:val="uk-UA"/>
        </w:rPr>
        <w:t>п</w:t>
      </w:r>
      <w:r w:rsidRPr="00C50FF6">
        <w:rPr>
          <w:spacing w:val="-1"/>
          <w:sz w:val="28"/>
          <w:szCs w:val="28"/>
          <w:lang w:val="uk-UA"/>
        </w:rPr>
        <w:t>р</w:t>
      </w:r>
      <w:r w:rsidRPr="00C50FF6">
        <w:rPr>
          <w:spacing w:val="1"/>
          <w:sz w:val="28"/>
          <w:szCs w:val="28"/>
          <w:lang w:val="uk-UA"/>
        </w:rPr>
        <w:t>оц</w:t>
      </w:r>
      <w:r w:rsidRPr="00C50FF6">
        <w:rPr>
          <w:spacing w:val="-1"/>
          <w:sz w:val="28"/>
          <w:szCs w:val="28"/>
          <w:lang w:val="uk-UA"/>
        </w:rPr>
        <w:t>е</w:t>
      </w:r>
      <w:r w:rsidRPr="00C50FF6">
        <w:rPr>
          <w:sz w:val="28"/>
          <w:szCs w:val="28"/>
          <w:lang w:val="uk-UA"/>
        </w:rPr>
        <w:t>с</w:t>
      </w:r>
      <w:r w:rsidRPr="00C50FF6">
        <w:rPr>
          <w:spacing w:val="-3"/>
          <w:sz w:val="28"/>
          <w:szCs w:val="28"/>
          <w:lang w:val="uk-UA"/>
        </w:rPr>
        <w:t>у</w:t>
      </w:r>
      <w:r w:rsidRPr="00C50FF6">
        <w:rPr>
          <w:sz w:val="28"/>
          <w:szCs w:val="28"/>
          <w:lang w:val="uk-UA"/>
        </w:rPr>
        <w:t>,</w:t>
      </w:r>
      <w:r w:rsidRPr="00C50FF6">
        <w:rPr>
          <w:spacing w:val="55"/>
          <w:sz w:val="28"/>
          <w:szCs w:val="28"/>
          <w:lang w:val="uk-UA"/>
        </w:rPr>
        <w:t xml:space="preserve"> </w:t>
      </w:r>
      <w:r w:rsidRPr="00C50FF6">
        <w:rPr>
          <w:sz w:val="28"/>
          <w:szCs w:val="28"/>
          <w:lang w:val="uk-UA"/>
        </w:rPr>
        <w:t>а</w:t>
      </w:r>
      <w:r w:rsidRPr="00C50FF6">
        <w:rPr>
          <w:spacing w:val="56"/>
          <w:sz w:val="28"/>
          <w:szCs w:val="28"/>
          <w:lang w:val="uk-UA"/>
        </w:rPr>
        <w:t xml:space="preserve"> </w:t>
      </w:r>
      <w:r w:rsidRPr="00C50FF6">
        <w:rPr>
          <w:sz w:val="28"/>
          <w:szCs w:val="28"/>
          <w:lang w:val="uk-UA"/>
        </w:rPr>
        <w:t>й</w:t>
      </w:r>
      <w:r w:rsidRPr="00C50FF6">
        <w:rPr>
          <w:spacing w:val="57"/>
          <w:sz w:val="28"/>
          <w:szCs w:val="28"/>
          <w:lang w:val="uk-UA"/>
        </w:rPr>
        <w:t xml:space="preserve"> </w:t>
      </w:r>
      <w:r w:rsidRPr="00C50FF6">
        <w:rPr>
          <w:spacing w:val="1"/>
          <w:sz w:val="28"/>
          <w:szCs w:val="28"/>
          <w:lang w:val="uk-UA"/>
        </w:rPr>
        <w:t>н</w:t>
      </w:r>
      <w:r w:rsidRPr="00C50FF6">
        <w:rPr>
          <w:sz w:val="28"/>
          <w:szCs w:val="28"/>
          <w:lang w:val="uk-UA"/>
        </w:rPr>
        <w:t>а</w:t>
      </w:r>
      <w:r w:rsidRPr="00C50FF6">
        <w:rPr>
          <w:spacing w:val="54"/>
          <w:sz w:val="28"/>
          <w:szCs w:val="28"/>
          <w:lang w:val="uk-UA"/>
        </w:rPr>
        <w:t xml:space="preserve"> </w:t>
      </w:r>
      <w:r w:rsidRPr="00C50FF6">
        <w:rPr>
          <w:sz w:val="28"/>
          <w:szCs w:val="28"/>
          <w:lang w:val="uk-UA"/>
        </w:rPr>
        <w:t>осно</w:t>
      </w:r>
      <w:r w:rsidRPr="00C50FF6">
        <w:rPr>
          <w:spacing w:val="1"/>
          <w:sz w:val="28"/>
          <w:szCs w:val="28"/>
          <w:lang w:val="uk-UA"/>
        </w:rPr>
        <w:t>в</w:t>
      </w:r>
      <w:r w:rsidRPr="00C50FF6">
        <w:rPr>
          <w:sz w:val="28"/>
          <w:szCs w:val="28"/>
          <w:lang w:val="uk-UA"/>
        </w:rPr>
        <w:t>і</w:t>
      </w:r>
      <w:r w:rsidRPr="00C50FF6">
        <w:rPr>
          <w:spacing w:val="54"/>
          <w:sz w:val="28"/>
          <w:szCs w:val="28"/>
          <w:lang w:val="uk-UA"/>
        </w:rPr>
        <w:t xml:space="preserve"> </w:t>
      </w:r>
      <w:r w:rsidRPr="00C50FF6">
        <w:rPr>
          <w:sz w:val="28"/>
          <w:szCs w:val="28"/>
          <w:lang w:val="uk-UA"/>
        </w:rPr>
        <w:t>пе</w:t>
      </w:r>
      <w:r w:rsidRPr="00C50FF6">
        <w:rPr>
          <w:spacing w:val="1"/>
          <w:sz w:val="28"/>
          <w:szCs w:val="28"/>
          <w:lang w:val="uk-UA"/>
        </w:rPr>
        <w:t>р</w:t>
      </w:r>
      <w:r w:rsidRPr="00C50FF6">
        <w:rPr>
          <w:spacing w:val="-1"/>
          <w:sz w:val="28"/>
          <w:szCs w:val="28"/>
          <w:lang w:val="uk-UA"/>
        </w:rPr>
        <w:t>е</w:t>
      </w:r>
      <w:r w:rsidRPr="00C50FF6">
        <w:rPr>
          <w:sz w:val="28"/>
          <w:szCs w:val="28"/>
          <w:lang w:val="uk-UA"/>
        </w:rPr>
        <w:t>х</w:t>
      </w:r>
      <w:r w:rsidRPr="00C50FF6">
        <w:rPr>
          <w:spacing w:val="1"/>
          <w:sz w:val="28"/>
          <w:szCs w:val="28"/>
          <w:lang w:val="uk-UA"/>
        </w:rPr>
        <w:t>о</w:t>
      </w:r>
      <w:r w:rsidRPr="00C50FF6">
        <w:rPr>
          <w:sz w:val="28"/>
          <w:szCs w:val="28"/>
          <w:lang w:val="uk-UA"/>
        </w:rPr>
        <w:t>ду</w:t>
      </w:r>
      <w:r w:rsidRPr="00C50FF6">
        <w:rPr>
          <w:spacing w:val="53"/>
          <w:sz w:val="28"/>
          <w:szCs w:val="28"/>
          <w:lang w:val="uk-UA"/>
        </w:rPr>
        <w:t xml:space="preserve"> </w:t>
      </w:r>
      <w:r w:rsidRPr="00C50FF6">
        <w:rPr>
          <w:spacing w:val="1"/>
          <w:sz w:val="28"/>
          <w:szCs w:val="28"/>
          <w:lang w:val="uk-UA"/>
        </w:rPr>
        <w:t>п</w:t>
      </w:r>
      <w:r w:rsidRPr="00C50FF6">
        <w:rPr>
          <w:sz w:val="28"/>
          <w:szCs w:val="28"/>
          <w:lang w:val="uk-UA"/>
        </w:rPr>
        <w:t>ідприємс</w:t>
      </w:r>
      <w:r w:rsidRPr="00C50FF6">
        <w:rPr>
          <w:spacing w:val="-1"/>
          <w:sz w:val="28"/>
          <w:szCs w:val="28"/>
          <w:lang w:val="uk-UA"/>
        </w:rPr>
        <w:t>т</w:t>
      </w:r>
      <w:r w:rsidRPr="00C50FF6">
        <w:rPr>
          <w:sz w:val="28"/>
          <w:szCs w:val="28"/>
          <w:lang w:val="uk-UA"/>
        </w:rPr>
        <w:t>в</w:t>
      </w:r>
      <w:r w:rsidRPr="00C50FF6">
        <w:rPr>
          <w:spacing w:val="54"/>
          <w:sz w:val="28"/>
          <w:szCs w:val="28"/>
          <w:lang w:val="uk-UA"/>
        </w:rPr>
        <w:t xml:space="preserve"> </w:t>
      </w:r>
      <w:r w:rsidRPr="00C50FF6">
        <w:rPr>
          <w:spacing w:val="2"/>
          <w:sz w:val="28"/>
          <w:szCs w:val="28"/>
          <w:lang w:val="uk-UA"/>
        </w:rPr>
        <w:t>н</w:t>
      </w:r>
      <w:r w:rsidRPr="00C50FF6">
        <w:rPr>
          <w:sz w:val="28"/>
          <w:szCs w:val="28"/>
          <w:lang w:val="uk-UA"/>
        </w:rPr>
        <w:t>а</w:t>
      </w:r>
      <w:r w:rsidRPr="00C50FF6">
        <w:rPr>
          <w:spacing w:val="53"/>
          <w:sz w:val="28"/>
          <w:szCs w:val="28"/>
          <w:lang w:val="uk-UA"/>
        </w:rPr>
        <w:t xml:space="preserve"> </w:t>
      </w:r>
      <w:r w:rsidRPr="00C50FF6">
        <w:rPr>
          <w:sz w:val="28"/>
          <w:szCs w:val="28"/>
          <w:lang w:val="uk-UA"/>
        </w:rPr>
        <w:t>і</w:t>
      </w:r>
      <w:r w:rsidRPr="00C50FF6">
        <w:rPr>
          <w:spacing w:val="1"/>
          <w:sz w:val="28"/>
          <w:szCs w:val="28"/>
          <w:lang w:val="uk-UA"/>
        </w:rPr>
        <w:t>н</w:t>
      </w:r>
      <w:r w:rsidRPr="00C50FF6">
        <w:rPr>
          <w:sz w:val="28"/>
          <w:szCs w:val="28"/>
          <w:lang w:val="uk-UA"/>
        </w:rPr>
        <w:t>нов</w:t>
      </w:r>
      <w:r w:rsidRPr="00C50FF6">
        <w:rPr>
          <w:spacing w:val="-1"/>
          <w:sz w:val="28"/>
          <w:szCs w:val="28"/>
          <w:lang w:val="uk-UA"/>
        </w:rPr>
        <w:t>а</w:t>
      </w:r>
      <w:r w:rsidRPr="00C50FF6">
        <w:rPr>
          <w:sz w:val="28"/>
          <w:szCs w:val="28"/>
          <w:lang w:val="uk-UA"/>
        </w:rPr>
        <w:t>ційн</w:t>
      </w:r>
      <w:r w:rsidRPr="00C50FF6">
        <w:rPr>
          <w:spacing w:val="-1"/>
          <w:sz w:val="28"/>
          <w:szCs w:val="28"/>
          <w:lang w:val="uk-UA"/>
        </w:rPr>
        <w:t>о-інвестиційний</w:t>
      </w:r>
      <w:r w:rsidRPr="00C50FF6">
        <w:rPr>
          <w:sz w:val="28"/>
          <w:szCs w:val="28"/>
          <w:lang w:val="uk-UA"/>
        </w:rPr>
        <w:t xml:space="preserve"> шлях</w:t>
      </w:r>
      <w:r w:rsidRPr="00C50FF6">
        <w:rPr>
          <w:spacing w:val="2"/>
          <w:sz w:val="28"/>
          <w:szCs w:val="28"/>
          <w:lang w:val="uk-UA"/>
        </w:rPr>
        <w:t xml:space="preserve"> </w:t>
      </w:r>
      <w:r w:rsidRPr="00C50FF6">
        <w:rPr>
          <w:sz w:val="28"/>
          <w:szCs w:val="28"/>
          <w:lang w:val="uk-UA"/>
        </w:rPr>
        <w:t>р</w:t>
      </w:r>
      <w:r w:rsidRPr="00C50FF6">
        <w:rPr>
          <w:spacing w:val="1"/>
          <w:sz w:val="28"/>
          <w:szCs w:val="28"/>
          <w:lang w:val="uk-UA"/>
        </w:rPr>
        <w:t>о</w:t>
      </w:r>
      <w:r w:rsidRPr="00C50FF6">
        <w:rPr>
          <w:sz w:val="28"/>
          <w:szCs w:val="28"/>
          <w:lang w:val="uk-UA"/>
        </w:rPr>
        <w:t>зви</w:t>
      </w:r>
      <w:r w:rsidRPr="00C50FF6">
        <w:rPr>
          <w:spacing w:val="-1"/>
          <w:sz w:val="28"/>
          <w:szCs w:val="28"/>
          <w:lang w:val="uk-UA"/>
        </w:rPr>
        <w:t>т</w:t>
      </w:r>
      <w:r w:rsidRPr="00C50FF6">
        <w:rPr>
          <w:sz w:val="28"/>
          <w:szCs w:val="28"/>
          <w:lang w:val="uk-UA"/>
        </w:rPr>
        <w:t>к</w:t>
      </w:r>
      <w:r w:rsidRPr="00C50FF6">
        <w:rPr>
          <w:spacing w:val="-3"/>
          <w:sz w:val="28"/>
          <w:szCs w:val="28"/>
          <w:lang w:val="uk-UA"/>
        </w:rPr>
        <w:t>у з використанням логістичного моделювання</w:t>
      </w:r>
      <w:r w:rsidRPr="00C50FF6">
        <w:rPr>
          <w:sz w:val="28"/>
          <w:szCs w:val="28"/>
          <w:lang w:val="uk-UA"/>
        </w:rPr>
        <w:t>.</w:t>
      </w:r>
    </w:p>
    <w:p w:rsidR="00E95819" w:rsidRPr="00C50FF6" w:rsidRDefault="00E95819" w:rsidP="00C50FF6">
      <w:pPr>
        <w:widowControl w:val="0"/>
        <w:tabs>
          <w:tab w:val="left" w:pos="142"/>
        </w:tabs>
        <w:autoSpaceDE w:val="0"/>
        <w:autoSpaceDN w:val="0"/>
        <w:adjustRightInd w:val="0"/>
        <w:spacing w:line="360" w:lineRule="auto"/>
        <w:ind w:right="147" w:firstLine="709"/>
        <w:jc w:val="both"/>
        <w:rPr>
          <w:lang w:val="uk-UA"/>
        </w:rPr>
      </w:pPr>
      <w:r w:rsidRPr="00C50FF6">
        <w:rPr>
          <w:sz w:val="28"/>
          <w:szCs w:val="28"/>
          <w:lang w:val="uk-UA"/>
        </w:rPr>
        <w:t>Р</w:t>
      </w:r>
      <w:r w:rsidRPr="00C50FF6">
        <w:rPr>
          <w:spacing w:val="1"/>
          <w:sz w:val="28"/>
          <w:szCs w:val="28"/>
          <w:lang w:val="uk-UA"/>
        </w:rPr>
        <w:t>ів</w:t>
      </w:r>
      <w:r w:rsidRPr="00C50FF6">
        <w:rPr>
          <w:sz w:val="28"/>
          <w:szCs w:val="28"/>
          <w:lang w:val="uk-UA"/>
        </w:rPr>
        <w:t>е</w:t>
      </w:r>
      <w:r w:rsidRPr="00C50FF6">
        <w:rPr>
          <w:spacing w:val="1"/>
          <w:sz w:val="28"/>
          <w:szCs w:val="28"/>
          <w:lang w:val="uk-UA"/>
        </w:rPr>
        <w:t>н</w:t>
      </w:r>
      <w:r w:rsidRPr="00C50FF6">
        <w:rPr>
          <w:sz w:val="28"/>
          <w:szCs w:val="28"/>
          <w:lang w:val="uk-UA"/>
        </w:rPr>
        <w:t>ь</w:t>
      </w:r>
      <w:r w:rsidRPr="00C50FF6">
        <w:rPr>
          <w:spacing w:val="117"/>
          <w:sz w:val="28"/>
          <w:szCs w:val="28"/>
          <w:lang w:val="uk-UA"/>
        </w:rPr>
        <w:t xml:space="preserve"> </w:t>
      </w:r>
      <w:r w:rsidRPr="00C50FF6">
        <w:rPr>
          <w:sz w:val="28"/>
          <w:szCs w:val="28"/>
          <w:lang w:val="uk-UA"/>
        </w:rPr>
        <w:t>р</w:t>
      </w:r>
      <w:r w:rsidRPr="00C50FF6">
        <w:rPr>
          <w:spacing w:val="1"/>
          <w:sz w:val="28"/>
          <w:szCs w:val="28"/>
          <w:lang w:val="uk-UA"/>
        </w:rPr>
        <w:t>о</w:t>
      </w:r>
      <w:r w:rsidRPr="00C50FF6">
        <w:rPr>
          <w:sz w:val="28"/>
          <w:szCs w:val="28"/>
          <w:lang w:val="uk-UA"/>
        </w:rPr>
        <w:t>зв</w:t>
      </w:r>
      <w:r w:rsidRPr="00C50FF6">
        <w:rPr>
          <w:spacing w:val="1"/>
          <w:sz w:val="28"/>
          <w:szCs w:val="28"/>
          <w:lang w:val="uk-UA"/>
        </w:rPr>
        <w:t>и</w:t>
      </w:r>
      <w:r w:rsidRPr="00C50FF6">
        <w:rPr>
          <w:sz w:val="28"/>
          <w:szCs w:val="28"/>
          <w:lang w:val="uk-UA"/>
        </w:rPr>
        <w:t>тк</w:t>
      </w:r>
      <w:r w:rsidRPr="00C50FF6">
        <w:rPr>
          <w:spacing w:val="1"/>
          <w:sz w:val="28"/>
          <w:szCs w:val="28"/>
          <w:lang w:val="uk-UA"/>
        </w:rPr>
        <w:t>у</w:t>
      </w:r>
      <w:r w:rsidRPr="00C50FF6">
        <w:rPr>
          <w:spacing w:val="116"/>
          <w:sz w:val="28"/>
          <w:szCs w:val="28"/>
          <w:lang w:val="uk-UA"/>
        </w:rPr>
        <w:t xml:space="preserve"> </w:t>
      </w:r>
      <w:r w:rsidRPr="00C50FF6">
        <w:rPr>
          <w:spacing w:val="1"/>
          <w:sz w:val="28"/>
          <w:szCs w:val="28"/>
          <w:lang w:val="uk-UA"/>
        </w:rPr>
        <w:t>п</w:t>
      </w:r>
      <w:r w:rsidRPr="00C50FF6">
        <w:rPr>
          <w:sz w:val="28"/>
          <w:szCs w:val="28"/>
          <w:lang w:val="uk-UA"/>
        </w:rPr>
        <w:t>і</w:t>
      </w:r>
      <w:r w:rsidRPr="00C50FF6">
        <w:rPr>
          <w:spacing w:val="1"/>
          <w:sz w:val="28"/>
          <w:szCs w:val="28"/>
          <w:lang w:val="uk-UA"/>
        </w:rPr>
        <w:t>д</w:t>
      </w:r>
      <w:r w:rsidRPr="00C50FF6">
        <w:rPr>
          <w:sz w:val="28"/>
          <w:szCs w:val="28"/>
          <w:lang w:val="uk-UA"/>
        </w:rPr>
        <w:t>пр</w:t>
      </w:r>
      <w:r w:rsidRPr="00C50FF6">
        <w:rPr>
          <w:spacing w:val="2"/>
          <w:sz w:val="28"/>
          <w:szCs w:val="28"/>
          <w:lang w:val="uk-UA"/>
        </w:rPr>
        <w:t>и</w:t>
      </w:r>
      <w:r w:rsidRPr="00C50FF6">
        <w:rPr>
          <w:spacing w:val="-2"/>
          <w:sz w:val="28"/>
          <w:szCs w:val="28"/>
          <w:lang w:val="uk-UA"/>
        </w:rPr>
        <w:t>є</w:t>
      </w:r>
      <w:r w:rsidRPr="00C50FF6">
        <w:rPr>
          <w:sz w:val="28"/>
          <w:szCs w:val="28"/>
          <w:lang w:val="uk-UA"/>
        </w:rPr>
        <w:t>мств</w:t>
      </w:r>
      <w:r w:rsidRPr="00C50FF6">
        <w:rPr>
          <w:spacing w:val="119"/>
          <w:sz w:val="28"/>
          <w:szCs w:val="28"/>
          <w:lang w:val="uk-UA"/>
        </w:rPr>
        <w:t xml:space="preserve"> </w:t>
      </w:r>
      <w:r w:rsidRPr="00C50FF6">
        <w:rPr>
          <w:sz w:val="28"/>
          <w:szCs w:val="28"/>
          <w:lang w:val="uk-UA"/>
        </w:rPr>
        <w:t>з</w:t>
      </w:r>
      <w:r w:rsidRPr="00C50FF6">
        <w:rPr>
          <w:spacing w:val="1"/>
          <w:sz w:val="28"/>
          <w:szCs w:val="28"/>
          <w:lang w:val="uk-UA"/>
        </w:rPr>
        <w:t>н</w:t>
      </w:r>
      <w:r w:rsidRPr="00C50FF6">
        <w:rPr>
          <w:spacing w:val="-1"/>
          <w:sz w:val="28"/>
          <w:szCs w:val="28"/>
          <w:lang w:val="uk-UA"/>
        </w:rPr>
        <w:t>а</w:t>
      </w:r>
      <w:r w:rsidRPr="00C50FF6">
        <w:rPr>
          <w:sz w:val="28"/>
          <w:szCs w:val="28"/>
          <w:lang w:val="uk-UA"/>
        </w:rPr>
        <w:t>чно</w:t>
      </w:r>
      <w:r w:rsidRPr="00C50FF6">
        <w:rPr>
          <w:spacing w:val="118"/>
          <w:sz w:val="28"/>
          <w:szCs w:val="28"/>
          <w:lang w:val="uk-UA"/>
        </w:rPr>
        <w:t xml:space="preserve"> </w:t>
      </w:r>
      <w:r w:rsidRPr="00C50FF6">
        <w:rPr>
          <w:sz w:val="28"/>
          <w:szCs w:val="28"/>
          <w:lang w:val="uk-UA"/>
        </w:rPr>
        <w:t>за</w:t>
      </w:r>
      <w:r w:rsidRPr="00C50FF6">
        <w:rPr>
          <w:spacing w:val="1"/>
          <w:sz w:val="28"/>
          <w:szCs w:val="28"/>
          <w:lang w:val="uk-UA"/>
        </w:rPr>
        <w:t>л</w:t>
      </w:r>
      <w:r w:rsidRPr="00C50FF6">
        <w:rPr>
          <w:sz w:val="28"/>
          <w:szCs w:val="28"/>
          <w:lang w:val="uk-UA"/>
        </w:rPr>
        <w:t>еж</w:t>
      </w:r>
      <w:r w:rsidRPr="00C50FF6">
        <w:rPr>
          <w:spacing w:val="1"/>
          <w:sz w:val="28"/>
          <w:szCs w:val="28"/>
          <w:lang w:val="uk-UA"/>
        </w:rPr>
        <w:t>ит</w:t>
      </w:r>
      <w:r w:rsidRPr="00C50FF6">
        <w:rPr>
          <w:sz w:val="28"/>
          <w:szCs w:val="28"/>
          <w:lang w:val="uk-UA"/>
        </w:rPr>
        <w:t>ь</w:t>
      </w:r>
      <w:r w:rsidRPr="00C50FF6">
        <w:rPr>
          <w:spacing w:val="120"/>
          <w:sz w:val="28"/>
          <w:szCs w:val="28"/>
          <w:lang w:val="uk-UA"/>
        </w:rPr>
        <w:t xml:space="preserve"> </w:t>
      </w:r>
      <w:r w:rsidRPr="00C50FF6">
        <w:rPr>
          <w:sz w:val="28"/>
          <w:szCs w:val="28"/>
          <w:lang w:val="uk-UA"/>
        </w:rPr>
        <w:t>в</w:t>
      </w:r>
      <w:r w:rsidRPr="00C50FF6">
        <w:rPr>
          <w:spacing w:val="-1"/>
          <w:sz w:val="28"/>
          <w:szCs w:val="28"/>
          <w:lang w:val="uk-UA"/>
        </w:rPr>
        <w:t>і</w:t>
      </w:r>
      <w:r w:rsidRPr="00C50FF6">
        <w:rPr>
          <w:sz w:val="28"/>
          <w:szCs w:val="28"/>
          <w:lang w:val="uk-UA"/>
        </w:rPr>
        <w:t>д</w:t>
      </w:r>
      <w:r w:rsidRPr="00C50FF6">
        <w:rPr>
          <w:spacing w:val="120"/>
          <w:sz w:val="28"/>
          <w:szCs w:val="28"/>
          <w:lang w:val="uk-UA"/>
        </w:rPr>
        <w:t xml:space="preserve"> </w:t>
      </w:r>
      <w:r w:rsidRPr="00C50FF6">
        <w:rPr>
          <w:spacing w:val="1"/>
          <w:sz w:val="28"/>
          <w:szCs w:val="28"/>
          <w:lang w:val="uk-UA"/>
        </w:rPr>
        <w:t>п</w:t>
      </w:r>
      <w:r w:rsidRPr="00C50FF6">
        <w:rPr>
          <w:sz w:val="28"/>
          <w:szCs w:val="28"/>
          <w:lang w:val="uk-UA"/>
        </w:rPr>
        <w:t>р</w:t>
      </w:r>
      <w:r w:rsidRPr="00C50FF6">
        <w:rPr>
          <w:spacing w:val="-1"/>
          <w:sz w:val="28"/>
          <w:szCs w:val="28"/>
          <w:lang w:val="uk-UA"/>
        </w:rPr>
        <w:t>ид</w:t>
      </w:r>
      <w:r w:rsidRPr="00C50FF6">
        <w:rPr>
          <w:spacing w:val="1"/>
          <w:sz w:val="28"/>
          <w:szCs w:val="28"/>
          <w:lang w:val="uk-UA"/>
        </w:rPr>
        <w:t>б</w:t>
      </w:r>
      <w:r w:rsidRPr="00C50FF6">
        <w:rPr>
          <w:sz w:val="28"/>
          <w:szCs w:val="28"/>
          <w:lang w:val="uk-UA"/>
        </w:rPr>
        <w:t>анн</w:t>
      </w:r>
      <w:r w:rsidRPr="00C50FF6">
        <w:rPr>
          <w:spacing w:val="1"/>
          <w:sz w:val="28"/>
          <w:szCs w:val="28"/>
          <w:lang w:val="uk-UA"/>
        </w:rPr>
        <w:t>я</w:t>
      </w:r>
      <w:r w:rsidRPr="00C50FF6">
        <w:rPr>
          <w:spacing w:val="119"/>
          <w:sz w:val="28"/>
          <w:szCs w:val="28"/>
          <w:lang w:val="uk-UA"/>
        </w:rPr>
        <w:t xml:space="preserve"> </w:t>
      </w:r>
      <w:r w:rsidRPr="00C50FF6">
        <w:rPr>
          <w:sz w:val="28"/>
          <w:szCs w:val="28"/>
          <w:lang w:val="uk-UA"/>
        </w:rPr>
        <w:t>н</w:t>
      </w:r>
      <w:r w:rsidRPr="00C50FF6">
        <w:rPr>
          <w:spacing w:val="1"/>
          <w:sz w:val="28"/>
          <w:szCs w:val="28"/>
          <w:lang w:val="uk-UA"/>
        </w:rPr>
        <w:t>о</w:t>
      </w:r>
      <w:r w:rsidRPr="00C50FF6">
        <w:rPr>
          <w:sz w:val="28"/>
          <w:szCs w:val="28"/>
          <w:lang w:val="uk-UA"/>
        </w:rPr>
        <w:t>в</w:t>
      </w:r>
      <w:r w:rsidRPr="00C50FF6">
        <w:rPr>
          <w:spacing w:val="-1"/>
          <w:sz w:val="28"/>
          <w:szCs w:val="28"/>
          <w:lang w:val="uk-UA"/>
        </w:rPr>
        <w:t>и</w:t>
      </w:r>
      <w:r w:rsidRPr="00C50FF6">
        <w:rPr>
          <w:sz w:val="28"/>
          <w:szCs w:val="28"/>
          <w:lang w:val="uk-UA"/>
        </w:rPr>
        <w:t>х те</w:t>
      </w:r>
      <w:r w:rsidRPr="00C50FF6">
        <w:rPr>
          <w:spacing w:val="1"/>
          <w:sz w:val="28"/>
          <w:szCs w:val="28"/>
          <w:lang w:val="uk-UA"/>
        </w:rPr>
        <w:t>х</w:t>
      </w:r>
      <w:r w:rsidRPr="00C50FF6">
        <w:rPr>
          <w:sz w:val="28"/>
          <w:szCs w:val="28"/>
          <w:lang w:val="uk-UA"/>
        </w:rPr>
        <w:t>н</w:t>
      </w:r>
      <w:r w:rsidRPr="00C50FF6">
        <w:rPr>
          <w:spacing w:val="1"/>
          <w:sz w:val="28"/>
          <w:szCs w:val="28"/>
          <w:lang w:val="uk-UA"/>
        </w:rPr>
        <w:t>о</w:t>
      </w:r>
      <w:r w:rsidRPr="00C50FF6">
        <w:rPr>
          <w:spacing w:val="-2"/>
          <w:sz w:val="28"/>
          <w:szCs w:val="28"/>
          <w:lang w:val="uk-UA"/>
        </w:rPr>
        <w:t>л</w:t>
      </w:r>
      <w:r w:rsidRPr="00C50FF6">
        <w:rPr>
          <w:spacing w:val="1"/>
          <w:sz w:val="28"/>
          <w:szCs w:val="28"/>
          <w:lang w:val="uk-UA"/>
        </w:rPr>
        <w:t>о</w:t>
      </w:r>
      <w:r w:rsidRPr="00C50FF6">
        <w:rPr>
          <w:sz w:val="28"/>
          <w:szCs w:val="28"/>
          <w:lang w:val="uk-UA"/>
        </w:rPr>
        <w:t>гій,</w:t>
      </w:r>
      <w:r w:rsidRPr="00C50FF6">
        <w:rPr>
          <w:spacing w:val="108"/>
          <w:sz w:val="28"/>
          <w:szCs w:val="28"/>
          <w:lang w:val="uk-UA"/>
        </w:rPr>
        <w:t xml:space="preserve"> </w:t>
      </w:r>
      <w:r w:rsidRPr="00C50FF6">
        <w:rPr>
          <w:sz w:val="28"/>
          <w:szCs w:val="28"/>
          <w:lang w:val="uk-UA"/>
        </w:rPr>
        <w:t>що</w:t>
      </w:r>
      <w:r w:rsidRPr="00C50FF6">
        <w:rPr>
          <w:spacing w:val="109"/>
          <w:sz w:val="28"/>
          <w:szCs w:val="28"/>
          <w:lang w:val="uk-UA"/>
        </w:rPr>
        <w:t xml:space="preserve"> </w:t>
      </w:r>
      <w:r w:rsidRPr="00C50FF6">
        <w:rPr>
          <w:sz w:val="28"/>
          <w:szCs w:val="28"/>
          <w:lang w:val="uk-UA"/>
        </w:rPr>
        <w:t>з</w:t>
      </w:r>
      <w:r w:rsidRPr="00C50FF6">
        <w:rPr>
          <w:spacing w:val="-1"/>
          <w:sz w:val="28"/>
          <w:szCs w:val="28"/>
          <w:lang w:val="uk-UA"/>
        </w:rPr>
        <w:t>а</w:t>
      </w:r>
      <w:r w:rsidRPr="00C50FF6">
        <w:rPr>
          <w:sz w:val="28"/>
          <w:szCs w:val="28"/>
          <w:lang w:val="uk-UA"/>
        </w:rPr>
        <w:t>б</w:t>
      </w:r>
      <w:r w:rsidRPr="00C50FF6">
        <w:rPr>
          <w:spacing w:val="1"/>
          <w:sz w:val="28"/>
          <w:szCs w:val="28"/>
          <w:lang w:val="uk-UA"/>
        </w:rPr>
        <w:t>е</w:t>
      </w:r>
      <w:r w:rsidRPr="00C50FF6">
        <w:rPr>
          <w:sz w:val="28"/>
          <w:szCs w:val="28"/>
          <w:lang w:val="uk-UA"/>
        </w:rPr>
        <w:t>зпеч</w:t>
      </w:r>
      <w:r w:rsidRPr="00C50FF6">
        <w:rPr>
          <w:spacing w:val="-3"/>
          <w:sz w:val="28"/>
          <w:szCs w:val="28"/>
          <w:lang w:val="uk-UA"/>
        </w:rPr>
        <w:t>у</w:t>
      </w:r>
      <w:r w:rsidRPr="00C50FF6">
        <w:rPr>
          <w:sz w:val="28"/>
          <w:szCs w:val="28"/>
          <w:lang w:val="uk-UA"/>
        </w:rPr>
        <w:t>ють</w:t>
      </w:r>
      <w:r w:rsidRPr="00C50FF6">
        <w:rPr>
          <w:spacing w:val="108"/>
          <w:sz w:val="28"/>
          <w:szCs w:val="28"/>
          <w:lang w:val="uk-UA"/>
        </w:rPr>
        <w:t xml:space="preserve"> </w:t>
      </w:r>
      <w:r w:rsidRPr="00C50FF6">
        <w:rPr>
          <w:sz w:val="28"/>
          <w:szCs w:val="28"/>
          <w:lang w:val="uk-UA"/>
        </w:rPr>
        <w:t>т</w:t>
      </w:r>
      <w:r w:rsidRPr="00C50FF6">
        <w:rPr>
          <w:spacing w:val="1"/>
          <w:sz w:val="28"/>
          <w:szCs w:val="28"/>
          <w:lang w:val="uk-UA"/>
        </w:rPr>
        <w:t>рив</w:t>
      </w:r>
      <w:r w:rsidRPr="00C50FF6">
        <w:rPr>
          <w:sz w:val="28"/>
          <w:szCs w:val="28"/>
          <w:lang w:val="uk-UA"/>
        </w:rPr>
        <w:t>алу</w:t>
      </w:r>
      <w:r w:rsidRPr="00C50FF6">
        <w:rPr>
          <w:spacing w:val="105"/>
          <w:sz w:val="28"/>
          <w:szCs w:val="28"/>
          <w:lang w:val="uk-UA"/>
        </w:rPr>
        <w:t xml:space="preserve"> </w:t>
      </w:r>
      <w:r w:rsidRPr="00C50FF6">
        <w:rPr>
          <w:sz w:val="28"/>
          <w:szCs w:val="28"/>
          <w:lang w:val="uk-UA"/>
        </w:rPr>
        <w:t>к</w:t>
      </w:r>
      <w:r w:rsidRPr="00C50FF6">
        <w:rPr>
          <w:spacing w:val="2"/>
          <w:sz w:val="28"/>
          <w:szCs w:val="28"/>
          <w:lang w:val="uk-UA"/>
        </w:rPr>
        <w:t>о</w:t>
      </w:r>
      <w:r w:rsidRPr="00C50FF6">
        <w:rPr>
          <w:spacing w:val="1"/>
          <w:sz w:val="28"/>
          <w:szCs w:val="28"/>
          <w:lang w:val="uk-UA"/>
        </w:rPr>
        <w:t>нк</w:t>
      </w:r>
      <w:r w:rsidRPr="00C50FF6">
        <w:rPr>
          <w:spacing w:val="-2"/>
          <w:sz w:val="28"/>
          <w:szCs w:val="28"/>
          <w:lang w:val="uk-UA"/>
        </w:rPr>
        <w:t>у</w:t>
      </w:r>
      <w:r w:rsidRPr="00C50FF6">
        <w:rPr>
          <w:sz w:val="28"/>
          <w:szCs w:val="28"/>
          <w:lang w:val="uk-UA"/>
        </w:rPr>
        <w:t>р</w:t>
      </w:r>
      <w:r w:rsidRPr="00C50FF6">
        <w:rPr>
          <w:spacing w:val="1"/>
          <w:sz w:val="28"/>
          <w:szCs w:val="28"/>
          <w:lang w:val="uk-UA"/>
        </w:rPr>
        <w:t>ен</w:t>
      </w:r>
      <w:r w:rsidRPr="00C50FF6">
        <w:rPr>
          <w:sz w:val="28"/>
          <w:szCs w:val="28"/>
          <w:lang w:val="uk-UA"/>
        </w:rPr>
        <w:t>тос</w:t>
      </w:r>
      <w:r w:rsidRPr="00C50FF6">
        <w:rPr>
          <w:spacing w:val="-1"/>
          <w:sz w:val="28"/>
          <w:szCs w:val="28"/>
          <w:lang w:val="uk-UA"/>
        </w:rPr>
        <w:t>п</w:t>
      </w:r>
      <w:r w:rsidRPr="00C50FF6">
        <w:rPr>
          <w:spacing w:val="1"/>
          <w:sz w:val="28"/>
          <w:szCs w:val="28"/>
          <w:lang w:val="uk-UA"/>
        </w:rPr>
        <w:t>р</w:t>
      </w:r>
      <w:r w:rsidRPr="00C50FF6">
        <w:rPr>
          <w:sz w:val="28"/>
          <w:szCs w:val="28"/>
          <w:lang w:val="uk-UA"/>
        </w:rPr>
        <w:t>о</w:t>
      </w:r>
      <w:r w:rsidRPr="00C50FF6">
        <w:rPr>
          <w:spacing w:val="-2"/>
          <w:sz w:val="28"/>
          <w:szCs w:val="28"/>
          <w:lang w:val="uk-UA"/>
        </w:rPr>
        <w:t>м</w:t>
      </w:r>
      <w:r w:rsidRPr="00C50FF6">
        <w:rPr>
          <w:spacing w:val="1"/>
          <w:sz w:val="28"/>
          <w:szCs w:val="28"/>
          <w:lang w:val="uk-UA"/>
        </w:rPr>
        <w:t>о</w:t>
      </w:r>
      <w:r w:rsidRPr="00C50FF6">
        <w:rPr>
          <w:spacing w:val="-1"/>
          <w:sz w:val="28"/>
          <w:szCs w:val="28"/>
          <w:lang w:val="uk-UA"/>
        </w:rPr>
        <w:t>ж</w:t>
      </w:r>
      <w:r w:rsidRPr="00C50FF6">
        <w:rPr>
          <w:spacing w:val="1"/>
          <w:sz w:val="28"/>
          <w:szCs w:val="28"/>
          <w:lang w:val="uk-UA"/>
        </w:rPr>
        <w:t>ні</w:t>
      </w:r>
      <w:r w:rsidRPr="00C50FF6">
        <w:rPr>
          <w:sz w:val="28"/>
          <w:szCs w:val="28"/>
          <w:lang w:val="uk-UA"/>
        </w:rPr>
        <w:t>с</w:t>
      </w:r>
      <w:r w:rsidRPr="00C50FF6">
        <w:rPr>
          <w:spacing w:val="1"/>
          <w:sz w:val="28"/>
          <w:szCs w:val="28"/>
          <w:lang w:val="uk-UA"/>
        </w:rPr>
        <w:t>т</w:t>
      </w:r>
      <w:r w:rsidRPr="00C50FF6">
        <w:rPr>
          <w:sz w:val="28"/>
          <w:szCs w:val="28"/>
          <w:lang w:val="uk-UA"/>
        </w:rPr>
        <w:t>ь</w:t>
      </w:r>
      <w:r w:rsidRPr="00C50FF6">
        <w:rPr>
          <w:spacing w:val="105"/>
          <w:sz w:val="28"/>
          <w:szCs w:val="28"/>
          <w:lang w:val="uk-UA"/>
        </w:rPr>
        <w:t xml:space="preserve"> </w:t>
      </w:r>
      <w:r w:rsidRPr="00C50FF6">
        <w:rPr>
          <w:sz w:val="28"/>
          <w:szCs w:val="28"/>
          <w:lang w:val="uk-UA"/>
        </w:rPr>
        <w:t>п</w:t>
      </w:r>
      <w:r w:rsidRPr="00C50FF6">
        <w:rPr>
          <w:spacing w:val="1"/>
          <w:sz w:val="28"/>
          <w:szCs w:val="28"/>
          <w:lang w:val="uk-UA"/>
        </w:rPr>
        <w:t>р</w:t>
      </w:r>
      <w:r w:rsidRPr="00C50FF6">
        <w:rPr>
          <w:sz w:val="28"/>
          <w:szCs w:val="28"/>
          <w:lang w:val="uk-UA"/>
        </w:rPr>
        <w:t>о</w:t>
      </w:r>
      <w:r w:rsidRPr="00C50FF6">
        <w:rPr>
          <w:spacing w:val="1"/>
          <w:sz w:val="28"/>
          <w:szCs w:val="28"/>
          <w:lang w:val="uk-UA"/>
        </w:rPr>
        <w:t>д</w:t>
      </w:r>
      <w:r w:rsidRPr="00C50FF6">
        <w:rPr>
          <w:spacing w:val="-2"/>
          <w:sz w:val="28"/>
          <w:szCs w:val="28"/>
          <w:lang w:val="uk-UA"/>
        </w:rPr>
        <w:t>у</w:t>
      </w:r>
      <w:r w:rsidRPr="00C50FF6">
        <w:rPr>
          <w:sz w:val="28"/>
          <w:szCs w:val="28"/>
          <w:lang w:val="uk-UA"/>
        </w:rPr>
        <w:t>кці</w:t>
      </w:r>
      <w:r w:rsidRPr="00C50FF6">
        <w:rPr>
          <w:spacing w:val="1"/>
          <w:sz w:val="28"/>
          <w:szCs w:val="28"/>
          <w:lang w:val="uk-UA"/>
        </w:rPr>
        <w:t>ї</w:t>
      </w:r>
      <w:r w:rsidRPr="00C50FF6">
        <w:rPr>
          <w:sz w:val="28"/>
          <w:szCs w:val="28"/>
          <w:lang w:val="uk-UA"/>
        </w:rPr>
        <w:t>, ви</w:t>
      </w:r>
      <w:r w:rsidRPr="00C50FF6">
        <w:rPr>
          <w:spacing w:val="1"/>
          <w:sz w:val="28"/>
          <w:szCs w:val="28"/>
          <w:lang w:val="uk-UA"/>
        </w:rPr>
        <w:t>с</w:t>
      </w:r>
      <w:r w:rsidRPr="00C50FF6">
        <w:rPr>
          <w:sz w:val="28"/>
          <w:szCs w:val="28"/>
          <w:lang w:val="uk-UA"/>
        </w:rPr>
        <w:t>окі</w:t>
      </w:r>
      <w:r w:rsidRPr="00C50FF6">
        <w:rPr>
          <w:spacing w:val="14"/>
          <w:sz w:val="28"/>
          <w:szCs w:val="28"/>
          <w:lang w:val="uk-UA"/>
        </w:rPr>
        <w:t xml:space="preserve"> </w:t>
      </w:r>
      <w:r w:rsidRPr="00C50FF6">
        <w:rPr>
          <w:sz w:val="28"/>
          <w:szCs w:val="28"/>
          <w:lang w:val="uk-UA"/>
        </w:rPr>
        <w:t>екон</w:t>
      </w:r>
      <w:r w:rsidRPr="00C50FF6">
        <w:rPr>
          <w:spacing w:val="1"/>
          <w:sz w:val="28"/>
          <w:szCs w:val="28"/>
          <w:lang w:val="uk-UA"/>
        </w:rPr>
        <w:t>о</w:t>
      </w:r>
      <w:r w:rsidRPr="00C50FF6">
        <w:rPr>
          <w:spacing w:val="-1"/>
          <w:sz w:val="28"/>
          <w:szCs w:val="28"/>
          <w:lang w:val="uk-UA"/>
        </w:rPr>
        <w:t>м</w:t>
      </w:r>
      <w:r w:rsidRPr="00C50FF6">
        <w:rPr>
          <w:sz w:val="28"/>
          <w:szCs w:val="28"/>
          <w:lang w:val="uk-UA"/>
        </w:rPr>
        <w:t>ічні</w:t>
      </w:r>
      <w:r w:rsidRPr="00C50FF6">
        <w:rPr>
          <w:spacing w:val="14"/>
          <w:sz w:val="28"/>
          <w:szCs w:val="28"/>
          <w:lang w:val="uk-UA"/>
        </w:rPr>
        <w:t xml:space="preserve"> </w:t>
      </w:r>
      <w:r w:rsidRPr="00C50FF6">
        <w:rPr>
          <w:sz w:val="28"/>
          <w:szCs w:val="28"/>
          <w:lang w:val="uk-UA"/>
        </w:rPr>
        <w:t>рез</w:t>
      </w:r>
      <w:r w:rsidRPr="00C50FF6">
        <w:rPr>
          <w:spacing w:val="-3"/>
          <w:sz w:val="28"/>
          <w:szCs w:val="28"/>
          <w:lang w:val="uk-UA"/>
        </w:rPr>
        <w:t>у</w:t>
      </w:r>
      <w:r w:rsidRPr="00C50FF6">
        <w:rPr>
          <w:spacing w:val="1"/>
          <w:sz w:val="28"/>
          <w:szCs w:val="28"/>
          <w:lang w:val="uk-UA"/>
        </w:rPr>
        <w:t>л</w:t>
      </w:r>
      <w:r w:rsidRPr="00C50FF6">
        <w:rPr>
          <w:sz w:val="28"/>
          <w:szCs w:val="28"/>
          <w:lang w:val="uk-UA"/>
        </w:rPr>
        <w:t>ьтати</w:t>
      </w:r>
      <w:r w:rsidRPr="00C50FF6">
        <w:rPr>
          <w:spacing w:val="16"/>
          <w:sz w:val="28"/>
          <w:szCs w:val="28"/>
          <w:lang w:val="uk-UA"/>
        </w:rPr>
        <w:t xml:space="preserve"> </w:t>
      </w:r>
      <w:r w:rsidRPr="00C50FF6">
        <w:rPr>
          <w:sz w:val="28"/>
          <w:szCs w:val="28"/>
          <w:lang w:val="uk-UA"/>
        </w:rPr>
        <w:t>д</w:t>
      </w:r>
      <w:r w:rsidRPr="00C50FF6">
        <w:rPr>
          <w:spacing w:val="1"/>
          <w:sz w:val="28"/>
          <w:szCs w:val="28"/>
          <w:lang w:val="uk-UA"/>
        </w:rPr>
        <w:t>і</w:t>
      </w:r>
      <w:r w:rsidRPr="00C50FF6">
        <w:rPr>
          <w:sz w:val="28"/>
          <w:szCs w:val="28"/>
          <w:lang w:val="uk-UA"/>
        </w:rPr>
        <w:t>я</w:t>
      </w:r>
      <w:r w:rsidRPr="00C50FF6">
        <w:rPr>
          <w:spacing w:val="1"/>
          <w:sz w:val="28"/>
          <w:szCs w:val="28"/>
          <w:lang w:val="uk-UA"/>
        </w:rPr>
        <w:t>л</w:t>
      </w:r>
      <w:r w:rsidRPr="00C50FF6">
        <w:rPr>
          <w:spacing w:val="-1"/>
          <w:sz w:val="28"/>
          <w:szCs w:val="28"/>
          <w:lang w:val="uk-UA"/>
        </w:rPr>
        <w:t>ьн</w:t>
      </w:r>
      <w:r w:rsidRPr="00C50FF6">
        <w:rPr>
          <w:spacing w:val="1"/>
          <w:sz w:val="28"/>
          <w:szCs w:val="28"/>
          <w:lang w:val="uk-UA"/>
        </w:rPr>
        <w:t>о</w:t>
      </w:r>
      <w:r w:rsidRPr="00C50FF6">
        <w:rPr>
          <w:sz w:val="28"/>
          <w:szCs w:val="28"/>
          <w:lang w:val="uk-UA"/>
        </w:rPr>
        <w:t>с</w:t>
      </w:r>
      <w:r w:rsidRPr="00C50FF6">
        <w:rPr>
          <w:spacing w:val="-1"/>
          <w:sz w:val="28"/>
          <w:szCs w:val="28"/>
          <w:lang w:val="uk-UA"/>
        </w:rPr>
        <w:t>т</w:t>
      </w:r>
      <w:r w:rsidRPr="00C50FF6">
        <w:rPr>
          <w:sz w:val="28"/>
          <w:szCs w:val="28"/>
          <w:lang w:val="uk-UA"/>
        </w:rPr>
        <w:t>і</w:t>
      </w:r>
      <w:r w:rsidRPr="00C50FF6">
        <w:rPr>
          <w:spacing w:val="15"/>
          <w:sz w:val="28"/>
          <w:szCs w:val="28"/>
          <w:lang w:val="uk-UA"/>
        </w:rPr>
        <w:t xml:space="preserve"> </w:t>
      </w:r>
      <w:r w:rsidRPr="00C50FF6">
        <w:rPr>
          <w:sz w:val="28"/>
          <w:szCs w:val="28"/>
          <w:lang w:val="uk-UA"/>
        </w:rPr>
        <w:t>п</w:t>
      </w:r>
      <w:r w:rsidRPr="00C50FF6">
        <w:rPr>
          <w:spacing w:val="-1"/>
          <w:sz w:val="28"/>
          <w:szCs w:val="28"/>
          <w:lang w:val="uk-UA"/>
        </w:rPr>
        <w:t>і</w:t>
      </w:r>
      <w:r w:rsidRPr="00C50FF6">
        <w:rPr>
          <w:spacing w:val="1"/>
          <w:sz w:val="28"/>
          <w:szCs w:val="28"/>
          <w:lang w:val="uk-UA"/>
        </w:rPr>
        <w:t>д</w:t>
      </w:r>
      <w:r w:rsidRPr="00C50FF6">
        <w:rPr>
          <w:sz w:val="28"/>
          <w:szCs w:val="28"/>
          <w:lang w:val="uk-UA"/>
        </w:rPr>
        <w:t>пр</w:t>
      </w:r>
      <w:r w:rsidRPr="00C50FF6">
        <w:rPr>
          <w:spacing w:val="1"/>
          <w:sz w:val="28"/>
          <w:szCs w:val="28"/>
          <w:lang w:val="uk-UA"/>
        </w:rPr>
        <w:t>и</w:t>
      </w:r>
      <w:r w:rsidRPr="00C50FF6">
        <w:rPr>
          <w:spacing w:val="-1"/>
          <w:sz w:val="28"/>
          <w:szCs w:val="28"/>
          <w:lang w:val="uk-UA"/>
        </w:rPr>
        <w:t>є</w:t>
      </w:r>
      <w:r w:rsidRPr="00C50FF6">
        <w:rPr>
          <w:sz w:val="28"/>
          <w:szCs w:val="28"/>
          <w:lang w:val="uk-UA"/>
        </w:rPr>
        <w:t>мств та збуту власної продукції. Для</w:t>
      </w:r>
      <w:r w:rsidRPr="00C50FF6">
        <w:rPr>
          <w:spacing w:val="172"/>
          <w:sz w:val="28"/>
          <w:szCs w:val="28"/>
          <w:lang w:val="uk-UA"/>
        </w:rPr>
        <w:t xml:space="preserve"> </w:t>
      </w:r>
      <w:r w:rsidRPr="00C50FF6">
        <w:rPr>
          <w:sz w:val="28"/>
          <w:szCs w:val="28"/>
          <w:lang w:val="uk-UA"/>
        </w:rPr>
        <w:t>ві</w:t>
      </w:r>
      <w:r w:rsidRPr="00C50FF6">
        <w:rPr>
          <w:spacing w:val="-1"/>
          <w:sz w:val="28"/>
          <w:szCs w:val="28"/>
          <w:lang w:val="uk-UA"/>
        </w:rPr>
        <w:t>т</w:t>
      </w:r>
      <w:r w:rsidRPr="00C50FF6">
        <w:rPr>
          <w:sz w:val="28"/>
          <w:szCs w:val="28"/>
          <w:lang w:val="uk-UA"/>
        </w:rPr>
        <w:t>ч</w:t>
      </w:r>
      <w:r w:rsidRPr="00C50FF6">
        <w:rPr>
          <w:spacing w:val="1"/>
          <w:sz w:val="28"/>
          <w:szCs w:val="28"/>
          <w:lang w:val="uk-UA"/>
        </w:rPr>
        <w:t>и</w:t>
      </w:r>
      <w:r w:rsidRPr="00C50FF6">
        <w:rPr>
          <w:spacing w:val="-2"/>
          <w:sz w:val="28"/>
          <w:szCs w:val="28"/>
          <w:lang w:val="uk-UA"/>
        </w:rPr>
        <w:t>з</w:t>
      </w:r>
      <w:r w:rsidRPr="00C50FF6">
        <w:rPr>
          <w:sz w:val="28"/>
          <w:szCs w:val="28"/>
          <w:lang w:val="uk-UA"/>
        </w:rPr>
        <w:t>н</w:t>
      </w:r>
      <w:r w:rsidRPr="00C50FF6">
        <w:rPr>
          <w:spacing w:val="-1"/>
          <w:sz w:val="28"/>
          <w:szCs w:val="28"/>
          <w:lang w:val="uk-UA"/>
        </w:rPr>
        <w:t>я</w:t>
      </w:r>
      <w:r w:rsidRPr="00C50FF6">
        <w:rPr>
          <w:sz w:val="28"/>
          <w:szCs w:val="28"/>
          <w:lang w:val="uk-UA"/>
        </w:rPr>
        <w:t>них підп</w:t>
      </w:r>
      <w:r w:rsidRPr="00C50FF6">
        <w:rPr>
          <w:spacing w:val="-1"/>
          <w:sz w:val="28"/>
          <w:szCs w:val="28"/>
          <w:lang w:val="uk-UA"/>
        </w:rPr>
        <w:t>р</w:t>
      </w:r>
      <w:r w:rsidRPr="00C50FF6">
        <w:rPr>
          <w:sz w:val="28"/>
          <w:szCs w:val="28"/>
          <w:lang w:val="uk-UA"/>
        </w:rPr>
        <w:t>иєм</w:t>
      </w:r>
      <w:r w:rsidRPr="00C50FF6">
        <w:rPr>
          <w:spacing w:val="1"/>
          <w:sz w:val="28"/>
          <w:szCs w:val="28"/>
          <w:lang w:val="uk-UA"/>
        </w:rPr>
        <w:t>с</w:t>
      </w:r>
      <w:r w:rsidRPr="00C50FF6">
        <w:rPr>
          <w:sz w:val="28"/>
          <w:szCs w:val="28"/>
          <w:lang w:val="uk-UA"/>
        </w:rPr>
        <w:t>тв</w:t>
      </w:r>
      <w:r w:rsidRPr="00C50FF6">
        <w:rPr>
          <w:spacing w:val="197"/>
          <w:sz w:val="28"/>
          <w:szCs w:val="28"/>
          <w:lang w:val="uk-UA"/>
        </w:rPr>
        <w:t xml:space="preserve"> </w:t>
      </w:r>
      <w:r w:rsidRPr="00C50FF6">
        <w:rPr>
          <w:sz w:val="28"/>
          <w:szCs w:val="28"/>
          <w:lang w:val="uk-UA"/>
        </w:rPr>
        <w:t>з</w:t>
      </w:r>
      <w:r w:rsidRPr="00C50FF6">
        <w:rPr>
          <w:spacing w:val="-2"/>
          <w:sz w:val="28"/>
          <w:szCs w:val="28"/>
          <w:lang w:val="uk-UA"/>
        </w:rPr>
        <w:t>а</w:t>
      </w:r>
      <w:r w:rsidRPr="00C50FF6">
        <w:rPr>
          <w:sz w:val="28"/>
          <w:szCs w:val="28"/>
          <w:lang w:val="uk-UA"/>
        </w:rPr>
        <w:t>бе</w:t>
      </w:r>
      <w:r w:rsidRPr="00C50FF6">
        <w:rPr>
          <w:spacing w:val="-1"/>
          <w:sz w:val="28"/>
          <w:szCs w:val="28"/>
          <w:lang w:val="uk-UA"/>
        </w:rPr>
        <w:t>з</w:t>
      </w:r>
      <w:r w:rsidRPr="00C50FF6">
        <w:rPr>
          <w:sz w:val="28"/>
          <w:szCs w:val="28"/>
          <w:lang w:val="uk-UA"/>
        </w:rPr>
        <w:t>печен</w:t>
      </w:r>
      <w:r w:rsidRPr="00C50FF6">
        <w:rPr>
          <w:spacing w:val="-1"/>
          <w:sz w:val="28"/>
          <w:szCs w:val="28"/>
          <w:lang w:val="uk-UA"/>
        </w:rPr>
        <w:t>н</w:t>
      </w:r>
      <w:r w:rsidRPr="00C50FF6">
        <w:rPr>
          <w:sz w:val="28"/>
          <w:szCs w:val="28"/>
          <w:lang w:val="uk-UA"/>
        </w:rPr>
        <w:t>я</w:t>
      </w:r>
      <w:r w:rsidRPr="00C50FF6">
        <w:rPr>
          <w:spacing w:val="198"/>
          <w:sz w:val="28"/>
          <w:szCs w:val="28"/>
          <w:lang w:val="uk-UA"/>
        </w:rPr>
        <w:t xml:space="preserve"> </w:t>
      </w:r>
      <w:r w:rsidRPr="00C50FF6">
        <w:rPr>
          <w:sz w:val="28"/>
          <w:szCs w:val="28"/>
          <w:lang w:val="uk-UA"/>
        </w:rPr>
        <w:t>і</w:t>
      </w:r>
      <w:r w:rsidRPr="00C50FF6">
        <w:rPr>
          <w:spacing w:val="-1"/>
          <w:sz w:val="28"/>
          <w:szCs w:val="28"/>
          <w:lang w:val="uk-UA"/>
        </w:rPr>
        <w:t>н</w:t>
      </w:r>
      <w:r w:rsidRPr="00C50FF6">
        <w:rPr>
          <w:sz w:val="28"/>
          <w:szCs w:val="28"/>
          <w:lang w:val="uk-UA"/>
        </w:rPr>
        <w:t>но</w:t>
      </w:r>
      <w:r w:rsidRPr="00C50FF6">
        <w:rPr>
          <w:spacing w:val="1"/>
          <w:sz w:val="28"/>
          <w:szCs w:val="28"/>
          <w:lang w:val="uk-UA"/>
        </w:rPr>
        <w:t>в</w:t>
      </w:r>
      <w:r w:rsidRPr="00C50FF6">
        <w:rPr>
          <w:spacing w:val="-2"/>
          <w:sz w:val="28"/>
          <w:szCs w:val="28"/>
          <w:lang w:val="uk-UA"/>
        </w:rPr>
        <w:t>а</w:t>
      </w:r>
      <w:r w:rsidRPr="00C50FF6">
        <w:rPr>
          <w:spacing w:val="-1"/>
          <w:sz w:val="28"/>
          <w:szCs w:val="28"/>
          <w:lang w:val="uk-UA"/>
        </w:rPr>
        <w:t>ц</w:t>
      </w:r>
      <w:r w:rsidRPr="00C50FF6">
        <w:rPr>
          <w:sz w:val="28"/>
          <w:szCs w:val="28"/>
          <w:lang w:val="uk-UA"/>
        </w:rPr>
        <w:t>ійно-інвестиційного</w:t>
      </w:r>
      <w:r w:rsidRPr="00C50FF6">
        <w:rPr>
          <w:spacing w:val="196"/>
          <w:sz w:val="28"/>
          <w:szCs w:val="28"/>
          <w:lang w:val="uk-UA"/>
        </w:rPr>
        <w:t xml:space="preserve"> </w:t>
      </w:r>
      <w:r w:rsidRPr="00C50FF6">
        <w:rPr>
          <w:sz w:val="28"/>
          <w:szCs w:val="28"/>
          <w:lang w:val="uk-UA"/>
        </w:rPr>
        <w:t>розвитк</w:t>
      </w:r>
      <w:r w:rsidRPr="00C50FF6">
        <w:rPr>
          <w:spacing w:val="1"/>
          <w:sz w:val="28"/>
          <w:szCs w:val="28"/>
          <w:lang w:val="uk-UA"/>
        </w:rPr>
        <w:t>у</w:t>
      </w:r>
      <w:r w:rsidRPr="00C50FF6">
        <w:rPr>
          <w:spacing w:val="194"/>
          <w:sz w:val="28"/>
          <w:szCs w:val="28"/>
          <w:lang w:val="uk-UA"/>
        </w:rPr>
        <w:t xml:space="preserve"> </w:t>
      </w:r>
      <w:r w:rsidRPr="00C50FF6">
        <w:rPr>
          <w:sz w:val="28"/>
          <w:szCs w:val="28"/>
          <w:lang w:val="uk-UA"/>
        </w:rPr>
        <w:t>є,</w:t>
      </w:r>
      <w:r w:rsidRPr="00C50FF6">
        <w:rPr>
          <w:spacing w:val="197"/>
          <w:sz w:val="28"/>
          <w:szCs w:val="28"/>
          <w:lang w:val="uk-UA"/>
        </w:rPr>
        <w:t xml:space="preserve"> </w:t>
      </w:r>
      <w:r w:rsidRPr="00C50FF6">
        <w:rPr>
          <w:sz w:val="28"/>
          <w:szCs w:val="28"/>
          <w:lang w:val="uk-UA"/>
        </w:rPr>
        <w:t>єди</w:t>
      </w:r>
      <w:r w:rsidRPr="00C50FF6">
        <w:rPr>
          <w:spacing w:val="1"/>
          <w:sz w:val="28"/>
          <w:szCs w:val="28"/>
          <w:lang w:val="uk-UA"/>
        </w:rPr>
        <w:t>н</w:t>
      </w:r>
      <w:r w:rsidRPr="00C50FF6">
        <w:rPr>
          <w:sz w:val="28"/>
          <w:szCs w:val="28"/>
          <w:lang w:val="uk-UA"/>
        </w:rPr>
        <w:t>ою пе</w:t>
      </w:r>
      <w:r w:rsidRPr="00C50FF6">
        <w:rPr>
          <w:spacing w:val="1"/>
          <w:sz w:val="28"/>
          <w:szCs w:val="28"/>
          <w:lang w:val="uk-UA"/>
        </w:rPr>
        <w:t>р</w:t>
      </w:r>
      <w:r w:rsidRPr="00C50FF6">
        <w:rPr>
          <w:sz w:val="28"/>
          <w:szCs w:val="28"/>
          <w:lang w:val="uk-UA"/>
        </w:rPr>
        <w:t>ед</w:t>
      </w:r>
      <w:r w:rsidRPr="00C50FF6">
        <w:rPr>
          <w:spacing w:val="-3"/>
          <w:sz w:val="28"/>
          <w:szCs w:val="28"/>
          <w:lang w:val="uk-UA"/>
        </w:rPr>
        <w:t>у</w:t>
      </w:r>
      <w:r w:rsidRPr="00C50FF6">
        <w:rPr>
          <w:sz w:val="28"/>
          <w:szCs w:val="28"/>
          <w:lang w:val="uk-UA"/>
        </w:rPr>
        <w:t>м</w:t>
      </w:r>
      <w:r w:rsidRPr="00C50FF6">
        <w:rPr>
          <w:spacing w:val="1"/>
          <w:sz w:val="28"/>
          <w:szCs w:val="28"/>
          <w:lang w:val="uk-UA"/>
        </w:rPr>
        <w:t>о</w:t>
      </w:r>
      <w:r w:rsidRPr="00C50FF6">
        <w:rPr>
          <w:sz w:val="28"/>
          <w:szCs w:val="28"/>
          <w:lang w:val="uk-UA"/>
        </w:rPr>
        <w:t>вою</w:t>
      </w:r>
      <w:r w:rsidRPr="00C50FF6">
        <w:rPr>
          <w:spacing w:val="26"/>
          <w:sz w:val="28"/>
          <w:szCs w:val="28"/>
          <w:lang w:val="uk-UA"/>
        </w:rPr>
        <w:t xml:space="preserve"> </w:t>
      </w:r>
      <w:r w:rsidRPr="00C50FF6">
        <w:rPr>
          <w:sz w:val="28"/>
          <w:szCs w:val="28"/>
          <w:lang w:val="uk-UA"/>
        </w:rPr>
        <w:t>їх</w:t>
      </w:r>
      <w:r w:rsidRPr="00C50FF6">
        <w:rPr>
          <w:spacing w:val="28"/>
          <w:sz w:val="28"/>
          <w:szCs w:val="28"/>
          <w:lang w:val="uk-UA"/>
        </w:rPr>
        <w:t xml:space="preserve"> </w:t>
      </w:r>
      <w:r w:rsidRPr="00C50FF6">
        <w:rPr>
          <w:sz w:val="28"/>
          <w:szCs w:val="28"/>
          <w:lang w:val="uk-UA"/>
        </w:rPr>
        <w:t>в</w:t>
      </w:r>
      <w:r w:rsidRPr="00C50FF6">
        <w:rPr>
          <w:spacing w:val="-1"/>
          <w:sz w:val="28"/>
          <w:szCs w:val="28"/>
          <w:lang w:val="uk-UA"/>
        </w:rPr>
        <w:t>и</w:t>
      </w:r>
      <w:r w:rsidRPr="00C50FF6">
        <w:rPr>
          <w:sz w:val="28"/>
          <w:szCs w:val="28"/>
          <w:lang w:val="uk-UA"/>
        </w:rPr>
        <w:t>ж</w:t>
      </w:r>
      <w:r w:rsidRPr="00C50FF6">
        <w:rPr>
          <w:spacing w:val="1"/>
          <w:sz w:val="28"/>
          <w:szCs w:val="28"/>
          <w:lang w:val="uk-UA"/>
        </w:rPr>
        <w:t>и</w:t>
      </w:r>
      <w:r w:rsidRPr="00C50FF6">
        <w:rPr>
          <w:sz w:val="28"/>
          <w:szCs w:val="28"/>
          <w:lang w:val="uk-UA"/>
        </w:rPr>
        <w:t>в</w:t>
      </w:r>
      <w:r w:rsidRPr="00C50FF6">
        <w:rPr>
          <w:spacing w:val="-2"/>
          <w:sz w:val="28"/>
          <w:szCs w:val="28"/>
          <w:lang w:val="uk-UA"/>
        </w:rPr>
        <w:t>а</w:t>
      </w:r>
      <w:r w:rsidRPr="00C50FF6">
        <w:rPr>
          <w:sz w:val="28"/>
          <w:szCs w:val="28"/>
          <w:lang w:val="uk-UA"/>
        </w:rPr>
        <w:t>ння</w:t>
      </w:r>
      <w:r w:rsidRPr="00C50FF6">
        <w:rPr>
          <w:spacing w:val="27"/>
          <w:sz w:val="28"/>
          <w:szCs w:val="28"/>
          <w:lang w:val="uk-UA"/>
        </w:rPr>
        <w:t xml:space="preserve"> </w:t>
      </w:r>
      <w:r w:rsidRPr="00C50FF6">
        <w:rPr>
          <w:sz w:val="28"/>
          <w:szCs w:val="28"/>
          <w:lang w:val="uk-UA"/>
        </w:rPr>
        <w:t>т</w:t>
      </w:r>
      <w:r w:rsidRPr="00C50FF6">
        <w:rPr>
          <w:spacing w:val="1"/>
          <w:sz w:val="28"/>
          <w:szCs w:val="28"/>
          <w:lang w:val="uk-UA"/>
        </w:rPr>
        <w:t>а</w:t>
      </w:r>
      <w:r w:rsidRPr="00C50FF6">
        <w:rPr>
          <w:spacing w:val="25"/>
          <w:sz w:val="28"/>
          <w:szCs w:val="28"/>
          <w:lang w:val="uk-UA"/>
        </w:rPr>
        <w:t xml:space="preserve"> </w:t>
      </w:r>
      <w:r w:rsidRPr="00C50FF6">
        <w:rPr>
          <w:spacing w:val="1"/>
          <w:sz w:val="28"/>
          <w:szCs w:val="28"/>
          <w:lang w:val="uk-UA"/>
        </w:rPr>
        <w:t>по</w:t>
      </w:r>
      <w:r w:rsidRPr="00C50FF6">
        <w:rPr>
          <w:sz w:val="28"/>
          <w:szCs w:val="28"/>
          <w:lang w:val="uk-UA"/>
        </w:rPr>
        <w:t>т</w:t>
      </w:r>
      <w:r w:rsidRPr="00C50FF6">
        <w:rPr>
          <w:spacing w:val="-1"/>
          <w:sz w:val="28"/>
          <w:szCs w:val="28"/>
          <w:lang w:val="uk-UA"/>
        </w:rPr>
        <w:t>е</w:t>
      </w:r>
      <w:r w:rsidRPr="00C50FF6">
        <w:rPr>
          <w:spacing w:val="-2"/>
          <w:sz w:val="28"/>
          <w:szCs w:val="28"/>
          <w:lang w:val="uk-UA"/>
        </w:rPr>
        <w:t>н</w:t>
      </w:r>
      <w:r w:rsidRPr="00C50FF6">
        <w:rPr>
          <w:sz w:val="28"/>
          <w:szCs w:val="28"/>
          <w:lang w:val="uk-UA"/>
        </w:rPr>
        <w:t>ційно</w:t>
      </w:r>
      <w:r w:rsidRPr="00C50FF6">
        <w:rPr>
          <w:spacing w:val="-1"/>
          <w:sz w:val="28"/>
          <w:szCs w:val="28"/>
          <w:lang w:val="uk-UA"/>
        </w:rPr>
        <w:t>г</w:t>
      </w:r>
      <w:r w:rsidRPr="00C50FF6">
        <w:rPr>
          <w:sz w:val="28"/>
          <w:szCs w:val="28"/>
          <w:lang w:val="uk-UA"/>
        </w:rPr>
        <w:t>о</w:t>
      </w:r>
      <w:r w:rsidRPr="00C50FF6">
        <w:rPr>
          <w:spacing w:val="27"/>
          <w:sz w:val="28"/>
          <w:szCs w:val="28"/>
          <w:lang w:val="uk-UA"/>
        </w:rPr>
        <w:t xml:space="preserve"> </w:t>
      </w:r>
      <w:r w:rsidRPr="00C50FF6">
        <w:rPr>
          <w:spacing w:val="1"/>
          <w:sz w:val="28"/>
          <w:szCs w:val="28"/>
          <w:lang w:val="uk-UA"/>
        </w:rPr>
        <w:t>в</w:t>
      </w:r>
      <w:r w:rsidRPr="00C50FF6">
        <w:rPr>
          <w:spacing w:val="-1"/>
          <w:sz w:val="28"/>
          <w:szCs w:val="28"/>
          <w:lang w:val="uk-UA"/>
        </w:rPr>
        <w:t>и</w:t>
      </w:r>
      <w:r w:rsidRPr="00C50FF6">
        <w:rPr>
          <w:sz w:val="28"/>
          <w:szCs w:val="28"/>
          <w:lang w:val="uk-UA"/>
        </w:rPr>
        <w:t>ходу</w:t>
      </w:r>
      <w:r w:rsidRPr="00C50FF6">
        <w:rPr>
          <w:spacing w:val="24"/>
          <w:sz w:val="28"/>
          <w:szCs w:val="28"/>
          <w:lang w:val="uk-UA"/>
        </w:rPr>
        <w:t xml:space="preserve"> </w:t>
      </w:r>
      <w:r w:rsidRPr="00C50FF6">
        <w:rPr>
          <w:spacing w:val="1"/>
          <w:sz w:val="28"/>
          <w:szCs w:val="28"/>
          <w:lang w:val="uk-UA"/>
        </w:rPr>
        <w:t>н</w:t>
      </w:r>
      <w:r w:rsidRPr="00C50FF6">
        <w:rPr>
          <w:sz w:val="28"/>
          <w:szCs w:val="28"/>
          <w:lang w:val="uk-UA"/>
        </w:rPr>
        <w:t>а</w:t>
      </w:r>
      <w:r w:rsidRPr="00C50FF6">
        <w:rPr>
          <w:spacing w:val="29"/>
          <w:sz w:val="28"/>
          <w:szCs w:val="28"/>
          <w:lang w:val="uk-UA"/>
        </w:rPr>
        <w:t xml:space="preserve"> </w:t>
      </w:r>
      <w:r w:rsidRPr="00C50FF6">
        <w:rPr>
          <w:sz w:val="28"/>
          <w:szCs w:val="28"/>
          <w:lang w:val="uk-UA"/>
        </w:rPr>
        <w:t>св</w:t>
      </w:r>
      <w:r w:rsidRPr="00C50FF6">
        <w:rPr>
          <w:spacing w:val="17"/>
          <w:sz w:val="28"/>
          <w:szCs w:val="28"/>
          <w:lang w:val="uk-UA"/>
        </w:rPr>
        <w:t>і</w:t>
      </w:r>
      <w:r w:rsidRPr="00C50FF6">
        <w:rPr>
          <w:sz w:val="28"/>
          <w:szCs w:val="28"/>
          <w:lang w:val="uk-UA"/>
        </w:rPr>
        <w:t>т</w:t>
      </w:r>
      <w:r w:rsidRPr="00C50FF6">
        <w:rPr>
          <w:spacing w:val="1"/>
          <w:sz w:val="28"/>
          <w:szCs w:val="28"/>
          <w:lang w:val="uk-UA"/>
        </w:rPr>
        <w:t>о</w:t>
      </w:r>
      <w:r w:rsidRPr="00C50FF6">
        <w:rPr>
          <w:sz w:val="28"/>
          <w:szCs w:val="28"/>
          <w:lang w:val="uk-UA"/>
        </w:rPr>
        <w:t>ві</w:t>
      </w:r>
      <w:r w:rsidRPr="00C50FF6">
        <w:rPr>
          <w:spacing w:val="26"/>
          <w:sz w:val="28"/>
          <w:szCs w:val="28"/>
          <w:lang w:val="uk-UA"/>
        </w:rPr>
        <w:t xml:space="preserve"> </w:t>
      </w:r>
      <w:r w:rsidRPr="00C50FF6">
        <w:rPr>
          <w:spacing w:val="1"/>
          <w:sz w:val="28"/>
          <w:szCs w:val="28"/>
          <w:lang w:val="uk-UA"/>
        </w:rPr>
        <w:t>р</w:t>
      </w:r>
      <w:r w:rsidRPr="00C50FF6">
        <w:rPr>
          <w:sz w:val="28"/>
          <w:szCs w:val="28"/>
          <w:lang w:val="uk-UA"/>
        </w:rPr>
        <w:t>ин</w:t>
      </w:r>
      <w:r w:rsidRPr="00C50FF6">
        <w:rPr>
          <w:spacing w:val="-1"/>
          <w:sz w:val="28"/>
          <w:szCs w:val="28"/>
          <w:lang w:val="uk-UA"/>
        </w:rPr>
        <w:t>к</w:t>
      </w:r>
      <w:r w:rsidRPr="00C50FF6">
        <w:rPr>
          <w:sz w:val="28"/>
          <w:szCs w:val="28"/>
          <w:lang w:val="uk-UA"/>
        </w:rPr>
        <w:t>и.</w:t>
      </w:r>
      <w:r w:rsidRPr="00C50FF6">
        <w:rPr>
          <w:spacing w:val="27"/>
          <w:sz w:val="28"/>
          <w:szCs w:val="28"/>
          <w:lang w:val="uk-UA"/>
        </w:rPr>
        <w:t xml:space="preserve"> </w:t>
      </w:r>
      <w:r w:rsidRPr="00C50FF6">
        <w:rPr>
          <w:spacing w:val="1"/>
          <w:sz w:val="28"/>
          <w:szCs w:val="28"/>
          <w:lang w:val="uk-UA"/>
        </w:rPr>
        <w:t>У</w:t>
      </w:r>
      <w:r w:rsidRPr="00C50FF6">
        <w:rPr>
          <w:spacing w:val="26"/>
          <w:sz w:val="28"/>
          <w:szCs w:val="28"/>
          <w:lang w:val="uk-UA"/>
        </w:rPr>
        <w:t xml:space="preserve"> </w:t>
      </w:r>
      <w:r w:rsidRPr="00C50FF6">
        <w:rPr>
          <w:sz w:val="28"/>
          <w:szCs w:val="28"/>
          <w:lang w:val="uk-UA"/>
        </w:rPr>
        <w:t>цьо</w:t>
      </w:r>
      <w:r w:rsidRPr="00C50FF6">
        <w:rPr>
          <w:spacing w:val="-3"/>
          <w:sz w:val="28"/>
          <w:szCs w:val="28"/>
          <w:lang w:val="uk-UA"/>
        </w:rPr>
        <w:t>м</w:t>
      </w:r>
      <w:r w:rsidRPr="00C50FF6">
        <w:rPr>
          <w:sz w:val="28"/>
          <w:szCs w:val="28"/>
          <w:lang w:val="uk-UA"/>
        </w:rPr>
        <w:t>у контек</w:t>
      </w:r>
      <w:r w:rsidRPr="00C50FF6">
        <w:rPr>
          <w:spacing w:val="1"/>
          <w:sz w:val="28"/>
          <w:szCs w:val="28"/>
          <w:lang w:val="uk-UA"/>
        </w:rPr>
        <w:t>с</w:t>
      </w:r>
      <w:r w:rsidRPr="00C50FF6">
        <w:rPr>
          <w:spacing w:val="-2"/>
          <w:sz w:val="28"/>
          <w:szCs w:val="28"/>
          <w:lang w:val="uk-UA"/>
        </w:rPr>
        <w:t>т</w:t>
      </w:r>
      <w:r w:rsidRPr="00C50FF6">
        <w:rPr>
          <w:sz w:val="28"/>
          <w:szCs w:val="28"/>
          <w:lang w:val="uk-UA"/>
        </w:rPr>
        <w:t>і</w:t>
      </w:r>
      <w:r w:rsidRPr="00C50FF6">
        <w:rPr>
          <w:spacing w:val="2"/>
          <w:sz w:val="28"/>
          <w:szCs w:val="28"/>
          <w:lang w:val="uk-UA"/>
        </w:rPr>
        <w:t xml:space="preserve"> </w:t>
      </w:r>
      <w:r w:rsidRPr="00C50FF6">
        <w:rPr>
          <w:sz w:val="28"/>
          <w:szCs w:val="28"/>
          <w:lang w:val="uk-UA"/>
        </w:rPr>
        <w:t>м</w:t>
      </w:r>
      <w:r w:rsidRPr="00C50FF6">
        <w:rPr>
          <w:spacing w:val="1"/>
          <w:sz w:val="28"/>
          <w:szCs w:val="28"/>
          <w:lang w:val="uk-UA"/>
        </w:rPr>
        <w:t>о</w:t>
      </w:r>
      <w:r w:rsidRPr="00C50FF6">
        <w:rPr>
          <w:sz w:val="28"/>
          <w:szCs w:val="28"/>
          <w:lang w:val="uk-UA"/>
        </w:rPr>
        <w:t>в</w:t>
      </w:r>
      <w:r w:rsidRPr="00C50FF6">
        <w:rPr>
          <w:spacing w:val="1"/>
          <w:sz w:val="28"/>
          <w:szCs w:val="28"/>
          <w:lang w:val="uk-UA"/>
        </w:rPr>
        <w:t>а</w:t>
      </w:r>
      <w:r w:rsidRPr="00C50FF6">
        <w:rPr>
          <w:sz w:val="28"/>
          <w:szCs w:val="28"/>
          <w:lang w:val="uk-UA"/>
        </w:rPr>
        <w:t xml:space="preserve"> й</w:t>
      </w:r>
      <w:r w:rsidRPr="00C50FF6">
        <w:rPr>
          <w:spacing w:val="-1"/>
          <w:sz w:val="28"/>
          <w:szCs w:val="28"/>
          <w:lang w:val="uk-UA"/>
        </w:rPr>
        <w:t>д</w:t>
      </w:r>
      <w:r w:rsidRPr="00C50FF6">
        <w:rPr>
          <w:sz w:val="28"/>
          <w:szCs w:val="28"/>
          <w:lang w:val="uk-UA"/>
        </w:rPr>
        <w:t>е</w:t>
      </w:r>
      <w:r w:rsidRPr="00C50FF6">
        <w:rPr>
          <w:spacing w:val="1"/>
          <w:sz w:val="28"/>
          <w:szCs w:val="28"/>
          <w:lang w:val="uk-UA"/>
        </w:rPr>
        <w:t xml:space="preserve"> н</w:t>
      </w:r>
      <w:r w:rsidRPr="00C50FF6">
        <w:rPr>
          <w:sz w:val="28"/>
          <w:szCs w:val="28"/>
          <w:lang w:val="uk-UA"/>
        </w:rPr>
        <w:t>е</w:t>
      </w:r>
      <w:r w:rsidRPr="00C50FF6">
        <w:rPr>
          <w:spacing w:val="2"/>
          <w:sz w:val="28"/>
          <w:szCs w:val="28"/>
          <w:lang w:val="uk-UA"/>
        </w:rPr>
        <w:t xml:space="preserve"> </w:t>
      </w:r>
      <w:r w:rsidRPr="00C50FF6">
        <w:rPr>
          <w:sz w:val="28"/>
          <w:szCs w:val="28"/>
          <w:lang w:val="uk-UA"/>
        </w:rPr>
        <w:t>лише</w:t>
      </w:r>
      <w:r w:rsidRPr="00C50FF6">
        <w:rPr>
          <w:spacing w:val="2"/>
          <w:sz w:val="28"/>
          <w:szCs w:val="28"/>
          <w:lang w:val="uk-UA"/>
        </w:rPr>
        <w:t xml:space="preserve"> </w:t>
      </w:r>
      <w:r w:rsidRPr="00C50FF6">
        <w:rPr>
          <w:sz w:val="28"/>
          <w:szCs w:val="28"/>
          <w:lang w:val="uk-UA"/>
        </w:rPr>
        <w:t>п</w:t>
      </w:r>
      <w:r w:rsidRPr="00C50FF6">
        <w:rPr>
          <w:spacing w:val="-1"/>
          <w:sz w:val="28"/>
          <w:szCs w:val="28"/>
          <w:lang w:val="uk-UA"/>
        </w:rPr>
        <w:t>р</w:t>
      </w:r>
      <w:r w:rsidRPr="00C50FF6">
        <w:rPr>
          <w:sz w:val="28"/>
          <w:szCs w:val="28"/>
          <w:lang w:val="uk-UA"/>
        </w:rPr>
        <w:t>о</w:t>
      </w:r>
      <w:r w:rsidRPr="00C50FF6">
        <w:rPr>
          <w:spacing w:val="1"/>
          <w:sz w:val="28"/>
          <w:szCs w:val="28"/>
          <w:lang w:val="uk-UA"/>
        </w:rPr>
        <w:t xml:space="preserve"> т</w:t>
      </w:r>
      <w:r w:rsidRPr="00C50FF6">
        <w:rPr>
          <w:sz w:val="28"/>
          <w:szCs w:val="28"/>
          <w:lang w:val="uk-UA"/>
        </w:rPr>
        <w:t>ехно</w:t>
      </w:r>
      <w:r w:rsidRPr="00C50FF6">
        <w:rPr>
          <w:spacing w:val="-2"/>
          <w:sz w:val="28"/>
          <w:szCs w:val="28"/>
          <w:lang w:val="uk-UA"/>
        </w:rPr>
        <w:t>л</w:t>
      </w:r>
      <w:r w:rsidRPr="00C50FF6">
        <w:rPr>
          <w:sz w:val="28"/>
          <w:szCs w:val="28"/>
          <w:lang w:val="uk-UA"/>
        </w:rPr>
        <w:t>огічні</w:t>
      </w:r>
      <w:r w:rsidRPr="00C50FF6">
        <w:rPr>
          <w:spacing w:val="1"/>
          <w:sz w:val="28"/>
          <w:szCs w:val="28"/>
          <w:lang w:val="uk-UA"/>
        </w:rPr>
        <w:t xml:space="preserve"> </w:t>
      </w:r>
      <w:r w:rsidRPr="00C50FF6">
        <w:rPr>
          <w:sz w:val="28"/>
          <w:szCs w:val="28"/>
          <w:lang w:val="uk-UA"/>
        </w:rPr>
        <w:t>чи</w:t>
      </w:r>
      <w:r w:rsidRPr="00C50FF6">
        <w:rPr>
          <w:spacing w:val="2"/>
          <w:sz w:val="28"/>
          <w:szCs w:val="28"/>
          <w:lang w:val="uk-UA"/>
        </w:rPr>
        <w:t xml:space="preserve"> </w:t>
      </w:r>
      <w:r w:rsidRPr="00C50FF6">
        <w:rPr>
          <w:sz w:val="28"/>
          <w:szCs w:val="28"/>
          <w:lang w:val="uk-UA"/>
        </w:rPr>
        <w:t>пр</w:t>
      </w:r>
      <w:r w:rsidRPr="00C50FF6">
        <w:rPr>
          <w:spacing w:val="-1"/>
          <w:sz w:val="28"/>
          <w:szCs w:val="28"/>
          <w:lang w:val="uk-UA"/>
        </w:rPr>
        <w:t>о</w:t>
      </w:r>
      <w:r w:rsidRPr="00C50FF6">
        <w:rPr>
          <w:sz w:val="28"/>
          <w:szCs w:val="28"/>
          <w:lang w:val="uk-UA"/>
        </w:rPr>
        <w:t>д</w:t>
      </w:r>
      <w:r w:rsidRPr="00C50FF6">
        <w:rPr>
          <w:spacing w:val="-2"/>
          <w:sz w:val="28"/>
          <w:szCs w:val="28"/>
          <w:lang w:val="uk-UA"/>
        </w:rPr>
        <w:t>у</w:t>
      </w:r>
      <w:r w:rsidRPr="00C50FF6">
        <w:rPr>
          <w:sz w:val="28"/>
          <w:szCs w:val="28"/>
          <w:lang w:val="uk-UA"/>
        </w:rPr>
        <w:t>кто</w:t>
      </w:r>
      <w:r w:rsidRPr="00C50FF6">
        <w:rPr>
          <w:spacing w:val="1"/>
          <w:sz w:val="28"/>
          <w:szCs w:val="28"/>
          <w:lang w:val="uk-UA"/>
        </w:rPr>
        <w:t>в</w:t>
      </w:r>
      <w:r w:rsidRPr="00C50FF6">
        <w:rPr>
          <w:sz w:val="28"/>
          <w:szCs w:val="28"/>
          <w:lang w:val="uk-UA"/>
        </w:rPr>
        <w:t>і</w:t>
      </w:r>
      <w:r w:rsidRPr="00C50FF6">
        <w:rPr>
          <w:spacing w:val="2"/>
          <w:sz w:val="28"/>
          <w:szCs w:val="28"/>
          <w:lang w:val="uk-UA"/>
        </w:rPr>
        <w:t xml:space="preserve"> </w:t>
      </w:r>
      <w:r w:rsidRPr="00C50FF6">
        <w:rPr>
          <w:spacing w:val="1"/>
          <w:sz w:val="28"/>
          <w:szCs w:val="28"/>
          <w:lang w:val="uk-UA"/>
        </w:rPr>
        <w:t>і</w:t>
      </w:r>
      <w:r w:rsidRPr="00C50FF6">
        <w:rPr>
          <w:sz w:val="28"/>
          <w:szCs w:val="28"/>
          <w:lang w:val="uk-UA"/>
        </w:rPr>
        <w:t>н</w:t>
      </w:r>
      <w:r w:rsidRPr="00C50FF6">
        <w:rPr>
          <w:spacing w:val="-1"/>
          <w:sz w:val="28"/>
          <w:szCs w:val="28"/>
          <w:lang w:val="uk-UA"/>
        </w:rPr>
        <w:t>н</w:t>
      </w:r>
      <w:r w:rsidRPr="00C50FF6">
        <w:rPr>
          <w:sz w:val="28"/>
          <w:szCs w:val="28"/>
          <w:lang w:val="uk-UA"/>
        </w:rPr>
        <w:t>ова</w:t>
      </w:r>
      <w:r w:rsidRPr="00C50FF6">
        <w:rPr>
          <w:spacing w:val="-1"/>
          <w:sz w:val="28"/>
          <w:szCs w:val="28"/>
          <w:lang w:val="uk-UA"/>
        </w:rPr>
        <w:t>ц</w:t>
      </w:r>
      <w:r w:rsidRPr="00C50FF6">
        <w:rPr>
          <w:sz w:val="28"/>
          <w:szCs w:val="28"/>
          <w:lang w:val="uk-UA"/>
        </w:rPr>
        <w:t>і</w:t>
      </w:r>
      <w:r w:rsidRPr="00C50FF6">
        <w:rPr>
          <w:spacing w:val="1"/>
          <w:sz w:val="28"/>
          <w:szCs w:val="28"/>
          <w:lang w:val="uk-UA"/>
        </w:rPr>
        <w:t>ї</w:t>
      </w:r>
      <w:r w:rsidRPr="00C50FF6">
        <w:rPr>
          <w:sz w:val="28"/>
          <w:szCs w:val="28"/>
          <w:lang w:val="uk-UA"/>
        </w:rPr>
        <w:t>,</w:t>
      </w:r>
      <w:r w:rsidRPr="00C50FF6">
        <w:rPr>
          <w:spacing w:val="1"/>
          <w:sz w:val="28"/>
          <w:szCs w:val="28"/>
          <w:lang w:val="uk-UA"/>
        </w:rPr>
        <w:t xml:space="preserve"> </w:t>
      </w:r>
      <w:r w:rsidRPr="00C50FF6">
        <w:rPr>
          <w:spacing w:val="-1"/>
          <w:sz w:val="28"/>
          <w:szCs w:val="28"/>
          <w:lang w:val="uk-UA"/>
        </w:rPr>
        <w:t>я</w:t>
      </w:r>
      <w:r w:rsidRPr="00C50FF6">
        <w:rPr>
          <w:sz w:val="28"/>
          <w:szCs w:val="28"/>
          <w:lang w:val="uk-UA"/>
        </w:rPr>
        <w:t>кі</w:t>
      </w:r>
      <w:r w:rsidRPr="00C50FF6">
        <w:rPr>
          <w:spacing w:val="3"/>
          <w:sz w:val="28"/>
          <w:szCs w:val="28"/>
          <w:lang w:val="uk-UA"/>
        </w:rPr>
        <w:t xml:space="preserve"> </w:t>
      </w:r>
      <w:r w:rsidRPr="00C50FF6">
        <w:rPr>
          <w:sz w:val="28"/>
          <w:szCs w:val="28"/>
          <w:lang w:val="uk-UA"/>
        </w:rPr>
        <w:t>в</w:t>
      </w:r>
      <w:r w:rsidRPr="00C50FF6">
        <w:rPr>
          <w:spacing w:val="1"/>
          <w:sz w:val="28"/>
          <w:szCs w:val="28"/>
          <w:lang w:val="uk-UA"/>
        </w:rPr>
        <w:t xml:space="preserve"> </w:t>
      </w:r>
      <w:r w:rsidRPr="00C50FF6">
        <w:rPr>
          <w:sz w:val="28"/>
          <w:szCs w:val="28"/>
          <w:lang w:val="uk-UA"/>
        </w:rPr>
        <w:t>с</w:t>
      </w:r>
      <w:r w:rsidRPr="00C50FF6">
        <w:rPr>
          <w:spacing w:val="1"/>
          <w:sz w:val="28"/>
          <w:szCs w:val="28"/>
          <w:lang w:val="uk-UA"/>
        </w:rPr>
        <w:t>и</w:t>
      </w:r>
      <w:r w:rsidRPr="00C50FF6">
        <w:rPr>
          <w:spacing w:val="-2"/>
          <w:sz w:val="28"/>
          <w:szCs w:val="28"/>
          <w:lang w:val="uk-UA"/>
        </w:rPr>
        <w:t>л</w:t>
      </w:r>
      <w:r w:rsidRPr="00C50FF6">
        <w:rPr>
          <w:sz w:val="28"/>
          <w:szCs w:val="28"/>
          <w:lang w:val="uk-UA"/>
        </w:rPr>
        <w:t>у потреби</w:t>
      </w:r>
      <w:r w:rsidRPr="00C50FF6">
        <w:rPr>
          <w:spacing w:val="115"/>
          <w:sz w:val="28"/>
          <w:szCs w:val="28"/>
          <w:lang w:val="uk-UA"/>
        </w:rPr>
        <w:t xml:space="preserve"> </w:t>
      </w:r>
      <w:r w:rsidRPr="00C50FF6">
        <w:rPr>
          <w:spacing w:val="1"/>
          <w:sz w:val="28"/>
          <w:szCs w:val="28"/>
          <w:lang w:val="uk-UA"/>
        </w:rPr>
        <w:t>р</w:t>
      </w:r>
      <w:r w:rsidRPr="00C50FF6">
        <w:rPr>
          <w:spacing w:val="-1"/>
          <w:sz w:val="28"/>
          <w:szCs w:val="28"/>
          <w:lang w:val="uk-UA"/>
        </w:rPr>
        <w:t>е</w:t>
      </w:r>
      <w:r w:rsidRPr="00C50FF6">
        <w:rPr>
          <w:sz w:val="28"/>
          <w:szCs w:val="28"/>
          <w:lang w:val="uk-UA"/>
        </w:rPr>
        <w:t>с</w:t>
      </w:r>
      <w:r w:rsidRPr="00C50FF6">
        <w:rPr>
          <w:spacing w:val="-3"/>
          <w:sz w:val="28"/>
          <w:szCs w:val="28"/>
          <w:lang w:val="uk-UA"/>
        </w:rPr>
        <w:t>у</w:t>
      </w:r>
      <w:r w:rsidRPr="00C50FF6">
        <w:rPr>
          <w:sz w:val="28"/>
          <w:szCs w:val="28"/>
          <w:lang w:val="uk-UA"/>
        </w:rPr>
        <w:t>рс</w:t>
      </w:r>
      <w:r w:rsidRPr="00C50FF6">
        <w:rPr>
          <w:spacing w:val="1"/>
          <w:sz w:val="28"/>
          <w:szCs w:val="28"/>
          <w:lang w:val="uk-UA"/>
        </w:rPr>
        <w:t>но</w:t>
      </w:r>
      <w:r w:rsidRPr="00C50FF6">
        <w:rPr>
          <w:spacing w:val="-1"/>
          <w:sz w:val="28"/>
          <w:szCs w:val="28"/>
          <w:lang w:val="uk-UA"/>
        </w:rPr>
        <w:t>г</w:t>
      </w:r>
      <w:r w:rsidRPr="00C50FF6">
        <w:rPr>
          <w:sz w:val="28"/>
          <w:szCs w:val="28"/>
          <w:lang w:val="uk-UA"/>
        </w:rPr>
        <w:t>о</w:t>
      </w:r>
      <w:r w:rsidRPr="00C50FF6">
        <w:rPr>
          <w:spacing w:val="115"/>
          <w:sz w:val="28"/>
          <w:szCs w:val="28"/>
          <w:lang w:val="uk-UA"/>
        </w:rPr>
        <w:t xml:space="preserve"> </w:t>
      </w:r>
      <w:r w:rsidRPr="00C50FF6">
        <w:rPr>
          <w:sz w:val="28"/>
          <w:szCs w:val="28"/>
          <w:lang w:val="uk-UA"/>
        </w:rPr>
        <w:t>забе</w:t>
      </w:r>
      <w:r w:rsidRPr="00C50FF6">
        <w:rPr>
          <w:spacing w:val="-1"/>
          <w:sz w:val="28"/>
          <w:szCs w:val="28"/>
          <w:lang w:val="uk-UA"/>
        </w:rPr>
        <w:t>з</w:t>
      </w:r>
      <w:r w:rsidRPr="00C50FF6">
        <w:rPr>
          <w:sz w:val="28"/>
          <w:szCs w:val="28"/>
          <w:lang w:val="uk-UA"/>
        </w:rPr>
        <w:t>пече</w:t>
      </w:r>
      <w:r w:rsidRPr="00C50FF6">
        <w:rPr>
          <w:spacing w:val="-1"/>
          <w:sz w:val="28"/>
          <w:szCs w:val="28"/>
          <w:lang w:val="uk-UA"/>
        </w:rPr>
        <w:t>н</w:t>
      </w:r>
      <w:r w:rsidRPr="00C50FF6">
        <w:rPr>
          <w:sz w:val="28"/>
          <w:szCs w:val="28"/>
          <w:lang w:val="uk-UA"/>
        </w:rPr>
        <w:t>ня</w:t>
      </w:r>
      <w:r w:rsidRPr="00C50FF6">
        <w:rPr>
          <w:spacing w:val="114"/>
          <w:sz w:val="28"/>
          <w:szCs w:val="28"/>
          <w:lang w:val="uk-UA"/>
        </w:rPr>
        <w:t xml:space="preserve"> </w:t>
      </w:r>
      <w:r w:rsidRPr="00C50FF6">
        <w:rPr>
          <w:sz w:val="28"/>
          <w:szCs w:val="28"/>
          <w:lang w:val="uk-UA"/>
        </w:rPr>
        <w:t>дія</w:t>
      </w:r>
      <w:r w:rsidRPr="00C50FF6">
        <w:rPr>
          <w:spacing w:val="-1"/>
          <w:sz w:val="28"/>
          <w:szCs w:val="28"/>
          <w:lang w:val="uk-UA"/>
        </w:rPr>
        <w:t>ль</w:t>
      </w:r>
      <w:r w:rsidRPr="00C50FF6">
        <w:rPr>
          <w:sz w:val="28"/>
          <w:szCs w:val="28"/>
          <w:lang w:val="uk-UA"/>
        </w:rPr>
        <w:t>н</w:t>
      </w:r>
      <w:r w:rsidRPr="00C50FF6">
        <w:rPr>
          <w:spacing w:val="1"/>
          <w:sz w:val="28"/>
          <w:szCs w:val="28"/>
          <w:lang w:val="uk-UA"/>
        </w:rPr>
        <w:t>о</w:t>
      </w:r>
      <w:r w:rsidRPr="00C50FF6">
        <w:rPr>
          <w:sz w:val="28"/>
          <w:szCs w:val="28"/>
          <w:lang w:val="uk-UA"/>
        </w:rPr>
        <w:t>с</w:t>
      </w:r>
      <w:r w:rsidRPr="00C50FF6">
        <w:rPr>
          <w:spacing w:val="-1"/>
          <w:sz w:val="28"/>
          <w:szCs w:val="28"/>
          <w:lang w:val="uk-UA"/>
        </w:rPr>
        <w:t>т</w:t>
      </w:r>
      <w:r w:rsidRPr="00C50FF6">
        <w:rPr>
          <w:sz w:val="28"/>
          <w:szCs w:val="28"/>
          <w:lang w:val="uk-UA"/>
        </w:rPr>
        <w:t>і</w:t>
      </w:r>
      <w:r w:rsidRPr="00C50FF6">
        <w:rPr>
          <w:spacing w:val="116"/>
          <w:sz w:val="28"/>
          <w:szCs w:val="28"/>
          <w:lang w:val="uk-UA"/>
        </w:rPr>
        <w:t xml:space="preserve"> </w:t>
      </w:r>
      <w:r w:rsidRPr="00C50FF6">
        <w:rPr>
          <w:spacing w:val="1"/>
          <w:sz w:val="28"/>
          <w:szCs w:val="28"/>
          <w:lang w:val="uk-UA"/>
        </w:rPr>
        <w:t xml:space="preserve">та </w:t>
      </w:r>
      <w:r w:rsidRPr="00C50FF6">
        <w:rPr>
          <w:sz w:val="28"/>
          <w:szCs w:val="28"/>
          <w:lang w:val="uk-UA"/>
        </w:rPr>
        <w:t>реаліз</w:t>
      </w:r>
      <w:r w:rsidRPr="00C50FF6">
        <w:rPr>
          <w:spacing w:val="-1"/>
          <w:sz w:val="28"/>
          <w:szCs w:val="28"/>
          <w:lang w:val="uk-UA"/>
        </w:rPr>
        <w:t>ац</w:t>
      </w:r>
      <w:r w:rsidRPr="00C50FF6">
        <w:rPr>
          <w:sz w:val="28"/>
          <w:szCs w:val="28"/>
          <w:lang w:val="uk-UA"/>
        </w:rPr>
        <w:t>і</w:t>
      </w:r>
      <w:r w:rsidRPr="00C50FF6">
        <w:rPr>
          <w:spacing w:val="1"/>
          <w:sz w:val="28"/>
          <w:szCs w:val="28"/>
          <w:lang w:val="uk-UA"/>
        </w:rPr>
        <w:t>ї продукції</w:t>
      </w:r>
      <w:r w:rsidRPr="00C50FF6">
        <w:rPr>
          <w:sz w:val="28"/>
          <w:szCs w:val="28"/>
          <w:lang w:val="uk-UA"/>
        </w:rPr>
        <w:t>,</w:t>
      </w:r>
      <w:r w:rsidRPr="00C50FF6">
        <w:rPr>
          <w:spacing w:val="1"/>
          <w:sz w:val="28"/>
          <w:szCs w:val="28"/>
          <w:lang w:val="uk-UA"/>
        </w:rPr>
        <w:t xml:space="preserve"> </w:t>
      </w:r>
      <w:r w:rsidRPr="00C50FF6">
        <w:rPr>
          <w:sz w:val="28"/>
          <w:szCs w:val="28"/>
          <w:lang w:val="uk-UA"/>
        </w:rPr>
        <w:t>й</w:t>
      </w:r>
      <w:r w:rsidRPr="00C50FF6">
        <w:rPr>
          <w:spacing w:val="1"/>
          <w:sz w:val="28"/>
          <w:szCs w:val="28"/>
          <w:lang w:val="uk-UA"/>
        </w:rPr>
        <w:t xml:space="preserve"> п</w:t>
      </w:r>
      <w:r w:rsidRPr="00C50FF6">
        <w:rPr>
          <w:sz w:val="28"/>
          <w:szCs w:val="28"/>
          <w:lang w:val="uk-UA"/>
        </w:rPr>
        <w:t>ро</w:t>
      </w:r>
      <w:r w:rsidRPr="00C50FF6">
        <w:rPr>
          <w:spacing w:val="2"/>
          <w:sz w:val="28"/>
          <w:szCs w:val="28"/>
          <w:lang w:val="uk-UA"/>
        </w:rPr>
        <w:t xml:space="preserve"> </w:t>
      </w:r>
      <w:r w:rsidRPr="00C50FF6">
        <w:rPr>
          <w:spacing w:val="-3"/>
          <w:sz w:val="28"/>
          <w:szCs w:val="28"/>
          <w:lang w:val="uk-UA"/>
        </w:rPr>
        <w:t>у</w:t>
      </w:r>
      <w:r w:rsidRPr="00C50FF6">
        <w:rPr>
          <w:sz w:val="28"/>
          <w:szCs w:val="28"/>
          <w:lang w:val="uk-UA"/>
        </w:rPr>
        <w:t>п</w:t>
      </w:r>
      <w:r w:rsidRPr="00C50FF6">
        <w:rPr>
          <w:spacing w:val="1"/>
          <w:sz w:val="28"/>
          <w:szCs w:val="28"/>
          <w:lang w:val="uk-UA"/>
        </w:rPr>
        <w:t>р</w:t>
      </w:r>
      <w:r w:rsidRPr="00C50FF6">
        <w:rPr>
          <w:sz w:val="28"/>
          <w:szCs w:val="28"/>
          <w:lang w:val="uk-UA"/>
        </w:rPr>
        <w:t>авлінські, логістичні, ма</w:t>
      </w:r>
      <w:r w:rsidRPr="00C50FF6">
        <w:rPr>
          <w:spacing w:val="1"/>
          <w:sz w:val="28"/>
          <w:szCs w:val="28"/>
          <w:lang w:val="uk-UA"/>
        </w:rPr>
        <w:t>р</w:t>
      </w:r>
      <w:r w:rsidRPr="00C50FF6">
        <w:rPr>
          <w:sz w:val="28"/>
          <w:szCs w:val="28"/>
          <w:lang w:val="uk-UA"/>
        </w:rPr>
        <w:t>ке</w:t>
      </w:r>
      <w:r w:rsidRPr="00C50FF6">
        <w:rPr>
          <w:spacing w:val="-1"/>
          <w:sz w:val="28"/>
          <w:szCs w:val="28"/>
          <w:lang w:val="uk-UA"/>
        </w:rPr>
        <w:t>т</w:t>
      </w:r>
      <w:r w:rsidRPr="00C50FF6">
        <w:rPr>
          <w:sz w:val="28"/>
          <w:szCs w:val="28"/>
          <w:lang w:val="uk-UA"/>
        </w:rPr>
        <w:t>инго</w:t>
      </w:r>
      <w:r w:rsidRPr="00C50FF6">
        <w:rPr>
          <w:spacing w:val="-2"/>
          <w:sz w:val="28"/>
          <w:szCs w:val="28"/>
          <w:lang w:val="uk-UA"/>
        </w:rPr>
        <w:t>в</w:t>
      </w:r>
      <w:r w:rsidRPr="00C50FF6">
        <w:rPr>
          <w:sz w:val="28"/>
          <w:szCs w:val="28"/>
          <w:lang w:val="uk-UA"/>
        </w:rPr>
        <w:t>і</w:t>
      </w:r>
      <w:r w:rsidRPr="00C50FF6">
        <w:rPr>
          <w:spacing w:val="2"/>
          <w:sz w:val="28"/>
          <w:szCs w:val="28"/>
          <w:lang w:val="uk-UA"/>
        </w:rPr>
        <w:t xml:space="preserve"> </w:t>
      </w:r>
      <w:r w:rsidRPr="00C50FF6">
        <w:rPr>
          <w:sz w:val="28"/>
          <w:szCs w:val="28"/>
          <w:lang w:val="uk-UA"/>
        </w:rPr>
        <w:t>та</w:t>
      </w:r>
      <w:r w:rsidRPr="00C50FF6">
        <w:rPr>
          <w:spacing w:val="2"/>
          <w:sz w:val="28"/>
          <w:szCs w:val="28"/>
          <w:lang w:val="uk-UA"/>
        </w:rPr>
        <w:t xml:space="preserve"> </w:t>
      </w:r>
      <w:r w:rsidRPr="00C50FF6">
        <w:rPr>
          <w:sz w:val="28"/>
          <w:szCs w:val="28"/>
          <w:lang w:val="uk-UA"/>
        </w:rPr>
        <w:t>ор</w:t>
      </w:r>
      <w:r w:rsidRPr="00C50FF6">
        <w:rPr>
          <w:spacing w:val="-1"/>
          <w:sz w:val="28"/>
          <w:szCs w:val="28"/>
          <w:lang w:val="uk-UA"/>
        </w:rPr>
        <w:t>г</w:t>
      </w:r>
      <w:r w:rsidRPr="00C50FF6">
        <w:rPr>
          <w:sz w:val="28"/>
          <w:szCs w:val="28"/>
          <w:lang w:val="uk-UA"/>
        </w:rPr>
        <w:t>ан</w:t>
      </w:r>
      <w:r w:rsidRPr="00C50FF6">
        <w:rPr>
          <w:spacing w:val="1"/>
          <w:sz w:val="28"/>
          <w:szCs w:val="28"/>
          <w:lang w:val="uk-UA"/>
        </w:rPr>
        <w:t>і</w:t>
      </w:r>
      <w:r w:rsidRPr="00C50FF6">
        <w:rPr>
          <w:sz w:val="28"/>
          <w:szCs w:val="28"/>
          <w:lang w:val="uk-UA"/>
        </w:rPr>
        <w:t>з</w:t>
      </w:r>
      <w:r w:rsidRPr="00C50FF6">
        <w:rPr>
          <w:spacing w:val="-1"/>
          <w:sz w:val="28"/>
          <w:szCs w:val="28"/>
          <w:lang w:val="uk-UA"/>
        </w:rPr>
        <w:t>а</w:t>
      </w:r>
      <w:r w:rsidRPr="00C50FF6">
        <w:rPr>
          <w:spacing w:val="-2"/>
          <w:sz w:val="28"/>
          <w:szCs w:val="28"/>
          <w:lang w:val="uk-UA"/>
        </w:rPr>
        <w:t>ц</w:t>
      </w:r>
      <w:r w:rsidRPr="00C50FF6">
        <w:rPr>
          <w:sz w:val="28"/>
          <w:szCs w:val="28"/>
          <w:lang w:val="uk-UA"/>
        </w:rPr>
        <w:t>ійні</w:t>
      </w:r>
      <w:r w:rsidRPr="00C50FF6">
        <w:rPr>
          <w:spacing w:val="1"/>
          <w:sz w:val="28"/>
          <w:szCs w:val="28"/>
          <w:lang w:val="uk-UA"/>
        </w:rPr>
        <w:t xml:space="preserve"> </w:t>
      </w:r>
      <w:r w:rsidRPr="00C50FF6">
        <w:rPr>
          <w:sz w:val="28"/>
          <w:szCs w:val="28"/>
          <w:lang w:val="uk-UA"/>
        </w:rPr>
        <w:t>інн</w:t>
      </w:r>
      <w:r w:rsidRPr="00C50FF6">
        <w:rPr>
          <w:spacing w:val="1"/>
          <w:sz w:val="28"/>
          <w:szCs w:val="28"/>
          <w:lang w:val="uk-UA"/>
        </w:rPr>
        <w:t>о</w:t>
      </w:r>
      <w:r w:rsidRPr="00C50FF6">
        <w:rPr>
          <w:spacing w:val="-2"/>
          <w:sz w:val="28"/>
          <w:szCs w:val="28"/>
          <w:lang w:val="uk-UA"/>
        </w:rPr>
        <w:t>в</w:t>
      </w:r>
      <w:r w:rsidRPr="00C50FF6">
        <w:rPr>
          <w:sz w:val="28"/>
          <w:szCs w:val="28"/>
          <w:lang w:val="uk-UA"/>
        </w:rPr>
        <w:t>а</w:t>
      </w:r>
      <w:r w:rsidRPr="00C50FF6">
        <w:rPr>
          <w:spacing w:val="-1"/>
          <w:sz w:val="28"/>
          <w:szCs w:val="28"/>
          <w:lang w:val="uk-UA"/>
        </w:rPr>
        <w:t>ц</w:t>
      </w:r>
      <w:r w:rsidRPr="00C50FF6">
        <w:rPr>
          <w:sz w:val="28"/>
          <w:szCs w:val="28"/>
          <w:lang w:val="uk-UA"/>
        </w:rPr>
        <w:t>і</w:t>
      </w:r>
      <w:r w:rsidRPr="00C50FF6">
        <w:rPr>
          <w:spacing w:val="1"/>
          <w:sz w:val="28"/>
          <w:szCs w:val="28"/>
          <w:lang w:val="uk-UA"/>
        </w:rPr>
        <w:t>ї.</w:t>
      </w:r>
    </w:p>
    <w:p w:rsidR="00E95819" w:rsidRPr="00C50FF6" w:rsidRDefault="00E95819" w:rsidP="00C50FF6">
      <w:pPr>
        <w:widowControl w:val="0"/>
        <w:tabs>
          <w:tab w:val="left" w:pos="142"/>
          <w:tab w:val="left" w:pos="1509"/>
          <w:tab w:val="left" w:pos="1933"/>
          <w:tab w:val="left" w:pos="2725"/>
          <w:tab w:val="left" w:pos="3978"/>
          <w:tab w:val="left" w:pos="5468"/>
          <w:tab w:val="left" w:pos="6105"/>
          <w:tab w:val="left" w:pos="6753"/>
          <w:tab w:val="left" w:pos="7472"/>
          <w:tab w:val="left" w:pos="8025"/>
          <w:tab w:val="left" w:pos="8475"/>
        </w:tabs>
        <w:autoSpaceDE w:val="0"/>
        <w:autoSpaceDN w:val="0"/>
        <w:adjustRightInd w:val="0"/>
        <w:spacing w:line="360" w:lineRule="auto"/>
        <w:ind w:right="147" w:firstLine="709"/>
        <w:jc w:val="both"/>
        <w:rPr>
          <w:lang w:val="uk-UA"/>
        </w:rPr>
      </w:pPr>
      <w:r w:rsidRPr="00C50FF6">
        <w:rPr>
          <w:sz w:val="28"/>
          <w:szCs w:val="28"/>
          <w:lang w:val="uk-UA"/>
        </w:rPr>
        <w:t>Таки</w:t>
      </w:r>
      <w:r w:rsidRPr="00C50FF6">
        <w:rPr>
          <w:spacing w:val="1"/>
          <w:sz w:val="28"/>
          <w:szCs w:val="28"/>
          <w:lang w:val="uk-UA"/>
        </w:rPr>
        <w:t>м</w:t>
      </w:r>
      <w:r w:rsidRPr="00C50FF6">
        <w:rPr>
          <w:spacing w:val="78"/>
          <w:sz w:val="28"/>
          <w:szCs w:val="28"/>
          <w:lang w:val="uk-UA"/>
        </w:rPr>
        <w:t xml:space="preserve"> </w:t>
      </w:r>
      <w:r w:rsidRPr="00C50FF6">
        <w:rPr>
          <w:spacing w:val="-1"/>
          <w:sz w:val="28"/>
          <w:szCs w:val="28"/>
          <w:lang w:val="uk-UA"/>
        </w:rPr>
        <w:t>ч</w:t>
      </w:r>
      <w:r w:rsidRPr="00C50FF6">
        <w:rPr>
          <w:sz w:val="28"/>
          <w:szCs w:val="28"/>
          <w:lang w:val="uk-UA"/>
        </w:rPr>
        <w:t>ином,</w:t>
      </w:r>
      <w:r w:rsidRPr="00C50FF6">
        <w:rPr>
          <w:spacing w:val="77"/>
          <w:sz w:val="28"/>
          <w:szCs w:val="28"/>
          <w:lang w:val="uk-UA"/>
        </w:rPr>
        <w:t xml:space="preserve"> </w:t>
      </w:r>
      <w:r w:rsidRPr="00C50FF6">
        <w:rPr>
          <w:spacing w:val="-1"/>
          <w:sz w:val="28"/>
          <w:szCs w:val="28"/>
          <w:lang w:val="uk-UA"/>
        </w:rPr>
        <w:t>в</w:t>
      </w:r>
      <w:r w:rsidRPr="00C50FF6">
        <w:rPr>
          <w:sz w:val="28"/>
          <w:szCs w:val="28"/>
          <w:lang w:val="uk-UA"/>
        </w:rPr>
        <w:t>и</w:t>
      </w:r>
      <w:r w:rsidRPr="00C50FF6">
        <w:rPr>
          <w:spacing w:val="-1"/>
          <w:sz w:val="28"/>
          <w:szCs w:val="28"/>
          <w:lang w:val="uk-UA"/>
        </w:rPr>
        <w:t>бі</w:t>
      </w:r>
      <w:r w:rsidRPr="00C50FF6">
        <w:rPr>
          <w:sz w:val="28"/>
          <w:szCs w:val="28"/>
          <w:lang w:val="uk-UA"/>
        </w:rPr>
        <w:t>р</w:t>
      </w:r>
      <w:r w:rsidRPr="00C50FF6">
        <w:rPr>
          <w:spacing w:val="86"/>
          <w:sz w:val="28"/>
          <w:szCs w:val="28"/>
          <w:lang w:val="uk-UA"/>
        </w:rPr>
        <w:t xml:space="preserve"> </w:t>
      </w:r>
      <w:r w:rsidRPr="00C50FF6">
        <w:rPr>
          <w:sz w:val="28"/>
          <w:szCs w:val="28"/>
          <w:lang w:val="uk-UA"/>
        </w:rPr>
        <w:t>інс</w:t>
      </w:r>
      <w:r w:rsidRPr="00C50FF6">
        <w:rPr>
          <w:spacing w:val="-2"/>
          <w:sz w:val="28"/>
          <w:szCs w:val="28"/>
          <w:lang w:val="uk-UA"/>
        </w:rPr>
        <w:t>т</w:t>
      </w:r>
      <w:r w:rsidRPr="00C50FF6">
        <w:rPr>
          <w:sz w:val="28"/>
          <w:szCs w:val="28"/>
          <w:lang w:val="uk-UA"/>
        </w:rPr>
        <w:t>р</w:t>
      </w:r>
      <w:r w:rsidRPr="00C50FF6">
        <w:rPr>
          <w:spacing w:val="-2"/>
          <w:sz w:val="28"/>
          <w:szCs w:val="28"/>
          <w:lang w:val="uk-UA"/>
        </w:rPr>
        <w:t>у</w:t>
      </w:r>
      <w:r w:rsidRPr="00C50FF6">
        <w:rPr>
          <w:sz w:val="28"/>
          <w:szCs w:val="28"/>
          <w:lang w:val="uk-UA"/>
        </w:rPr>
        <w:t>ментів</w:t>
      </w:r>
      <w:r w:rsidRPr="00C50FF6">
        <w:rPr>
          <w:spacing w:val="79"/>
          <w:sz w:val="28"/>
          <w:szCs w:val="28"/>
          <w:lang w:val="uk-UA"/>
        </w:rPr>
        <w:t xml:space="preserve"> </w:t>
      </w:r>
      <w:r w:rsidRPr="00C50FF6">
        <w:rPr>
          <w:sz w:val="28"/>
          <w:szCs w:val="28"/>
          <w:lang w:val="uk-UA"/>
        </w:rPr>
        <w:t>і</w:t>
      </w:r>
      <w:r w:rsidRPr="00C50FF6">
        <w:rPr>
          <w:spacing w:val="79"/>
          <w:sz w:val="28"/>
          <w:szCs w:val="28"/>
          <w:lang w:val="uk-UA"/>
        </w:rPr>
        <w:t xml:space="preserve"> </w:t>
      </w:r>
      <w:r w:rsidRPr="00C50FF6">
        <w:rPr>
          <w:spacing w:val="1"/>
          <w:sz w:val="28"/>
          <w:szCs w:val="28"/>
          <w:lang w:val="uk-UA"/>
        </w:rPr>
        <w:t>з</w:t>
      </w:r>
      <w:r w:rsidRPr="00C50FF6">
        <w:rPr>
          <w:spacing w:val="-2"/>
          <w:sz w:val="28"/>
          <w:szCs w:val="28"/>
          <w:lang w:val="uk-UA"/>
        </w:rPr>
        <w:t>а</w:t>
      </w:r>
      <w:r w:rsidRPr="00C50FF6">
        <w:rPr>
          <w:sz w:val="28"/>
          <w:szCs w:val="28"/>
          <w:lang w:val="uk-UA"/>
        </w:rPr>
        <w:t>с</w:t>
      </w:r>
      <w:r w:rsidRPr="00C50FF6">
        <w:rPr>
          <w:spacing w:val="-1"/>
          <w:sz w:val="28"/>
          <w:szCs w:val="28"/>
          <w:lang w:val="uk-UA"/>
        </w:rPr>
        <w:t>о</w:t>
      </w:r>
      <w:r w:rsidRPr="00C50FF6">
        <w:rPr>
          <w:sz w:val="28"/>
          <w:szCs w:val="28"/>
          <w:lang w:val="uk-UA"/>
        </w:rPr>
        <w:t>б</w:t>
      </w:r>
      <w:r w:rsidRPr="00C50FF6">
        <w:rPr>
          <w:spacing w:val="1"/>
          <w:sz w:val="28"/>
          <w:szCs w:val="28"/>
          <w:lang w:val="uk-UA"/>
        </w:rPr>
        <w:t>ів</w:t>
      </w:r>
      <w:r w:rsidRPr="00C50FF6">
        <w:rPr>
          <w:sz w:val="28"/>
          <w:szCs w:val="28"/>
          <w:lang w:val="uk-UA"/>
        </w:rPr>
        <w:t>,</w:t>
      </w:r>
      <w:r w:rsidRPr="00C50FF6">
        <w:rPr>
          <w:spacing w:val="77"/>
          <w:sz w:val="28"/>
          <w:szCs w:val="28"/>
          <w:lang w:val="uk-UA"/>
        </w:rPr>
        <w:t xml:space="preserve"> </w:t>
      </w:r>
      <w:r w:rsidRPr="00C50FF6">
        <w:rPr>
          <w:sz w:val="28"/>
          <w:szCs w:val="28"/>
          <w:lang w:val="uk-UA"/>
        </w:rPr>
        <w:t>які</w:t>
      </w:r>
      <w:r w:rsidRPr="00C50FF6">
        <w:rPr>
          <w:spacing w:val="78"/>
          <w:sz w:val="28"/>
          <w:szCs w:val="28"/>
          <w:lang w:val="uk-UA"/>
        </w:rPr>
        <w:t xml:space="preserve"> </w:t>
      </w:r>
      <w:r w:rsidRPr="00C50FF6">
        <w:rPr>
          <w:spacing w:val="-2"/>
          <w:sz w:val="28"/>
          <w:szCs w:val="28"/>
          <w:lang w:val="uk-UA"/>
        </w:rPr>
        <w:t>в</w:t>
      </w:r>
      <w:r w:rsidRPr="00C50FF6">
        <w:rPr>
          <w:sz w:val="28"/>
          <w:szCs w:val="28"/>
          <w:lang w:val="uk-UA"/>
        </w:rPr>
        <w:t>икорис</w:t>
      </w:r>
      <w:r w:rsidRPr="00C50FF6">
        <w:rPr>
          <w:spacing w:val="-2"/>
          <w:sz w:val="28"/>
          <w:szCs w:val="28"/>
          <w:lang w:val="uk-UA"/>
        </w:rPr>
        <w:t>т</w:t>
      </w:r>
      <w:r w:rsidRPr="00C50FF6">
        <w:rPr>
          <w:sz w:val="28"/>
          <w:szCs w:val="28"/>
          <w:lang w:val="uk-UA"/>
        </w:rPr>
        <w:t>ов</w:t>
      </w:r>
      <w:r w:rsidRPr="00C50FF6">
        <w:rPr>
          <w:spacing w:val="-3"/>
          <w:sz w:val="28"/>
          <w:szCs w:val="28"/>
          <w:lang w:val="uk-UA"/>
        </w:rPr>
        <w:t>у</w:t>
      </w:r>
      <w:r w:rsidRPr="00C50FF6">
        <w:rPr>
          <w:sz w:val="28"/>
          <w:szCs w:val="28"/>
          <w:lang w:val="uk-UA"/>
        </w:rPr>
        <w:t>ют</w:t>
      </w:r>
      <w:r w:rsidRPr="00C50FF6">
        <w:rPr>
          <w:spacing w:val="-1"/>
          <w:sz w:val="28"/>
          <w:szCs w:val="28"/>
          <w:lang w:val="uk-UA"/>
        </w:rPr>
        <w:t>ь</w:t>
      </w:r>
      <w:r w:rsidRPr="00C50FF6">
        <w:rPr>
          <w:sz w:val="28"/>
          <w:szCs w:val="28"/>
          <w:lang w:val="uk-UA"/>
        </w:rPr>
        <w:t>ся</w:t>
      </w:r>
      <w:r w:rsidRPr="00C50FF6">
        <w:rPr>
          <w:spacing w:val="78"/>
          <w:sz w:val="28"/>
          <w:szCs w:val="28"/>
          <w:lang w:val="uk-UA"/>
        </w:rPr>
        <w:t xml:space="preserve"> </w:t>
      </w:r>
      <w:r w:rsidRPr="00C50FF6">
        <w:rPr>
          <w:spacing w:val="1"/>
          <w:sz w:val="28"/>
          <w:szCs w:val="28"/>
          <w:lang w:val="uk-UA"/>
        </w:rPr>
        <w:t>дл</w:t>
      </w:r>
      <w:r w:rsidRPr="00C50FF6">
        <w:rPr>
          <w:sz w:val="28"/>
          <w:szCs w:val="28"/>
          <w:lang w:val="uk-UA"/>
        </w:rPr>
        <w:t xml:space="preserve">я </w:t>
      </w:r>
      <w:r w:rsidRPr="00C50FF6">
        <w:rPr>
          <w:sz w:val="28"/>
          <w:szCs w:val="28"/>
          <w:lang w:val="uk-UA"/>
        </w:rPr>
        <w:lastRenderedPageBreak/>
        <w:t>забе</w:t>
      </w:r>
      <w:r w:rsidRPr="00C50FF6">
        <w:rPr>
          <w:spacing w:val="1"/>
          <w:sz w:val="28"/>
          <w:szCs w:val="28"/>
          <w:lang w:val="uk-UA"/>
        </w:rPr>
        <w:t>з</w:t>
      </w:r>
      <w:r w:rsidRPr="00C50FF6">
        <w:rPr>
          <w:sz w:val="28"/>
          <w:szCs w:val="28"/>
          <w:lang w:val="uk-UA"/>
        </w:rPr>
        <w:t>печ</w:t>
      </w:r>
      <w:r w:rsidRPr="00C50FF6">
        <w:rPr>
          <w:spacing w:val="-1"/>
          <w:sz w:val="28"/>
          <w:szCs w:val="28"/>
          <w:lang w:val="uk-UA"/>
        </w:rPr>
        <w:t>е</w:t>
      </w:r>
      <w:r w:rsidRPr="00C50FF6">
        <w:rPr>
          <w:sz w:val="28"/>
          <w:szCs w:val="28"/>
          <w:lang w:val="uk-UA"/>
        </w:rPr>
        <w:t>н</w:t>
      </w:r>
      <w:r w:rsidRPr="00C50FF6">
        <w:rPr>
          <w:spacing w:val="-1"/>
          <w:sz w:val="28"/>
          <w:szCs w:val="28"/>
          <w:lang w:val="uk-UA"/>
        </w:rPr>
        <w:t>н</w:t>
      </w:r>
      <w:r w:rsidRPr="00C50FF6">
        <w:rPr>
          <w:sz w:val="28"/>
          <w:szCs w:val="28"/>
          <w:lang w:val="uk-UA"/>
        </w:rPr>
        <w:t>я</w:t>
      </w:r>
      <w:r w:rsidRPr="00C50FF6">
        <w:rPr>
          <w:sz w:val="28"/>
          <w:szCs w:val="28"/>
          <w:lang w:val="uk-UA"/>
        </w:rPr>
        <w:tab/>
        <w:t>ін</w:t>
      </w:r>
      <w:r w:rsidRPr="00C50FF6">
        <w:rPr>
          <w:spacing w:val="-1"/>
          <w:sz w:val="28"/>
          <w:szCs w:val="28"/>
          <w:lang w:val="uk-UA"/>
        </w:rPr>
        <w:t>но</w:t>
      </w:r>
      <w:r w:rsidRPr="00C50FF6">
        <w:rPr>
          <w:sz w:val="28"/>
          <w:szCs w:val="28"/>
          <w:lang w:val="uk-UA"/>
        </w:rPr>
        <w:t>ваційно-інвестиційно</w:t>
      </w:r>
      <w:r w:rsidRPr="00C50FF6">
        <w:rPr>
          <w:spacing w:val="-1"/>
          <w:sz w:val="28"/>
          <w:szCs w:val="28"/>
          <w:lang w:val="uk-UA"/>
        </w:rPr>
        <w:t>г</w:t>
      </w:r>
      <w:r w:rsidRPr="00C50FF6">
        <w:rPr>
          <w:sz w:val="28"/>
          <w:szCs w:val="28"/>
          <w:lang w:val="uk-UA"/>
        </w:rPr>
        <w:t>о</w:t>
      </w:r>
      <w:r w:rsidRPr="00C50FF6">
        <w:rPr>
          <w:sz w:val="28"/>
          <w:szCs w:val="28"/>
          <w:lang w:val="uk-UA"/>
        </w:rPr>
        <w:tab/>
      </w:r>
      <w:r w:rsidRPr="00C50FF6">
        <w:rPr>
          <w:spacing w:val="1"/>
          <w:sz w:val="28"/>
          <w:szCs w:val="28"/>
          <w:lang w:val="uk-UA"/>
        </w:rPr>
        <w:t>ро</w:t>
      </w:r>
      <w:r w:rsidRPr="00C50FF6">
        <w:rPr>
          <w:sz w:val="28"/>
          <w:szCs w:val="28"/>
          <w:lang w:val="uk-UA"/>
        </w:rPr>
        <w:t>з</w:t>
      </w:r>
      <w:r w:rsidRPr="00C50FF6">
        <w:rPr>
          <w:spacing w:val="-2"/>
          <w:sz w:val="28"/>
          <w:szCs w:val="28"/>
          <w:lang w:val="uk-UA"/>
        </w:rPr>
        <w:t>в</w:t>
      </w:r>
      <w:r w:rsidRPr="00C50FF6">
        <w:rPr>
          <w:sz w:val="28"/>
          <w:szCs w:val="28"/>
          <w:lang w:val="uk-UA"/>
        </w:rPr>
        <w:t>и</w:t>
      </w:r>
      <w:r w:rsidRPr="00C50FF6">
        <w:rPr>
          <w:spacing w:val="-2"/>
          <w:sz w:val="28"/>
          <w:szCs w:val="28"/>
          <w:lang w:val="uk-UA"/>
        </w:rPr>
        <w:t>т</w:t>
      </w:r>
      <w:r w:rsidRPr="00C50FF6">
        <w:rPr>
          <w:sz w:val="28"/>
          <w:szCs w:val="28"/>
          <w:lang w:val="uk-UA"/>
        </w:rPr>
        <w:t>к</w:t>
      </w:r>
      <w:r w:rsidRPr="00C50FF6">
        <w:rPr>
          <w:spacing w:val="-3"/>
          <w:sz w:val="28"/>
          <w:szCs w:val="28"/>
          <w:lang w:val="uk-UA"/>
        </w:rPr>
        <w:t>у</w:t>
      </w:r>
      <w:r w:rsidRPr="00C50FF6">
        <w:rPr>
          <w:sz w:val="28"/>
          <w:szCs w:val="28"/>
          <w:lang w:val="uk-UA"/>
        </w:rPr>
        <w:t>,</w:t>
      </w:r>
      <w:r w:rsidRPr="00C50FF6">
        <w:rPr>
          <w:sz w:val="28"/>
          <w:szCs w:val="28"/>
          <w:lang w:val="uk-UA"/>
        </w:rPr>
        <w:tab/>
        <w:t>на</w:t>
      </w:r>
      <w:r w:rsidRPr="00C50FF6">
        <w:rPr>
          <w:spacing w:val="2"/>
          <w:sz w:val="28"/>
          <w:szCs w:val="28"/>
          <w:lang w:val="uk-UA"/>
        </w:rPr>
        <w:t>б</w:t>
      </w:r>
      <w:r w:rsidRPr="00C50FF6">
        <w:rPr>
          <w:spacing w:val="-3"/>
          <w:sz w:val="28"/>
          <w:szCs w:val="28"/>
          <w:lang w:val="uk-UA"/>
        </w:rPr>
        <w:t>у</w:t>
      </w:r>
      <w:r w:rsidRPr="00C50FF6">
        <w:rPr>
          <w:sz w:val="28"/>
          <w:szCs w:val="28"/>
          <w:lang w:val="uk-UA"/>
        </w:rPr>
        <w:t>ває</w:t>
      </w:r>
      <w:r w:rsidRPr="00C50FF6">
        <w:rPr>
          <w:sz w:val="28"/>
          <w:szCs w:val="28"/>
          <w:lang w:val="uk-UA"/>
        </w:rPr>
        <w:tab/>
      </w:r>
      <w:r w:rsidRPr="00C50FF6">
        <w:rPr>
          <w:spacing w:val="1"/>
          <w:sz w:val="28"/>
          <w:szCs w:val="28"/>
          <w:lang w:val="uk-UA"/>
        </w:rPr>
        <w:t>о</w:t>
      </w:r>
      <w:r w:rsidRPr="00C50FF6">
        <w:rPr>
          <w:sz w:val="28"/>
          <w:szCs w:val="28"/>
          <w:lang w:val="uk-UA"/>
        </w:rPr>
        <w:t>с</w:t>
      </w:r>
      <w:r w:rsidRPr="00C50FF6">
        <w:rPr>
          <w:spacing w:val="1"/>
          <w:sz w:val="28"/>
          <w:szCs w:val="28"/>
          <w:lang w:val="uk-UA"/>
        </w:rPr>
        <w:t>об</w:t>
      </w:r>
      <w:r w:rsidRPr="00C50FF6">
        <w:rPr>
          <w:sz w:val="28"/>
          <w:szCs w:val="28"/>
          <w:lang w:val="uk-UA"/>
        </w:rPr>
        <w:t>ли</w:t>
      </w:r>
      <w:r w:rsidRPr="00C50FF6">
        <w:rPr>
          <w:spacing w:val="-1"/>
          <w:sz w:val="28"/>
          <w:szCs w:val="28"/>
          <w:lang w:val="uk-UA"/>
        </w:rPr>
        <w:t>в</w:t>
      </w:r>
      <w:r w:rsidRPr="00C50FF6">
        <w:rPr>
          <w:sz w:val="28"/>
          <w:szCs w:val="28"/>
          <w:lang w:val="uk-UA"/>
        </w:rPr>
        <w:t>ого</w:t>
      </w:r>
      <w:r w:rsidR="00BC520A" w:rsidRPr="00C50FF6">
        <w:rPr>
          <w:sz w:val="28"/>
          <w:szCs w:val="28"/>
          <w:lang w:val="uk-UA"/>
        </w:rPr>
        <w:t xml:space="preserve"> </w:t>
      </w:r>
      <w:r w:rsidRPr="00C50FF6">
        <w:rPr>
          <w:spacing w:val="-2"/>
          <w:sz w:val="28"/>
          <w:szCs w:val="28"/>
          <w:lang w:val="uk-UA"/>
        </w:rPr>
        <w:t>з</w:t>
      </w:r>
      <w:r w:rsidRPr="00C50FF6">
        <w:rPr>
          <w:sz w:val="28"/>
          <w:szCs w:val="28"/>
          <w:lang w:val="uk-UA"/>
        </w:rPr>
        <w:t>на</w:t>
      </w:r>
      <w:r w:rsidRPr="00C50FF6">
        <w:rPr>
          <w:spacing w:val="-1"/>
          <w:sz w:val="28"/>
          <w:szCs w:val="28"/>
          <w:lang w:val="uk-UA"/>
        </w:rPr>
        <w:t>ч</w:t>
      </w:r>
      <w:r w:rsidRPr="00C50FF6">
        <w:rPr>
          <w:sz w:val="28"/>
          <w:szCs w:val="28"/>
          <w:lang w:val="uk-UA"/>
        </w:rPr>
        <w:t>е</w:t>
      </w:r>
      <w:r w:rsidRPr="00C50FF6">
        <w:rPr>
          <w:spacing w:val="-1"/>
          <w:sz w:val="28"/>
          <w:szCs w:val="28"/>
          <w:lang w:val="uk-UA"/>
        </w:rPr>
        <w:t>н</w:t>
      </w:r>
      <w:r w:rsidRPr="00C50FF6">
        <w:rPr>
          <w:sz w:val="28"/>
          <w:szCs w:val="28"/>
          <w:lang w:val="uk-UA"/>
        </w:rPr>
        <w:t>н</w:t>
      </w:r>
      <w:r w:rsidRPr="00C50FF6">
        <w:rPr>
          <w:spacing w:val="-1"/>
          <w:sz w:val="28"/>
          <w:szCs w:val="28"/>
          <w:lang w:val="uk-UA"/>
        </w:rPr>
        <w:t>я</w:t>
      </w:r>
      <w:r w:rsidRPr="00C50FF6">
        <w:rPr>
          <w:sz w:val="28"/>
          <w:szCs w:val="28"/>
          <w:lang w:val="uk-UA"/>
        </w:rPr>
        <w:t>, під</w:t>
      </w:r>
      <w:r w:rsidRPr="00C50FF6">
        <w:rPr>
          <w:spacing w:val="1"/>
          <w:sz w:val="28"/>
          <w:szCs w:val="28"/>
          <w:lang w:val="uk-UA"/>
        </w:rPr>
        <w:t>в</w:t>
      </w:r>
      <w:r w:rsidRPr="00C50FF6">
        <w:rPr>
          <w:sz w:val="28"/>
          <w:szCs w:val="28"/>
          <w:lang w:val="uk-UA"/>
        </w:rPr>
        <w:t>ищ</w:t>
      </w:r>
      <w:r w:rsidRPr="00C50FF6">
        <w:rPr>
          <w:spacing w:val="-2"/>
          <w:sz w:val="28"/>
          <w:szCs w:val="28"/>
          <w:lang w:val="uk-UA"/>
        </w:rPr>
        <w:t>у</w:t>
      </w:r>
      <w:r w:rsidRPr="00C50FF6">
        <w:rPr>
          <w:spacing w:val="-1"/>
          <w:sz w:val="28"/>
          <w:szCs w:val="28"/>
          <w:lang w:val="uk-UA"/>
        </w:rPr>
        <w:t>ю</w:t>
      </w:r>
      <w:r w:rsidRPr="00C50FF6">
        <w:rPr>
          <w:sz w:val="28"/>
          <w:szCs w:val="28"/>
          <w:lang w:val="uk-UA"/>
        </w:rPr>
        <w:t>чи</w:t>
      </w:r>
      <w:r w:rsidRPr="00C50FF6">
        <w:rPr>
          <w:spacing w:val="137"/>
          <w:sz w:val="28"/>
          <w:szCs w:val="28"/>
          <w:lang w:val="uk-UA"/>
        </w:rPr>
        <w:t xml:space="preserve"> </w:t>
      </w:r>
      <w:r w:rsidRPr="00C50FF6">
        <w:rPr>
          <w:sz w:val="28"/>
          <w:szCs w:val="28"/>
          <w:lang w:val="uk-UA"/>
        </w:rPr>
        <w:t>ціну</w:t>
      </w:r>
      <w:r w:rsidRPr="00C50FF6">
        <w:rPr>
          <w:spacing w:val="135"/>
          <w:sz w:val="28"/>
          <w:szCs w:val="28"/>
          <w:lang w:val="uk-UA"/>
        </w:rPr>
        <w:t xml:space="preserve"> </w:t>
      </w:r>
      <w:r w:rsidRPr="00C50FF6">
        <w:rPr>
          <w:sz w:val="28"/>
          <w:szCs w:val="28"/>
          <w:lang w:val="uk-UA"/>
        </w:rPr>
        <w:t>ек</w:t>
      </w:r>
      <w:r w:rsidRPr="00C50FF6">
        <w:rPr>
          <w:spacing w:val="1"/>
          <w:sz w:val="28"/>
          <w:szCs w:val="28"/>
          <w:lang w:val="uk-UA"/>
        </w:rPr>
        <w:t>о</w:t>
      </w:r>
      <w:r w:rsidRPr="00C50FF6">
        <w:rPr>
          <w:sz w:val="28"/>
          <w:szCs w:val="28"/>
          <w:lang w:val="uk-UA"/>
        </w:rPr>
        <w:t>номіч</w:t>
      </w:r>
      <w:r w:rsidRPr="00C50FF6">
        <w:rPr>
          <w:spacing w:val="-2"/>
          <w:sz w:val="28"/>
          <w:szCs w:val="28"/>
          <w:lang w:val="uk-UA"/>
        </w:rPr>
        <w:t>н</w:t>
      </w:r>
      <w:r w:rsidRPr="00C50FF6">
        <w:rPr>
          <w:sz w:val="28"/>
          <w:szCs w:val="28"/>
          <w:lang w:val="uk-UA"/>
        </w:rPr>
        <w:t>их</w:t>
      </w:r>
      <w:r w:rsidRPr="00C50FF6">
        <w:rPr>
          <w:spacing w:val="138"/>
          <w:sz w:val="28"/>
          <w:szCs w:val="28"/>
          <w:lang w:val="uk-UA"/>
        </w:rPr>
        <w:t xml:space="preserve"> </w:t>
      </w:r>
      <w:r w:rsidRPr="00C50FF6">
        <w:rPr>
          <w:sz w:val="28"/>
          <w:szCs w:val="28"/>
          <w:lang w:val="uk-UA"/>
        </w:rPr>
        <w:t>і</w:t>
      </w:r>
      <w:r w:rsidRPr="00C50FF6">
        <w:rPr>
          <w:spacing w:val="136"/>
          <w:sz w:val="28"/>
          <w:szCs w:val="28"/>
          <w:lang w:val="uk-UA"/>
        </w:rPr>
        <w:t xml:space="preserve"> </w:t>
      </w:r>
      <w:r w:rsidRPr="00C50FF6">
        <w:rPr>
          <w:spacing w:val="1"/>
          <w:sz w:val="28"/>
          <w:szCs w:val="28"/>
          <w:lang w:val="uk-UA"/>
        </w:rPr>
        <w:t>с</w:t>
      </w:r>
      <w:r w:rsidRPr="00C50FF6">
        <w:rPr>
          <w:sz w:val="28"/>
          <w:szCs w:val="28"/>
          <w:lang w:val="uk-UA"/>
        </w:rPr>
        <w:t>о</w:t>
      </w:r>
      <w:r w:rsidRPr="00C50FF6">
        <w:rPr>
          <w:spacing w:val="-1"/>
          <w:sz w:val="28"/>
          <w:szCs w:val="28"/>
          <w:lang w:val="uk-UA"/>
        </w:rPr>
        <w:t>ц</w:t>
      </w:r>
      <w:r w:rsidRPr="00C50FF6">
        <w:rPr>
          <w:sz w:val="28"/>
          <w:szCs w:val="28"/>
          <w:lang w:val="uk-UA"/>
        </w:rPr>
        <w:t>іал</w:t>
      </w:r>
      <w:r w:rsidRPr="00C50FF6">
        <w:rPr>
          <w:spacing w:val="-1"/>
          <w:sz w:val="28"/>
          <w:szCs w:val="28"/>
          <w:lang w:val="uk-UA"/>
        </w:rPr>
        <w:t>ь</w:t>
      </w:r>
      <w:r w:rsidRPr="00C50FF6">
        <w:rPr>
          <w:sz w:val="28"/>
          <w:szCs w:val="28"/>
          <w:lang w:val="uk-UA"/>
        </w:rPr>
        <w:t>них</w:t>
      </w:r>
      <w:r w:rsidRPr="00C50FF6">
        <w:rPr>
          <w:spacing w:val="136"/>
          <w:sz w:val="28"/>
          <w:szCs w:val="28"/>
          <w:lang w:val="uk-UA"/>
        </w:rPr>
        <w:t xml:space="preserve"> </w:t>
      </w:r>
      <w:r w:rsidRPr="00C50FF6">
        <w:rPr>
          <w:spacing w:val="1"/>
          <w:sz w:val="28"/>
          <w:szCs w:val="28"/>
          <w:lang w:val="uk-UA"/>
        </w:rPr>
        <w:t>н</w:t>
      </w:r>
      <w:r w:rsidRPr="00C50FF6">
        <w:rPr>
          <w:sz w:val="28"/>
          <w:szCs w:val="28"/>
          <w:lang w:val="uk-UA"/>
        </w:rPr>
        <w:t>ас</w:t>
      </w:r>
      <w:r w:rsidRPr="00C50FF6">
        <w:rPr>
          <w:spacing w:val="-2"/>
          <w:sz w:val="28"/>
          <w:szCs w:val="28"/>
          <w:lang w:val="uk-UA"/>
        </w:rPr>
        <w:t>л</w:t>
      </w:r>
      <w:r w:rsidRPr="00C50FF6">
        <w:rPr>
          <w:sz w:val="28"/>
          <w:szCs w:val="28"/>
          <w:lang w:val="uk-UA"/>
        </w:rPr>
        <w:t>ідкі</w:t>
      </w:r>
      <w:r w:rsidRPr="00C50FF6">
        <w:rPr>
          <w:spacing w:val="1"/>
          <w:sz w:val="28"/>
          <w:szCs w:val="28"/>
          <w:lang w:val="uk-UA"/>
        </w:rPr>
        <w:t>в</w:t>
      </w:r>
      <w:r w:rsidRPr="00C50FF6">
        <w:rPr>
          <w:spacing w:val="135"/>
          <w:sz w:val="28"/>
          <w:szCs w:val="28"/>
          <w:lang w:val="uk-UA"/>
        </w:rPr>
        <w:t xml:space="preserve"> </w:t>
      </w:r>
      <w:r w:rsidRPr="00C50FF6">
        <w:rPr>
          <w:spacing w:val="1"/>
          <w:sz w:val="28"/>
          <w:szCs w:val="28"/>
          <w:lang w:val="uk-UA"/>
        </w:rPr>
        <w:t>рі</w:t>
      </w:r>
      <w:r w:rsidRPr="00C50FF6">
        <w:rPr>
          <w:spacing w:val="-1"/>
          <w:sz w:val="28"/>
          <w:szCs w:val="28"/>
          <w:lang w:val="uk-UA"/>
        </w:rPr>
        <w:t>ш</w:t>
      </w:r>
      <w:r w:rsidRPr="00C50FF6">
        <w:rPr>
          <w:sz w:val="28"/>
          <w:szCs w:val="28"/>
          <w:lang w:val="uk-UA"/>
        </w:rPr>
        <w:t>ень</w:t>
      </w:r>
      <w:r w:rsidRPr="00C50FF6">
        <w:rPr>
          <w:spacing w:val="135"/>
          <w:sz w:val="28"/>
          <w:szCs w:val="28"/>
          <w:lang w:val="uk-UA"/>
        </w:rPr>
        <w:t xml:space="preserve"> </w:t>
      </w:r>
      <w:r w:rsidRPr="00C50FF6">
        <w:rPr>
          <w:sz w:val="28"/>
          <w:szCs w:val="28"/>
          <w:lang w:val="uk-UA"/>
        </w:rPr>
        <w:t>і</w:t>
      </w:r>
      <w:r w:rsidRPr="00C50FF6">
        <w:rPr>
          <w:spacing w:val="137"/>
          <w:sz w:val="28"/>
          <w:szCs w:val="28"/>
          <w:lang w:val="uk-UA"/>
        </w:rPr>
        <w:t xml:space="preserve"> </w:t>
      </w:r>
      <w:r w:rsidRPr="00C50FF6">
        <w:rPr>
          <w:spacing w:val="1"/>
          <w:sz w:val="28"/>
          <w:szCs w:val="28"/>
          <w:lang w:val="uk-UA"/>
        </w:rPr>
        <w:t>д</w:t>
      </w:r>
      <w:r w:rsidRPr="00C50FF6">
        <w:rPr>
          <w:sz w:val="28"/>
          <w:szCs w:val="28"/>
          <w:lang w:val="uk-UA"/>
        </w:rPr>
        <w:t>ій,</w:t>
      </w:r>
      <w:r w:rsidRPr="00C50FF6">
        <w:rPr>
          <w:spacing w:val="137"/>
          <w:sz w:val="28"/>
          <w:szCs w:val="28"/>
          <w:lang w:val="uk-UA"/>
        </w:rPr>
        <w:t xml:space="preserve"> </w:t>
      </w:r>
      <w:r w:rsidRPr="00C50FF6">
        <w:rPr>
          <w:spacing w:val="-1"/>
          <w:sz w:val="28"/>
          <w:szCs w:val="28"/>
          <w:lang w:val="uk-UA"/>
        </w:rPr>
        <w:t>щ</w:t>
      </w:r>
      <w:r w:rsidRPr="00C50FF6">
        <w:rPr>
          <w:sz w:val="28"/>
          <w:szCs w:val="28"/>
          <w:lang w:val="uk-UA"/>
        </w:rPr>
        <w:t xml:space="preserve">о </w:t>
      </w:r>
      <w:r w:rsidRPr="00C50FF6">
        <w:rPr>
          <w:spacing w:val="-3"/>
          <w:sz w:val="28"/>
          <w:szCs w:val="28"/>
          <w:lang w:val="uk-UA"/>
        </w:rPr>
        <w:t>у</w:t>
      </w:r>
      <w:r w:rsidRPr="00C50FF6">
        <w:rPr>
          <w:sz w:val="28"/>
          <w:szCs w:val="28"/>
          <w:lang w:val="uk-UA"/>
        </w:rPr>
        <w:t>хвалю</w:t>
      </w:r>
      <w:r w:rsidRPr="00C50FF6">
        <w:rPr>
          <w:spacing w:val="-1"/>
          <w:sz w:val="28"/>
          <w:szCs w:val="28"/>
          <w:lang w:val="uk-UA"/>
        </w:rPr>
        <w:t>ю</w:t>
      </w:r>
      <w:r w:rsidRPr="00C50FF6">
        <w:rPr>
          <w:sz w:val="28"/>
          <w:szCs w:val="28"/>
          <w:lang w:val="uk-UA"/>
        </w:rPr>
        <w:t>т</w:t>
      </w:r>
      <w:r w:rsidRPr="00C50FF6">
        <w:rPr>
          <w:spacing w:val="-1"/>
          <w:sz w:val="28"/>
          <w:szCs w:val="28"/>
          <w:lang w:val="uk-UA"/>
        </w:rPr>
        <w:t>ь</w:t>
      </w:r>
      <w:r w:rsidRPr="00C50FF6">
        <w:rPr>
          <w:sz w:val="28"/>
          <w:szCs w:val="28"/>
          <w:lang w:val="uk-UA"/>
        </w:rPr>
        <w:t>ся</w:t>
      </w:r>
      <w:r w:rsidRPr="00C50FF6">
        <w:rPr>
          <w:spacing w:val="2"/>
          <w:sz w:val="28"/>
          <w:szCs w:val="28"/>
          <w:lang w:val="uk-UA"/>
        </w:rPr>
        <w:t xml:space="preserve"> </w:t>
      </w:r>
      <w:r w:rsidRPr="00C50FF6">
        <w:rPr>
          <w:spacing w:val="1"/>
          <w:sz w:val="28"/>
          <w:szCs w:val="28"/>
          <w:lang w:val="uk-UA"/>
        </w:rPr>
        <w:t>д</w:t>
      </w:r>
      <w:r w:rsidRPr="00C50FF6">
        <w:rPr>
          <w:sz w:val="28"/>
          <w:szCs w:val="28"/>
          <w:lang w:val="uk-UA"/>
        </w:rPr>
        <w:t>ля</w:t>
      </w:r>
      <w:r w:rsidRPr="00C50FF6">
        <w:rPr>
          <w:spacing w:val="2"/>
          <w:sz w:val="28"/>
          <w:szCs w:val="28"/>
          <w:lang w:val="uk-UA"/>
        </w:rPr>
        <w:t xml:space="preserve"> </w:t>
      </w:r>
      <w:r w:rsidRPr="00C50FF6">
        <w:rPr>
          <w:spacing w:val="1"/>
          <w:sz w:val="28"/>
          <w:szCs w:val="28"/>
          <w:lang w:val="uk-UA"/>
        </w:rPr>
        <w:t>ї</w:t>
      </w:r>
      <w:r w:rsidRPr="00C50FF6">
        <w:rPr>
          <w:sz w:val="28"/>
          <w:szCs w:val="28"/>
          <w:lang w:val="uk-UA"/>
        </w:rPr>
        <w:t>х</w:t>
      </w:r>
      <w:r w:rsidRPr="00C50FF6">
        <w:rPr>
          <w:spacing w:val="2"/>
          <w:sz w:val="28"/>
          <w:szCs w:val="28"/>
          <w:lang w:val="uk-UA"/>
        </w:rPr>
        <w:t xml:space="preserve"> </w:t>
      </w:r>
      <w:r w:rsidRPr="00C50FF6">
        <w:rPr>
          <w:spacing w:val="1"/>
          <w:sz w:val="28"/>
          <w:szCs w:val="28"/>
          <w:lang w:val="uk-UA"/>
        </w:rPr>
        <w:t>р</w:t>
      </w:r>
      <w:r w:rsidRPr="00C50FF6">
        <w:rPr>
          <w:sz w:val="28"/>
          <w:szCs w:val="28"/>
          <w:lang w:val="uk-UA"/>
        </w:rPr>
        <w:t>е</w:t>
      </w:r>
      <w:r w:rsidRPr="00C50FF6">
        <w:rPr>
          <w:spacing w:val="1"/>
          <w:sz w:val="28"/>
          <w:szCs w:val="28"/>
          <w:lang w:val="uk-UA"/>
        </w:rPr>
        <w:t>а</w:t>
      </w:r>
      <w:r w:rsidRPr="00C50FF6">
        <w:rPr>
          <w:sz w:val="28"/>
          <w:szCs w:val="28"/>
          <w:lang w:val="uk-UA"/>
        </w:rPr>
        <w:t>лі</w:t>
      </w:r>
      <w:r w:rsidRPr="00C50FF6">
        <w:rPr>
          <w:spacing w:val="-1"/>
          <w:sz w:val="28"/>
          <w:szCs w:val="28"/>
          <w:lang w:val="uk-UA"/>
        </w:rPr>
        <w:t>з</w:t>
      </w:r>
      <w:r w:rsidRPr="00C50FF6">
        <w:rPr>
          <w:sz w:val="28"/>
          <w:szCs w:val="28"/>
          <w:lang w:val="uk-UA"/>
        </w:rPr>
        <w:t>а</w:t>
      </w:r>
      <w:r w:rsidRPr="00C50FF6">
        <w:rPr>
          <w:spacing w:val="-1"/>
          <w:sz w:val="28"/>
          <w:szCs w:val="28"/>
          <w:lang w:val="uk-UA"/>
        </w:rPr>
        <w:t>ц</w:t>
      </w:r>
      <w:r w:rsidRPr="00C50FF6">
        <w:rPr>
          <w:sz w:val="28"/>
          <w:szCs w:val="28"/>
          <w:lang w:val="uk-UA"/>
        </w:rPr>
        <w:t>і</w:t>
      </w:r>
      <w:r w:rsidRPr="00C50FF6">
        <w:rPr>
          <w:spacing w:val="1"/>
          <w:sz w:val="28"/>
          <w:szCs w:val="28"/>
          <w:lang w:val="uk-UA"/>
        </w:rPr>
        <w:t>ї</w:t>
      </w:r>
      <w:r w:rsidRPr="00C50FF6">
        <w:rPr>
          <w:sz w:val="28"/>
          <w:szCs w:val="28"/>
          <w:lang w:val="uk-UA"/>
        </w:rPr>
        <w:t>.</w:t>
      </w:r>
      <w:r w:rsidRPr="00C50FF6">
        <w:rPr>
          <w:spacing w:val="1"/>
          <w:sz w:val="28"/>
          <w:szCs w:val="28"/>
          <w:lang w:val="uk-UA"/>
        </w:rPr>
        <w:t xml:space="preserve"> </w:t>
      </w:r>
      <w:r w:rsidRPr="00C50FF6">
        <w:rPr>
          <w:sz w:val="28"/>
          <w:szCs w:val="28"/>
          <w:lang w:val="uk-UA"/>
        </w:rPr>
        <w:t>Тому</w:t>
      </w:r>
      <w:r w:rsidRPr="00C50FF6">
        <w:rPr>
          <w:spacing w:val="-1"/>
          <w:sz w:val="28"/>
          <w:szCs w:val="28"/>
          <w:lang w:val="uk-UA"/>
        </w:rPr>
        <w:t xml:space="preserve"> </w:t>
      </w:r>
      <w:r w:rsidRPr="00C50FF6">
        <w:rPr>
          <w:sz w:val="28"/>
          <w:szCs w:val="28"/>
          <w:lang w:val="uk-UA"/>
        </w:rPr>
        <w:t>ме</w:t>
      </w:r>
      <w:r w:rsidRPr="00C50FF6">
        <w:rPr>
          <w:spacing w:val="-1"/>
          <w:sz w:val="28"/>
          <w:szCs w:val="28"/>
          <w:lang w:val="uk-UA"/>
        </w:rPr>
        <w:t>н</w:t>
      </w:r>
      <w:r w:rsidRPr="00C50FF6">
        <w:rPr>
          <w:sz w:val="28"/>
          <w:szCs w:val="28"/>
          <w:lang w:val="uk-UA"/>
        </w:rPr>
        <w:t>е</w:t>
      </w:r>
      <w:r w:rsidRPr="00C50FF6">
        <w:rPr>
          <w:spacing w:val="1"/>
          <w:sz w:val="28"/>
          <w:szCs w:val="28"/>
          <w:lang w:val="uk-UA"/>
        </w:rPr>
        <w:t>д</w:t>
      </w:r>
      <w:r w:rsidRPr="00C50FF6">
        <w:rPr>
          <w:sz w:val="28"/>
          <w:szCs w:val="28"/>
          <w:lang w:val="uk-UA"/>
        </w:rPr>
        <w:t>ж</w:t>
      </w:r>
      <w:r w:rsidRPr="00C50FF6">
        <w:rPr>
          <w:spacing w:val="-1"/>
          <w:sz w:val="28"/>
          <w:szCs w:val="28"/>
          <w:lang w:val="uk-UA"/>
        </w:rPr>
        <w:t>ер</w:t>
      </w:r>
      <w:r w:rsidRPr="00C50FF6">
        <w:rPr>
          <w:sz w:val="28"/>
          <w:szCs w:val="28"/>
          <w:lang w:val="uk-UA"/>
        </w:rPr>
        <w:t>и</w:t>
      </w:r>
      <w:r w:rsidRPr="00C50FF6">
        <w:rPr>
          <w:spacing w:val="2"/>
          <w:sz w:val="28"/>
          <w:szCs w:val="28"/>
          <w:lang w:val="uk-UA"/>
        </w:rPr>
        <w:t xml:space="preserve"> </w:t>
      </w:r>
      <w:r w:rsidRPr="00C50FF6">
        <w:rPr>
          <w:sz w:val="28"/>
          <w:szCs w:val="28"/>
          <w:lang w:val="uk-UA"/>
        </w:rPr>
        <w:t>орг</w:t>
      </w:r>
      <w:r w:rsidRPr="00C50FF6">
        <w:rPr>
          <w:spacing w:val="-1"/>
          <w:sz w:val="28"/>
          <w:szCs w:val="28"/>
          <w:lang w:val="uk-UA"/>
        </w:rPr>
        <w:t>а</w:t>
      </w:r>
      <w:r w:rsidRPr="00C50FF6">
        <w:rPr>
          <w:sz w:val="28"/>
          <w:szCs w:val="28"/>
          <w:lang w:val="uk-UA"/>
        </w:rPr>
        <w:t>н</w:t>
      </w:r>
      <w:r w:rsidRPr="00C50FF6">
        <w:rPr>
          <w:spacing w:val="1"/>
          <w:sz w:val="28"/>
          <w:szCs w:val="28"/>
          <w:lang w:val="uk-UA"/>
        </w:rPr>
        <w:t>і</w:t>
      </w:r>
      <w:r w:rsidRPr="00C50FF6">
        <w:rPr>
          <w:sz w:val="28"/>
          <w:szCs w:val="28"/>
          <w:lang w:val="uk-UA"/>
        </w:rPr>
        <w:t>з</w:t>
      </w:r>
      <w:r w:rsidRPr="00C50FF6">
        <w:rPr>
          <w:spacing w:val="-2"/>
          <w:sz w:val="28"/>
          <w:szCs w:val="28"/>
          <w:lang w:val="uk-UA"/>
        </w:rPr>
        <w:t>а</w:t>
      </w:r>
      <w:r w:rsidRPr="00C50FF6">
        <w:rPr>
          <w:sz w:val="28"/>
          <w:szCs w:val="28"/>
          <w:lang w:val="uk-UA"/>
        </w:rPr>
        <w:t>цій п</w:t>
      </w:r>
      <w:r w:rsidRPr="00C50FF6">
        <w:rPr>
          <w:spacing w:val="2"/>
          <w:sz w:val="28"/>
          <w:szCs w:val="28"/>
          <w:lang w:val="uk-UA"/>
        </w:rPr>
        <w:t>о</w:t>
      </w:r>
      <w:r w:rsidRPr="00C50FF6">
        <w:rPr>
          <w:spacing w:val="-2"/>
          <w:sz w:val="28"/>
          <w:szCs w:val="28"/>
          <w:lang w:val="uk-UA"/>
        </w:rPr>
        <w:t>в</w:t>
      </w:r>
      <w:r w:rsidRPr="00C50FF6">
        <w:rPr>
          <w:sz w:val="28"/>
          <w:szCs w:val="28"/>
          <w:lang w:val="uk-UA"/>
        </w:rPr>
        <w:t>и</w:t>
      </w:r>
      <w:r w:rsidRPr="00C50FF6">
        <w:rPr>
          <w:spacing w:val="-1"/>
          <w:sz w:val="28"/>
          <w:szCs w:val="28"/>
          <w:lang w:val="uk-UA"/>
        </w:rPr>
        <w:t>н</w:t>
      </w:r>
      <w:r w:rsidRPr="00C50FF6">
        <w:rPr>
          <w:sz w:val="28"/>
          <w:szCs w:val="28"/>
          <w:lang w:val="uk-UA"/>
        </w:rPr>
        <w:t>ні</w:t>
      </w:r>
      <w:r w:rsidRPr="00C50FF6">
        <w:rPr>
          <w:spacing w:val="3"/>
          <w:sz w:val="28"/>
          <w:szCs w:val="28"/>
          <w:lang w:val="uk-UA"/>
        </w:rPr>
        <w:t xml:space="preserve"> </w:t>
      </w:r>
      <w:r w:rsidRPr="00C50FF6">
        <w:rPr>
          <w:sz w:val="28"/>
          <w:szCs w:val="28"/>
          <w:lang w:val="uk-UA"/>
        </w:rPr>
        <w:t>в</w:t>
      </w:r>
      <w:r w:rsidRPr="00C50FF6">
        <w:rPr>
          <w:spacing w:val="-2"/>
          <w:sz w:val="28"/>
          <w:szCs w:val="28"/>
          <w:lang w:val="uk-UA"/>
        </w:rPr>
        <w:t>м</w:t>
      </w:r>
      <w:r w:rsidRPr="00C50FF6">
        <w:rPr>
          <w:sz w:val="28"/>
          <w:szCs w:val="28"/>
          <w:lang w:val="uk-UA"/>
        </w:rPr>
        <w:t>іти</w:t>
      </w:r>
      <w:r w:rsidRPr="00C50FF6">
        <w:rPr>
          <w:spacing w:val="26"/>
          <w:sz w:val="28"/>
          <w:szCs w:val="28"/>
          <w:lang w:val="uk-UA"/>
        </w:rPr>
        <w:t xml:space="preserve"> </w:t>
      </w:r>
      <w:r w:rsidRPr="00C50FF6">
        <w:rPr>
          <w:spacing w:val="-1"/>
          <w:sz w:val="28"/>
          <w:szCs w:val="28"/>
          <w:lang w:val="uk-UA"/>
        </w:rPr>
        <w:t>ч</w:t>
      </w:r>
      <w:r w:rsidRPr="00C50FF6">
        <w:rPr>
          <w:sz w:val="28"/>
          <w:szCs w:val="28"/>
          <w:lang w:val="uk-UA"/>
        </w:rPr>
        <w:t>іт</w:t>
      </w:r>
      <w:r w:rsidRPr="00C50FF6">
        <w:rPr>
          <w:spacing w:val="-1"/>
          <w:sz w:val="28"/>
          <w:szCs w:val="28"/>
          <w:lang w:val="uk-UA"/>
        </w:rPr>
        <w:t>к</w:t>
      </w:r>
      <w:r w:rsidRPr="00C50FF6">
        <w:rPr>
          <w:sz w:val="28"/>
          <w:szCs w:val="28"/>
          <w:lang w:val="uk-UA"/>
        </w:rPr>
        <w:t>о виз</w:t>
      </w:r>
      <w:r w:rsidRPr="00C50FF6">
        <w:rPr>
          <w:spacing w:val="1"/>
          <w:sz w:val="28"/>
          <w:szCs w:val="28"/>
          <w:lang w:val="uk-UA"/>
        </w:rPr>
        <w:t>н</w:t>
      </w:r>
      <w:r w:rsidRPr="00C50FF6">
        <w:rPr>
          <w:sz w:val="28"/>
          <w:szCs w:val="28"/>
          <w:lang w:val="uk-UA"/>
        </w:rPr>
        <w:t>а</w:t>
      </w:r>
      <w:r w:rsidRPr="00C50FF6">
        <w:rPr>
          <w:spacing w:val="-1"/>
          <w:sz w:val="28"/>
          <w:szCs w:val="28"/>
          <w:lang w:val="uk-UA"/>
        </w:rPr>
        <w:t>ч</w:t>
      </w:r>
      <w:r w:rsidRPr="00C50FF6">
        <w:rPr>
          <w:sz w:val="28"/>
          <w:szCs w:val="28"/>
          <w:lang w:val="uk-UA"/>
        </w:rPr>
        <w:t>ати</w:t>
      </w:r>
      <w:r w:rsidRPr="00C50FF6">
        <w:rPr>
          <w:sz w:val="28"/>
          <w:szCs w:val="28"/>
          <w:lang w:val="uk-UA"/>
        </w:rPr>
        <w:tab/>
      </w:r>
      <w:r w:rsidRPr="00C50FF6">
        <w:rPr>
          <w:spacing w:val="1"/>
          <w:sz w:val="28"/>
          <w:szCs w:val="28"/>
          <w:lang w:val="uk-UA"/>
        </w:rPr>
        <w:t>о</w:t>
      </w:r>
      <w:r w:rsidRPr="00C50FF6">
        <w:rPr>
          <w:spacing w:val="-1"/>
          <w:sz w:val="28"/>
          <w:szCs w:val="28"/>
          <w:lang w:val="uk-UA"/>
        </w:rPr>
        <w:t>с</w:t>
      </w:r>
      <w:r w:rsidRPr="00C50FF6">
        <w:rPr>
          <w:spacing w:val="-2"/>
          <w:sz w:val="28"/>
          <w:szCs w:val="28"/>
          <w:lang w:val="uk-UA"/>
        </w:rPr>
        <w:t>н</w:t>
      </w:r>
      <w:r w:rsidRPr="00C50FF6">
        <w:rPr>
          <w:sz w:val="28"/>
          <w:szCs w:val="28"/>
          <w:lang w:val="uk-UA"/>
        </w:rPr>
        <w:t>овні</w:t>
      </w:r>
      <w:r w:rsidRPr="00C50FF6">
        <w:rPr>
          <w:sz w:val="28"/>
          <w:szCs w:val="28"/>
          <w:lang w:val="uk-UA"/>
        </w:rPr>
        <w:tab/>
        <w:t>п</w:t>
      </w:r>
      <w:r w:rsidRPr="00C50FF6">
        <w:rPr>
          <w:spacing w:val="-1"/>
          <w:sz w:val="28"/>
          <w:szCs w:val="28"/>
          <w:lang w:val="uk-UA"/>
        </w:rPr>
        <w:t>а</w:t>
      </w:r>
      <w:r w:rsidRPr="00C50FF6">
        <w:rPr>
          <w:sz w:val="28"/>
          <w:szCs w:val="28"/>
          <w:lang w:val="uk-UA"/>
        </w:rPr>
        <w:t>ра</w:t>
      </w:r>
      <w:r w:rsidRPr="00C50FF6">
        <w:rPr>
          <w:spacing w:val="1"/>
          <w:sz w:val="28"/>
          <w:szCs w:val="28"/>
          <w:lang w:val="uk-UA"/>
        </w:rPr>
        <w:t>м</w:t>
      </w:r>
      <w:r w:rsidRPr="00C50FF6">
        <w:rPr>
          <w:sz w:val="28"/>
          <w:szCs w:val="28"/>
          <w:lang w:val="uk-UA"/>
        </w:rPr>
        <w:t>е</w:t>
      </w:r>
      <w:r w:rsidRPr="00C50FF6">
        <w:rPr>
          <w:spacing w:val="-1"/>
          <w:sz w:val="28"/>
          <w:szCs w:val="28"/>
          <w:lang w:val="uk-UA"/>
        </w:rPr>
        <w:t>т</w:t>
      </w:r>
      <w:r w:rsidRPr="00C50FF6">
        <w:rPr>
          <w:sz w:val="28"/>
          <w:szCs w:val="28"/>
          <w:lang w:val="uk-UA"/>
        </w:rPr>
        <w:t xml:space="preserve">ри    </w:t>
      </w:r>
      <w:r w:rsidRPr="00C50FF6">
        <w:rPr>
          <w:spacing w:val="-44"/>
          <w:sz w:val="28"/>
          <w:szCs w:val="28"/>
          <w:lang w:val="uk-UA"/>
        </w:rPr>
        <w:t xml:space="preserve"> </w:t>
      </w:r>
      <w:r w:rsidRPr="00C50FF6">
        <w:rPr>
          <w:spacing w:val="-1"/>
          <w:sz w:val="28"/>
          <w:szCs w:val="28"/>
          <w:lang w:val="uk-UA"/>
        </w:rPr>
        <w:t>і</w:t>
      </w:r>
      <w:r w:rsidRPr="00C50FF6">
        <w:rPr>
          <w:sz w:val="28"/>
          <w:szCs w:val="28"/>
          <w:lang w:val="uk-UA"/>
        </w:rPr>
        <w:t>н</w:t>
      </w:r>
      <w:r w:rsidRPr="00C50FF6">
        <w:rPr>
          <w:spacing w:val="-1"/>
          <w:sz w:val="28"/>
          <w:szCs w:val="28"/>
          <w:lang w:val="uk-UA"/>
        </w:rPr>
        <w:t>н</w:t>
      </w:r>
      <w:r w:rsidRPr="00C50FF6">
        <w:rPr>
          <w:sz w:val="28"/>
          <w:szCs w:val="28"/>
          <w:lang w:val="uk-UA"/>
        </w:rPr>
        <w:t>овацій</w:t>
      </w:r>
      <w:r w:rsidRPr="00C50FF6">
        <w:rPr>
          <w:spacing w:val="-1"/>
          <w:sz w:val="28"/>
          <w:szCs w:val="28"/>
          <w:lang w:val="uk-UA"/>
        </w:rPr>
        <w:t>н</w:t>
      </w:r>
      <w:r w:rsidRPr="00C50FF6">
        <w:rPr>
          <w:sz w:val="28"/>
          <w:szCs w:val="28"/>
          <w:lang w:val="uk-UA"/>
        </w:rPr>
        <w:t>ої</w:t>
      </w:r>
      <w:r w:rsidRPr="00C50FF6">
        <w:rPr>
          <w:sz w:val="28"/>
          <w:szCs w:val="28"/>
          <w:lang w:val="uk-UA"/>
        </w:rPr>
        <w:tab/>
      </w:r>
      <w:r w:rsidRPr="00C50FF6">
        <w:rPr>
          <w:spacing w:val="-1"/>
          <w:sz w:val="28"/>
          <w:szCs w:val="28"/>
          <w:lang w:val="uk-UA"/>
        </w:rPr>
        <w:t>п</w:t>
      </w:r>
      <w:r w:rsidRPr="00C50FF6">
        <w:rPr>
          <w:sz w:val="28"/>
          <w:szCs w:val="28"/>
          <w:lang w:val="uk-UA"/>
        </w:rPr>
        <w:t>о</w:t>
      </w:r>
      <w:r w:rsidRPr="00C50FF6">
        <w:rPr>
          <w:spacing w:val="1"/>
          <w:sz w:val="28"/>
          <w:szCs w:val="28"/>
          <w:lang w:val="uk-UA"/>
        </w:rPr>
        <w:t>л</w:t>
      </w:r>
      <w:r w:rsidRPr="00C50FF6">
        <w:rPr>
          <w:sz w:val="28"/>
          <w:szCs w:val="28"/>
          <w:lang w:val="uk-UA"/>
        </w:rPr>
        <w:t>і</w:t>
      </w:r>
      <w:r w:rsidRPr="00C50FF6">
        <w:rPr>
          <w:spacing w:val="-2"/>
          <w:sz w:val="28"/>
          <w:szCs w:val="28"/>
          <w:lang w:val="uk-UA"/>
        </w:rPr>
        <w:t>т</w:t>
      </w:r>
      <w:r w:rsidRPr="00C50FF6">
        <w:rPr>
          <w:sz w:val="28"/>
          <w:szCs w:val="28"/>
          <w:lang w:val="uk-UA"/>
        </w:rPr>
        <w:t>и</w:t>
      </w:r>
      <w:r w:rsidRPr="00C50FF6">
        <w:rPr>
          <w:spacing w:val="-1"/>
          <w:sz w:val="28"/>
          <w:szCs w:val="28"/>
          <w:lang w:val="uk-UA"/>
        </w:rPr>
        <w:t>к</w:t>
      </w:r>
      <w:r w:rsidR="00C50FF6" w:rsidRPr="00C50FF6">
        <w:rPr>
          <w:sz w:val="28"/>
          <w:szCs w:val="28"/>
          <w:lang w:val="uk-UA"/>
        </w:rPr>
        <w:t>и</w:t>
      </w:r>
      <w:r w:rsidR="00C50FF6" w:rsidRPr="00C50FF6">
        <w:rPr>
          <w:sz w:val="28"/>
          <w:szCs w:val="28"/>
          <w:lang w:val="uk-UA"/>
        </w:rPr>
        <w:tab/>
        <w:t xml:space="preserve">та </w:t>
      </w:r>
      <w:r w:rsidRPr="00C50FF6">
        <w:rPr>
          <w:sz w:val="28"/>
          <w:szCs w:val="28"/>
          <w:lang w:val="uk-UA"/>
        </w:rPr>
        <w:t>опт</w:t>
      </w:r>
      <w:r w:rsidRPr="00C50FF6">
        <w:rPr>
          <w:spacing w:val="-1"/>
          <w:sz w:val="28"/>
          <w:szCs w:val="28"/>
          <w:lang w:val="uk-UA"/>
        </w:rPr>
        <w:t>и</w:t>
      </w:r>
      <w:r w:rsidRPr="00C50FF6">
        <w:rPr>
          <w:sz w:val="28"/>
          <w:szCs w:val="28"/>
          <w:lang w:val="uk-UA"/>
        </w:rPr>
        <w:t>міз</w:t>
      </w:r>
      <w:r w:rsidRPr="00C50FF6">
        <w:rPr>
          <w:spacing w:val="-3"/>
          <w:sz w:val="28"/>
          <w:szCs w:val="28"/>
          <w:lang w:val="uk-UA"/>
        </w:rPr>
        <w:t>у</w:t>
      </w:r>
      <w:r w:rsidRPr="00C50FF6">
        <w:rPr>
          <w:sz w:val="28"/>
          <w:szCs w:val="28"/>
          <w:lang w:val="uk-UA"/>
        </w:rPr>
        <w:t>вати</w:t>
      </w:r>
      <w:r w:rsidR="00C50FF6" w:rsidRPr="00C50FF6">
        <w:rPr>
          <w:sz w:val="28"/>
          <w:szCs w:val="28"/>
          <w:lang w:val="uk-UA"/>
        </w:rPr>
        <w:t xml:space="preserve"> </w:t>
      </w:r>
      <w:r w:rsidRPr="00C50FF6">
        <w:rPr>
          <w:sz w:val="28"/>
          <w:szCs w:val="28"/>
          <w:lang w:val="uk-UA"/>
        </w:rPr>
        <w:t xml:space="preserve"> інн</w:t>
      </w:r>
      <w:r w:rsidRPr="00C50FF6">
        <w:rPr>
          <w:spacing w:val="1"/>
          <w:sz w:val="28"/>
          <w:szCs w:val="28"/>
          <w:lang w:val="uk-UA"/>
        </w:rPr>
        <w:t>о</w:t>
      </w:r>
      <w:r w:rsidRPr="00C50FF6">
        <w:rPr>
          <w:sz w:val="28"/>
          <w:szCs w:val="28"/>
          <w:lang w:val="uk-UA"/>
        </w:rPr>
        <w:t>в</w:t>
      </w:r>
      <w:r w:rsidRPr="00C50FF6">
        <w:rPr>
          <w:spacing w:val="-1"/>
          <w:sz w:val="28"/>
          <w:szCs w:val="28"/>
          <w:lang w:val="uk-UA"/>
        </w:rPr>
        <w:t>а</w:t>
      </w:r>
      <w:r w:rsidRPr="00C50FF6">
        <w:rPr>
          <w:spacing w:val="-2"/>
          <w:sz w:val="28"/>
          <w:szCs w:val="28"/>
          <w:lang w:val="uk-UA"/>
        </w:rPr>
        <w:t>ц</w:t>
      </w:r>
      <w:r w:rsidRPr="00C50FF6">
        <w:rPr>
          <w:sz w:val="28"/>
          <w:szCs w:val="28"/>
          <w:lang w:val="uk-UA"/>
        </w:rPr>
        <w:t>ійні</w:t>
      </w:r>
      <w:r w:rsidRPr="00C50FF6">
        <w:rPr>
          <w:spacing w:val="127"/>
          <w:sz w:val="28"/>
          <w:szCs w:val="28"/>
          <w:lang w:val="uk-UA"/>
        </w:rPr>
        <w:t xml:space="preserve"> </w:t>
      </w:r>
      <w:r w:rsidR="00C50FF6" w:rsidRPr="00C50FF6">
        <w:rPr>
          <w:spacing w:val="127"/>
          <w:sz w:val="28"/>
          <w:szCs w:val="28"/>
          <w:lang w:val="uk-UA"/>
        </w:rPr>
        <w:t xml:space="preserve"> </w:t>
      </w:r>
      <w:r w:rsidRPr="00C50FF6">
        <w:rPr>
          <w:spacing w:val="-2"/>
          <w:sz w:val="28"/>
          <w:szCs w:val="28"/>
          <w:lang w:val="uk-UA"/>
        </w:rPr>
        <w:t>у</w:t>
      </w:r>
      <w:r w:rsidRPr="00C50FF6">
        <w:rPr>
          <w:sz w:val="28"/>
          <w:szCs w:val="28"/>
          <w:lang w:val="uk-UA"/>
        </w:rPr>
        <w:t>пр</w:t>
      </w:r>
      <w:r w:rsidRPr="00C50FF6">
        <w:rPr>
          <w:spacing w:val="1"/>
          <w:sz w:val="28"/>
          <w:szCs w:val="28"/>
          <w:lang w:val="uk-UA"/>
        </w:rPr>
        <w:t>а</w:t>
      </w:r>
      <w:r w:rsidRPr="00C50FF6">
        <w:rPr>
          <w:sz w:val="28"/>
          <w:szCs w:val="28"/>
          <w:lang w:val="uk-UA"/>
        </w:rPr>
        <w:t>в</w:t>
      </w:r>
      <w:r w:rsidRPr="00C50FF6">
        <w:rPr>
          <w:spacing w:val="-3"/>
          <w:sz w:val="28"/>
          <w:szCs w:val="28"/>
          <w:lang w:val="uk-UA"/>
        </w:rPr>
        <w:t>л</w:t>
      </w:r>
      <w:r w:rsidRPr="00C50FF6">
        <w:rPr>
          <w:sz w:val="28"/>
          <w:szCs w:val="28"/>
          <w:lang w:val="uk-UA"/>
        </w:rPr>
        <w:t>і</w:t>
      </w:r>
      <w:r w:rsidRPr="00C50FF6">
        <w:rPr>
          <w:spacing w:val="1"/>
          <w:sz w:val="28"/>
          <w:szCs w:val="28"/>
          <w:lang w:val="uk-UA"/>
        </w:rPr>
        <w:t>н</w:t>
      </w:r>
      <w:r w:rsidRPr="00C50FF6">
        <w:rPr>
          <w:sz w:val="28"/>
          <w:szCs w:val="28"/>
          <w:lang w:val="uk-UA"/>
        </w:rPr>
        <w:t>сь</w:t>
      </w:r>
      <w:r w:rsidRPr="00C50FF6">
        <w:rPr>
          <w:spacing w:val="-1"/>
          <w:sz w:val="28"/>
          <w:szCs w:val="28"/>
          <w:lang w:val="uk-UA"/>
        </w:rPr>
        <w:t>к</w:t>
      </w:r>
      <w:r w:rsidRPr="00C50FF6">
        <w:rPr>
          <w:sz w:val="28"/>
          <w:szCs w:val="28"/>
          <w:lang w:val="uk-UA"/>
        </w:rPr>
        <w:t>і</w:t>
      </w:r>
      <w:r w:rsidR="00C50FF6" w:rsidRPr="00C50FF6">
        <w:rPr>
          <w:spacing w:val="126"/>
          <w:sz w:val="28"/>
          <w:szCs w:val="28"/>
          <w:lang w:val="uk-UA"/>
        </w:rPr>
        <w:t xml:space="preserve"> </w:t>
      </w:r>
      <w:r w:rsidRPr="00C50FF6">
        <w:rPr>
          <w:spacing w:val="-1"/>
          <w:sz w:val="28"/>
          <w:szCs w:val="28"/>
          <w:lang w:val="uk-UA"/>
        </w:rPr>
        <w:t>с</w:t>
      </w:r>
      <w:r w:rsidRPr="00C50FF6">
        <w:rPr>
          <w:sz w:val="28"/>
          <w:szCs w:val="28"/>
          <w:lang w:val="uk-UA"/>
        </w:rPr>
        <w:t>хе</w:t>
      </w:r>
      <w:r w:rsidRPr="00C50FF6">
        <w:rPr>
          <w:spacing w:val="-1"/>
          <w:sz w:val="28"/>
          <w:szCs w:val="28"/>
          <w:lang w:val="uk-UA"/>
        </w:rPr>
        <w:t>м</w:t>
      </w:r>
      <w:r w:rsidRPr="00C50FF6">
        <w:rPr>
          <w:sz w:val="28"/>
          <w:szCs w:val="28"/>
          <w:lang w:val="uk-UA"/>
        </w:rPr>
        <w:t>и,</w:t>
      </w:r>
      <w:r w:rsidRPr="00C50FF6">
        <w:rPr>
          <w:spacing w:val="126"/>
          <w:sz w:val="28"/>
          <w:szCs w:val="28"/>
          <w:lang w:val="uk-UA"/>
        </w:rPr>
        <w:t xml:space="preserve"> </w:t>
      </w:r>
      <w:r w:rsidRPr="00C50FF6">
        <w:rPr>
          <w:sz w:val="28"/>
          <w:szCs w:val="28"/>
          <w:lang w:val="uk-UA"/>
        </w:rPr>
        <w:t>вк</w:t>
      </w:r>
      <w:r w:rsidRPr="00C50FF6">
        <w:rPr>
          <w:spacing w:val="-2"/>
          <w:sz w:val="28"/>
          <w:szCs w:val="28"/>
          <w:lang w:val="uk-UA"/>
        </w:rPr>
        <w:t>л</w:t>
      </w:r>
      <w:r w:rsidRPr="00C50FF6">
        <w:rPr>
          <w:spacing w:val="-1"/>
          <w:sz w:val="28"/>
          <w:szCs w:val="28"/>
          <w:lang w:val="uk-UA"/>
        </w:rPr>
        <w:t>ю</w:t>
      </w:r>
      <w:r w:rsidRPr="00C50FF6">
        <w:rPr>
          <w:sz w:val="28"/>
          <w:szCs w:val="28"/>
          <w:lang w:val="uk-UA"/>
        </w:rPr>
        <w:t>чаючи</w:t>
      </w:r>
      <w:r w:rsidRPr="00C50FF6">
        <w:rPr>
          <w:spacing w:val="127"/>
          <w:sz w:val="28"/>
          <w:szCs w:val="28"/>
          <w:lang w:val="uk-UA"/>
        </w:rPr>
        <w:t xml:space="preserve"> </w:t>
      </w:r>
      <w:r w:rsidRPr="00C50FF6">
        <w:rPr>
          <w:spacing w:val="-1"/>
          <w:sz w:val="28"/>
          <w:szCs w:val="28"/>
          <w:lang w:val="uk-UA"/>
        </w:rPr>
        <w:t>м</w:t>
      </w:r>
      <w:r w:rsidRPr="00C50FF6">
        <w:rPr>
          <w:sz w:val="28"/>
          <w:szCs w:val="28"/>
          <w:lang w:val="uk-UA"/>
        </w:rPr>
        <w:t>оні</w:t>
      </w:r>
      <w:r w:rsidRPr="00C50FF6">
        <w:rPr>
          <w:spacing w:val="-2"/>
          <w:sz w:val="28"/>
          <w:szCs w:val="28"/>
          <w:lang w:val="uk-UA"/>
        </w:rPr>
        <w:t>т</w:t>
      </w:r>
      <w:r w:rsidRPr="00C50FF6">
        <w:rPr>
          <w:sz w:val="28"/>
          <w:szCs w:val="28"/>
          <w:lang w:val="uk-UA"/>
        </w:rPr>
        <w:t>ор</w:t>
      </w:r>
      <w:r w:rsidRPr="00C50FF6">
        <w:rPr>
          <w:spacing w:val="-1"/>
          <w:sz w:val="28"/>
          <w:szCs w:val="28"/>
          <w:lang w:val="uk-UA"/>
        </w:rPr>
        <w:t>ин</w:t>
      </w:r>
      <w:r w:rsidRPr="00C50FF6">
        <w:rPr>
          <w:sz w:val="28"/>
          <w:szCs w:val="28"/>
          <w:lang w:val="uk-UA"/>
        </w:rPr>
        <w:t>г,</w:t>
      </w:r>
      <w:r w:rsidRPr="00C50FF6">
        <w:rPr>
          <w:spacing w:val="125"/>
          <w:sz w:val="28"/>
          <w:szCs w:val="28"/>
          <w:lang w:val="uk-UA"/>
        </w:rPr>
        <w:t xml:space="preserve"> </w:t>
      </w:r>
      <w:r w:rsidRPr="00C50FF6">
        <w:rPr>
          <w:sz w:val="28"/>
          <w:szCs w:val="28"/>
          <w:lang w:val="uk-UA"/>
        </w:rPr>
        <w:t>контроль,</w:t>
      </w:r>
      <w:r w:rsidRPr="00C50FF6">
        <w:rPr>
          <w:spacing w:val="124"/>
          <w:sz w:val="28"/>
          <w:szCs w:val="28"/>
          <w:lang w:val="uk-UA"/>
        </w:rPr>
        <w:t xml:space="preserve"> </w:t>
      </w:r>
      <w:r w:rsidRPr="00C50FF6">
        <w:rPr>
          <w:spacing w:val="2"/>
          <w:sz w:val="28"/>
          <w:szCs w:val="28"/>
          <w:lang w:val="uk-UA"/>
        </w:rPr>
        <w:t>о</w:t>
      </w:r>
      <w:r w:rsidRPr="00C50FF6">
        <w:rPr>
          <w:spacing w:val="-1"/>
          <w:sz w:val="28"/>
          <w:szCs w:val="28"/>
          <w:lang w:val="uk-UA"/>
        </w:rPr>
        <w:t>ці</w:t>
      </w:r>
      <w:r w:rsidRPr="00C50FF6">
        <w:rPr>
          <w:sz w:val="28"/>
          <w:szCs w:val="28"/>
          <w:lang w:val="uk-UA"/>
        </w:rPr>
        <w:t>н</w:t>
      </w:r>
      <w:r w:rsidRPr="00C50FF6">
        <w:rPr>
          <w:spacing w:val="-1"/>
          <w:sz w:val="28"/>
          <w:szCs w:val="28"/>
          <w:lang w:val="uk-UA"/>
        </w:rPr>
        <w:t>к</w:t>
      </w:r>
      <w:r w:rsidRPr="00C50FF6">
        <w:rPr>
          <w:sz w:val="28"/>
          <w:szCs w:val="28"/>
          <w:lang w:val="uk-UA"/>
        </w:rPr>
        <w:t xml:space="preserve">у </w:t>
      </w:r>
      <w:r w:rsidRPr="00C50FF6">
        <w:rPr>
          <w:spacing w:val="1"/>
          <w:sz w:val="28"/>
          <w:szCs w:val="28"/>
          <w:lang w:val="uk-UA"/>
        </w:rPr>
        <w:t>р</w:t>
      </w:r>
      <w:r w:rsidRPr="00C50FF6">
        <w:rPr>
          <w:sz w:val="28"/>
          <w:szCs w:val="28"/>
          <w:lang w:val="uk-UA"/>
        </w:rPr>
        <w:t>ез</w:t>
      </w:r>
      <w:r w:rsidRPr="00C50FF6">
        <w:rPr>
          <w:spacing w:val="-3"/>
          <w:sz w:val="28"/>
          <w:szCs w:val="28"/>
          <w:lang w:val="uk-UA"/>
        </w:rPr>
        <w:t>у</w:t>
      </w:r>
      <w:r w:rsidRPr="00C50FF6">
        <w:rPr>
          <w:sz w:val="28"/>
          <w:szCs w:val="28"/>
          <w:lang w:val="uk-UA"/>
        </w:rPr>
        <w:t>л</w:t>
      </w:r>
      <w:r w:rsidRPr="00C50FF6">
        <w:rPr>
          <w:spacing w:val="-1"/>
          <w:sz w:val="28"/>
          <w:szCs w:val="28"/>
          <w:lang w:val="uk-UA"/>
        </w:rPr>
        <w:t>ь</w:t>
      </w:r>
      <w:r w:rsidRPr="00C50FF6">
        <w:rPr>
          <w:sz w:val="28"/>
          <w:szCs w:val="28"/>
          <w:lang w:val="uk-UA"/>
        </w:rPr>
        <w:t>татів, п</w:t>
      </w:r>
      <w:r w:rsidRPr="00C50FF6">
        <w:rPr>
          <w:spacing w:val="1"/>
          <w:sz w:val="28"/>
          <w:szCs w:val="28"/>
          <w:lang w:val="uk-UA"/>
        </w:rPr>
        <w:t>о</w:t>
      </w:r>
      <w:r w:rsidRPr="00C50FF6">
        <w:rPr>
          <w:sz w:val="28"/>
          <w:szCs w:val="28"/>
          <w:lang w:val="uk-UA"/>
        </w:rPr>
        <w:t>п</w:t>
      </w:r>
      <w:r w:rsidRPr="00C50FF6">
        <w:rPr>
          <w:spacing w:val="-1"/>
          <w:sz w:val="28"/>
          <w:szCs w:val="28"/>
          <w:lang w:val="uk-UA"/>
        </w:rPr>
        <w:t>е</w:t>
      </w:r>
      <w:r w:rsidRPr="00C50FF6">
        <w:rPr>
          <w:sz w:val="28"/>
          <w:szCs w:val="28"/>
          <w:lang w:val="uk-UA"/>
        </w:rPr>
        <w:t>р</w:t>
      </w:r>
      <w:r w:rsidRPr="00C50FF6">
        <w:rPr>
          <w:spacing w:val="-1"/>
          <w:sz w:val="28"/>
          <w:szCs w:val="28"/>
          <w:lang w:val="uk-UA"/>
        </w:rPr>
        <w:t>е</w:t>
      </w:r>
      <w:r w:rsidRPr="00C50FF6">
        <w:rPr>
          <w:sz w:val="28"/>
          <w:szCs w:val="28"/>
          <w:lang w:val="uk-UA"/>
        </w:rPr>
        <w:t>д</w:t>
      </w:r>
      <w:r w:rsidRPr="00C50FF6">
        <w:rPr>
          <w:spacing w:val="1"/>
          <w:sz w:val="28"/>
          <w:szCs w:val="28"/>
          <w:lang w:val="uk-UA"/>
        </w:rPr>
        <w:t>ж</w:t>
      </w:r>
      <w:r w:rsidRPr="00C50FF6">
        <w:rPr>
          <w:spacing w:val="-1"/>
          <w:sz w:val="28"/>
          <w:szCs w:val="28"/>
          <w:lang w:val="uk-UA"/>
        </w:rPr>
        <w:t>е</w:t>
      </w:r>
      <w:r w:rsidRPr="00C50FF6">
        <w:rPr>
          <w:sz w:val="28"/>
          <w:szCs w:val="28"/>
          <w:lang w:val="uk-UA"/>
        </w:rPr>
        <w:t>н</w:t>
      </w:r>
      <w:r w:rsidRPr="00C50FF6">
        <w:rPr>
          <w:spacing w:val="-1"/>
          <w:sz w:val="28"/>
          <w:szCs w:val="28"/>
          <w:lang w:val="uk-UA"/>
        </w:rPr>
        <w:t>н</w:t>
      </w:r>
      <w:r w:rsidRPr="00C50FF6">
        <w:rPr>
          <w:sz w:val="28"/>
          <w:szCs w:val="28"/>
          <w:lang w:val="uk-UA"/>
        </w:rPr>
        <w:t>я н</w:t>
      </w:r>
      <w:r w:rsidRPr="00C50FF6">
        <w:rPr>
          <w:spacing w:val="1"/>
          <w:sz w:val="28"/>
          <w:szCs w:val="28"/>
          <w:lang w:val="uk-UA"/>
        </w:rPr>
        <w:t>е</w:t>
      </w:r>
      <w:r w:rsidRPr="00C50FF6">
        <w:rPr>
          <w:spacing w:val="-1"/>
          <w:sz w:val="28"/>
          <w:szCs w:val="28"/>
          <w:lang w:val="uk-UA"/>
        </w:rPr>
        <w:t>г</w:t>
      </w:r>
      <w:r w:rsidRPr="00C50FF6">
        <w:rPr>
          <w:sz w:val="28"/>
          <w:szCs w:val="28"/>
          <w:lang w:val="uk-UA"/>
        </w:rPr>
        <w:t>ати</w:t>
      </w:r>
      <w:r w:rsidRPr="00C50FF6">
        <w:rPr>
          <w:spacing w:val="-2"/>
          <w:sz w:val="28"/>
          <w:szCs w:val="28"/>
          <w:lang w:val="uk-UA"/>
        </w:rPr>
        <w:t>в</w:t>
      </w:r>
      <w:r w:rsidRPr="00C50FF6">
        <w:rPr>
          <w:sz w:val="28"/>
          <w:szCs w:val="28"/>
          <w:lang w:val="uk-UA"/>
        </w:rPr>
        <w:t>них</w:t>
      </w:r>
      <w:r w:rsidRPr="00C50FF6">
        <w:rPr>
          <w:spacing w:val="-2"/>
          <w:sz w:val="28"/>
          <w:szCs w:val="28"/>
          <w:lang w:val="uk-UA"/>
        </w:rPr>
        <w:t xml:space="preserve"> </w:t>
      </w:r>
      <w:r w:rsidRPr="00C50FF6">
        <w:rPr>
          <w:sz w:val="28"/>
          <w:szCs w:val="28"/>
          <w:lang w:val="uk-UA"/>
        </w:rPr>
        <w:t>насл</w:t>
      </w:r>
      <w:r w:rsidRPr="00C50FF6">
        <w:rPr>
          <w:spacing w:val="-1"/>
          <w:sz w:val="28"/>
          <w:szCs w:val="28"/>
          <w:lang w:val="uk-UA"/>
        </w:rPr>
        <w:t>і</w:t>
      </w:r>
      <w:r w:rsidRPr="00C50FF6">
        <w:rPr>
          <w:sz w:val="28"/>
          <w:szCs w:val="28"/>
          <w:lang w:val="uk-UA"/>
        </w:rPr>
        <w:t>дків.</w:t>
      </w:r>
      <w:r w:rsidR="00C50FF6" w:rsidRPr="00C50FF6">
        <w:rPr>
          <w:sz w:val="28"/>
          <w:szCs w:val="28"/>
          <w:lang w:val="uk-UA"/>
        </w:rPr>
        <w:t xml:space="preserve"> </w:t>
      </w:r>
    </w:p>
    <w:p w:rsidR="00E95819" w:rsidRPr="00C50FF6" w:rsidRDefault="00C50FF6" w:rsidP="00C50FF6">
      <w:pPr>
        <w:tabs>
          <w:tab w:val="left" w:pos="142"/>
        </w:tabs>
        <w:autoSpaceDE w:val="0"/>
        <w:autoSpaceDN w:val="0"/>
        <w:adjustRightInd w:val="0"/>
        <w:spacing w:line="360" w:lineRule="auto"/>
        <w:ind w:right="147" w:firstLine="709"/>
        <w:jc w:val="both"/>
        <w:rPr>
          <w:lang w:val="uk-UA"/>
        </w:rPr>
      </w:pPr>
      <w:r w:rsidRPr="00C50FF6">
        <w:rPr>
          <w:sz w:val="28"/>
          <w:szCs w:val="28"/>
          <w:lang w:val="uk-UA"/>
        </w:rPr>
        <w:t>Зап</w:t>
      </w:r>
      <w:r w:rsidR="00E95819" w:rsidRPr="00C50FF6">
        <w:rPr>
          <w:sz w:val="28"/>
          <w:szCs w:val="28"/>
          <w:lang w:val="uk-UA"/>
        </w:rPr>
        <w:t>ропо</w:t>
      </w:r>
      <w:r w:rsidR="00E95819" w:rsidRPr="00C50FF6">
        <w:rPr>
          <w:spacing w:val="-2"/>
          <w:sz w:val="28"/>
          <w:szCs w:val="28"/>
          <w:lang w:val="uk-UA"/>
        </w:rPr>
        <w:t>н</w:t>
      </w:r>
      <w:r w:rsidR="00E95819" w:rsidRPr="00C50FF6">
        <w:rPr>
          <w:sz w:val="28"/>
          <w:szCs w:val="28"/>
          <w:lang w:val="uk-UA"/>
        </w:rPr>
        <w:t>о</w:t>
      </w:r>
      <w:r w:rsidR="00E95819" w:rsidRPr="00C50FF6">
        <w:rPr>
          <w:spacing w:val="1"/>
          <w:sz w:val="28"/>
          <w:szCs w:val="28"/>
          <w:lang w:val="uk-UA"/>
        </w:rPr>
        <w:t>в</w:t>
      </w:r>
      <w:r w:rsidR="00E95819" w:rsidRPr="00C50FF6">
        <w:rPr>
          <w:sz w:val="28"/>
          <w:szCs w:val="28"/>
          <w:lang w:val="uk-UA"/>
        </w:rPr>
        <w:t>а</w:t>
      </w:r>
      <w:r w:rsidR="00E95819" w:rsidRPr="00C50FF6">
        <w:rPr>
          <w:spacing w:val="-1"/>
          <w:sz w:val="28"/>
          <w:szCs w:val="28"/>
          <w:lang w:val="uk-UA"/>
        </w:rPr>
        <w:t>н</w:t>
      </w:r>
      <w:r w:rsidR="00E95819" w:rsidRPr="00C50FF6">
        <w:rPr>
          <w:sz w:val="28"/>
          <w:szCs w:val="28"/>
          <w:lang w:val="uk-UA"/>
        </w:rPr>
        <w:t>ий</w:t>
      </w:r>
      <w:r w:rsidR="00E95819" w:rsidRPr="00C50FF6">
        <w:rPr>
          <w:sz w:val="28"/>
          <w:szCs w:val="28"/>
          <w:lang w:val="uk-UA"/>
        </w:rPr>
        <w:tab/>
        <w:t>н</w:t>
      </w:r>
      <w:r w:rsidR="00E95819" w:rsidRPr="00C50FF6">
        <w:rPr>
          <w:spacing w:val="-1"/>
          <w:sz w:val="28"/>
          <w:szCs w:val="28"/>
          <w:lang w:val="uk-UA"/>
        </w:rPr>
        <w:t>а</w:t>
      </w:r>
      <w:r w:rsidR="00E95819" w:rsidRPr="00C50FF6">
        <w:rPr>
          <w:sz w:val="28"/>
          <w:szCs w:val="28"/>
          <w:lang w:val="uk-UA"/>
        </w:rPr>
        <w:t>вчал</w:t>
      </w:r>
      <w:r w:rsidR="00E95819" w:rsidRPr="00C50FF6">
        <w:rPr>
          <w:spacing w:val="-1"/>
          <w:sz w:val="28"/>
          <w:szCs w:val="28"/>
          <w:lang w:val="uk-UA"/>
        </w:rPr>
        <w:t>ь</w:t>
      </w:r>
      <w:r w:rsidR="00E95819" w:rsidRPr="00C50FF6">
        <w:rPr>
          <w:sz w:val="28"/>
          <w:szCs w:val="28"/>
          <w:lang w:val="uk-UA"/>
        </w:rPr>
        <w:t>ний</w:t>
      </w:r>
      <w:r w:rsidR="00E95819" w:rsidRPr="00C50FF6">
        <w:rPr>
          <w:sz w:val="28"/>
          <w:szCs w:val="28"/>
          <w:lang w:val="uk-UA"/>
        </w:rPr>
        <w:tab/>
      </w:r>
      <w:r w:rsidR="00E95819" w:rsidRPr="00C50FF6">
        <w:rPr>
          <w:spacing w:val="-1"/>
          <w:sz w:val="28"/>
          <w:szCs w:val="28"/>
          <w:lang w:val="uk-UA"/>
        </w:rPr>
        <w:t>п</w:t>
      </w:r>
      <w:r w:rsidR="00E95819" w:rsidRPr="00C50FF6">
        <w:rPr>
          <w:sz w:val="28"/>
          <w:szCs w:val="28"/>
          <w:lang w:val="uk-UA"/>
        </w:rPr>
        <w:t>о</w:t>
      </w:r>
      <w:r w:rsidR="00E95819" w:rsidRPr="00C50FF6">
        <w:rPr>
          <w:spacing w:val="-1"/>
          <w:sz w:val="28"/>
          <w:szCs w:val="28"/>
          <w:lang w:val="uk-UA"/>
        </w:rPr>
        <w:t>с</w:t>
      </w:r>
      <w:r w:rsidR="00E95819" w:rsidRPr="00C50FF6">
        <w:rPr>
          <w:sz w:val="28"/>
          <w:szCs w:val="28"/>
          <w:lang w:val="uk-UA"/>
        </w:rPr>
        <w:t>ібник «Управління інноваційно-інвестиційним розвитком та конкурентоспроможністю підприємств через логістичне бізнес-моделювання: теорія і практика»</w:t>
      </w:r>
      <w:r w:rsidR="00E95819" w:rsidRPr="00C50FF6">
        <w:rPr>
          <w:spacing w:val="137"/>
          <w:sz w:val="28"/>
          <w:szCs w:val="28"/>
          <w:lang w:val="uk-UA"/>
        </w:rPr>
        <w:t xml:space="preserve"> </w:t>
      </w:r>
      <w:r w:rsidR="00E95819" w:rsidRPr="00C50FF6">
        <w:rPr>
          <w:spacing w:val="1"/>
          <w:sz w:val="28"/>
          <w:szCs w:val="28"/>
          <w:lang w:val="uk-UA"/>
        </w:rPr>
        <w:t>о</w:t>
      </w:r>
      <w:r w:rsidR="00E95819" w:rsidRPr="00C50FF6">
        <w:rPr>
          <w:sz w:val="28"/>
          <w:szCs w:val="28"/>
          <w:lang w:val="uk-UA"/>
        </w:rPr>
        <w:t>хо</w:t>
      </w:r>
      <w:r w:rsidR="00E95819" w:rsidRPr="00C50FF6">
        <w:rPr>
          <w:spacing w:val="1"/>
          <w:sz w:val="28"/>
          <w:szCs w:val="28"/>
          <w:lang w:val="uk-UA"/>
        </w:rPr>
        <w:t>п</w:t>
      </w:r>
      <w:r w:rsidR="00E95819" w:rsidRPr="00C50FF6">
        <w:rPr>
          <w:sz w:val="28"/>
          <w:szCs w:val="28"/>
          <w:lang w:val="uk-UA"/>
        </w:rPr>
        <w:t>л</w:t>
      </w:r>
      <w:r w:rsidR="00E95819" w:rsidRPr="00C50FF6">
        <w:rPr>
          <w:spacing w:val="-1"/>
          <w:sz w:val="28"/>
          <w:szCs w:val="28"/>
          <w:lang w:val="uk-UA"/>
        </w:rPr>
        <w:t>ю</w:t>
      </w:r>
      <w:r w:rsidR="00E95819" w:rsidRPr="00C50FF6">
        <w:rPr>
          <w:sz w:val="28"/>
          <w:szCs w:val="28"/>
          <w:lang w:val="uk-UA"/>
        </w:rPr>
        <w:t>є</w:t>
      </w:r>
      <w:r w:rsidR="00E95819" w:rsidRPr="00C50FF6">
        <w:rPr>
          <w:spacing w:val="137"/>
          <w:sz w:val="28"/>
          <w:szCs w:val="28"/>
          <w:lang w:val="uk-UA"/>
        </w:rPr>
        <w:t xml:space="preserve"> </w:t>
      </w:r>
      <w:r w:rsidR="00E95819" w:rsidRPr="00C50FF6">
        <w:rPr>
          <w:sz w:val="28"/>
          <w:szCs w:val="28"/>
          <w:lang w:val="uk-UA"/>
        </w:rPr>
        <w:t>т</w:t>
      </w:r>
      <w:r w:rsidR="00E95819" w:rsidRPr="00C50FF6">
        <w:rPr>
          <w:spacing w:val="-1"/>
          <w:sz w:val="28"/>
          <w:szCs w:val="28"/>
          <w:lang w:val="uk-UA"/>
        </w:rPr>
        <w:t>е</w:t>
      </w:r>
      <w:r w:rsidR="00E95819" w:rsidRPr="00C50FF6">
        <w:rPr>
          <w:sz w:val="28"/>
          <w:szCs w:val="28"/>
          <w:lang w:val="uk-UA"/>
        </w:rPr>
        <w:t>оретич</w:t>
      </w:r>
      <w:r w:rsidR="00E95819" w:rsidRPr="00C50FF6">
        <w:rPr>
          <w:spacing w:val="-1"/>
          <w:sz w:val="28"/>
          <w:szCs w:val="28"/>
          <w:lang w:val="uk-UA"/>
        </w:rPr>
        <w:t>н</w:t>
      </w:r>
      <w:r w:rsidR="00E95819" w:rsidRPr="00C50FF6">
        <w:rPr>
          <w:sz w:val="28"/>
          <w:szCs w:val="28"/>
          <w:lang w:val="uk-UA"/>
        </w:rPr>
        <w:t>і,</w:t>
      </w:r>
      <w:r w:rsidR="00E95819" w:rsidRPr="00C50FF6">
        <w:rPr>
          <w:spacing w:val="137"/>
          <w:sz w:val="28"/>
          <w:szCs w:val="28"/>
          <w:lang w:val="uk-UA"/>
        </w:rPr>
        <w:t xml:space="preserve"> </w:t>
      </w:r>
      <w:r w:rsidR="00E95819" w:rsidRPr="00C50FF6">
        <w:rPr>
          <w:spacing w:val="1"/>
          <w:sz w:val="28"/>
          <w:szCs w:val="28"/>
          <w:lang w:val="uk-UA"/>
        </w:rPr>
        <w:t>м</w:t>
      </w:r>
      <w:r w:rsidR="00E95819" w:rsidRPr="00C50FF6">
        <w:rPr>
          <w:sz w:val="28"/>
          <w:szCs w:val="28"/>
          <w:lang w:val="uk-UA"/>
        </w:rPr>
        <w:t>етод</w:t>
      </w:r>
      <w:r w:rsidR="00E95819" w:rsidRPr="00C50FF6">
        <w:rPr>
          <w:spacing w:val="1"/>
          <w:sz w:val="28"/>
          <w:szCs w:val="28"/>
          <w:lang w:val="uk-UA"/>
        </w:rPr>
        <w:t>о</w:t>
      </w:r>
      <w:r w:rsidR="00E95819" w:rsidRPr="00C50FF6">
        <w:rPr>
          <w:spacing w:val="-2"/>
          <w:sz w:val="28"/>
          <w:szCs w:val="28"/>
          <w:lang w:val="uk-UA"/>
        </w:rPr>
        <w:t>л</w:t>
      </w:r>
      <w:r w:rsidR="00E95819" w:rsidRPr="00C50FF6">
        <w:rPr>
          <w:spacing w:val="-1"/>
          <w:sz w:val="28"/>
          <w:szCs w:val="28"/>
          <w:lang w:val="uk-UA"/>
        </w:rPr>
        <w:t>о</w:t>
      </w:r>
      <w:r w:rsidR="00E95819" w:rsidRPr="00C50FF6">
        <w:rPr>
          <w:sz w:val="28"/>
          <w:szCs w:val="28"/>
          <w:lang w:val="uk-UA"/>
        </w:rPr>
        <w:t>гі</w:t>
      </w:r>
      <w:r w:rsidR="00E95819" w:rsidRPr="00C50FF6">
        <w:rPr>
          <w:spacing w:val="-1"/>
          <w:sz w:val="28"/>
          <w:szCs w:val="28"/>
          <w:lang w:val="uk-UA"/>
        </w:rPr>
        <w:t>ч</w:t>
      </w:r>
      <w:r w:rsidR="00E95819" w:rsidRPr="00C50FF6">
        <w:rPr>
          <w:sz w:val="28"/>
          <w:szCs w:val="28"/>
          <w:lang w:val="uk-UA"/>
        </w:rPr>
        <w:t>ні</w:t>
      </w:r>
      <w:r w:rsidR="00E95819" w:rsidRPr="00C50FF6">
        <w:rPr>
          <w:spacing w:val="139"/>
          <w:sz w:val="28"/>
          <w:szCs w:val="28"/>
          <w:lang w:val="uk-UA"/>
        </w:rPr>
        <w:t xml:space="preserve"> </w:t>
      </w:r>
      <w:r w:rsidR="00E95819" w:rsidRPr="00C50FF6">
        <w:rPr>
          <w:sz w:val="28"/>
          <w:szCs w:val="28"/>
          <w:lang w:val="uk-UA"/>
        </w:rPr>
        <w:t>т</w:t>
      </w:r>
      <w:r w:rsidR="00E95819" w:rsidRPr="00C50FF6">
        <w:rPr>
          <w:spacing w:val="1"/>
          <w:sz w:val="28"/>
          <w:szCs w:val="28"/>
          <w:lang w:val="uk-UA"/>
        </w:rPr>
        <w:t>а</w:t>
      </w:r>
      <w:r w:rsidR="00E95819" w:rsidRPr="00C50FF6">
        <w:rPr>
          <w:spacing w:val="138"/>
          <w:sz w:val="28"/>
          <w:szCs w:val="28"/>
          <w:lang w:val="uk-UA"/>
        </w:rPr>
        <w:t xml:space="preserve"> </w:t>
      </w:r>
      <w:r w:rsidR="00E95819" w:rsidRPr="00C50FF6">
        <w:rPr>
          <w:sz w:val="28"/>
          <w:szCs w:val="28"/>
          <w:lang w:val="uk-UA"/>
        </w:rPr>
        <w:t>ме</w:t>
      </w:r>
      <w:r w:rsidR="00E95819" w:rsidRPr="00C50FF6">
        <w:rPr>
          <w:spacing w:val="-1"/>
          <w:sz w:val="28"/>
          <w:szCs w:val="28"/>
          <w:lang w:val="uk-UA"/>
        </w:rPr>
        <w:t>т</w:t>
      </w:r>
      <w:r w:rsidR="00E95819" w:rsidRPr="00C50FF6">
        <w:rPr>
          <w:sz w:val="28"/>
          <w:szCs w:val="28"/>
          <w:lang w:val="uk-UA"/>
        </w:rPr>
        <w:t>оди</w:t>
      </w:r>
      <w:r w:rsidR="00E95819" w:rsidRPr="00C50FF6">
        <w:rPr>
          <w:spacing w:val="-1"/>
          <w:sz w:val="28"/>
          <w:szCs w:val="28"/>
          <w:lang w:val="uk-UA"/>
        </w:rPr>
        <w:t>ч</w:t>
      </w:r>
      <w:r w:rsidR="00E95819" w:rsidRPr="00C50FF6">
        <w:rPr>
          <w:sz w:val="28"/>
          <w:szCs w:val="28"/>
          <w:lang w:val="uk-UA"/>
        </w:rPr>
        <w:t>ні під</w:t>
      </w:r>
      <w:r w:rsidR="00E95819" w:rsidRPr="00C50FF6">
        <w:rPr>
          <w:spacing w:val="1"/>
          <w:sz w:val="28"/>
          <w:szCs w:val="28"/>
          <w:lang w:val="uk-UA"/>
        </w:rPr>
        <w:t>в</w:t>
      </w:r>
      <w:r w:rsidR="00E95819" w:rsidRPr="00C50FF6">
        <w:rPr>
          <w:sz w:val="28"/>
          <w:szCs w:val="28"/>
          <w:lang w:val="uk-UA"/>
        </w:rPr>
        <w:t>ал</w:t>
      </w:r>
      <w:r w:rsidR="00E95819" w:rsidRPr="00C50FF6">
        <w:rPr>
          <w:spacing w:val="-2"/>
          <w:sz w:val="28"/>
          <w:szCs w:val="28"/>
          <w:lang w:val="uk-UA"/>
        </w:rPr>
        <w:t>и</w:t>
      </w:r>
      <w:r w:rsidR="00E95819" w:rsidRPr="00C50FF6">
        <w:rPr>
          <w:sz w:val="28"/>
          <w:szCs w:val="28"/>
          <w:lang w:val="uk-UA"/>
        </w:rPr>
        <w:t>ни</w:t>
      </w:r>
      <w:r w:rsidR="00E95819" w:rsidRPr="00C50FF6">
        <w:rPr>
          <w:spacing w:val="110"/>
          <w:sz w:val="28"/>
          <w:szCs w:val="28"/>
          <w:lang w:val="uk-UA"/>
        </w:rPr>
        <w:t xml:space="preserve"> </w:t>
      </w:r>
      <w:r w:rsidR="00E95819" w:rsidRPr="00C50FF6">
        <w:rPr>
          <w:spacing w:val="1"/>
          <w:sz w:val="28"/>
          <w:szCs w:val="28"/>
          <w:lang w:val="uk-UA"/>
        </w:rPr>
        <w:t>і</w:t>
      </w:r>
      <w:r w:rsidR="00E95819" w:rsidRPr="00C50FF6">
        <w:rPr>
          <w:sz w:val="28"/>
          <w:szCs w:val="28"/>
          <w:lang w:val="uk-UA"/>
        </w:rPr>
        <w:t>н</w:t>
      </w:r>
      <w:r w:rsidR="00E95819" w:rsidRPr="00C50FF6">
        <w:rPr>
          <w:spacing w:val="-1"/>
          <w:sz w:val="28"/>
          <w:szCs w:val="28"/>
          <w:lang w:val="uk-UA"/>
        </w:rPr>
        <w:t>н</w:t>
      </w:r>
      <w:r w:rsidR="00E95819" w:rsidRPr="00C50FF6">
        <w:rPr>
          <w:sz w:val="28"/>
          <w:szCs w:val="28"/>
          <w:lang w:val="uk-UA"/>
        </w:rPr>
        <w:t>ова</w:t>
      </w:r>
      <w:r w:rsidR="00E95819" w:rsidRPr="00C50FF6">
        <w:rPr>
          <w:spacing w:val="-1"/>
          <w:sz w:val="28"/>
          <w:szCs w:val="28"/>
          <w:lang w:val="uk-UA"/>
        </w:rPr>
        <w:t>ці</w:t>
      </w:r>
      <w:r w:rsidR="00E95819" w:rsidRPr="00C50FF6">
        <w:rPr>
          <w:sz w:val="28"/>
          <w:szCs w:val="28"/>
          <w:lang w:val="uk-UA"/>
        </w:rPr>
        <w:t>йно-інвестиційно</w:t>
      </w:r>
      <w:r w:rsidR="00E95819" w:rsidRPr="00C50FF6">
        <w:rPr>
          <w:spacing w:val="-1"/>
          <w:sz w:val="28"/>
          <w:szCs w:val="28"/>
          <w:lang w:val="uk-UA"/>
        </w:rPr>
        <w:t>г</w:t>
      </w:r>
      <w:r w:rsidR="00E95819" w:rsidRPr="00C50FF6">
        <w:rPr>
          <w:sz w:val="28"/>
          <w:szCs w:val="28"/>
          <w:lang w:val="uk-UA"/>
        </w:rPr>
        <w:t>о</w:t>
      </w:r>
      <w:r w:rsidR="00E95819" w:rsidRPr="00C50FF6">
        <w:rPr>
          <w:spacing w:val="112"/>
          <w:sz w:val="28"/>
          <w:szCs w:val="28"/>
          <w:lang w:val="uk-UA"/>
        </w:rPr>
        <w:t xml:space="preserve"> </w:t>
      </w:r>
      <w:r w:rsidR="00E95819" w:rsidRPr="00C50FF6">
        <w:rPr>
          <w:sz w:val="28"/>
          <w:szCs w:val="28"/>
          <w:lang w:val="uk-UA"/>
        </w:rPr>
        <w:t>розви</w:t>
      </w:r>
      <w:r w:rsidR="00E95819" w:rsidRPr="00C50FF6">
        <w:rPr>
          <w:spacing w:val="-2"/>
          <w:sz w:val="28"/>
          <w:szCs w:val="28"/>
          <w:lang w:val="uk-UA"/>
        </w:rPr>
        <w:t>т</w:t>
      </w:r>
      <w:r w:rsidR="00E95819" w:rsidRPr="00C50FF6">
        <w:rPr>
          <w:sz w:val="28"/>
          <w:szCs w:val="28"/>
          <w:lang w:val="uk-UA"/>
        </w:rPr>
        <w:t>ку</w:t>
      </w:r>
      <w:r w:rsidR="00E95819" w:rsidRPr="00C50FF6">
        <w:rPr>
          <w:spacing w:val="108"/>
          <w:sz w:val="28"/>
          <w:szCs w:val="28"/>
          <w:lang w:val="uk-UA"/>
        </w:rPr>
        <w:t xml:space="preserve"> </w:t>
      </w:r>
      <w:r w:rsidR="00E95819" w:rsidRPr="00C50FF6">
        <w:rPr>
          <w:spacing w:val="1"/>
          <w:sz w:val="28"/>
          <w:szCs w:val="28"/>
          <w:lang w:val="uk-UA"/>
        </w:rPr>
        <w:t>під</w:t>
      </w:r>
      <w:r w:rsidR="00E95819" w:rsidRPr="00C50FF6">
        <w:rPr>
          <w:sz w:val="28"/>
          <w:szCs w:val="28"/>
          <w:lang w:val="uk-UA"/>
        </w:rPr>
        <w:t>пр</w:t>
      </w:r>
      <w:r w:rsidR="00E95819" w:rsidRPr="00C50FF6">
        <w:rPr>
          <w:spacing w:val="1"/>
          <w:sz w:val="28"/>
          <w:szCs w:val="28"/>
          <w:lang w:val="uk-UA"/>
        </w:rPr>
        <w:t>и</w:t>
      </w:r>
      <w:r w:rsidR="00E95819" w:rsidRPr="00C50FF6">
        <w:rPr>
          <w:spacing w:val="-2"/>
          <w:sz w:val="28"/>
          <w:szCs w:val="28"/>
          <w:lang w:val="uk-UA"/>
        </w:rPr>
        <w:t>є</w:t>
      </w:r>
      <w:r w:rsidR="00E95819" w:rsidRPr="00C50FF6">
        <w:rPr>
          <w:sz w:val="28"/>
          <w:szCs w:val="28"/>
          <w:lang w:val="uk-UA"/>
        </w:rPr>
        <w:t>мства з метою підвищення конкурентноспроможножності підприємств</w:t>
      </w:r>
      <w:r w:rsidR="00E95819" w:rsidRPr="00C50FF6">
        <w:rPr>
          <w:spacing w:val="111"/>
          <w:sz w:val="28"/>
          <w:szCs w:val="28"/>
          <w:lang w:val="uk-UA"/>
        </w:rPr>
        <w:t xml:space="preserve"> </w:t>
      </w:r>
      <w:r w:rsidR="00E95819" w:rsidRPr="00C50FF6">
        <w:rPr>
          <w:sz w:val="28"/>
          <w:szCs w:val="28"/>
          <w:lang w:val="uk-UA"/>
        </w:rPr>
        <w:t>т</w:t>
      </w:r>
      <w:r w:rsidR="00E95819" w:rsidRPr="00C50FF6">
        <w:rPr>
          <w:spacing w:val="1"/>
          <w:sz w:val="28"/>
          <w:szCs w:val="28"/>
          <w:lang w:val="uk-UA"/>
        </w:rPr>
        <w:t>а</w:t>
      </w:r>
      <w:r w:rsidR="00E95819" w:rsidRPr="00C50FF6">
        <w:rPr>
          <w:spacing w:val="109"/>
          <w:sz w:val="28"/>
          <w:szCs w:val="28"/>
          <w:lang w:val="uk-UA"/>
        </w:rPr>
        <w:t xml:space="preserve"> </w:t>
      </w:r>
      <w:r w:rsidR="00E95819" w:rsidRPr="00C50FF6">
        <w:rPr>
          <w:spacing w:val="1"/>
          <w:sz w:val="28"/>
          <w:szCs w:val="28"/>
          <w:lang w:val="uk-UA"/>
        </w:rPr>
        <w:t>о</w:t>
      </w:r>
      <w:r w:rsidR="00E95819" w:rsidRPr="00C50FF6">
        <w:rPr>
          <w:sz w:val="28"/>
          <w:szCs w:val="28"/>
          <w:lang w:val="uk-UA"/>
        </w:rPr>
        <w:t>снов</w:t>
      </w:r>
      <w:r w:rsidR="00E95819" w:rsidRPr="00C50FF6">
        <w:rPr>
          <w:spacing w:val="-1"/>
          <w:sz w:val="28"/>
          <w:szCs w:val="28"/>
          <w:lang w:val="uk-UA"/>
        </w:rPr>
        <w:t>н</w:t>
      </w:r>
      <w:r w:rsidR="00E95819" w:rsidRPr="00C50FF6">
        <w:rPr>
          <w:sz w:val="28"/>
          <w:szCs w:val="28"/>
          <w:lang w:val="uk-UA"/>
        </w:rPr>
        <w:t>ими</w:t>
      </w:r>
      <w:r w:rsidR="00E95819" w:rsidRPr="00C50FF6">
        <w:rPr>
          <w:spacing w:val="113"/>
          <w:sz w:val="28"/>
          <w:szCs w:val="28"/>
          <w:lang w:val="uk-UA"/>
        </w:rPr>
        <w:t xml:space="preserve"> </w:t>
      </w:r>
      <w:r w:rsidR="00E95819" w:rsidRPr="00C50FF6">
        <w:rPr>
          <w:sz w:val="28"/>
          <w:szCs w:val="28"/>
          <w:lang w:val="uk-UA"/>
        </w:rPr>
        <w:t>з</w:t>
      </w:r>
      <w:r w:rsidR="00E95819" w:rsidRPr="00C50FF6">
        <w:rPr>
          <w:spacing w:val="1"/>
          <w:sz w:val="28"/>
          <w:szCs w:val="28"/>
          <w:lang w:val="uk-UA"/>
        </w:rPr>
        <w:t>а</w:t>
      </w:r>
      <w:r w:rsidR="00E95819" w:rsidRPr="00C50FF6">
        <w:rPr>
          <w:spacing w:val="-3"/>
          <w:sz w:val="28"/>
          <w:szCs w:val="28"/>
          <w:lang w:val="uk-UA"/>
        </w:rPr>
        <w:t>в</w:t>
      </w:r>
      <w:r w:rsidR="00E95819" w:rsidRPr="00C50FF6">
        <w:rPr>
          <w:sz w:val="28"/>
          <w:szCs w:val="28"/>
          <w:lang w:val="uk-UA"/>
        </w:rPr>
        <w:t>д</w:t>
      </w:r>
      <w:r w:rsidR="00E95819" w:rsidRPr="00C50FF6">
        <w:rPr>
          <w:spacing w:val="-1"/>
          <w:sz w:val="28"/>
          <w:szCs w:val="28"/>
          <w:lang w:val="uk-UA"/>
        </w:rPr>
        <w:t>а</w:t>
      </w:r>
      <w:r w:rsidR="00E95819" w:rsidRPr="00C50FF6">
        <w:rPr>
          <w:sz w:val="28"/>
          <w:szCs w:val="28"/>
          <w:lang w:val="uk-UA"/>
        </w:rPr>
        <w:t>ння</w:t>
      </w:r>
      <w:r w:rsidR="00E95819" w:rsidRPr="00C50FF6">
        <w:rPr>
          <w:spacing w:val="-2"/>
          <w:sz w:val="28"/>
          <w:szCs w:val="28"/>
          <w:lang w:val="uk-UA"/>
        </w:rPr>
        <w:t>м</w:t>
      </w:r>
      <w:r w:rsidR="00E95819" w:rsidRPr="00C50FF6">
        <w:rPr>
          <w:sz w:val="28"/>
          <w:szCs w:val="28"/>
          <w:lang w:val="uk-UA"/>
        </w:rPr>
        <w:t>и стави</w:t>
      </w:r>
      <w:r w:rsidR="00E95819" w:rsidRPr="00C50FF6">
        <w:rPr>
          <w:spacing w:val="1"/>
          <w:sz w:val="28"/>
          <w:szCs w:val="28"/>
          <w:lang w:val="uk-UA"/>
        </w:rPr>
        <w:t>т</w:t>
      </w:r>
      <w:r w:rsidR="00E95819" w:rsidRPr="00C50FF6">
        <w:rPr>
          <w:sz w:val="28"/>
          <w:szCs w:val="28"/>
          <w:lang w:val="uk-UA"/>
        </w:rPr>
        <w:t>ь:</w:t>
      </w:r>
    </w:p>
    <w:p w:rsidR="00E95819" w:rsidRPr="00C50FF6" w:rsidRDefault="00E95819" w:rsidP="00883368">
      <w:pPr>
        <w:pStyle w:val="af0"/>
        <w:widowControl w:val="0"/>
        <w:numPr>
          <w:ilvl w:val="0"/>
          <w:numId w:val="25"/>
        </w:numPr>
        <w:tabs>
          <w:tab w:val="left" w:pos="142"/>
        </w:tabs>
        <w:autoSpaceDE w:val="0"/>
        <w:autoSpaceDN w:val="0"/>
        <w:adjustRightInd w:val="0"/>
        <w:spacing w:after="0" w:line="360" w:lineRule="auto"/>
        <w:ind w:left="0" w:right="147" w:firstLine="709"/>
        <w:rPr>
          <w:rFonts w:ascii="Times New Roman" w:hAnsi="Times New Roman" w:cs="Times New Roman"/>
          <w:lang w:val="uk-UA"/>
        </w:rPr>
      </w:pPr>
      <w:r w:rsidRPr="00C50FF6">
        <w:rPr>
          <w:rFonts w:ascii="Times New Roman" w:hAnsi="Times New Roman" w:cs="Times New Roman"/>
          <w:sz w:val="28"/>
          <w:szCs w:val="28"/>
          <w:lang w:val="uk-UA"/>
        </w:rPr>
        <w:t>зас</w:t>
      </w:r>
      <w:r w:rsidRPr="00C50FF6">
        <w:rPr>
          <w:rFonts w:ascii="Times New Roman" w:hAnsi="Times New Roman" w:cs="Times New Roman"/>
          <w:spacing w:val="1"/>
          <w:sz w:val="28"/>
          <w:szCs w:val="28"/>
          <w:lang w:val="uk-UA"/>
        </w:rPr>
        <w:t>в</w:t>
      </w:r>
      <w:r w:rsidRPr="00C50FF6">
        <w:rPr>
          <w:rFonts w:ascii="Times New Roman" w:hAnsi="Times New Roman" w:cs="Times New Roman"/>
          <w:sz w:val="28"/>
          <w:szCs w:val="28"/>
          <w:lang w:val="uk-UA"/>
        </w:rPr>
        <w:t>оєння</w:t>
      </w:r>
      <w:r w:rsidRPr="00C50FF6">
        <w:rPr>
          <w:rFonts w:ascii="Times New Roman" w:hAnsi="Times New Roman" w:cs="Times New Roman"/>
          <w:spacing w:val="35"/>
          <w:sz w:val="28"/>
          <w:szCs w:val="28"/>
          <w:lang w:val="uk-UA"/>
        </w:rPr>
        <w:t xml:space="preserve"> </w:t>
      </w:r>
      <w:r w:rsidRPr="00C50FF6">
        <w:rPr>
          <w:rFonts w:ascii="Times New Roman" w:hAnsi="Times New Roman" w:cs="Times New Roman"/>
          <w:spacing w:val="1"/>
          <w:sz w:val="28"/>
          <w:szCs w:val="28"/>
          <w:lang w:val="uk-UA"/>
        </w:rPr>
        <w:t>м</w:t>
      </w:r>
      <w:r w:rsidRPr="00C50FF6">
        <w:rPr>
          <w:rFonts w:ascii="Times New Roman" w:hAnsi="Times New Roman" w:cs="Times New Roman"/>
          <w:sz w:val="28"/>
          <w:szCs w:val="28"/>
          <w:lang w:val="uk-UA"/>
        </w:rPr>
        <w:t>е</w:t>
      </w:r>
      <w:r w:rsidRPr="00C50FF6">
        <w:rPr>
          <w:rFonts w:ascii="Times New Roman" w:hAnsi="Times New Roman" w:cs="Times New Roman"/>
          <w:spacing w:val="-2"/>
          <w:sz w:val="28"/>
          <w:szCs w:val="28"/>
          <w:lang w:val="uk-UA"/>
        </w:rPr>
        <w:t>т</w:t>
      </w:r>
      <w:r w:rsidRPr="00C50FF6">
        <w:rPr>
          <w:rFonts w:ascii="Times New Roman" w:hAnsi="Times New Roman" w:cs="Times New Roman"/>
          <w:spacing w:val="-1"/>
          <w:sz w:val="28"/>
          <w:szCs w:val="28"/>
          <w:lang w:val="uk-UA"/>
        </w:rPr>
        <w:t>о</w:t>
      </w:r>
      <w:r w:rsidRPr="00C50FF6">
        <w:rPr>
          <w:rFonts w:ascii="Times New Roman" w:hAnsi="Times New Roman" w:cs="Times New Roman"/>
          <w:sz w:val="28"/>
          <w:szCs w:val="28"/>
          <w:lang w:val="uk-UA"/>
        </w:rPr>
        <w:t>дики</w:t>
      </w:r>
      <w:r w:rsidRPr="00C50FF6">
        <w:rPr>
          <w:rFonts w:ascii="Times New Roman" w:hAnsi="Times New Roman" w:cs="Times New Roman"/>
          <w:spacing w:val="36"/>
          <w:sz w:val="28"/>
          <w:szCs w:val="28"/>
          <w:lang w:val="uk-UA"/>
        </w:rPr>
        <w:t xml:space="preserve"> </w:t>
      </w:r>
      <w:r w:rsidRPr="00C50FF6">
        <w:rPr>
          <w:rFonts w:ascii="Times New Roman" w:hAnsi="Times New Roman" w:cs="Times New Roman"/>
          <w:spacing w:val="-2"/>
          <w:sz w:val="28"/>
          <w:szCs w:val="28"/>
          <w:lang w:val="uk-UA"/>
        </w:rPr>
        <w:t>у</w:t>
      </w:r>
      <w:r w:rsidRPr="00C50FF6">
        <w:rPr>
          <w:rFonts w:ascii="Times New Roman" w:hAnsi="Times New Roman" w:cs="Times New Roman"/>
          <w:sz w:val="28"/>
          <w:szCs w:val="28"/>
          <w:lang w:val="uk-UA"/>
        </w:rPr>
        <w:t>пр</w:t>
      </w:r>
      <w:r w:rsidRPr="00C50FF6">
        <w:rPr>
          <w:rFonts w:ascii="Times New Roman" w:hAnsi="Times New Roman" w:cs="Times New Roman"/>
          <w:spacing w:val="1"/>
          <w:sz w:val="28"/>
          <w:szCs w:val="28"/>
          <w:lang w:val="uk-UA"/>
        </w:rPr>
        <w:t>а</w:t>
      </w:r>
      <w:r w:rsidRPr="00C50FF6">
        <w:rPr>
          <w:rFonts w:ascii="Times New Roman" w:hAnsi="Times New Roman" w:cs="Times New Roman"/>
          <w:sz w:val="28"/>
          <w:szCs w:val="28"/>
          <w:lang w:val="uk-UA"/>
        </w:rPr>
        <w:t>вл</w:t>
      </w:r>
      <w:r w:rsidRPr="00C50FF6">
        <w:rPr>
          <w:rFonts w:ascii="Times New Roman" w:hAnsi="Times New Roman" w:cs="Times New Roman"/>
          <w:spacing w:val="-1"/>
          <w:sz w:val="28"/>
          <w:szCs w:val="28"/>
          <w:lang w:val="uk-UA"/>
        </w:rPr>
        <w:t>і</w:t>
      </w:r>
      <w:r w:rsidRPr="00C50FF6">
        <w:rPr>
          <w:rFonts w:ascii="Times New Roman" w:hAnsi="Times New Roman" w:cs="Times New Roman"/>
          <w:sz w:val="28"/>
          <w:szCs w:val="28"/>
          <w:lang w:val="uk-UA"/>
        </w:rPr>
        <w:t>н</w:t>
      </w:r>
      <w:r w:rsidRPr="00C50FF6">
        <w:rPr>
          <w:rFonts w:ascii="Times New Roman" w:hAnsi="Times New Roman" w:cs="Times New Roman"/>
          <w:spacing w:val="-1"/>
          <w:sz w:val="28"/>
          <w:szCs w:val="28"/>
          <w:lang w:val="uk-UA"/>
        </w:rPr>
        <w:t>н</w:t>
      </w:r>
      <w:r w:rsidRPr="00C50FF6">
        <w:rPr>
          <w:rFonts w:ascii="Times New Roman" w:hAnsi="Times New Roman" w:cs="Times New Roman"/>
          <w:sz w:val="28"/>
          <w:szCs w:val="28"/>
          <w:lang w:val="uk-UA"/>
        </w:rPr>
        <w:t>я</w:t>
      </w:r>
      <w:r w:rsidRPr="00C50FF6">
        <w:rPr>
          <w:rFonts w:ascii="Times New Roman" w:hAnsi="Times New Roman" w:cs="Times New Roman"/>
          <w:spacing w:val="35"/>
          <w:sz w:val="28"/>
          <w:szCs w:val="28"/>
          <w:lang w:val="uk-UA"/>
        </w:rPr>
        <w:t xml:space="preserve"> </w:t>
      </w:r>
      <w:r w:rsidRPr="00C50FF6">
        <w:rPr>
          <w:rFonts w:ascii="Times New Roman" w:hAnsi="Times New Roman" w:cs="Times New Roman"/>
          <w:sz w:val="28"/>
          <w:szCs w:val="28"/>
          <w:lang w:val="uk-UA"/>
        </w:rPr>
        <w:t>іннов</w:t>
      </w:r>
      <w:r w:rsidRPr="00C50FF6">
        <w:rPr>
          <w:rFonts w:ascii="Times New Roman" w:hAnsi="Times New Roman" w:cs="Times New Roman"/>
          <w:spacing w:val="-2"/>
          <w:sz w:val="28"/>
          <w:szCs w:val="28"/>
          <w:lang w:val="uk-UA"/>
        </w:rPr>
        <w:t>а</w:t>
      </w:r>
      <w:r w:rsidRPr="00C50FF6">
        <w:rPr>
          <w:rFonts w:ascii="Times New Roman" w:hAnsi="Times New Roman" w:cs="Times New Roman"/>
          <w:sz w:val="28"/>
          <w:szCs w:val="28"/>
          <w:lang w:val="uk-UA"/>
        </w:rPr>
        <w:t>цій</w:t>
      </w:r>
      <w:r w:rsidRPr="00C50FF6">
        <w:rPr>
          <w:rFonts w:ascii="Times New Roman" w:hAnsi="Times New Roman" w:cs="Times New Roman"/>
          <w:spacing w:val="-1"/>
          <w:sz w:val="28"/>
          <w:szCs w:val="28"/>
          <w:lang w:val="uk-UA"/>
        </w:rPr>
        <w:t>но-інвестицін</w:t>
      </w:r>
      <w:r w:rsidRPr="00C50FF6">
        <w:rPr>
          <w:rFonts w:ascii="Times New Roman" w:hAnsi="Times New Roman" w:cs="Times New Roman"/>
          <w:sz w:val="28"/>
          <w:szCs w:val="28"/>
          <w:lang w:val="uk-UA"/>
        </w:rPr>
        <w:t>им</w:t>
      </w:r>
      <w:r w:rsidRPr="00C50FF6">
        <w:rPr>
          <w:rFonts w:ascii="Times New Roman" w:hAnsi="Times New Roman" w:cs="Times New Roman"/>
          <w:spacing w:val="36"/>
          <w:sz w:val="28"/>
          <w:szCs w:val="28"/>
          <w:lang w:val="uk-UA"/>
        </w:rPr>
        <w:t xml:space="preserve"> </w:t>
      </w:r>
      <w:r w:rsidRPr="00C50FF6">
        <w:rPr>
          <w:rFonts w:ascii="Times New Roman" w:hAnsi="Times New Roman" w:cs="Times New Roman"/>
          <w:sz w:val="28"/>
          <w:szCs w:val="28"/>
          <w:lang w:val="uk-UA"/>
        </w:rPr>
        <w:t>розви</w:t>
      </w:r>
      <w:r w:rsidRPr="00C50FF6">
        <w:rPr>
          <w:rFonts w:ascii="Times New Roman" w:hAnsi="Times New Roman" w:cs="Times New Roman"/>
          <w:spacing w:val="-2"/>
          <w:sz w:val="28"/>
          <w:szCs w:val="28"/>
          <w:lang w:val="uk-UA"/>
        </w:rPr>
        <w:t>т</w:t>
      </w:r>
      <w:r w:rsidRPr="00C50FF6">
        <w:rPr>
          <w:rFonts w:ascii="Times New Roman" w:hAnsi="Times New Roman" w:cs="Times New Roman"/>
          <w:sz w:val="28"/>
          <w:szCs w:val="28"/>
          <w:lang w:val="uk-UA"/>
        </w:rPr>
        <w:t>ком</w:t>
      </w:r>
      <w:r w:rsidRPr="00C50FF6">
        <w:rPr>
          <w:rFonts w:ascii="Times New Roman" w:hAnsi="Times New Roman" w:cs="Times New Roman"/>
          <w:spacing w:val="34"/>
          <w:sz w:val="28"/>
          <w:szCs w:val="28"/>
          <w:lang w:val="uk-UA"/>
        </w:rPr>
        <w:t xml:space="preserve"> </w:t>
      </w:r>
      <w:r w:rsidRPr="00C50FF6">
        <w:rPr>
          <w:rFonts w:ascii="Times New Roman" w:hAnsi="Times New Roman" w:cs="Times New Roman"/>
          <w:spacing w:val="1"/>
          <w:sz w:val="28"/>
          <w:szCs w:val="28"/>
          <w:lang w:val="uk-UA"/>
        </w:rPr>
        <w:t>п</w:t>
      </w:r>
      <w:r w:rsidRPr="00C50FF6">
        <w:rPr>
          <w:rFonts w:ascii="Times New Roman" w:hAnsi="Times New Roman" w:cs="Times New Roman"/>
          <w:sz w:val="28"/>
          <w:szCs w:val="28"/>
          <w:lang w:val="uk-UA"/>
        </w:rPr>
        <w:t>ідп</w:t>
      </w:r>
      <w:r w:rsidRPr="00C50FF6">
        <w:rPr>
          <w:rFonts w:ascii="Times New Roman" w:hAnsi="Times New Roman" w:cs="Times New Roman"/>
          <w:spacing w:val="-1"/>
          <w:sz w:val="28"/>
          <w:szCs w:val="28"/>
          <w:lang w:val="uk-UA"/>
        </w:rPr>
        <w:t>р</w:t>
      </w:r>
      <w:r w:rsidRPr="00C50FF6">
        <w:rPr>
          <w:rFonts w:ascii="Times New Roman" w:hAnsi="Times New Roman" w:cs="Times New Roman"/>
          <w:sz w:val="28"/>
          <w:szCs w:val="28"/>
          <w:lang w:val="uk-UA"/>
        </w:rPr>
        <w:t>иємства</w:t>
      </w:r>
      <w:r w:rsidRPr="00C50FF6">
        <w:rPr>
          <w:rFonts w:ascii="Times New Roman" w:hAnsi="Times New Roman" w:cs="Times New Roman"/>
          <w:spacing w:val="35"/>
          <w:sz w:val="28"/>
          <w:szCs w:val="28"/>
          <w:lang w:val="uk-UA"/>
        </w:rPr>
        <w:t xml:space="preserve"> </w:t>
      </w:r>
      <w:r w:rsidRPr="00C50FF6">
        <w:rPr>
          <w:rFonts w:ascii="Times New Roman" w:hAnsi="Times New Roman" w:cs="Times New Roman"/>
          <w:sz w:val="28"/>
          <w:szCs w:val="28"/>
          <w:lang w:val="uk-UA"/>
        </w:rPr>
        <w:t xml:space="preserve">у </w:t>
      </w:r>
      <w:r w:rsidRPr="00C50FF6">
        <w:rPr>
          <w:rFonts w:ascii="Times New Roman" w:hAnsi="Times New Roman" w:cs="Times New Roman"/>
          <w:spacing w:val="1"/>
          <w:sz w:val="28"/>
          <w:szCs w:val="28"/>
          <w:lang w:val="uk-UA"/>
        </w:rPr>
        <w:t>рі</w:t>
      </w:r>
      <w:r w:rsidRPr="00C50FF6">
        <w:rPr>
          <w:rFonts w:ascii="Times New Roman" w:hAnsi="Times New Roman" w:cs="Times New Roman"/>
          <w:spacing w:val="-2"/>
          <w:sz w:val="28"/>
          <w:szCs w:val="28"/>
          <w:lang w:val="uk-UA"/>
        </w:rPr>
        <w:t>з</w:t>
      </w:r>
      <w:r w:rsidRPr="00C50FF6">
        <w:rPr>
          <w:rFonts w:ascii="Times New Roman" w:hAnsi="Times New Roman" w:cs="Times New Roman"/>
          <w:sz w:val="28"/>
          <w:szCs w:val="28"/>
          <w:lang w:val="uk-UA"/>
        </w:rPr>
        <w:t>н</w:t>
      </w:r>
      <w:r w:rsidRPr="00C50FF6">
        <w:rPr>
          <w:rFonts w:ascii="Times New Roman" w:hAnsi="Times New Roman" w:cs="Times New Roman"/>
          <w:spacing w:val="-1"/>
          <w:sz w:val="28"/>
          <w:szCs w:val="28"/>
          <w:lang w:val="uk-UA"/>
        </w:rPr>
        <w:t>и</w:t>
      </w:r>
      <w:r w:rsidRPr="00C50FF6">
        <w:rPr>
          <w:rFonts w:ascii="Times New Roman" w:hAnsi="Times New Roman" w:cs="Times New Roman"/>
          <w:sz w:val="28"/>
          <w:szCs w:val="28"/>
          <w:lang w:val="uk-UA"/>
        </w:rPr>
        <w:t>х</w:t>
      </w:r>
      <w:r w:rsidRPr="00C50FF6">
        <w:rPr>
          <w:rFonts w:ascii="Times New Roman" w:hAnsi="Times New Roman" w:cs="Times New Roman"/>
          <w:spacing w:val="1"/>
          <w:sz w:val="28"/>
          <w:szCs w:val="28"/>
          <w:lang w:val="uk-UA"/>
        </w:rPr>
        <w:t xml:space="preserve"> </w:t>
      </w:r>
      <w:r w:rsidRPr="00C50FF6">
        <w:rPr>
          <w:rFonts w:ascii="Times New Roman" w:hAnsi="Times New Roman" w:cs="Times New Roman"/>
          <w:sz w:val="28"/>
          <w:szCs w:val="28"/>
          <w:lang w:val="uk-UA"/>
        </w:rPr>
        <w:t>ф</w:t>
      </w:r>
      <w:r w:rsidRPr="00C50FF6">
        <w:rPr>
          <w:rFonts w:ascii="Times New Roman" w:hAnsi="Times New Roman" w:cs="Times New Roman"/>
          <w:spacing w:val="-3"/>
          <w:sz w:val="28"/>
          <w:szCs w:val="28"/>
          <w:lang w:val="uk-UA"/>
        </w:rPr>
        <w:t>у</w:t>
      </w:r>
      <w:r w:rsidRPr="00C50FF6">
        <w:rPr>
          <w:rFonts w:ascii="Times New Roman" w:hAnsi="Times New Roman" w:cs="Times New Roman"/>
          <w:sz w:val="28"/>
          <w:szCs w:val="28"/>
          <w:lang w:val="uk-UA"/>
        </w:rPr>
        <w:t>нкц</w:t>
      </w:r>
      <w:r w:rsidRPr="00C50FF6">
        <w:rPr>
          <w:rFonts w:ascii="Times New Roman" w:hAnsi="Times New Roman" w:cs="Times New Roman"/>
          <w:spacing w:val="-1"/>
          <w:sz w:val="28"/>
          <w:szCs w:val="28"/>
          <w:lang w:val="uk-UA"/>
        </w:rPr>
        <w:t>і</w:t>
      </w:r>
      <w:r w:rsidRPr="00C50FF6">
        <w:rPr>
          <w:rFonts w:ascii="Times New Roman" w:hAnsi="Times New Roman" w:cs="Times New Roman"/>
          <w:sz w:val="28"/>
          <w:szCs w:val="28"/>
          <w:lang w:val="uk-UA"/>
        </w:rPr>
        <w:t>о</w:t>
      </w:r>
      <w:r w:rsidRPr="00C50FF6">
        <w:rPr>
          <w:rFonts w:ascii="Times New Roman" w:hAnsi="Times New Roman" w:cs="Times New Roman"/>
          <w:spacing w:val="1"/>
          <w:sz w:val="28"/>
          <w:szCs w:val="28"/>
          <w:lang w:val="uk-UA"/>
        </w:rPr>
        <w:t>н</w:t>
      </w:r>
      <w:r w:rsidRPr="00C50FF6">
        <w:rPr>
          <w:rFonts w:ascii="Times New Roman" w:hAnsi="Times New Roman" w:cs="Times New Roman"/>
          <w:sz w:val="28"/>
          <w:szCs w:val="28"/>
          <w:lang w:val="uk-UA"/>
        </w:rPr>
        <w:t>а</w:t>
      </w:r>
      <w:r w:rsidRPr="00C50FF6">
        <w:rPr>
          <w:rFonts w:ascii="Times New Roman" w:hAnsi="Times New Roman" w:cs="Times New Roman"/>
          <w:spacing w:val="1"/>
          <w:sz w:val="28"/>
          <w:szCs w:val="28"/>
          <w:lang w:val="uk-UA"/>
        </w:rPr>
        <w:t>л</w:t>
      </w:r>
      <w:r w:rsidRPr="00C50FF6">
        <w:rPr>
          <w:rFonts w:ascii="Times New Roman" w:hAnsi="Times New Roman" w:cs="Times New Roman"/>
          <w:spacing w:val="-3"/>
          <w:sz w:val="28"/>
          <w:szCs w:val="28"/>
          <w:lang w:val="uk-UA"/>
        </w:rPr>
        <w:t>ь</w:t>
      </w:r>
      <w:r w:rsidRPr="00C50FF6">
        <w:rPr>
          <w:rFonts w:ascii="Times New Roman" w:hAnsi="Times New Roman" w:cs="Times New Roman"/>
          <w:sz w:val="28"/>
          <w:szCs w:val="28"/>
          <w:lang w:val="uk-UA"/>
        </w:rPr>
        <w:t>н</w:t>
      </w:r>
      <w:r w:rsidRPr="00C50FF6">
        <w:rPr>
          <w:rFonts w:ascii="Times New Roman" w:hAnsi="Times New Roman" w:cs="Times New Roman"/>
          <w:spacing w:val="-1"/>
          <w:sz w:val="28"/>
          <w:szCs w:val="28"/>
          <w:lang w:val="uk-UA"/>
        </w:rPr>
        <w:t>и</w:t>
      </w:r>
      <w:r w:rsidRPr="00C50FF6">
        <w:rPr>
          <w:rFonts w:ascii="Times New Roman" w:hAnsi="Times New Roman" w:cs="Times New Roman"/>
          <w:sz w:val="28"/>
          <w:szCs w:val="28"/>
          <w:lang w:val="uk-UA"/>
        </w:rPr>
        <w:t xml:space="preserve">х </w:t>
      </w:r>
      <w:r w:rsidRPr="00C50FF6">
        <w:rPr>
          <w:rFonts w:ascii="Times New Roman" w:hAnsi="Times New Roman" w:cs="Times New Roman"/>
          <w:spacing w:val="1"/>
          <w:sz w:val="28"/>
          <w:szCs w:val="28"/>
          <w:lang w:val="uk-UA"/>
        </w:rPr>
        <w:t>с</w:t>
      </w:r>
      <w:r w:rsidRPr="00C50FF6">
        <w:rPr>
          <w:rFonts w:ascii="Times New Roman" w:hAnsi="Times New Roman" w:cs="Times New Roman"/>
          <w:sz w:val="28"/>
          <w:szCs w:val="28"/>
          <w:lang w:val="uk-UA"/>
        </w:rPr>
        <w:t>ф</w:t>
      </w:r>
      <w:r w:rsidRPr="00C50FF6">
        <w:rPr>
          <w:rFonts w:ascii="Times New Roman" w:hAnsi="Times New Roman" w:cs="Times New Roman"/>
          <w:spacing w:val="-1"/>
          <w:sz w:val="28"/>
          <w:szCs w:val="28"/>
          <w:lang w:val="uk-UA"/>
        </w:rPr>
        <w:t>е</w:t>
      </w:r>
      <w:r w:rsidRPr="00C50FF6">
        <w:rPr>
          <w:rFonts w:ascii="Times New Roman" w:hAnsi="Times New Roman" w:cs="Times New Roman"/>
          <w:sz w:val="28"/>
          <w:szCs w:val="28"/>
          <w:lang w:val="uk-UA"/>
        </w:rPr>
        <w:t>р</w:t>
      </w:r>
      <w:r w:rsidRPr="00C50FF6">
        <w:rPr>
          <w:rFonts w:ascii="Times New Roman" w:hAnsi="Times New Roman" w:cs="Times New Roman"/>
          <w:spacing w:val="-1"/>
          <w:sz w:val="28"/>
          <w:szCs w:val="28"/>
          <w:lang w:val="uk-UA"/>
        </w:rPr>
        <w:t>ах</w:t>
      </w:r>
      <w:r w:rsidRPr="00C50FF6">
        <w:rPr>
          <w:rFonts w:ascii="Times New Roman" w:hAnsi="Times New Roman" w:cs="Times New Roman"/>
          <w:sz w:val="28"/>
          <w:szCs w:val="28"/>
          <w:lang w:val="uk-UA"/>
        </w:rPr>
        <w:t>;</w:t>
      </w:r>
    </w:p>
    <w:p w:rsidR="00E95819" w:rsidRPr="00C50FF6" w:rsidRDefault="00E95819" w:rsidP="00883368">
      <w:pPr>
        <w:pStyle w:val="af0"/>
        <w:widowControl w:val="0"/>
        <w:numPr>
          <w:ilvl w:val="0"/>
          <w:numId w:val="25"/>
        </w:numPr>
        <w:tabs>
          <w:tab w:val="left" w:pos="142"/>
          <w:tab w:val="left" w:pos="2451"/>
          <w:tab w:val="left" w:pos="4477"/>
          <w:tab w:val="left" w:pos="6226"/>
          <w:tab w:val="left" w:pos="8311"/>
        </w:tabs>
        <w:autoSpaceDE w:val="0"/>
        <w:autoSpaceDN w:val="0"/>
        <w:adjustRightInd w:val="0"/>
        <w:spacing w:after="0" w:line="360" w:lineRule="auto"/>
        <w:ind w:left="0" w:right="147" w:firstLine="709"/>
        <w:jc w:val="both"/>
        <w:rPr>
          <w:rFonts w:ascii="Times New Roman" w:hAnsi="Times New Roman" w:cs="Times New Roman"/>
        </w:rPr>
      </w:pPr>
      <w:r w:rsidRPr="00C50FF6">
        <w:rPr>
          <w:rFonts w:ascii="Times New Roman" w:hAnsi="Times New Roman" w:cs="Times New Roman"/>
          <w:spacing w:val="1"/>
          <w:sz w:val="28"/>
          <w:szCs w:val="28"/>
        </w:rPr>
        <w:t>о</w:t>
      </w:r>
      <w:r w:rsidRPr="00C50FF6">
        <w:rPr>
          <w:rFonts w:ascii="Times New Roman" w:hAnsi="Times New Roman" w:cs="Times New Roman"/>
          <w:sz w:val="28"/>
          <w:szCs w:val="28"/>
        </w:rPr>
        <w:t>во</w:t>
      </w:r>
      <w:r w:rsidRPr="00C50FF6">
        <w:rPr>
          <w:rFonts w:ascii="Times New Roman" w:hAnsi="Times New Roman" w:cs="Times New Roman"/>
          <w:spacing w:val="-1"/>
          <w:sz w:val="28"/>
          <w:szCs w:val="28"/>
        </w:rPr>
        <w:t>л</w:t>
      </w:r>
      <w:r w:rsidRPr="00C50FF6">
        <w:rPr>
          <w:rFonts w:ascii="Times New Roman" w:hAnsi="Times New Roman" w:cs="Times New Roman"/>
          <w:sz w:val="28"/>
          <w:szCs w:val="28"/>
        </w:rPr>
        <w:t>одіння</w:t>
      </w:r>
      <w:r w:rsidRPr="00C50FF6">
        <w:rPr>
          <w:rFonts w:ascii="Times New Roman" w:hAnsi="Times New Roman" w:cs="Times New Roman"/>
          <w:sz w:val="28"/>
          <w:szCs w:val="28"/>
        </w:rPr>
        <w:tab/>
      </w:r>
      <w:r w:rsidRPr="00C50FF6">
        <w:rPr>
          <w:rFonts w:ascii="Times New Roman" w:hAnsi="Times New Roman" w:cs="Times New Roman"/>
          <w:spacing w:val="-1"/>
          <w:sz w:val="28"/>
          <w:szCs w:val="28"/>
        </w:rPr>
        <w:t>д</w:t>
      </w:r>
      <w:r w:rsidRPr="00C50FF6">
        <w:rPr>
          <w:rFonts w:ascii="Times New Roman" w:hAnsi="Times New Roman" w:cs="Times New Roman"/>
          <w:sz w:val="28"/>
          <w:szCs w:val="28"/>
        </w:rPr>
        <w:t>і</w:t>
      </w:r>
      <w:r w:rsidRPr="00C50FF6">
        <w:rPr>
          <w:rFonts w:ascii="Times New Roman" w:hAnsi="Times New Roman" w:cs="Times New Roman"/>
          <w:spacing w:val="5"/>
          <w:sz w:val="28"/>
          <w:szCs w:val="28"/>
        </w:rPr>
        <w:t>а</w:t>
      </w:r>
      <w:r w:rsidRPr="00C50FF6">
        <w:rPr>
          <w:rFonts w:ascii="Times New Roman" w:hAnsi="Times New Roman" w:cs="Times New Roman"/>
          <w:spacing w:val="-1"/>
          <w:sz w:val="28"/>
          <w:szCs w:val="28"/>
        </w:rPr>
        <w:t>гн</w:t>
      </w:r>
      <w:r w:rsidRPr="00C50FF6">
        <w:rPr>
          <w:rFonts w:ascii="Times New Roman" w:hAnsi="Times New Roman" w:cs="Times New Roman"/>
          <w:sz w:val="28"/>
          <w:szCs w:val="28"/>
        </w:rPr>
        <w:t>остико</w:t>
      </w:r>
      <w:r w:rsidRPr="00C50FF6">
        <w:rPr>
          <w:rFonts w:ascii="Times New Roman" w:hAnsi="Times New Roman" w:cs="Times New Roman"/>
          <w:spacing w:val="1"/>
          <w:sz w:val="28"/>
          <w:szCs w:val="28"/>
        </w:rPr>
        <w:t>ю</w:t>
      </w:r>
      <w:r w:rsidRPr="00C50FF6">
        <w:rPr>
          <w:rFonts w:ascii="Times New Roman" w:hAnsi="Times New Roman" w:cs="Times New Roman"/>
          <w:spacing w:val="1"/>
          <w:sz w:val="28"/>
          <w:szCs w:val="28"/>
        </w:rPr>
        <w:tab/>
      </w:r>
      <w:r w:rsidRPr="00C50FF6">
        <w:rPr>
          <w:rFonts w:ascii="Times New Roman" w:hAnsi="Times New Roman" w:cs="Times New Roman"/>
          <w:spacing w:val="-2"/>
          <w:sz w:val="28"/>
          <w:szCs w:val="28"/>
        </w:rPr>
        <w:t>в</w:t>
      </w:r>
      <w:r w:rsidRPr="00C50FF6">
        <w:rPr>
          <w:rFonts w:ascii="Times New Roman" w:hAnsi="Times New Roman" w:cs="Times New Roman"/>
          <w:sz w:val="28"/>
          <w:szCs w:val="28"/>
        </w:rPr>
        <w:t>из</w:t>
      </w:r>
      <w:r w:rsidRPr="00C50FF6">
        <w:rPr>
          <w:rFonts w:ascii="Times New Roman" w:hAnsi="Times New Roman" w:cs="Times New Roman"/>
          <w:spacing w:val="-1"/>
          <w:sz w:val="28"/>
          <w:szCs w:val="28"/>
        </w:rPr>
        <w:t>н</w:t>
      </w:r>
      <w:r w:rsidRPr="00C50FF6">
        <w:rPr>
          <w:rFonts w:ascii="Times New Roman" w:hAnsi="Times New Roman" w:cs="Times New Roman"/>
          <w:sz w:val="28"/>
          <w:szCs w:val="28"/>
        </w:rPr>
        <w:t>ач</w:t>
      </w:r>
      <w:r w:rsidRPr="00C50FF6">
        <w:rPr>
          <w:rFonts w:ascii="Times New Roman" w:hAnsi="Times New Roman" w:cs="Times New Roman"/>
          <w:spacing w:val="-1"/>
          <w:sz w:val="28"/>
          <w:szCs w:val="28"/>
        </w:rPr>
        <w:t>е</w:t>
      </w:r>
      <w:r w:rsidRPr="00C50FF6">
        <w:rPr>
          <w:rFonts w:ascii="Times New Roman" w:hAnsi="Times New Roman" w:cs="Times New Roman"/>
          <w:sz w:val="28"/>
          <w:szCs w:val="28"/>
        </w:rPr>
        <w:t>нн</w:t>
      </w:r>
      <w:r w:rsidRPr="00C50FF6">
        <w:rPr>
          <w:rFonts w:ascii="Times New Roman" w:hAnsi="Times New Roman" w:cs="Times New Roman"/>
          <w:spacing w:val="1"/>
          <w:sz w:val="28"/>
          <w:szCs w:val="28"/>
        </w:rPr>
        <w:t>я</w:t>
      </w:r>
      <w:r w:rsidR="00C50FF6" w:rsidRPr="00C50FF6">
        <w:rPr>
          <w:rFonts w:ascii="Times New Roman" w:hAnsi="Times New Roman" w:cs="Times New Roman"/>
          <w:spacing w:val="1"/>
          <w:sz w:val="28"/>
          <w:szCs w:val="28"/>
          <w:lang w:val="uk-UA"/>
        </w:rPr>
        <w:t xml:space="preserve"> </w:t>
      </w:r>
      <w:r w:rsidRPr="00C50FF6">
        <w:rPr>
          <w:rFonts w:ascii="Times New Roman" w:hAnsi="Times New Roman" w:cs="Times New Roman"/>
          <w:sz w:val="28"/>
          <w:szCs w:val="28"/>
        </w:rPr>
        <w:t>ін</w:t>
      </w:r>
      <w:r w:rsidRPr="00C50FF6">
        <w:rPr>
          <w:rFonts w:ascii="Times New Roman" w:hAnsi="Times New Roman" w:cs="Times New Roman"/>
          <w:spacing w:val="-1"/>
          <w:sz w:val="28"/>
          <w:szCs w:val="28"/>
        </w:rPr>
        <w:t>н</w:t>
      </w:r>
      <w:r w:rsidRPr="00C50FF6">
        <w:rPr>
          <w:rFonts w:ascii="Times New Roman" w:hAnsi="Times New Roman" w:cs="Times New Roman"/>
          <w:sz w:val="28"/>
          <w:szCs w:val="28"/>
        </w:rPr>
        <w:t>ов</w:t>
      </w:r>
      <w:r w:rsidRPr="00C50FF6">
        <w:rPr>
          <w:rFonts w:ascii="Times New Roman" w:hAnsi="Times New Roman" w:cs="Times New Roman"/>
          <w:spacing w:val="-1"/>
          <w:sz w:val="28"/>
          <w:szCs w:val="28"/>
        </w:rPr>
        <w:t>а</w:t>
      </w:r>
      <w:r w:rsidRPr="00C50FF6">
        <w:rPr>
          <w:rFonts w:ascii="Times New Roman" w:hAnsi="Times New Roman" w:cs="Times New Roman"/>
          <w:sz w:val="28"/>
          <w:szCs w:val="28"/>
        </w:rPr>
        <w:t>ц</w:t>
      </w:r>
      <w:r w:rsidRPr="00C50FF6">
        <w:rPr>
          <w:rFonts w:ascii="Times New Roman" w:hAnsi="Times New Roman" w:cs="Times New Roman"/>
          <w:spacing w:val="-1"/>
          <w:sz w:val="28"/>
          <w:szCs w:val="28"/>
        </w:rPr>
        <w:t>і</w:t>
      </w:r>
      <w:r w:rsidRPr="00C50FF6">
        <w:rPr>
          <w:rFonts w:ascii="Times New Roman" w:hAnsi="Times New Roman" w:cs="Times New Roman"/>
          <w:sz w:val="28"/>
          <w:szCs w:val="28"/>
        </w:rPr>
        <w:t>йно</w:t>
      </w:r>
      <w:r w:rsidRPr="00C50FF6">
        <w:rPr>
          <w:rFonts w:ascii="Times New Roman" w:hAnsi="Times New Roman" w:cs="Times New Roman"/>
          <w:spacing w:val="-1"/>
          <w:sz w:val="28"/>
          <w:szCs w:val="28"/>
        </w:rPr>
        <w:t>г</w:t>
      </w:r>
      <w:r w:rsidRPr="00C50FF6">
        <w:rPr>
          <w:rFonts w:ascii="Times New Roman" w:hAnsi="Times New Roman" w:cs="Times New Roman"/>
          <w:sz w:val="28"/>
          <w:szCs w:val="28"/>
        </w:rPr>
        <w:t>о</w:t>
      </w:r>
      <w:r w:rsidRPr="00C50FF6">
        <w:rPr>
          <w:rFonts w:ascii="Times New Roman" w:hAnsi="Times New Roman" w:cs="Times New Roman"/>
          <w:sz w:val="28"/>
          <w:szCs w:val="28"/>
          <w:lang w:val="uk-UA"/>
        </w:rPr>
        <w:t xml:space="preserve"> п</w:t>
      </w:r>
      <w:r w:rsidRPr="00C50FF6">
        <w:rPr>
          <w:rFonts w:ascii="Times New Roman" w:hAnsi="Times New Roman" w:cs="Times New Roman"/>
          <w:sz w:val="28"/>
          <w:szCs w:val="28"/>
        </w:rPr>
        <w:t>от</w:t>
      </w:r>
      <w:r w:rsidRPr="00C50FF6">
        <w:rPr>
          <w:rFonts w:ascii="Times New Roman" w:hAnsi="Times New Roman" w:cs="Times New Roman"/>
          <w:spacing w:val="-1"/>
          <w:sz w:val="28"/>
          <w:szCs w:val="28"/>
        </w:rPr>
        <w:t>е</w:t>
      </w:r>
      <w:r w:rsidRPr="00C50FF6">
        <w:rPr>
          <w:rFonts w:ascii="Times New Roman" w:hAnsi="Times New Roman" w:cs="Times New Roman"/>
          <w:sz w:val="28"/>
          <w:szCs w:val="28"/>
        </w:rPr>
        <w:t>нціалу підп</w:t>
      </w:r>
      <w:r w:rsidRPr="00C50FF6">
        <w:rPr>
          <w:rFonts w:ascii="Times New Roman" w:hAnsi="Times New Roman" w:cs="Times New Roman"/>
          <w:spacing w:val="-1"/>
          <w:sz w:val="28"/>
          <w:szCs w:val="28"/>
        </w:rPr>
        <w:t>р</w:t>
      </w:r>
      <w:r w:rsidRPr="00C50FF6">
        <w:rPr>
          <w:rFonts w:ascii="Times New Roman" w:hAnsi="Times New Roman" w:cs="Times New Roman"/>
          <w:sz w:val="28"/>
          <w:szCs w:val="28"/>
        </w:rPr>
        <w:t>иєм</w:t>
      </w:r>
      <w:r w:rsidRPr="00C50FF6">
        <w:rPr>
          <w:rFonts w:ascii="Times New Roman" w:hAnsi="Times New Roman" w:cs="Times New Roman"/>
          <w:spacing w:val="1"/>
          <w:sz w:val="28"/>
          <w:szCs w:val="28"/>
        </w:rPr>
        <w:t>с</w:t>
      </w:r>
      <w:r w:rsidRPr="00C50FF6">
        <w:rPr>
          <w:rFonts w:ascii="Times New Roman" w:hAnsi="Times New Roman" w:cs="Times New Roman"/>
          <w:sz w:val="28"/>
          <w:szCs w:val="28"/>
        </w:rPr>
        <w:t>тв</w:t>
      </w:r>
      <w:r w:rsidRPr="00C50FF6">
        <w:rPr>
          <w:rFonts w:ascii="Times New Roman" w:hAnsi="Times New Roman" w:cs="Times New Roman"/>
          <w:spacing w:val="-3"/>
          <w:sz w:val="28"/>
          <w:szCs w:val="28"/>
        </w:rPr>
        <w:t>а</w:t>
      </w:r>
      <w:r w:rsidRPr="00C50FF6">
        <w:rPr>
          <w:rFonts w:ascii="Times New Roman" w:hAnsi="Times New Roman" w:cs="Times New Roman"/>
          <w:sz w:val="28"/>
          <w:szCs w:val="28"/>
        </w:rPr>
        <w:t>;</w:t>
      </w:r>
    </w:p>
    <w:p w:rsidR="00E95819" w:rsidRPr="00C50FF6" w:rsidRDefault="00E95819" w:rsidP="00883368">
      <w:pPr>
        <w:pStyle w:val="af0"/>
        <w:widowControl w:val="0"/>
        <w:numPr>
          <w:ilvl w:val="0"/>
          <w:numId w:val="25"/>
        </w:numPr>
        <w:tabs>
          <w:tab w:val="left" w:pos="142"/>
        </w:tabs>
        <w:autoSpaceDE w:val="0"/>
        <w:autoSpaceDN w:val="0"/>
        <w:adjustRightInd w:val="0"/>
        <w:spacing w:after="0" w:line="360" w:lineRule="auto"/>
        <w:ind w:left="0" w:right="147" w:firstLine="709"/>
        <w:jc w:val="both"/>
        <w:rPr>
          <w:rFonts w:ascii="Times New Roman" w:hAnsi="Times New Roman" w:cs="Times New Roman"/>
        </w:rPr>
      </w:pPr>
      <w:r w:rsidRPr="00C50FF6">
        <w:rPr>
          <w:rFonts w:ascii="Times New Roman" w:hAnsi="Times New Roman" w:cs="Times New Roman"/>
          <w:sz w:val="28"/>
          <w:szCs w:val="28"/>
        </w:rPr>
        <w:t>вик</w:t>
      </w:r>
      <w:r w:rsidRPr="00C50FF6">
        <w:rPr>
          <w:rFonts w:ascii="Times New Roman" w:hAnsi="Times New Roman" w:cs="Times New Roman"/>
          <w:spacing w:val="1"/>
          <w:sz w:val="28"/>
          <w:szCs w:val="28"/>
        </w:rPr>
        <w:t>о</w:t>
      </w:r>
      <w:r w:rsidRPr="00C50FF6">
        <w:rPr>
          <w:rFonts w:ascii="Times New Roman" w:hAnsi="Times New Roman" w:cs="Times New Roman"/>
          <w:spacing w:val="-1"/>
          <w:sz w:val="28"/>
          <w:szCs w:val="28"/>
        </w:rPr>
        <w:t>р</w:t>
      </w:r>
      <w:r w:rsidRPr="00C50FF6">
        <w:rPr>
          <w:rFonts w:ascii="Times New Roman" w:hAnsi="Times New Roman" w:cs="Times New Roman"/>
          <w:sz w:val="28"/>
          <w:szCs w:val="28"/>
        </w:rPr>
        <w:t>ист</w:t>
      </w:r>
      <w:r w:rsidRPr="00C50FF6">
        <w:rPr>
          <w:rFonts w:ascii="Times New Roman" w:hAnsi="Times New Roman" w:cs="Times New Roman"/>
          <w:spacing w:val="-1"/>
          <w:sz w:val="28"/>
          <w:szCs w:val="28"/>
        </w:rPr>
        <w:t>а</w:t>
      </w:r>
      <w:r w:rsidRPr="00C50FF6">
        <w:rPr>
          <w:rFonts w:ascii="Times New Roman" w:hAnsi="Times New Roman" w:cs="Times New Roman"/>
          <w:sz w:val="28"/>
          <w:szCs w:val="28"/>
        </w:rPr>
        <w:t>н</w:t>
      </w:r>
      <w:r w:rsidRPr="00C50FF6">
        <w:rPr>
          <w:rFonts w:ascii="Times New Roman" w:hAnsi="Times New Roman" w:cs="Times New Roman"/>
          <w:spacing w:val="-1"/>
          <w:sz w:val="28"/>
          <w:szCs w:val="28"/>
        </w:rPr>
        <w:t>н</w:t>
      </w:r>
      <w:r w:rsidRPr="00C50FF6">
        <w:rPr>
          <w:rFonts w:ascii="Times New Roman" w:hAnsi="Times New Roman" w:cs="Times New Roman"/>
          <w:sz w:val="28"/>
          <w:szCs w:val="28"/>
        </w:rPr>
        <w:t>я</w:t>
      </w:r>
      <w:r w:rsidRPr="00C50FF6">
        <w:rPr>
          <w:rFonts w:ascii="Times New Roman" w:hAnsi="Times New Roman" w:cs="Times New Roman"/>
          <w:spacing w:val="47"/>
          <w:sz w:val="28"/>
          <w:szCs w:val="28"/>
        </w:rPr>
        <w:t xml:space="preserve"> </w:t>
      </w:r>
      <w:r w:rsidRPr="00C50FF6">
        <w:rPr>
          <w:rFonts w:ascii="Times New Roman" w:hAnsi="Times New Roman" w:cs="Times New Roman"/>
          <w:sz w:val="28"/>
          <w:szCs w:val="28"/>
        </w:rPr>
        <w:t>с</w:t>
      </w:r>
      <w:r w:rsidRPr="00C50FF6">
        <w:rPr>
          <w:rFonts w:ascii="Times New Roman" w:hAnsi="Times New Roman" w:cs="Times New Roman"/>
          <w:spacing w:val="-2"/>
          <w:sz w:val="28"/>
          <w:szCs w:val="28"/>
        </w:rPr>
        <w:t>у</w:t>
      </w:r>
      <w:r w:rsidRPr="00C50FF6">
        <w:rPr>
          <w:rFonts w:ascii="Times New Roman" w:hAnsi="Times New Roman" w:cs="Times New Roman"/>
          <w:sz w:val="28"/>
          <w:szCs w:val="28"/>
        </w:rPr>
        <w:t>час</w:t>
      </w:r>
      <w:r w:rsidRPr="00C50FF6">
        <w:rPr>
          <w:rFonts w:ascii="Times New Roman" w:hAnsi="Times New Roman" w:cs="Times New Roman"/>
          <w:spacing w:val="1"/>
          <w:sz w:val="28"/>
          <w:szCs w:val="28"/>
        </w:rPr>
        <w:t>н</w:t>
      </w:r>
      <w:r w:rsidRPr="00C50FF6">
        <w:rPr>
          <w:rFonts w:ascii="Times New Roman" w:hAnsi="Times New Roman" w:cs="Times New Roman"/>
          <w:sz w:val="28"/>
          <w:szCs w:val="28"/>
        </w:rPr>
        <w:t>их</w:t>
      </w:r>
      <w:r w:rsidRPr="00C50FF6">
        <w:rPr>
          <w:rFonts w:ascii="Times New Roman" w:hAnsi="Times New Roman" w:cs="Times New Roman"/>
          <w:spacing w:val="47"/>
          <w:sz w:val="28"/>
          <w:szCs w:val="28"/>
        </w:rPr>
        <w:t xml:space="preserve"> </w:t>
      </w:r>
      <w:r w:rsidRPr="00C50FF6">
        <w:rPr>
          <w:rFonts w:ascii="Times New Roman" w:hAnsi="Times New Roman" w:cs="Times New Roman"/>
          <w:spacing w:val="1"/>
          <w:sz w:val="28"/>
          <w:szCs w:val="28"/>
        </w:rPr>
        <w:t>м</w:t>
      </w:r>
      <w:r w:rsidRPr="00C50FF6">
        <w:rPr>
          <w:rFonts w:ascii="Times New Roman" w:hAnsi="Times New Roman" w:cs="Times New Roman"/>
          <w:sz w:val="28"/>
          <w:szCs w:val="28"/>
        </w:rPr>
        <w:t>е</w:t>
      </w:r>
      <w:r w:rsidRPr="00C50FF6">
        <w:rPr>
          <w:rFonts w:ascii="Times New Roman" w:hAnsi="Times New Roman" w:cs="Times New Roman"/>
          <w:spacing w:val="-2"/>
          <w:sz w:val="28"/>
          <w:szCs w:val="28"/>
        </w:rPr>
        <w:t>т</w:t>
      </w:r>
      <w:r w:rsidRPr="00C50FF6">
        <w:rPr>
          <w:rFonts w:ascii="Times New Roman" w:hAnsi="Times New Roman" w:cs="Times New Roman"/>
          <w:sz w:val="28"/>
          <w:szCs w:val="28"/>
        </w:rPr>
        <w:t>одів</w:t>
      </w:r>
      <w:r w:rsidRPr="00C50FF6">
        <w:rPr>
          <w:rFonts w:ascii="Times New Roman" w:hAnsi="Times New Roman" w:cs="Times New Roman"/>
          <w:spacing w:val="47"/>
          <w:sz w:val="28"/>
          <w:szCs w:val="28"/>
        </w:rPr>
        <w:t xml:space="preserve"> </w:t>
      </w:r>
      <w:r w:rsidRPr="00C50FF6">
        <w:rPr>
          <w:rFonts w:ascii="Times New Roman" w:hAnsi="Times New Roman" w:cs="Times New Roman"/>
          <w:sz w:val="28"/>
          <w:szCs w:val="28"/>
        </w:rPr>
        <w:t>о</w:t>
      </w:r>
      <w:r w:rsidRPr="00C50FF6">
        <w:rPr>
          <w:rFonts w:ascii="Times New Roman" w:hAnsi="Times New Roman" w:cs="Times New Roman"/>
          <w:spacing w:val="-1"/>
          <w:sz w:val="28"/>
          <w:szCs w:val="28"/>
        </w:rPr>
        <w:t>ц</w:t>
      </w:r>
      <w:r w:rsidRPr="00C50FF6">
        <w:rPr>
          <w:rFonts w:ascii="Times New Roman" w:hAnsi="Times New Roman" w:cs="Times New Roman"/>
          <w:sz w:val="28"/>
          <w:szCs w:val="28"/>
        </w:rPr>
        <w:t>і</w:t>
      </w:r>
      <w:r w:rsidRPr="00C50FF6">
        <w:rPr>
          <w:rFonts w:ascii="Times New Roman" w:hAnsi="Times New Roman" w:cs="Times New Roman"/>
          <w:spacing w:val="1"/>
          <w:sz w:val="28"/>
          <w:szCs w:val="28"/>
        </w:rPr>
        <w:t>н</w:t>
      </w:r>
      <w:r w:rsidRPr="00C50FF6">
        <w:rPr>
          <w:rFonts w:ascii="Times New Roman" w:hAnsi="Times New Roman" w:cs="Times New Roman"/>
          <w:spacing w:val="-1"/>
          <w:sz w:val="28"/>
          <w:szCs w:val="28"/>
        </w:rPr>
        <w:t>к</w:t>
      </w:r>
      <w:r w:rsidRPr="00C50FF6">
        <w:rPr>
          <w:rFonts w:ascii="Times New Roman" w:hAnsi="Times New Roman" w:cs="Times New Roman"/>
          <w:sz w:val="28"/>
          <w:szCs w:val="28"/>
        </w:rPr>
        <w:t>и</w:t>
      </w:r>
      <w:r w:rsidRPr="00C50FF6">
        <w:rPr>
          <w:rFonts w:ascii="Times New Roman" w:hAnsi="Times New Roman" w:cs="Times New Roman"/>
          <w:spacing w:val="45"/>
          <w:sz w:val="28"/>
          <w:szCs w:val="28"/>
        </w:rPr>
        <w:t xml:space="preserve"> </w:t>
      </w:r>
      <w:r w:rsidRPr="00C50FF6">
        <w:rPr>
          <w:rFonts w:ascii="Times New Roman" w:hAnsi="Times New Roman" w:cs="Times New Roman"/>
          <w:sz w:val="28"/>
          <w:szCs w:val="28"/>
        </w:rPr>
        <w:t>впли</w:t>
      </w:r>
      <w:r w:rsidRPr="00C50FF6">
        <w:rPr>
          <w:rFonts w:ascii="Times New Roman" w:hAnsi="Times New Roman" w:cs="Times New Roman"/>
          <w:spacing w:val="1"/>
          <w:sz w:val="28"/>
          <w:szCs w:val="28"/>
        </w:rPr>
        <w:t>в</w:t>
      </w:r>
      <w:r w:rsidRPr="00C50FF6">
        <w:rPr>
          <w:rFonts w:ascii="Times New Roman" w:hAnsi="Times New Roman" w:cs="Times New Roman"/>
          <w:sz w:val="28"/>
          <w:szCs w:val="28"/>
        </w:rPr>
        <w:t>у</w:t>
      </w:r>
      <w:r w:rsidRPr="00C50FF6">
        <w:rPr>
          <w:rFonts w:ascii="Times New Roman" w:hAnsi="Times New Roman" w:cs="Times New Roman"/>
          <w:spacing w:val="43"/>
          <w:sz w:val="28"/>
          <w:szCs w:val="28"/>
        </w:rPr>
        <w:t xml:space="preserve"> </w:t>
      </w:r>
      <w:r w:rsidRPr="00C50FF6">
        <w:rPr>
          <w:rFonts w:ascii="Times New Roman" w:hAnsi="Times New Roman" w:cs="Times New Roman"/>
          <w:spacing w:val="1"/>
          <w:sz w:val="28"/>
          <w:szCs w:val="28"/>
        </w:rPr>
        <w:t>чин</w:t>
      </w:r>
      <w:r w:rsidRPr="00C50FF6">
        <w:rPr>
          <w:rFonts w:ascii="Times New Roman" w:hAnsi="Times New Roman" w:cs="Times New Roman"/>
          <w:spacing w:val="-1"/>
          <w:sz w:val="28"/>
          <w:szCs w:val="28"/>
        </w:rPr>
        <w:t>н</w:t>
      </w:r>
      <w:r w:rsidRPr="00C50FF6">
        <w:rPr>
          <w:rFonts w:ascii="Times New Roman" w:hAnsi="Times New Roman" w:cs="Times New Roman"/>
          <w:sz w:val="28"/>
          <w:szCs w:val="28"/>
        </w:rPr>
        <w:t>и</w:t>
      </w:r>
      <w:r w:rsidRPr="00C50FF6">
        <w:rPr>
          <w:rFonts w:ascii="Times New Roman" w:hAnsi="Times New Roman" w:cs="Times New Roman"/>
          <w:spacing w:val="-1"/>
          <w:sz w:val="28"/>
          <w:szCs w:val="28"/>
        </w:rPr>
        <w:t>к</w:t>
      </w:r>
      <w:r w:rsidRPr="00C50FF6">
        <w:rPr>
          <w:rFonts w:ascii="Times New Roman" w:hAnsi="Times New Roman" w:cs="Times New Roman"/>
          <w:sz w:val="28"/>
          <w:szCs w:val="28"/>
        </w:rPr>
        <w:t>і</w:t>
      </w:r>
      <w:r w:rsidRPr="00C50FF6">
        <w:rPr>
          <w:rFonts w:ascii="Times New Roman" w:hAnsi="Times New Roman" w:cs="Times New Roman"/>
          <w:spacing w:val="1"/>
          <w:sz w:val="28"/>
          <w:szCs w:val="28"/>
        </w:rPr>
        <w:t>в</w:t>
      </w:r>
      <w:r w:rsidRPr="00C50FF6">
        <w:rPr>
          <w:rFonts w:ascii="Times New Roman" w:hAnsi="Times New Roman" w:cs="Times New Roman"/>
          <w:spacing w:val="46"/>
          <w:sz w:val="28"/>
          <w:szCs w:val="28"/>
        </w:rPr>
        <w:t xml:space="preserve"> </w:t>
      </w:r>
      <w:r w:rsidRPr="00C50FF6">
        <w:rPr>
          <w:rFonts w:ascii="Times New Roman" w:hAnsi="Times New Roman" w:cs="Times New Roman"/>
          <w:sz w:val="28"/>
          <w:szCs w:val="28"/>
        </w:rPr>
        <w:t>невиз</w:t>
      </w:r>
      <w:r w:rsidRPr="00C50FF6">
        <w:rPr>
          <w:rFonts w:ascii="Times New Roman" w:hAnsi="Times New Roman" w:cs="Times New Roman"/>
          <w:spacing w:val="1"/>
          <w:sz w:val="28"/>
          <w:szCs w:val="28"/>
        </w:rPr>
        <w:t>н</w:t>
      </w:r>
      <w:r w:rsidRPr="00C50FF6">
        <w:rPr>
          <w:rFonts w:ascii="Times New Roman" w:hAnsi="Times New Roman" w:cs="Times New Roman"/>
          <w:spacing w:val="-1"/>
          <w:sz w:val="28"/>
          <w:szCs w:val="28"/>
        </w:rPr>
        <w:t>а</w:t>
      </w:r>
      <w:r w:rsidRPr="00C50FF6">
        <w:rPr>
          <w:rFonts w:ascii="Times New Roman" w:hAnsi="Times New Roman" w:cs="Times New Roman"/>
          <w:sz w:val="28"/>
          <w:szCs w:val="28"/>
        </w:rPr>
        <w:t>че</w:t>
      </w:r>
      <w:r w:rsidRPr="00C50FF6">
        <w:rPr>
          <w:rFonts w:ascii="Times New Roman" w:hAnsi="Times New Roman" w:cs="Times New Roman"/>
          <w:spacing w:val="-1"/>
          <w:sz w:val="28"/>
          <w:szCs w:val="28"/>
        </w:rPr>
        <w:t>н</w:t>
      </w:r>
      <w:r w:rsidRPr="00C50FF6">
        <w:rPr>
          <w:rFonts w:ascii="Times New Roman" w:hAnsi="Times New Roman" w:cs="Times New Roman"/>
          <w:sz w:val="28"/>
          <w:szCs w:val="28"/>
        </w:rPr>
        <w:t>о</w:t>
      </w:r>
      <w:r w:rsidRPr="00C50FF6">
        <w:rPr>
          <w:rFonts w:ascii="Times New Roman" w:hAnsi="Times New Roman" w:cs="Times New Roman"/>
          <w:spacing w:val="1"/>
          <w:sz w:val="28"/>
          <w:szCs w:val="28"/>
        </w:rPr>
        <w:t>с</w:t>
      </w:r>
      <w:r w:rsidRPr="00C50FF6">
        <w:rPr>
          <w:rFonts w:ascii="Times New Roman" w:hAnsi="Times New Roman" w:cs="Times New Roman"/>
          <w:spacing w:val="-2"/>
          <w:sz w:val="28"/>
          <w:szCs w:val="28"/>
        </w:rPr>
        <w:t>т</w:t>
      </w:r>
      <w:r w:rsidRPr="00C50FF6">
        <w:rPr>
          <w:rFonts w:ascii="Times New Roman" w:hAnsi="Times New Roman" w:cs="Times New Roman"/>
          <w:sz w:val="28"/>
          <w:szCs w:val="28"/>
        </w:rPr>
        <w:t>і та</w:t>
      </w:r>
      <w:r w:rsidRPr="00C50FF6">
        <w:rPr>
          <w:rFonts w:ascii="Times New Roman" w:hAnsi="Times New Roman" w:cs="Times New Roman"/>
          <w:spacing w:val="71"/>
          <w:sz w:val="28"/>
          <w:szCs w:val="28"/>
        </w:rPr>
        <w:t xml:space="preserve"> </w:t>
      </w:r>
      <w:r w:rsidRPr="00C50FF6">
        <w:rPr>
          <w:rFonts w:ascii="Times New Roman" w:hAnsi="Times New Roman" w:cs="Times New Roman"/>
          <w:sz w:val="28"/>
          <w:szCs w:val="28"/>
        </w:rPr>
        <w:t>ризик</w:t>
      </w:r>
      <w:r w:rsidRPr="00C50FF6">
        <w:rPr>
          <w:rFonts w:ascii="Times New Roman" w:hAnsi="Times New Roman" w:cs="Times New Roman"/>
          <w:spacing w:val="1"/>
          <w:sz w:val="28"/>
          <w:szCs w:val="28"/>
        </w:rPr>
        <w:t>у</w:t>
      </w:r>
      <w:r w:rsidRPr="00C50FF6">
        <w:rPr>
          <w:rFonts w:ascii="Times New Roman" w:hAnsi="Times New Roman" w:cs="Times New Roman"/>
          <w:spacing w:val="68"/>
          <w:sz w:val="28"/>
          <w:szCs w:val="28"/>
        </w:rPr>
        <w:t xml:space="preserve"> </w:t>
      </w:r>
      <w:r w:rsidRPr="00C50FF6">
        <w:rPr>
          <w:rFonts w:ascii="Times New Roman" w:hAnsi="Times New Roman" w:cs="Times New Roman"/>
          <w:sz w:val="28"/>
          <w:szCs w:val="28"/>
        </w:rPr>
        <w:t>п</w:t>
      </w:r>
      <w:r w:rsidRPr="00C50FF6">
        <w:rPr>
          <w:rFonts w:ascii="Times New Roman" w:hAnsi="Times New Roman" w:cs="Times New Roman"/>
          <w:spacing w:val="1"/>
          <w:sz w:val="28"/>
          <w:szCs w:val="28"/>
        </w:rPr>
        <w:t>р</w:t>
      </w:r>
      <w:r w:rsidRPr="00C50FF6">
        <w:rPr>
          <w:rFonts w:ascii="Times New Roman" w:hAnsi="Times New Roman" w:cs="Times New Roman"/>
          <w:sz w:val="28"/>
          <w:szCs w:val="28"/>
        </w:rPr>
        <w:t>и</w:t>
      </w:r>
      <w:r w:rsidRPr="00C50FF6">
        <w:rPr>
          <w:rFonts w:ascii="Times New Roman" w:hAnsi="Times New Roman" w:cs="Times New Roman"/>
          <w:spacing w:val="68"/>
          <w:sz w:val="28"/>
          <w:szCs w:val="28"/>
        </w:rPr>
        <w:t xml:space="preserve"> </w:t>
      </w:r>
      <w:r w:rsidRPr="00C50FF6">
        <w:rPr>
          <w:rFonts w:ascii="Times New Roman" w:hAnsi="Times New Roman" w:cs="Times New Roman"/>
          <w:spacing w:val="1"/>
          <w:sz w:val="28"/>
          <w:szCs w:val="28"/>
        </w:rPr>
        <w:t>об</w:t>
      </w:r>
      <w:r w:rsidRPr="00C50FF6">
        <w:rPr>
          <w:rFonts w:ascii="Times New Roman" w:hAnsi="Times New Roman" w:cs="Times New Roman"/>
          <w:spacing w:val="-1"/>
          <w:sz w:val="28"/>
          <w:szCs w:val="28"/>
        </w:rPr>
        <w:t>ґ</w:t>
      </w:r>
      <w:r w:rsidRPr="00C50FF6">
        <w:rPr>
          <w:rFonts w:ascii="Times New Roman" w:hAnsi="Times New Roman" w:cs="Times New Roman"/>
          <w:sz w:val="28"/>
          <w:szCs w:val="28"/>
        </w:rPr>
        <w:t>р</w:t>
      </w:r>
      <w:r w:rsidRPr="00C50FF6">
        <w:rPr>
          <w:rFonts w:ascii="Times New Roman" w:hAnsi="Times New Roman" w:cs="Times New Roman"/>
          <w:spacing w:val="-3"/>
          <w:sz w:val="28"/>
          <w:szCs w:val="28"/>
        </w:rPr>
        <w:t>у</w:t>
      </w:r>
      <w:r w:rsidRPr="00C50FF6">
        <w:rPr>
          <w:rFonts w:ascii="Times New Roman" w:hAnsi="Times New Roman" w:cs="Times New Roman"/>
          <w:sz w:val="28"/>
          <w:szCs w:val="28"/>
        </w:rPr>
        <w:t>нтуван</w:t>
      </w:r>
      <w:r w:rsidRPr="00C50FF6">
        <w:rPr>
          <w:rFonts w:ascii="Times New Roman" w:hAnsi="Times New Roman" w:cs="Times New Roman"/>
          <w:spacing w:val="1"/>
          <w:sz w:val="28"/>
          <w:szCs w:val="28"/>
        </w:rPr>
        <w:t>н</w:t>
      </w:r>
      <w:r w:rsidRPr="00C50FF6">
        <w:rPr>
          <w:rFonts w:ascii="Times New Roman" w:hAnsi="Times New Roman" w:cs="Times New Roman"/>
          <w:sz w:val="28"/>
          <w:szCs w:val="28"/>
        </w:rPr>
        <w:t>і</w:t>
      </w:r>
      <w:r w:rsidRPr="00C50FF6">
        <w:rPr>
          <w:rFonts w:ascii="Times New Roman" w:hAnsi="Times New Roman" w:cs="Times New Roman"/>
          <w:spacing w:val="70"/>
          <w:sz w:val="28"/>
          <w:szCs w:val="28"/>
        </w:rPr>
        <w:t xml:space="preserve"> </w:t>
      </w:r>
      <w:r w:rsidRPr="00C50FF6">
        <w:rPr>
          <w:rFonts w:ascii="Times New Roman" w:hAnsi="Times New Roman" w:cs="Times New Roman"/>
          <w:sz w:val="28"/>
          <w:szCs w:val="28"/>
        </w:rPr>
        <w:t>іннов</w:t>
      </w:r>
      <w:r w:rsidRPr="00C50FF6">
        <w:rPr>
          <w:rFonts w:ascii="Times New Roman" w:hAnsi="Times New Roman" w:cs="Times New Roman"/>
          <w:spacing w:val="-2"/>
          <w:sz w:val="28"/>
          <w:szCs w:val="28"/>
        </w:rPr>
        <w:t>а</w:t>
      </w:r>
      <w:r w:rsidRPr="00C50FF6">
        <w:rPr>
          <w:rFonts w:ascii="Times New Roman" w:hAnsi="Times New Roman" w:cs="Times New Roman"/>
          <w:spacing w:val="-1"/>
          <w:sz w:val="28"/>
          <w:szCs w:val="28"/>
        </w:rPr>
        <w:t>ц</w:t>
      </w:r>
      <w:r w:rsidRPr="00C50FF6">
        <w:rPr>
          <w:rFonts w:ascii="Times New Roman" w:hAnsi="Times New Roman" w:cs="Times New Roman"/>
          <w:sz w:val="28"/>
          <w:szCs w:val="28"/>
        </w:rPr>
        <w:t>ійн</w:t>
      </w:r>
      <w:r w:rsidRPr="00C50FF6">
        <w:rPr>
          <w:rFonts w:ascii="Times New Roman" w:hAnsi="Times New Roman" w:cs="Times New Roman"/>
          <w:spacing w:val="-1"/>
          <w:sz w:val="28"/>
          <w:szCs w:val="28"/>
        </w:rPr>
        <w:t>и</w:t>
      </w:r>
      <w:r w:rsidRPr="00C50FF6">
        <w:rPr>
          <w:rFonts w:ascii="Times New Roman" w:hAnsi="Times New Roman" w:cs="Times New Roman"/>
          <w:sz w:val="28"/>
          <w:szCs w:val="28"/>
        </w:rPr>
        <w:t>х</w:t>
      </w:r>
      <w:r w:rsidRPr="00C50FF6">
        <w:rPr>
          <w:rFonts w:ascii="Times New Roman" w:hAnsi="Times New Roman" w:cs="Times New Roman"/>
          <w:spacing w:val="69"/>
          <w:sz w:val="28"/>
          <w:szCs w:val="28"/>
        </w:rPr>
        <w:t xml:space="preserve"> </w:t>
      </w:r>
      <w:r w:rsidRPr="00C50FF6">
        <w:rPr>
          <w:rFonts w:ascii="Times New Roman" w:hAnsi="Times New Roman" w:cs="Times New Roman"/>
          <w:spacing w:val="1"/>
          <w:sz w:val="28"/>
          <w:szCs w:val="28"/>
        </w:rPr>
        <w:t>п</w:t>
      </w:r>
      <w:r w:rsidRPr="00C50FF6">
        <w:rPr>
          <w:rFonts w:ascii="Times New Roman" w:hAnsi="Times New Roman" w:cs="Times New Roman"/>
          <w:sz w:val="28"/>
          <w:szCs w:val="28"/>
        </w:rPr>
        <w:t>роек</w:t>
      </w:r>
      <w:r w:rsidRPr="00C50FF6">
        <w:rPr>
          <w:rFonts w:ascii="Times New Roman" w:hAnsi="Times New Roman" w:cs="Times New Roman"/>
          <w:spacing w:val="-1"/>
          <w:sz w:val="28"/>
          <w:szCs w:val="28"/>
        </w:rPr>
        <w:t>т</w:t>
      </w:r>
      <w:r w:rsidRPr="00C50FF6">
        <w:rPr>
          <w:rFonts w:ascii="Times New Roman" w:hAnsi="Times New Roman" w:cs="Times New Roman"/>
          <w:sz w:val="28"/>
          <w:szCs w:val="28"/>
        </w:rPr>
        <w:t>ів</w:t>
      </w:r>
      <w:r w:rsidRPr="00C50FF6">
        <w:rPr>
          <w:rFonts w:ascii="Times New Roman" w:hAnsi="Times New Roman" w:cs="Times New Roman"/>
          <w:spacing w:val="71"/>
          <w:sz w:val="28"/>
          <w:szCs w:val="28"/>
        </w:rPr>
        <w:t xml:space="preserve"> </w:t>
      </w:r>
      <w:r w:rsidRPr="00C50FF6">
        <w:rPr>
          <w:rFonts w:ascii="Times New Roman" w:hAnsi="Times New Roman" w:cs="Times New Roman"/>
          <w:sz w:val="28"/>
          <w:szCs w:val="28"/>
        </w:rPr>
        <w:t>в</w:t>
      </w:r>
      <w:r w:rsidRPr="00C50FF6">
        <w:rPr>
          <w:rFonts w:ascii="Times New Roman" w:hAnsi="Times New Roman" w:cs="Times New Roman"/>
          <w:spacing w:val="71"/>
          <w:sz w:val="28"/>
          <w:szCs w:val="28"/>
        </w:rPr>
        <w:t xml:space="preserve"> </w:t>
      </w:r>
      <w:r w:rsidRPr="00C50FF6">
        <w:rPr>
          <w:rFonts w:ascii="Times New Roman" w:hAnsi="Times New Roman" w:cs="Times New Roman"/>
          <w:spacing w:val="-3"/>
          <w:sz w:val="28"/>
          <w:szCs w:val="28"/>
        </w:rPr>
        <w:t>у</w:t>
      </w:r>
      <w:r w:rsidRPr="00C50FF6">
        <w:rPr>
          <w:rFonts w:ascii="Times New Roman" w:hAnsi="Times New Roman" w:cs="Times New Roman"/>
          <w:sz w:val="28"/>
          <w:szCs w:val="28"/>
        </w:rPr>
        <w:t>мо</w:t>
      </w:r>
      <w:r w:rsidRPr="00C50FF6">
        <w:rPr>
          <w:rFonts w:ascii="Times New Roman" w:hAnsi="Times New Roman" w:cs="Times New Roman"/>
          <w:spacing w:val="1"/>
          <w:sz w:val="28"/>
          <w:szCs w:val="28"/>
        </w:rPr>
        <w:t>в</w:t>
      </w:r>
      <w:r w:rsidRPr="00C50FF6">
        <w:rPr>
          <w:rFonts w:ascii="Times New Roman" w:hAnsi="Times New Roman" w:cs="Times New Roman"/>
          <w:spacing w:val="-2"/>
          <w:sz w:val="28"/>
          <w:szCs w:val="28"/>
        </w:rPr>
        <w:t>а</w:t>
      </w:r>
      <w:r w:rsidRPr="00C50FF6">
        <w:rPr>
          <w:rFonts w:ascii="Times New Roman" w:hAnsi="Times New Roman" w:cs="Times New Roman"/>
          <w:sz w:val="28"/>
          <w:szCs w:val="28"/>
        </w:rPr>
        <w:t>х</w:t>
      </w:r>
      <w:r w:rsidRPr="00C50FF6">
        <w:rPr>
          <w:rFonts w:ascii="Times New Roman" w:hAnsi="Times New Roman" w:cs="Times New Roman"/>
          <w:spacing w:val="71"/>
          <w:sz w:val="28"/>
          <w:szCs w:val="28"/>
        </w:rPr>
        <w:t xml:space="preserve"> </w:t>
      </w:r>
      <w:r w:rsidRPr="00C50FF6">
        <w:rPr>
          <w:rFonts w:ascii="Times New Roman" w:hAnsi="Times New Roman" w:cs="Times New Roman"/>
          <w:sz w:val="28"/>
          <w:szCs w:val="28"/>
        </w:rPr>
        <w:t>неч</w:t>
      </w:r>
      <w:r w:rsidRPr="00C50FF6">
        <w:rPr>
          <w:rFonts w:ascii="Times New Roman" w:hAnsi="Times New Roman" w:cs="Times New Roman"/>
          <w:spacing w:val="1"/>
          <w:sz w:val="28"/>
          <w:szCs w:val="28"/>
        </w:rPr>
        <w:t>і</w:t>
      </w:r>
      <w:r w:rsidRPr="00C50FF6">
        <w:rPr>
          <w:rFonts w:ascii="Times New Roman" w:hAnsi="Times New Roman" w:cs="Times New Roman"/>
          <w:spacing w:val="-2"/>
          <w:sz w:val="28"/>
          <w:szCs w:val="28"/>
        </w:rPr>
        <w:t>т</w:t>
      </w:r>
      <w:r w:rsidRPr="00C50FF6">
        <w:rPr>
          <w:rFonts w:ascii="Times New Roman" w:hAnsi="Times New Roman" w:cs="Times New Roman"/>
          <w:sz w:val="28"/>
          <w:szCs w:val="28"/>
        </w:rPr>
        <w:t xml:space="preserve">кої </w:t>
      </w:r>
      <w:r w:rsidRPr="00C50FF6">
        <w:rPr>
          <w:rFonts w:ascii="Times New Roman" w:hAnsi="Times New Roman" w:cs="Times New Roman"/>
          <w:spacing w:val="1"/>
          <w:sz w:val="28"/>
          <w:szCs w:val="28"/>
        </w:rPr>
        <w:t>о</w:t>
      </w:r>
      <w:r w:rsidRPr="00C50FF6">
        <w:rPr>
          <w:rFonts w:ascii="Times New Roman" w:hAnsi="Times New Roman" w:cs="Times New Roman"/>
          <w:spacing w:val="-1"/>
          <w:sz w:val="28"/>
          <w:szCs w:val="28"/>
        </w:rPr>
        <w:t>ц</w:t>
      </w:r>
      <w:r w:rsidRPr="00C50FF6">
        <w:rPr>
          <w:rFonts w:ascii="Times New Roman" w:hAnsi="Times New Roman" w:cs="Times New Roman"/>
          <w:sz w:val="28"/>
          <w:szCs w:val="28"/>
        </w:rPr>
        <w:t>інки</w:t>
      </w:r>
      <w:r w:rsidRPr="00C50FF6">
        <w:rPr>
          <w:rFonts w:ascii="Times New Roman" w:hAnsi="Times New Roman" w:cs="Times New Roman"/>
          <w:spacing w:val="-1"/>
          <w:sz w:val="28"/>
          <w:szCs w:val="28"/>
        </w:rPr>
        <w:t xml:space="preserve"> </w:t>
      </w:r>
      <w:r w:rsidRPr="00C50FF6">
        <w:rPr>
          <w:rFonts w:ascii="Times New Roman" w:hAnsi="Times New Roman" w:cs="Times New Roman"/>
          <w:sz w:val="28"/>
          <w:szCs w:val="28"/>
        </w:rPr>
        <w:t>о</w:t>
      </w:r>
      <w:r w:rsidRPr="00C50FF6">
        <w:rPr>
          <w:rFonts w:ascii="Times New Roman" w:hAnsi="Times New Roman" w:cs="Times New Roman"/>
          <w:spacing w:val="-1"/>
          <w:sz w:val="28"/>
          <w:szCs w:val="28"/>
        </w:rPr>
        <w:t>к</w:t>
      </w:r>
      <w:r w:rsidRPr="00C50FF6">
        <w:rPr>
          <w:rFonts w:ascii="Times New Roman" w:hAnsi="Times New Roman" w:cs="Times New Roman"/>
          <w:sz w:val="28"/>
          <w:szCs w:val="28"/>
        </w:rPr>
        <w:t>ре</w:t>
      </w:r>
      <w:r w:rsidRPr="00C50FF6">
        <w:rPr>
          <w:rFonts w:ascii="Times New Roman" w:hAnsi="Times New Roman" w:cs="Times New Roman"/>
          <w:spacing w:val="-1"/>
          <w:sz w:val="28"/>
          <w:szCs w:val="28"/>
        </w:rPr>
        <w:t>м</w:t>
      </w:r>
      <w:r w:rsidRPr="00C50FF6">
        <w:rPr>
          <w:rFonts w:ascii="Times New Roman" w:hAnsi="Times New Roman" w:cs="Times New Roman"/>
          <w:sz w:val="28"/>
          <w:szCs w:val="28"/>
        </w:rPr>
        <w:t>их</w:t>
      </w:r>
      <w:r w:rsidRPr="00C50FF6">
        <w:rPr>
          <w:rFonts w:ascii="Times New Roman" w:hAnsi="Times New Roman" w:cs="Times New Roman"/>
          <w:spacing w:val="1"/>
          <w:sz w:val="28"/>
          <w:szCs w:val="28"/>
        </w:rPr>
        <w:t xml:space="preserve"> </w:t>
      </w:r>
      <w:r w:rsidRPr="00C50FF6">
        <w:rPr>
          <w:rFonts w:ascii="Times New Roman" w:hAnsi="Times New Roman" w:cs="Times New Roman"/>
          <w:spacing w:val="-1"/>
          <w:sz w:val="28"/>
          <w:szCs w:val="28"/>
        </w:rPr>
        <w:t>ч</w:t>
      </w:r>
      <w:r w:rsidRPr="00C50FF6">
        <w:rPr>
          <w:rFonts w:ascii="Times New Roman" w:hAnsi="Times New Roman" w:cs="Times New Roman"/>
          <w:spacing w:val="-2"/>
          <w:sz w:val="28"/>
          <w:szCs w:val="28"/>
        </w:rPr>
        <w:t>и</w:t>
      </w:r>
      <w:r w:rsidRPr="00C50FF6">
        <w:rPr>
          <w:rFonts w:ascii="Times New Roman" w:hAnsi="Times New Roman" w:cs="Times New Roman"/>
          <w:spacing w:val="-1"/>
          <w:sz w:val="28"/>
          <w:szCs w:val="28"/>
        </w:rPr>
        <w:t>н</w:t>
      </w:r>
      <w:r w:rsidRPr="00C50FF6">
        <w:rPr>
          <w:rFonts w:ascii="Times New Roman" w:hAnsi="Times New Roman" w:cs="Times New Roman"/>
          <w:sz w:val="28"/>
          <w:szCs w:val="28"/>
        </w:rPr>
        <w:t>н</w:t>
      </w:r>
      <w:r w:rsidRPr="00C50FF6">
        <w:rPr>
          <w:rFonts w:ascii="Times New Roman" w:hAnsi="Times New Roman" w:cs="Times New Roman"/>
          <w:spacing w:val="1"/>
          <w:sz w:val="28"/>
          <w:szCs w:val="28"/>
        </w:rPr>
        <w:t>и</w:t>
      </w:r>
      <w:r w:rsidRPr="00C50FF6">
        <w:rPr>
          <w:rFonts w:ascii="Times New Roman" w:hAnsi="Times New Roman" w:cs="Times New Roman"/>
          <w:spacing w:val="-1"/>
          <w:sz w:val="28"/>
          <w:szCs w:val="28"/>
        </w:rPr>
        <w:t>к</w:t>
      </w:r>
      <w:r w:rsidRPr="00C50FF6">
        <w:rPr>
          <w:rFonts w:ascii="Times New Roman" w:hAnsi="Times New Roman" w:cs="Times New Roman"/>
          <w:sz w:val="28"/>
          <w:szCs w:val="28"/>
        </w:rPr>
        <w:t>і</w:t>
      </w:r>
      <w:r w:rsidRPr="00C50FF6">
        <w:rPr>
          <w:rFonts w:ascii="Times New Roman" w:hAnsi="Times New Roman" w:cs="Times New Roman"/>
          <w:spacing w:val="-2"/>
          <w:sz w:val="28"/>
          <w:szCs w:val="28"/>
        </w:rPr>
        <w:t>в</w:t>
      </w:r>
      <w:r w:rsidRPr="00C50FF6">
        <w:rPr>
          <w:rFonts w:ascii="Times New Roman" w:hAnsi="Times New Roman" w:cs="Times New Roman"/>
          <w:sz w:val="28"/>
          <w:szCs w:val="28"/>
        </w:rPr>
        <w:t>;</w:t>
      </w:r>
    </w:p>
    <w:p w:rsidR="00E95819" w:rsidRPr="00C50FF6" w:rsidRDefault="00E95819" w:rsidP="00883368">
      <w:pPr>
        <w:pStyle w:val="af0"/>
        <w:widowControl w:val="0"/>
        <w:numPr>
          <w:ilvl w:val="0"/>
          <w:numId w:val="25"/>
        </w:numPr>
        <w:tabs>
          <w:tab w:val="left" w:pos="142"/>
        </w:tabs>
        <w:autoSpaceDE w:val="0"/>
        <w:autoSpaceDN w:val="0"/>
        <w:adjustRightInd w:val="0"/>
        <w:spacing w:after="0" w:line="360" w:lineRule="auto"/>
        <w:ind w:left="0" w:right="147" w:firstLine="709"/>
        <w:jc w:val="both"/>
        <w:rPr>
          <w:rFonts w:ascii="Times New Roman" w:hAnsi="Times New Roman" w:cs="Times New Roman"/>
        </w:rPr>
      </w:pPr>
      <w:r w:rsidRPr="00C50FF6">
        <w:rPr>
          <w:rFonts w:ascii="Times New Roman" w:hAnsi="Times New Roman" w:cs="Times New Roman"/>
          <w:spacing w:val="1"/>
          <w:sz w:val="28"/>
          <w:szCs w:val="28"/>
        </w:rPr>
        <w:t>н</w:t>
      </w:r>
      <w:r w:rsidRPr="00C50FF6">
        <w:rPr>
          <w:rFonts w:ascii="Times New Roman" w:hAnsi="Times New Roman" w:cs="Times New Roman"/>
          <w:sz w:val="28"/>
          <w:szCs w:val="28"/>
        </w:rPr>
        <w:t>а</w:t>
      </w:r>
      <w:r w:rsidRPr="00C50FF6">
        <w:rPr>
          <w:rFonts w:ascii="Times New Roman" w:hAnsi="Times New Roman" w:cs="Times New Roman"/>
          <w:spacing w:val="1"/>
          <w:sz w:val="28"/>
          <w:szCs w:val="28"/>
        </w:rPr>
        <w:t>б</w:t>
      </w:r>
      <w:r w:rsidRPr="00C50FF6">
        <w:rPr>
          <w:rFonts w:ascii="Times New Roman" w:hAnsi="Times New Roman" w:cs="Times New Roman"/>
          <w:spacing w:val="-3"/>
          <w:sz w:val="28"/>
          <w:szCs w:val="28"/>
        </w:rPr>
        <w:t>у</w:t>
      </w:r>
      <w:r w:rsidRPr="00C50FF6">
        <w:rPr>
          <w:rFonts w:ascii="Times New Roman" w:hAnsi="Times New Roman" w:cs="Times New Roman"/>
          <w:sz w:val="28"/>
          <w:szCs w:val="28"/>
        </w:rPr>
        <w:t>ття</w:t>
      </w:r>
      <w:r w:rsidRPr="00C50FF6">
        <w:rPr>
          <w:rFonts w:ascii="Times New Roman" w:hAnsi="Times New Roman" w:cs="Times New Roman"/>
          <w:spacing w:val="83"/>
          <w:sz w:val="28"/>
          <w:szCs w:val="28"/>
        </w:rPr>
        <w:t xml:space="preserve"> </w:t>
      </w:r>
      <w:r w:rsidRPr="00C50FF6">
        <w:rPr>
          <w:rFonts w:ascii="Times New Roman" w:hAnsi="Times New Roman" w:cs="Times New Roman"/>
          <w:sz w:val="28"/>
          <w:szCs w:val="28"/>
        </w:rPr>
        <w:t>вмі</w:t>
      </w:r>
      <w:r w:rsidRPr="00C50FF6">
        <w:rPr>
          <w:rFonts w:ascii="Times New Roman" w:hAnsi="Times New Roman" w:cs="Times New Roman"/>
          <w:spacing w:val="2"/>
          <w:sz w:val="28"/>
          <w:szCs w:val="28"/>
        </w:rPr>
        <w:t>н</w:t>
      </w:r>
      <w:r w:rsidRPr="00C50FF6">
        <w:rPr>
          <w:rFonts w:ascii="Times New Roman" w:hAnsi="Times New Roman" w:cs="Times New Roman"/>
          <w:sz w:val="28"/>
          <w:szCs w:val="28"/>
        </w:rPr>
        <w:t>ь</w:t>
      </w:r>
      <w:r w:rsidRPr="00C50FF6">
        <w:rPr>
          <w:rFonts w:ascii="Times New Roman" w:hAnsi="Times New Roman" w:cs="Times New Roman"/>
          <w:spacing w:val="82"/>
          <w:sz w:val="28"/>
          <w:szCs w:val="28"/>
        </w:rPr>
        <w:t xml:space="preserve"> </w:t>
      </w:r>
      <w:r w:rsidRPr="00C50FF6">
        <w:rPr>
          <w:rFonts w:ascii="Times New Roman" w:hAnsi="Times New Roman" w:cs="Times New Roman"/>
          <w:sz w:val="28"/>
          <w:szCs w:val="28"/>
        </w:rPr>
        <w:t>ро</w:t>
      </w:r>
      <w:r w:rsidRPr="00C50FF6">
        <w:rPr>
          <w:rFonts w:ascii="Times New Roman" w:hAnsi="Times New Roman" w:cs="Times New Roman"/>
          <w:spacing w:val="-1"/>
          <w:sz w:val="28"/>
          <w:szCs w:val="28"/>
        </w:rPr>
        <w:t>зр</w:t>
      </w:r>
      <w:r w:rsidRPr="00C50FF6">
        <w:rPr>
          <w:rFonts w:ascii="Times New Roman" w:hAnsi="Times New Roman" w:cs="Times New Roman"/>
          <w:sz w:val="28"/>
          <w:szCs w:val="28"/>
        </w:rPr>
        <w:t>обки</w:t>
      </w:r>
      <w:r w:rsidRPr="00C50FF6">
        <w:rPr>
          <w:rFonts w:ascii="Times New Roman" w:hAnsi="Times New Roman" w:cs="Times New Roman"/>
          <w:spacing w:val="83"/>
          <w:sz w:val="28"/>
          <w:szCs w:val="28"/>
        </w:rPr>
        <w:t xml:space="preserve"> </w:t>
      </w:r>
      <w:r w:rsidRPr="00C50FF6">
        <w:rPr>
          <w:rFonts w:ascii="Times New Roman" w:hAnsi="Times New Roman" w:cs="Times New Roman"/>
          <w:sz w:val="28"/>
          <w:szCs w:val="28"/>
        </w:rPr>
        <w:t>с</w:t>
      </w:r>
      <w:r w:rsidRPr="00C50FF6">
        <w:rPr>
          <w:rFonts w:ascii="Times New Roman" w:hAnsi="Times New Roman" w:cs="Times New Roman"/>
          <w:spacing w:val="-1"/>
          <w:sz w:val="28"/>
          <w:szCs w:val="28"/>
        </w:rPr>
        <w:t>т</w:t>
      </w:r>
      <w:r w:rsidRPr="00C50FF6">
        <w:rPr>
          <w:rFonts w:ascii="Times New Roman" w:hAnsi="Times New Roman" w:cs="Times New Roman"/>
          <w:sz w:val="28"/>
          <w:szCs w:val="28"/>
        </w:rPr>
        <w:t>рат</w:t>
      </w:r>
      <w:r w:rsidRPr="00C50FF6">
        <w:rPr>
          <w:rFonts w:ascii="Times New Roman" w:hAnsi="Times New Roman" w:cs="Times New Roman"/>
          <w:spacing w:val="1"/>
          <w:sz w:val="28"/>
          <w:szCs w:val="28"/>
        </w:rPr>
        <w:t>е</w:t>
      </w:r>
      <w:r w:rsidRPr="00C50FF6">
        <w:rPr>
          <w:rFonts w:ascii="Times New Roman" w:hAnsi="Times New Roman" w:cs="Times New Roman"/>
          <w:spacing w:val="-2"/>
          <w:sz w:val="28"/>
          <w:szCs w:val="28"/>
        </w:rPr>
        <w:t>г</w:t>
      </w:r>
      <w:r w:rsidRPr="00C50FF6">
        <w:rPr>
          <w:rFonts w:ascii="Times New Roman" w:hAnsi="Times New Roman" w:cs="Times New Roman"/>
          <w:sz w:val="28"/>
          <w:szCs w:val="28"/>
        </w:rPr>
        <w:t>ій</w:t>
      </w:r>
      <w:r w:rsidRPr="00C50FF6">
        <w:rPr>
          <w:rFonts w:ascii="Times New Roman" w:hAnsi="Times New Roman" w:cs="Times New Roman"/>
          <w:spacing w:val="93"/>
          <w:sz w:val="28"/>
          <w:szCs w:val="28"/>
        </w:rPr>
        <w:t xml:space="preserve"> </w:t>
      </w:r>
      <w:r w:rsidRPr="00C50FF6">
        <w:rPr>
          <w:rFonts w:ascii="Times New Roman" w:hAnsi="Times New Roman" w:cs="Times New Roman"/>
          <w:spacing w:val="1"/>
          <w:sz w:val="28"/>
          <w:szCs w:val="28"/>
        </w:rPr>
        <w:t>і</w:t>
      </w:r>
      <w:r w:rsidRPr="00C50FF6">
        <w:rPr>
          <w:rFonts w:ascii="Times New Roman" w:hAnsi="Times New Roman" w:cs="Times New Roman"/>
          <w:sz w:val="28"/>
          <w:szCs w:val="28"/>
        </w:rPr>
        <w:t>н</w:t>
      </w:r>
      <w:r w:rsidRPr="00C50FF6">
        <w:rPr>
          <w:rFonts w:ascii="Times New Roman" w:hAnsi="Times New Roman" w:cs="Times New Roman"/>
          <w:spacing w:val="-2"/>
          <w:sz w:val="28"/>
          <w:szCs w:val="28"/>
        </w:rPr>
        <w:t>н</w:t>
      </w:r>
      <w:r w:rsidRPr="00C50FF6">
        <w:rPr>
          <w:rFonts w:ascii="Times New Roman" w:hAnsi="Times New Roman" w:cs="Times New Roman"/>
          <w:sz w:val="28"/>
          <w:szCs w:val="28"/>
        </w:rPr>
        <w:t>о</w:t>
      </w:r>
      <w:r w:rsidRPr="00C50FF6">
        <w:rPr>
          <w:rFonts w:ascii="Times New Roman" w:hAnsi="Times New Roman" w:cs="Times New Roman"/>
          <w:spacing w:val="1"/>
          <w:sz w:val="28"/>
          <w:szCs w:val="28"/>
        </w:rPr>
        <w:t>в</w:t>
      </w:r>
      <w:r w:rsidRPr="00C50FF6">
        <w:rPr>
          <w:rFonts w:ascii="Times New Roman" w:hAnsi="Times New Roman" w:cs="Times New Roman"/>
          <w:sz w:val="28"/>
          <w:szCs w:val="28"/>
        </w:rPr>
        <w:t>а</w:t>
      </w:r>
      <w:r w:rsidRPr="00C50FF6">
        <w:rPr>
          <w:rFonts w:ascii="Times New Roman" w:hAnsi="Times New Roman" w:cs="Times New Roman"/>
          <w:spacing w:val="-1"/>
          <w:sz w:val="28"/>
          <w:szCs w:val="28"/>
        </w:rPr>
        <w:t>ц</w:t>
      </w:r>
      <w:r w:rsidRPr="00C50FF6">
        <w:rPr>
          <w:rFonts w:ascii="Times New Roman" w:hAnsi="Times New Roman" w:cs="Times New Roman"/>
          <w:sz w:val="28"/>
          <w:szCs w:val="28"/>
        </w:rPr>
        <w:t>ій</w:t>
      </w:r>
      <w:r w:rsidRPr="00C50FF6">
        <w:rPr>
          <w:rFonts w:ascii="Times New Roman" w:hAnsi="Times New Roman" w:cs="Times New Roman"/>
          <w:spacing w:val="-2"/>
          <w:sz w:val="28"/>
          <w:szCs w:val="28"/>
        </w:rPr>
        <w:t>н</w:t>
      </w:r>
      <w:r w:rsidRPr="00C50FF6">
        <w:rPr>
          <w:rFonts w:ascii="Times New Roman" w:hAnsi="Times New Roman" w:cs="Times New Roman"/>
          <w:spacing w:val="1"/>
          <w:sz w:val="28"/>
          <w:szCs w:val="28"/>
        </w:rPr>
        <w:t>о</w:t>
      </w:r>
      <w:r w:rsidRPr="00C50FF6">
        <w:rPr>
          <w:rFonts w:ascii="Times New Roman" w:hAnsi="Times New Roman" w:cs="Times New Roman"/>
          <w:spacing w:val="1"/>
          <w:sz w:val="28"/>
          <w:szCs w:val="28"/>
          <w:lang w:val="uk-UA"/>
        </w:rPr>
        <w:t>-інвестиційно</w:t>
      </w:r>
      <w:r w:rsidRPr="00C50FF6">
        <w:rPr>
          <w:rFonts w:ascii="Times New Roman" w:hAnsi="Times New Roman" w:cs="Times New Roman"/>
          <w:spacing w:val="-2"/>
          <w:sz w:val="28"/>
          <w:szCs w:val="28"/>
        </w:rPr>
        <w:t>г</w:t>
      </w:r>
      <w:r w:rsidRPr="00C50FF6">
        <w:rPr>
          <w:rFonts w:ascii="Times New Roman" w:hAnsi="Times New Roman" w:cs="Times New Roman"/>
          <w:sz w:val="28"/>
          <w:szCs w:val="28"/>
        </w:rPr>
        <w:t>о</w:t>
      </w:r>
      <w:r w:rsidRPr="00C50FF6">
        <w:rPr>
          <w:rFonts w:ascii="Times New Roman" w:hAnsi="Times New Roman" w:cs="Times New Roman"/>
          <w:spacing w:val="84"/>
          <w:sz w:val="28"/>
          <w:szCs w:val="28"/>
        </w:rPr>
        <w:t xml:space="preserve"> </w:t>
      </w:r>
      <w:r w:rsidRPr="00C50FF6">
        <w:rPr>
          <w:rFonts w:ascii="Times New Roman" w:hAnsi="Times New Roman" w:cs="Times New Roman"/>
          <w:spacing w:val="1"/>
          <w:sz w:val="28"/>
          <w:szCs w:val="28"/>
        </w:rPr>
        <w:t>ро</w:t>
      </w:r>
      <w:r w:rsidRPr="00C50FF6">
        <w:rPr>
          <w:rFonts w:ascii="Times New Roman" w:hAnsi="Times New Roman" w:cs="Times New Roman"/>
          <w:sz w:val="28"/>
          <w:szCs w:val="28"/>
        </w:rPr>
        <w:t>з</w:t>
      </w:r>
      <w:r w:rsidRPr="00C50FF6">
        <w:rPr>
          <w:rFonts w:ascii="Times New Roman" w:hAnsi="Times New Roman" w:cs="Times New Roman"/>
          <w:spacing w:val="-2"/>
          <w:sz w:val="28"/>
          <w:szCs w:val="28"/>
        </w:rPr>
        <w:t>в</w:t>
      </w:r>
      <w:r w:rsidRPr="00C50FF6">
        <w:rPr>
          <w:rFonts w:ascii="Times New Roman" w:hAnsi="Times New Roman" w:cs="Times New Roman"/>
          <w:sz w:val="28"/>
          <w:szCs w:val="28"/>
        </w:rPr>
        <w:t>ит</w:t>
      </w:r>
      <w:r w:rsidRPr="00C50FF6">
        <w:rPr>
          <w:rFonts w:ascii="Times New Roman" w:hAnsi="Times New Roman" w:cs="Times New Roman"/>
          <w:spacing w:val="-2"/>
          <w:sz w:val="28"/>
          <w:szCs w:val="28"/>
        </w:rPr>
        <w:t>к</w:t>
      </w:r>
      <w:r w:rsidRPr="00C50FF6">
        <w:rPr>
          <w:rFonts w:ascii="Times New Roman" w:hAnsi="Times New Roman" w:cs="Times New Roman"/>
          <w:sz w:val="28"/>
          <w:szCs w:val="28"/>
        </w:rPr>
        <w:t>у,</w:t>
      </w:r>
      <w:r w:rsidRPr="00C50FF6">
        <w:rPr>
          <w:rFonts w:ascii="Times New Roman" w:hAnsi="Times New Roman" w:cs="Times New Roman"/>
          <w:spacing w:val="81"/>
          <w:sz w:val="28"/>
          <w:szCs w:val="28"/>
        </w:rPr>
        <w:t xml:space="preserve"> </w:t>
      </w:r>
      <w:r w:rsidRPr="00C50FF6">
        <w:rPr>
          <w:rFonts w:ascii="Times New Roman" w:hAnsi="Times New Roman" w:cs="Times New Roman"/>
          <w:sz w:val="28"/>
          <w:szCs w:val="28"/>
        </w:rPr>
        <w:t>ви</w:t>
      </w:r>
      <w:r w:rsidRPr="00C50FF6">
        <w:rPr>
          <w:rFonts w:ascii="Times New Roman" w:hAnsi="Times New Roman" w:cs="Times New Roman"/>
          <w:spacing w:val="1"/>
          <w:sz w:val="28"/>
          <w:szCs w:val="28"/>
        </w:rPr>
        <w:t>з</w:t>
      </w:r>
      <w:r w:rsidRPr="00C50FF6">
        <w:rPr>
          <w:rFonts w:ascii="Times New Roman" w:hAnsi="Times New Roman" w:cs="Times New Roman"/>
          <w:sz w:val="28"/>
          <w:szCs w:val="28"/>
        </w:rPr>
        <w:t>н</w:t>
      </w:r>
      <w:r w:rsidRPr="00C50FF6">
        <w:rPr>
          <w:rFonts w:ascii="Times New Roman" w:hAnsi="Times New Roman" w:cs="Times New Roman"/>
          <w:spacing w:val="1"/>
          <w:sz w:val="28"/>
          <w:szCs w:val="28"/>
        </w:rPr>
        <w:t>а</w:t>
      </w:r>
      <w:r w:rsidRPr="00C50FF6">
        <w:rPr>
          <w:rFonts w:ascii="Times New Roman" w:hAnsi="Times New Roman" w:cs="Times New Roman"/>
          <w:sz w:val="28"/>
          <w:szCs w:val="28"/>
        </w:rPr>
        <w:t>ченн</w:t>
      </w:r>
      <w:r w:rsidRPr="00C50FF6">
        <w:rPr>
          <w:rFonts w:ascii="Times New Roman" w:hAnsi="Times New Roman" w:cs="Times New Roman"/>
          <w:spacing w:val="1"/>
          <w:sz w:val="28"/>
          <w:szCs w:val="28"/>
        </w:rPr>
        <w:t>я</w:t>
      </w:r>
      <w:r w:rsidRPr="00C50FF6">
        <w:rPr>
          <w:rFonts w:ascii="Times New Roman" w:hAnsi="Times New Roman" w:cs="Times New Roman"/>
          <w:sz w:val="28"/>
          <w:szCs w:val="28"/>
        </w:rPr>
        <w:t xml:space="preserve"> критер</w:t>
      </w:r>
      <w:r w:rsidRPr="00C50FF6">
        <w:rPr>
          <w:rFonts w:ascii="Times New Roman" w:hAnsi="Times New Roman" w:cs="Times New Roman"/>
          <w:spacing w:val="-1"/>
          <w:sz w:val="28"/>
          <w:szCs w:val="28"/>
        </w:rPr>
        <w:t>і</w:t>
      </w:r>
      <w:r w:rsidRPr="00C50FF6">
        <w:rPr>
          <w:rFonts w:ascii="Times New Roman" w:hAnsi="Times New Roman" w:cs="Times New Roman"/>
          <w:sz w:val="28"/>
          <w:szCs w:val="28"/>
        </w:rPr>
        <w:t>їв</w:t>
      </w:r>
      <w:r w:rsidRPr="00C50FF6">
        <w:rPr>
          <w:rFonts w:ascii="Times New Roman" w:hAnsi="Times New Roman" w:cs="Times New Roman"/>
          <w:spacing w:val="160"/>
          <w:sz w:val="28"/>
          <w:szCs w:val="28"/>
        </w:rPr>
        <w:t xml:space="preserve"> </w:t>
      </w:r>
      <w:r w:rsidRPr="00C50FF6">
        <w:rPr>
          <w:rFonts w:ascii="Times New Roman" w:hAnsi="Times New Roman" w:cs="Times New Roman"/>
          <w:sz w:val="28"/>
          <w:szCs w:val="28"/>
        </w:rPr>
        <w:t>в</w:t>
      </w:r>
      <w:r w:rsidRPr="00C50FF6">
        <w:rPr>
          <w:rFonts w:ascii="Times New Roman" w:hAnsi="Times New Roman" w:cs="Times New Roman"/>
          <w:spacing w:val="-1"/>
          <w:sz w:val="28"/>
          <w:szCs w:val="28"/>
        </w:rPr>
        <w:t>иб</w:t>
      </w:r>
      <w:r w:rsidRPr="00C50FF6">
        <w:rPr>
          <w:rFonts w:ascii="Times New Roman" w:hAnsi="Times New Roman" w:cs="Times New Roman"/>
          <w:sz w:val="28"/>
          <w:szCs w:val="28"/>
        </w:rPr>
        <w:t>о</w:t>
      </w:r>
      <w:r w:rsidRPr="00C50FF6">
        <w:rPr>
          <w:rFonts w:ascii="Times New Roman" w:hAnsi="Times New Roman" w:cs="Times New Roman"/>
          <w:spacing w:val="1"/>
          <w:sz w:val="28"/>
          <w:szCs w:val="28"/>
        </w:rPr>
        <w:t>р</w:t>
      </w:r>
      <w:r w:rsidRPr="00C50FF6">
        <w:rPr>
          <w:rFonts w:ascii="Times New Roman" w:hAnsi="Times New Roman" w:cs="Times New Roman"/>
          <w:sz w:val="28"/>
          <w:szCs w:val="28"/>
        </w:rPr>
        <w:t>у</w:t>
      </w:r>
      <w:r w:rsidRPr="00C50FF6">
        <w:rPr>
          <w:rFonts w:ascii="Times New Roman" w:hAnsi="Times New Roman" w:cs="Times New Roman"/>
          <w:spacing w:val="156"/>
          <w:sz w:val="28"/>
          <w:szCs w:val="28"/>
        </w:rPr>
        <w:t xml:space="preserve"> </w:t>
      </w:r>
      <w:r w:rsidRPr="00C50FF6">
        <w:rPr>
          <w:rFonts w:ascii="Times New Roman" w:hAnsi="Times New Roman" w:cs="Times New Roman"/>
          <w:spacing w:val="1"/>
          <w:sz w:val="28"/>
          <w:szCs w:val="28"/>
        </w:rPr>
        <w:t>оп</w:t>
      </w:r>
      <w:r w:rsidRPr="00C50FF6">
        <w:rPr>
          <w:rFonts w:ascii="Times New Roman" w:hAnsi="Times New Roman" w:cs="Times New Roman"/>
          <w:spacing w:val="-2"/>
          <w:sz w:val="28"/>
          <w:szCs w:val="28"/>
        </w:rPr>
        <w:t>т</w:t>
      </w:r>
      <w:r w:rsidRPr="00C50FF6">
        <w:rPr>
          <w:rFonts w:ascii="Times New Roman" w:hAnsi="Times New Roman" w:cs="Times New Roman"/>
          <w:sz w:val="28"/>
          <w:szCs w:val="28"/>
        </w:rPr>
        <w:t>и</w:t>
      </w:r>
      <w:r w:rsidRPr="00C50FF6">
        <w:rPr>
          <w:rFonts w:ascii="Times New Roman" w:hAnsi="Times New Roman" w:cs="Times New Roman"/>
          <w:spacing w:val="1"/>
          <w:sz w:val="28"/>
          <w:szCs w:val="28"/>
        </w:rPr>
        <w:t>м</w:t>
      </w:r>
      <w:r w:rsidRPr="00C50FF6">
        <w:rPr>
          <w:rFonts w:ascii="Times New Roman" w:hAnsi="Times New Roman" w:cs="Times New Roman"/>
          <w:sz w:val="28"/>
          <w:szCs w:val="28"/>
        </w:rPr>
        <w:t>ал</w:t>
      </w:r>
      <w:r w:rsidRPr="00C50FF6">
        <w:rPr>
          <w:rFonts w:ascii="Times New Roman" w:hAnsi="Times New Roman" w:cs="Times New Roman"/>
          <w:spacing w:val="-1"/>
          <w:sz w:val="28"/>
          <w:szCs w:val="28"/>
        </w:rPr>
        <w:t>ьни</w:t>
      </w:r>
      <w:r w:rsidRPr="00C50FF6">
        <w:rPr>
          <w:rFonts w:ascii="Times New Roman" w:hAnsi="Times New Roman" w:cs="Times New Roman"/>
          <w:sz w:val="28"/>
          <w:szCs w:val="28"/>
        </w:rPr>
        <w:t>х</w:t>
      </w:r>
      <w:r w:rsidRPr="00C50FF6">
        <w:rPr>
          <w:rFonts w:ascii="Times New Roman" w:hAnsi="Times New Roman" w:cs="Times New Roman"/>
          <w:spacing w:val="160"/>
          <w:sz w:val="28"/>
          <w:szCs w:val="28"/>
        </w:rPr>
        <w:t xml:space="preserve"> </w:t>
      </w:r>
      <w:r w:rsidRPr="00C50FF6">
        <w:rPr>
          <w:rFonts w:ascii="Times New Roman" w:hAnsi="Times New Roman" w:cs="Times New Roman"/>
          <w:sz w:val="28"/>
          <w:szCs w:val="28"/>
        </w:rPr>
        <w:t>в</w:t>
      </w:r>
      <w:r w:rsidRPr="00C50FF6">
        <w:rPr>
          <w:rFonts w:ascii="Times New Roman" w:hAnsi="Times New Roman" w:cs="Times New Roman"/>
          <w:spacing w:val="-2"/>
          <w:sz w:val="28"/>
          <w:szCs w:val="28"/>
        </w:rPr>
        <w:t>а</w:t>
      </w:r>
      <w:r w:rsidRPr="00C50FF6">
        <w:rPr>
          <w:rFonts w:ascii="Times New Roman" w:hAnsi="Times New Roman" w:cs="Times New Roman"/>
          <w:spacing w:val="1"/>
          <w:sz w:val="28"/>
          <w:szCs w:val="28"/>
        </w:rPr>
        <w:t>рі</w:t>
      </w:r>
      <w:r w:rsidRPr="00C50FF6">
        <w:rPr>
          <w:rFonts w:ascii="Times New Roman" w:hAnsi="Times New Roman" w:cs="Times New Roman"/>
          <w:spacing w:val="-2"/>
          <w:sz w:val="28"/>
          <w:szCs w:val="28"/>
        </w:rPr>
        <w:t>а</w:t>
      </w:r>
      <w:r w:rsidRPr="00C50FF6">
        <w:rPr>
          <w:rFonts w:ascii="Times New Roman" w:hAnsi="Times New Roman" w:cs="Times New Roman"/>
          <w:sz w:val="28"/>
          <w:szCs w:val="28"/>
        </w:rPr>
        <w:t>нт</w:t>
      </w:r>
      <w:r w:rsidRPr="00C50FF6">
        <w:rPr>
          <w:rFonts w:ascii="Times New Roman" w:hAnsi="Times New Roman" w:cs="Times New Roman"/>
          <w:spacing w:val="1"/>
          <w:sz w:val="28"/>
          <w:szCs w:val="28"/>
        </w:rPr>
        <w:t>і</w:t>
      </w:r>
      <w:r w:rsidRPr="00C50FF6">
        <w:rPr>
          <w:rFonts w:ascii="Times New Roman" w:hAnsi="Times New Roman" w:cs="Times New Roman"/>
          <w:sz w:val="28"/>
          <w:szCs w:val="28"/>
        </w:rPr>
        <w:t>в</w:t>
      </w:r>
      <w:r w:rsidRPr="00C50FF6">
        <w:rPr>
          <w:rFonts w:ascii="Times New Roman" w:hAnsi="Times New Roman" w:cs="Times New Roman"/>
          <w:spacing w:val="157"/>
          <w:sz w:val="28"/>
          <w:szCs w:val="28"/>
        </w:rPr>
        <w:t xml:space="preserve"> </w:t>
      </w:r>
      <w:r w:rsidRPr="00C50FF6">
        <w:rPr>
          <w:rFonts w:ascii="Times New Roman" w:hAnsi="Times New Roman" w:cs="Times New Roman"/>
          <w:sz w:val="28"/>
          <w:szCs w:val="28"/>
        </w:rPr>
        <w:t>р</w:t>
      </w:r>
      <w:r w:rsidRPr="00C50FF6">
        <w:rPr>
          <w:rFonts w:ascii="Times New Roman" w:hAnsi="Times New Roman" w:cs="Times New Roman"/>
          <w:spacing w:val="1"/>
          <w:sz w:val="28"/>
          <w:szCs w:val="28"/>
        </w:rPr>
        <w:t>о</w:t>
      </w:r>
      <w:r w:rsidRPr="00C50FF6">
        <w:rPr>
          <w:rFonts w:ascii="Times New Roman" w:hAnsi="Times New Roman" w:cs="Times New Roman"/>
          <w:sz w:val="28"/>
          <w:szCs w:val="28"/>
        </w:rPr>
        <w:t>звитку</w:t>
      </w:r>
      <w:r w:rsidRPr="00C50FF6">
        <w:rPr>
          <w:rFonts w:ascii="Times New Roman" w:hAnsi="Times New Roman" w:cs="Times New Roman"/>
          <w:spacing w:val="156"/>
          <w:sz w:val="28"/>
          <w:szCs w:val="28"/>
        </w:rPr>
        <w:t xml:space="preserve"> </w:t>
      </w:r>
      <w:r w:rsidRPr="00C50FF6">
        <w:rPr>
          <w:rFonts w:ascii="Times New Roman" w:hAnsi="Times New Roman" w:cs="Times New Roman"/>
          <w:sz w:val="28"/>
          <w:szCs w:val="28"/>
        </w:rPr>
        <w:t>в</w:t>
      </w:r>
      <w:r w:rsidRPr="00C50FF6">
        <w:rPr>
          <w:rFonts w:ascii="Times New Roman" w:hAnsi="Times New Roman" w:cs="Times New Roman"/>
          <w:spacing w:val="160"/>
          <w:sz w:val="28"/>
          <w:szCs w:val="28"/>
        </w:rPr>
        <w:t xml:space="preserve"> </w:t>
      </w:r>
      <w:r w:rsidRPr="00C50FF6">
        <w:rPr>
          <w:rFonts w:ascii="Times New Roman" w:hAnsi="Times New Roman" w:cs="Times New Roman"/>
          <w:spacing w:val="1"/>
          <w:sz w:val="28"/>
          <w:szCs w:val="28"/>
        </w:rPr>
        <w:t>н</w:t>
      </w:r>
      <w:r w:rsidRPr="00C50FF6">
        <w:rPr>
          <w:rFonts w:ascii="Times New Roman" w:hAnsi="Times New Roman" w:cs="Times New Roman"/>
          <w:sz w:val="28"/>
          <w:szCs w:val="28"/>
        </w:rPr>
        <w:t>ест</w:t>
      </w:r>
      <w:r w:rsidRPr="00C50FF6">
        <w:rPr>
          <w:rFonts w:ascii="Times New Roman" w:hAnsi="Times New Roman" w:cs="Times New Roman"/>
          <w:spacing w:val="-1"/>
          <w:sz w:val="28"/>
          <w:szCs w:val="28"/>
        </w:rPr>
        <w:t>а</w:t>
      </w:r>
      <w:r w:rsidRPr="00C50FF6">
        <w:rPr>
          <w:rFonts w:ascii="Times New Roman" w:hAnsi="Times New Roman" w:cs="Times New Roman"/>
          <w:sz w:val="28"/>
          <w:szCs w:val="28"/>
        </w:rPr>
        <w:t>б</w:t>
      </w:r>
      <w:r w:rsidRPr="00C50FF6">
        <w:rPr>
          <w:rFonts w:ascii="Times New Roman" w:hAnsi="Times New Roman" w:cs="Times New Roman"/>
          <w:spacing w:val="1"/>
          <w:sz w:val="28"/>
          <w:szCs w:val="28"/>
        </w:rPr>
        <w:t>і</w:t>
      </w:r>
      <w:r w:rsidRPr="00C50FF6">
        <w:rPr>
          <w:rFonts w:ascii="Times New Roman" w:hAnsi="Times New Roman" w:cs="Times New Roman"/>
          <w:sz w:val="28"/>
          <w:szCs w:val="28"/>
        </w:rPr>
        <w:t>л</w:t>
      </w:r>
      <w:r w:rsidRPr="00C50FF6">
        <w:rPr>
          <w:rFonts w:ascii="Times New Roman" w:hAnsi="Times New Roman" w:cs="Times New Roman"/>
          <w:spacing w:val="-3"/>
          <w:sz w:val="28"/>
          <w:szCs w:val="28"/>
        </w:rPr>
        <w:t>ь</w:t>
      </w:r>
      <w:r w:rsidRPr="00C50FF6">
        <w:rPr>
          <w:rFonts w:ascii="Times New Roman" w:hAnsi="Times New Roman" w:cs="Times New Roman"/>
          <w:sz w:val="28"/>
          <w:szCs w:val="28"/>
        </w:rPr>
        <w:t>н</w:t>
      </w:r>
      <w:r w:rsidRPr="00C50FF6">
        <w:rPr>
          <w:rFonts w:ascii="Times New Roman" w:hAnsi="Times New Roman" w:cs="Times New Roman"/>
          <w:spacing w:val="1"/>
          <w:sz w:val="28"/>
          <w:szCs w:val="28"/>
        </w:rPr>
        <w:t>о</w:t>
      </w:r>
      <w:r w:rsidRPr="00C50FF6">
        <w:rPr>
          <w:rFonts w:ascii="Times New Roman" w:hAnsi="Times New Roman" w:cs="Times New Roman"/>
          <w:sz w:val="28"/>
          <w:szCs w:val="28"/>
        </w:rPr>
        <w:t>м</w:t>
      </w:r>
      <w:r w:rsidRPr="00C50FF6">
        <w:rPr>
          <w:rFonts w:ascii="Times New Roman" w:hAnsi="Times New Roman" w:cs="Times New Roman"/>
          <w:spacing w:val="1"/>
          <w:sz w:val="28"/>
          <w:szCs w:val="28"/>
        </w:rPr>
        <w:t>у</w:t>
      </w:r>
      <w:r w:rsidRPr="00C50FF6">
        <w:rPr>
          <w:rFonts w:ascii="Times New Roman" w:hAnsi="Times New Roman" w:cs="Times New Roman"/>
          <w:sz w:val="28"/>
          <w:szCs w:val="28"/>
        </w:rPr>
        <w:t xml:space="preserve"> </w:t>
      </w:r>
      <w:r w:rsidRPr="00C50FF6">
        <w:rPr>
          <w:rFonts w:ascii="Times New Roman" w:hAnsi="Times New Roman" w:cs="Times New Roman"/>
          <w:spacing w:val="1"/>
          <w:sz w:val="28"/>
          <w:szCs w:val="28"/>
        </w:rPr>
        <w:t>р</w:t>
      </w:r>
      <w:r w:rsidRPr="00C50FF6">
        <w:rPr>
          <w:rFonts w:ascii="Times New Roman" w:hAnsi="Times New Roman" w:cs="Times New Roman"/>
          <w:spacing w:val="-1"/>
          <w:sz w:val="28"/>
          <w:szCs w:val="28"/>
        </w:rPr>
        <w:t>и</w:t>
      </w:r>
      <w:r w:rsidRPr="00C50FF6">
        <w:rPr>
          <w:rFonts w:ascii="Times New Roman" w:hAnsi="Times New Roman" w:cs="Times New Roman"/>
          <w:sz w:val="28"/>
          <w:szCs w:val="28"/>
        </w:rPr>
        <w:t>н</w:t>
      </w:r>
      <w:r w:rsidRPr="00C50FF6">
        <w:rPr>
          <w:rFonts w:ascii="Times New Roman" w:hAnsi="Times New Roman" w:cs="Times New Roman"/>
          <w:spacing w:val="-1"/>
          <w:sz w:val="28"/>
          <w:szCs w:val="28"/>
        </w:rPr>
        <w:t>к</w:t>
      </w:r>
      <w:r w:rsidRPr="00C50FF6">
        <w:rPr>
          <w:rFonts w:ascii="Times New Roman" w:hAnsi="Times New Roman" w:cs="Times New Roman"/>
          <w:sz w:val="28"/>
          <w:szCs w:val="28"/>
        </w:rPr>
        <w:t>о</w:t>
      </w:r>
      <w:r w:rsidRPr="00C50FF6">
        <w:rPr>
          <w:rFonts w:ascii="Times New Roman" w:hAnsi="Times New Roman" w:cs="Times New Roman"/>
          <w:spacing w:val="1"/>
          <w:sz w:val="28"/>
          <w:szCs w:val="28"/>
        </w:rPr>
        <w:t>в</w:t>
      </w:r>
      <w:r w:rsidRPr="00C50FF6">
        <w:rPr>
          <w:rFonts w:ascii="Times New Roman" w:hAnsi="Times New Roman" w:cs="Times New Roman"/>
          <w:sz w:val="28"/>
          <w:szCs w:val="28"/>
        </w:rPr>
        <w:t>ому</w:t>
      </w:r>
      <w:r w:rsidRPr="00C50FF6">
        <w:rPr>
          <w:rFonts w:ascii="Times New Roman" w:hAnsi="Times New Roman" w:cs="Times New Roman"/>
          <w:spacing w:val="-2"/>
          <w:sz w:val="28"/>
          <w:szCs w:val="28"/>
        </w:rPr>
        <w:t xml:space="preserve"> </w:t>
      </w:r>
      <w:r w:rsidRPr="00C50FF6">
        <w:rPr>
          <w:rFonts w:ascii="Times New Roman" w:hAnsi="Times New Roman" w:cs="Times New Roman"/>
          <w:sz w:val="28"/>
          <w:szCs w:val="28"/>
        </w:rPr>
        <w:t>сер</w:t>
      </w:r>
      <w:r w:rsidRPr="00C50FF6">
        <w:rPr>
          <w:rFonts w:ascii="Times New Roman" w:hAnsi="Times New Roman" w:cs="Times New Roman"/>
          <w:spacing w:val="-1"/>
          <w:sz w:val="28"/>
          <w:szCs w:val="28"/>
        </w:rPr>
        <w:t>ед</w:t>
      </w:r>
      <w:r w:rsidRPr="00C50FF6">
        <w:rPr>
          <w:rFonts w:ascii="Times New Roman" w:hAnsi="Times New Roman" w:cs="Times New Roman"/>
          <w:sz w:val="28"/>
          <w:szCs w:val="28"/>
        </w:rPr>
        <w:t xml:space="preserve">овищі </w:t>
      </w:r>
      <w:r w:rsidRPr="00C50FF6">
        <w:rPr>
          <w:rFonts w:ascii="Times New Roman" w:hAnsi="Times New Roman" w:cs="Times New Roman"/>
          <w:spacing w:val="-1"/>
          <w:sz w:val="28"/>
          <w:szCs w:val="28"/>
        </w:rPr>
        <w:t>п</w:t>
      </w:r>
      <w:r w:rsidRPr="00C50FF6">
        <w:rPr>
          <w:rFonts w:ascii="Times New Roman" w:hAnsi="Times New Roman" w:cs="Times New Roman"/>
          <w:sz w:val="28"/>
          <w:szCs w:val="28"/>
        </w:rPr>
        <w:t>ід</w:t>
      </w:r>
      <w:r w:rsidRPr="00C50FF6">
        <w:rPr>
          <w:rFonts w:ascii="Times New Roman" w:hAnsi="Times New Roman" w:cs="Times New Roman"/>
          <w:spacing w:val="-1"/>
          <w:sz w:val="28"/>
          <w:szCs w:val="28"/>
        </w:rPr>
        <w:t>п</w:t>
      </w:r>
      <w:r w:rsidRPr="00C50FF6">
        <w:rPr>
          <w:rFonts w:ascii="Times New Roman" w:hAnsi="Times New Roman" w:cs="Times New Roman"/>
          <w:sz w:val="28"/>
          <w:szCs w:val="28"/>
        </w:rPr>
        <w:t>риє</w:t>
      </w:r>
      <w:r w:rsidRPr="00C50FF6">
        <w:rPr>
          <w:rFonts w:ascii="Times New Roman" w:hAnsi="Times New Roman" w:cs="Times New Roman"/>
          <w:spacing w:val="1"/>
          <w:sz w:val="28"/>
          <w:szCs w:val="28"/>
        </w:rPr>
        <w:t>м</w:t>
      </w:r>
      <w:r w:rsidRPr="00C50FF6">
        <w:rPr>
          <w:rFonts w:ascii="Times New Roman" w:hAnsi="Times New Roman" w:cs="Times New Roman"/>
          <w:sz w:val="28"/>
          <w:szCs w:val="28"/>
        </w:rPr>
        <w:t>ст</w:t>
      </w:r>
      <w:r w:rsidRPr="00C50FF6">
        <w:rPr>
          <w:rFonts w:ascii="Times New Roman" w:hAnsi="Times New Roman" w:cs="Times New Roman"/>
          <w:spacing w:val="-2"/>
          <w:sz w:val="28"/>
          <w:szCs w:val="28"/>
        </w:rPr>
        <w:t>в</w:t>
      </w:r>
      <w:r w:rsidRPr="00C50FF6">
        <w:rPr>
          <w:rFonts w:ascii="Times New Roman" w:hAnsi="Times New Roman" w:cs="Times New Roman"/>
          <w:sz w:val="28"/>
          <w:szCs w:val="28"/>
        </w:rPr>
        <w:t>а.</w:t>
      </w:r>
    </w:p>
    <w:p w:rsidR="00E95819" w:rsidRPr="00C50FF6" w:rsidRDefault="00E95819" w:rsidP="00C50FF6">
      <w:pPr>
        <w:widowControl w:val="0"/>
        <w:tabs>
          <w:tab w:val="left" w:pos="142"/>
        </w:tabs>
        <w:autoSpaceDE w:val="0"/>
        <w:autoSpaceDN w:val="0"/>
        <w:adjustRightInd w:val="0"/>
        <w:spacing w:line="360" w:lineRule="auto"/>
        <w:ind w:right="147" w:firstLine="709"/>
      </w:pPr>
      <w:r w:rsidRPr="00C50FF6">
        <w:rPr>
          <w:sz w:val="28"/>
          <w:szCs w:val="28"/>
        </w:rPr>
        <w:t>Наведені</w:t>
      </w:r>
      <w:r w:rsidRPr="00C50FF6">
        <w:rPr>
          <w:spacing w:val="151"/>
          <w:sz w:val="28"/>
          <w:szCs w:val="28"/>
        </w:rPr>
        <w:t xml:space="preserve"> </w:t>
      </w:r>
      <w:r w:rsidRPr="00C50FF6">
        <w:rPr>
          <w:sz w:val="28"/>
          <w:szCs w:val="28"/>
        </w:rPr>
        <w:t>у</w:t>
      </w:r>
      <w:r w:rsidRPr="00C50FF6">
        <w:rPr>
          <w:spacing w:val="149"/>
          <w:sz w:val="28"/>
          <w:szCs w:val="28"/>
        </w:rPr>
        <w:t xml:space="preserve"> </w:t>
      </w:r>
      <w:r w:rsidRPr="00C50FF6">
        <w:rPr>
          <w:spacing w:val="1"/>
          <w:sz w:val="28"/>
          <w:szCs w:val="28"/>
        </w:rPr>
        <w:t>по</w:t>
      </w:r>
      <w:r w:rsidRPr="00C50FF6">
        <w:rPr>
          <w:spacing w:val="-1"/>
          <w:sz w:val="28"/>
          <w:szCs w:val="28"/>
        </w:rPr>
        <w:t>с</w:t>
      </w:r>
      <w:r w:rsidRPr="00C50FF6">
        <w:rPr>
          <w:sz w:val="28"/>
          <w:szCs w:val="28"/>
        </w:rPr>
        <w:t>і</w:t>
      </w:r>
      <w:r w:rsidRPr="00C50FF6">
        <w:rPr>
          <w:spacing w:val="-1"/>
          <w:sz w:val="28"/>
          <w:szCs w:val="28"/>
        </w:rPr>
        <w:t>бн</w:t>
      </w:r>
      <w:r w:rsidRPr="00C50FF6">
        <w:rPr>
          <w:sz w:val="28"/>
          <w:szCs w:val="28"/>
        </w:rPr>
        <w:t>ику</w:t>
      </w:r>
      <w:r w:rsidRPr="00C50FF6">
        <w:rPr>
          <w:spacing w:val="150"/>
          <w:sz w:val="28"/>
          <w:szCs w:val="28"/>
        </w:rPr>
        <w:t xml:space="preserve"> </w:t>
      </w:r>
      <w:r w:rsidRPr="00C50FF6">
        <w:rPr>
          <w:sz w:val="28"/>
          <w:szCs w:val="28"/>
        </w:rPr>
        <w:t>контроль</w:t>
      </w:r>
      <w:r w:rsidRPr="00C50FF6">
        <w:rPr>
          <w:spacing w:val="-2"/>
          <w:sz w:val="28"/>
          <w:szCs w:val="28"/>
        </w:rPr>
        <w:t>н</w:t>
      </w:r>
      <w:r w:rsidRPr="00C50FF6">
        <w:rPr>
          <w:sz w:val="28"/>
          <w:szCs w:val="28"/>
        </w:rPr>
        <w:t>і</w:t>
      </w:r>
      <w:r w:rsidRPr="00C50FF6">
        <w:rPr>
          <w:spacing w:val="151"/>
          <w:sz w:val="28"/>
          <w:szCs w:val="28"/>
        </w:rPr>
        <w:t xml:space="preserve"> </w:t>
      </w:r>
      <w:r w:rsidRPr="00C50FF6">
        <w:rPr>
          <w:spacing w:val="-1"/>
          <w:sz w:val="28"/>
          <w:szCs w:val="28"/>
        </w:rPr>
        <w:t>п</w:t>
      </w:r>
      <w:r w:rsidRPr="00C50FF6">
        <w:rPr>
          <w:sz w:val="28"/>
          <w:szCs w:val="28"/>
        </w:rPr>
        <w:t>итання</w:t>
      </w:r>
      <w:r w:rsidRPr="00C50FF6">
        <w:rPr>
          <w:spacing w:val="151"/>
          <w:sz w:val="28"/>
          <w:szCs w:val="28"/>
        </w:rPr>
        <w:t xml:space="preserve"> </w:t>
      </w:r>
      <w:r w:rsidRPr="00C50FF6">
        <w:rPr>
          <w:sz w:val="28"/>
          <w:szCs w:val="28"/>
        </w:rPr>
        <w:t>та</w:t>
      </w:r>
      <w:r w:rsidRPr="00C50FF6">
        <w:rPr>
          <w:spacing w:val="150"/>
          <w:sz w:val="28"/>
          <w:szCs w:val="28"/>
        </w:rPr>
        <w:t xml:space="preserve"> </w:t>
      </w:r>
      <w:r w:rsidRPr="00C50FF6">
        <w:rPr>
          <w:spacing w:val="1"/>
          <w:sz w:val="28"/>
          <w:szCs w:val="28"/>
        </w:rPr>
        <w:t>ни</w:t>
      </w:r>
      <w:r w:rsidRPr="00C50FF6">
        <w:rPr>
          <w:spacing w:val="-2"/>
          <w:sz w:val="28"/>
          <w:szCs w:val="28"/>
        </w:rPr>
        <w:t>з</w:t>
      </w:r>
      <w:r w:rsidRPr="00C50FF6">
        <w:rPr>
          <w:sz w:val="28"/>
          <w:szCs w:val="28"/>
        </w:rPr>
        <w:t>ка</w:t>
      </w:r>
      <w:r w:rsidR="00BC520A" w:rsidRPr="00C50FF6">
        <w:rPr>
          <w:spacing w:val="150"/>
          <w:sz w:val="28"/>
          <w:szCs w:val="28"/>
        </w:rPr>
        <w:t xml:space="preserve"> у</w:t>
      </w:r>
      <w:r w:rsidRPr="00C50FF6">
        <w:rPr>
          <w:sz w:val="28"/>
          <w:szCs w:val="28"/>
        </w:rPr>
        <w:t>пр</w:t>
      </w:r>
      <w:r w:rsidRPr="00C50FF6">
        <w:rPr>
          <w:spacing w:val="1"/>
          <w:sz w:val="28"/>
          <w:szCs w:val="28"/>
        </w:rPr>
        <w:t>а</w:t>
      </w:r>
      <w:r w:rsidRPr="00C50FF6">
        <w:rPr>
          <w:sz w:val="28"/>
          <w:szCs w:val="28"/>
        </w:rPr>
        <w:t>влінс</w:t>
      </w:r>
      <w:r w:rsidRPr="00C50FF6">
        <w:rPr>
          <w:spacing w:val="1"/>
          <w:sz w:val="28"/>
          <w:szCs w:val="28"/>
        </w:rPr>
        <w:t>ь</w:t>
      </w:r>
      <w:r w:rsidRPr="00C50FF6">
        <w:rPr>
          <w:spacing w:val="-2"/>
          <w:sz w:val="28"/>
          <w:szCs w:val="28"/>
        </w:rPr>
        <w:t>к</w:t>
      </w:r>
      <w:r w:rsidRPr="00C50FF6">
        <w:rPr>
          <w:sz w:val="28"/>
          <w:szCs w:val="28"/>
        </w:rPr>
        <w:t>их с</w:t>
      </w:r>
      <w:r w:rsidRPr="00C50FF6">
        <w:rPr>
          <w:spacing w:val="1"/>
          <w:sz w:val="28"/>
          <w:szCs w:val="28"/>
        </w:rPr>
        <w:t>и</w:t>
      </w:r>
      <w:r w:rsidRPr="00C50FF6">
        <w:rPr>
          <w:sz w:val="28"/>
          <w:szCs w:val="28"/>
        </w:rPr>
        <w:t>т</w:t>
      </w:r>
      <w:r w:rsidRPr="00C50FF6">
        <w:rPr>
          <w:spacing w:val="-3"/>
          <w:sz w:val="28"/>
          <w:szCs w:val="28"/>
        </w:rPr>
        <w:t>у</w:t>
      </w:r>
      <w:r w:rsidRPr="00C50FF6">
        <w:rPr>
          <w:sz w:val="28"/>
          <w:szCs w:val="28"/>
        </w:rPr>
        <w:t>ац</w:t>
      </w:r>
      <w:r w:rsidRPr="00C50FF6">
        <w:rPr>
          <w:spacing w:val="1"/>
          <w:sz w:val="28"/>
          <w:szCs w:val="28"/>
        </w:rPr>
        <w:t>ій</w:t>
      </w:r>
      <w:r w:rsidRPr="00C50FF6">
        <w:rPr>
          <w:spacing w:val="-2"/>
          <w:sz w:val="28"/>
          <w:szCs w:val="28"/>
        </w:rPr>
        <w:t xml:space="preserve"> </w:t>
      </w:r>
      <w:r w:rsidRPr="00C50FF6">
        <w:rPr>
          <w:sz w:val="28"/>
          <w:szCs w:val="28"/>
        </w:rPr>
        <w:t>н</w:t>
      </w:r>
      <w:r w:rsidRPr="00C50FF6">
        <w:rPr>
          <w:spacing w:val="-1"/>
          <w:sz w:val="28"/>
          <w:szCs w:val="28"/>
        </w:rPr>
        <w:t>а</w:t>
      </w:r>
      <w:r w:rsidRPr="00C50FF6">
        <w:rPr>
          <w:sz w:val="28"/>
          <w:szCs w:val="28"/>
        </w:rPr>
        <w:t>ц</w:t>
      </w:r>
      <w:r w:rsidRPr="00C50FF6">
        <w:rPr>
          <w:spacing w:val="1"/>
          <w:sz w:val="28"/>
          <w:szCs w:val="28"/>
        </w:rPr>
        <w:t>і</w:t>
      </w:r>
      <w:r w:rsidRPr="00C50FF6">
        <w:rPr>
          <w:sz w:val="28"/>
          <w:szCs w:val="28"/>
        </w:rPr>
        <w:t>л</w:t>
      </w:r>
      <w:r w:rsidRPr="00C50FF6">
        <w:rPr>
          <w:spacing w:val="-2"/>
          <w:sz w:val="28"/>
          <w:szCs w:val="28"/>
        </w:rPr>
        <w:t>е</w:t>
      </w:r>
      <w:r w:rsidRPr="00C50FF6">
        <w:rPr>
          <w:sz w:val="28"/>
          <w:szCs w:val="28"/>
        </w:rPr>
        <w:t>ні</w:t>
      </w:r>
      <w:r w:rsidRPr="00C50FF6">
        <w:rPr>
          <w:spacing w:val="-1"/>
          <w:sz w:val="28"/>
          <w:szCs w:val="28"/>
        </w:rPr>
        <w:t xml:space="preserve"> </w:t>
      </w:r>
      <w:r w:rsidRPr="00C50FF6">
        <w:rPr>
          <w:sz w:val="28"/>
          <w:szCs w:val="28"/>
        </w:rPr>
        <w:t>на</w:t>
      </w:r>
      <w:r w:rsidRPr="00C50FF6">
        <w:rPr>
          <w:spacing w:val="-2"/>
          <w:sz w:val="28"/>
          <w:szCs w:val="28"/>
        </w:rPr>
        <w:t xml:space="preserve"> </w:t>
      </w:r>
      <w:r w:rsidRPr="00C50FF6">
        <w:rPr>
          <w:sz w:val="28"/>
          <w:szCs w:val="28"/>
        </w:rPr>
        <w:t>на</w:t>
      </w:r>
      <w:r w:rsidRPr="00C50FF6">
        <w:rPr>
          <w:spacing w:val="2"/>
          <w:sz w:val="28"/>
          <w:szCs w:val="28"/>
        </w:rPr>
        <w:t>б</w:t>
      </w:r>
      <w:r w:rsidRPr="00C50FF6">
        <w:rPr>
          <w:spacing w:val="-3"/>
          <w:sz w:val="28"/>
          <w:szCs w:val="28"/>
        </w:rPr>
        <w:t>у</w:t>
      </w:r>
      <w:r w:rsidRPr="00C50FF6">
        <w:rPr>
          <w:sz w:val="28"/>
          <w:szCs w:val="28"/>
        </w:rPr>
        <w:t>ття ст</w:t>
      </w:r>
      <w:r w:rsidRPr="00C50FF6">
        <w:rPr>
          <w:spacing w:val="-3"/>
          <w:sz w:val="28"/>
          <w:szCs w:val="28"/>
        </w:rPr>
        <w:t>у</w:t>
      </w:r>
      <w:r w:rsidRPr="00C50FF6">
        <w:rPr>
          <w:sz w:val="28"/>
          <w:szCs w:val="28"/>
        </w:rPr>
        <w:t>де</w:t>
      </w:r>
      <w:r w:rsidRPr="00C50FF6">
        <w:rPr>
          <w:spacing w:val="1"/>
          <w:sz w:val="28"/>
          <w:szCs w:val="28"/>
        </w:rPr>
        <w:t>н</w:t>
      </w:r>
      <w:r w:rsidRPr="00C50FF6">
        <w:rPr>
          <w:sz w:val="28"/>
          <w:szCs w:val="28"/>
        </w:rPr>
        <w:t>т</w:t>
      </w:r>
      <w:r w:rsidRPr="00C50FF6">
        <w:rPr>
          <w:spacing w:val="1"/>
          <w:sz w:val="28"/>
          <w:szCs w:val="28"/>
        </w:rPr>
        <w:t>а</w:t>
      </w:r>
      <w:r w:rsidRPr="00C50FF6">
        <w:rPr>
          <w:sz w:val="28"/>
          <w:szCs w:val="28"/>
        </w:rPr>
        <w:t>ми</w:t>
      </w:r>
      <w:r w:rsidRPr="00C50FF6">
        <w:rPr>
          <w:spacing w:val="-1"/>
          <w:sz w:val="28"/>
          <w:szCs w:val="28"/>
        </w:rPr>
        <w:t xml:space="preserve"> з</w:t>
      </w:r>
      <w:r w:rsidRPr="00C50FF6">
        <w:rPr>
          <w:sz w:val="28"/>
          <w:szCs w:val="28"/>
        </w:rPr>
        <w:t>на</w:t>
      </w:r>
      <w:r w:rsidRPr="00C50FF6">
        <w:rPr>
          <w:spacing w:val="1"/>
          <w:sz w:val="28"/>
          <w:szCs w:val="28"/>
        </w:rPr>
        <w:t>нь</w:t>
      </w:r>
      <w:r w:rsidRPr="00C50FF6">
        <w:rPr>
          <w:sz w:val="28"/>
          <w:szCs w:val="28"/>
        </w:rPr>
        <w:t xml:space="preserve"> </w:t>
      </w:r>
      <w:r w:rsidRPr="00C50FF6">
        <w:rPr>
          <w:spacing w:val="-1"/>
          <w:sz w:val="28"/>
          <w:szCs w:val="28"/>
        </w:rPr>
        <w:t>т</w:t>
      </w:r>
      <w:r w:rsidRPr="00C50FF6">
        <w:rPr>
          <w:sz w:val="28"/>
          <w:szCs w:val="28"/>
        </w:rPr>
        <w:t xml:space="preserve">а </w:t>
      </w:r>
      <w:r w:rsidRPr="00C50FF6">
        <w:rPr>
          <w:spacing w:val="-1"/>
          <w:sz w:val="28"/>
          <w:szCs w:val="28"/>
        </w:rPr>
        <w:t>п</w:t>
      </w:r>
      <w:r w:rsidRPr="00C50FF6">
        <w:rPr>
          <w:sz w:val="28"/>
          <w:szCs w:val="28"/>
        </w:rPr>
        <w:t>р</w:t>
      </w:r>
      <w:r w:rsidRPr="00C50FF6">
        <w:rPr>
          <w:spacing w:val="-1"/>
          <w:sz w:val="28"/>
          <w:szCs w:val="28"/>
        </w:rPr>
        <w:t>а</w:t>
      </w:r>
      <w:r w:rsidRPr="00C50FF6">
        <w:rPr>
          <w:sz w:val="28"/>
          <w:szCs w:val="28"/>
        </w:rPr>
        <w:t>кти</w:t>
      </w:r>
      <w:r w:rsidRPr="00C50FF6">
        <w:rPr>
          <w:spacing w:val="-1"/>
          <w:sz w:val="28"/>
          <w:szCs w:val="28"/>
        </w:rPr>
        <w:t>чни</w:t>
      </w:r>
      <w:r w:rsidRPr="00C50FF6">
        <w:rPr>
          <w:sz w:val="28"/>
          <w:szCs w:val="28"/>
        </w:rPr>
        <w:t>х</w:t>
      </w:r>
      <w:r w:rsidRPr="00C50FF6">
        <w:rPr>
          <w:spacing w:val="17"/>
          <w:sz w:val="28"/>
          <w:szCs w:val="28"/>
        </w:rPr>
        <w:t xml:space="preserve"> </w:t>
      </w:r>
      <w:r w:rsidRPr="00C50FF6">
        <w:rPr>
          <w:sz w:val="28"/>
          <w:szCs w:val="28"/>
        </w:rPr>
        <w:t>н</w:t>
      </w:r>
      <w:r w:rsidRPr="00C50FF6">
        <w:rPr>
          <w:spacing w:val="1"/>
          <w:sz w:val="28"/>
          <w:szCs w:val="28"/>
        </w:rPr>
        <w:t>а</w:t>
      </w:r>
      <w:r w:rsidRPr="00C50FF6">
        <w:rPr>
          <w:spacing w:val="-2"/>
          <w:sz w:val="28"/>
          <w:szCs w:val="28"/>
        </w:rPr>
        <w:t>в</w:t>
      </w:r>
      <w:r w:rsidRPr="00C50FF6">
        <w:rPr>
          <w:sz w:val="28"/>
          <w:szCs w:val="28"/>
        </w:rPr>
        <w:t>и</w:t>
      </w:r>
      <w:r w:rsidRPr="00C50FF6">
        <w:rPr>
          <w:spacing w:val="-1"/>
          <w:sz w:val="28"/>
          <w:szCs w:val="28"/>
        </w:rPr>
        <w:t>ч</w:t>
      </w:r>
      <w:r w:rsidRPr="00C50FF6">
        <w:rPr>
          <w:sz w:val="28"/>
          <w:szCs w:val="28"/>
        </w:rPr>
        <w:t xml:space="preserve">ок </w:t>
      </w:r>
      <w:r w:rsidRPr="00C50FF6">
        <w:rPr>
          <w:spacing w:val="-1"/>
          <w:sz w:val="28"/>
          <w:szCs w:val="28"/>
        </w:rPr>
        <w:t>щ</w:t>
      </w:r>
      <w:r w:rsidRPr="00C50FF6">
        <w:rPr>
          <w:sz w:val="28"/>
          <w:szCs w:val="28"/>
        </w:rPr>
        <w:t>од</w:t>
      </w:r>
      <w:r w:rsidRPr="00C50FF6">
        <w:rPr>
          <w:spacing w:val="-1"/>
          <w:sz w:val="28"/>
          <w:szCs w:val="28"/>
        </w:rPr>
        <w:t>о</w:t>
      </w:r>
      <w:r w:rsidRPr="00C50FF6">
        <w:rPr>
          <w:sz w:val="28"/>
          <w:szCs w:val="28"/>
        </w:rPr>
        <w:t>:</w:t>
      </w:r>
    </w:p>
    <w:p w:rsidR="00E95819" w:rsidRPr="00C50FF6" w:rsidRDefault="00E95819" w:rsidP="00883368">
      <w:pPr>
        <w:pStyle w:val="af0"/>
        <w:widowControl w:val="0"/>
        <w:numPr>
          <w:ilvl w:val="0"/>
          <w:numId w:val="26"/>
        </w:numPr>
        <w:tabs>
          <w:tab w:val="left" w:pos="142"/>
        </w:tabs>
        <w:autoSpaceDE w:val="0"/>
        <w:autoSpaceDN w:val="0"/>
        <w:adjustRightInd w:val="0"/>
        <w:spacing w:after="0" w:line="360" w:lineRule="auto"/>
        <w:ind w:left="0" w:right="147" w:firstLine="709"/>
        <w:rPr>
          <w:rFonts w:ascii="Times New Roman" w:hAnsi="Times New Roman" w:cs="Times New Roman"/>
        </w:rPr>
      </w:pPr>
      <w:r w:rsidRPr="00C50FF6">
        <w:rPr>
          <w:rFonts w:ascii="Times New Roman" w:hAnsi="Times New Roman" w:cs="Times New Roman"/>
          <w:sz w:val="28"/>
          <w:szCs w:val="28"/>
        </w:rPr>
        <w:t>виб</w:t>
      </w:r>
      <w:r w:rsidRPr="00C50FF6">
        <w:rPr>
          <w:rFonts w:ascii="Times New Roman" w:hAnsi="Times New Roman" w:cs="Times New Roman"/>
          <w:spacing w:val="1"/>
          <w:sz w:val="28"/>
          <w:szCs w:val="28"/>
        </w:rPr>
        <w:t>ор</w:t>
      </w:r>
      <w:r w:rsidRPr="00C50FF6">
        <w:rPr>
          <w:rFonts w:ascii="Times New Roman" w:hAnsi="Times New Roman" w:cs="Times New Roman"/>
          <w:sz w:val="28"/>
          <w:szCs w:val="28"/>
        </w:rPr>
        <w:t>у</w:t>
      </w:r>
      <w:r w:rsidRPr="00C50FF6">
        <w:rPr>
          <w:rFonts w:ascii="Times New Roman" w:hAnsi="Times New Roman" w:cs="Times New Roman"/>
          <w:spacing w:val="70"/>
          <w:sz w:val="28"/>
          <w:szCs w:val="28"/>
        </w:rPr>
        <w:t xml:space="preserve"> </w:t>
      </w:r>
      <w:r w:rsidRPr="00C50FF6">
        <w:rPr>
          <w:rFonts w:ascii="Times New Roman" w:hAnsi="Times New Roman" w:cs="Times New Roman"/>
          <w:sz w:val="28"/>
          <w:szCs w:val="28"/>
        </w:rPr>
        <w:t>н</w:t>
      </w:r>
      <w:r w:rsidRPr="00C50FF6">
        <w:rPr>
          <w:rFonts w:ascii="Times New Roman" w:hAnsi="Times New Roman" w:cs="Times New Roman"/>
          <w:spacing w:val="-1"/>
          <w:sz w:val="28"/>
          <w:szCs w:val="28"/>
        </w:rPr>
        <w:t>а</w:t>
      </w:r>
      <w:r w:rsidRPr="00C50FF6">
        <w:rPr>
          <w:rFonts w:ascii="Times New Roman" w:hAnsi="Times New Roman" w:cs="Times New Roman"/>
          <w:sz w:val="28"/>
          <w:szCs w:val="28"/>
        </w:rPr>
        <w:t>пря</w:t>
      </w:r>
      <w:r w:rsidRPr="00C50FF6">
        <w:rPr>
          <w:rFonts w:ascii="Times New Roman" w:hAnsi="Times New Roman" w:cs="Times New Roman"/>
          <w:spacing w:val="-1"/>
          <w:sz w:val="28"/>
          <w:szCs w:val="28"/>
        </w:rPr>
        <w:t>м</w:t>
      </w:r>
      <w:r w:rsidRPr="00C50FF6">
        <w:rPr>
          <w:rFonts w:ascii="Times New Roman" w:hAnsi="Times New Roman" w:cs="Times New Roman"/>
          <w:sz w:val="28"/>
          <w:szCs w:val="28"/>
        </w:rPr>
        <w:t>ів</w:t>
      </w:r>
      <w:r w:rsidRPr="00C50FF6">
        <w:rPr>
          <w:rFonts w:ascii="Times New Roman" w:hAnsi="Times New Roman" w:cs="Times New Roman"/>
          <w:spacing w:val="73"/>
          <w:sz w:val="28"/>
          <w:szCs w:val="28"/>
        </w:rPr>
        <w:t xml:space="preserve"> </w:t>
      </w:r>
      <w:r w:rsidRPr="00C50FF6">
        <w:rPr>
          <w:rFonts w:ascii="Times New Roman" w:hAnsi="Times New Roman" w:cs="Times New Roman"/>
          <w:spacing w:val="-1"/>
          <w:sz w:val="28"/>
          <w:szCs w:val="28"/>
        </w:rPr>
        <w:t>п</w:t>
      </w:r>
      <w:r w:rsidRPr="00C50FF6">
        <w:rPr>
          <w:rFonts w:ascii="Times New Roman" w:hAnsi="Times New Roman" w:cs="Times New Roman"/>
          <w:sz w:val="28"/>
          <w:szCs w:val="28"/>
        </w:rPr>
        <w:t>р</w:t>
      </w:r>
      <w:r w:rsidRPr="00C50FF6">
        <w:rPr>
          <w:rFonts w:ascii="Times New Roman" w:hAnsi="Times New Roman" w:cs="Times New Roman"/>
          <w:spacing w:val="1"/>
          <w:sz w:val="28"/>
          <w:szCs w:val="28"/>
        </w:rPr>
        <w:t>і</w:t>
      </w:r>
      <w:r w:rsidRPr="00C50FF6">
        <w:rPr>
          <w:rFonts w:ascii="Times New Roman" w:hAnsi="Times New Roman" w:cs="Times New Roman"/>
          <w:spacing w:val="-1"/>
          <w:sz w:val="28"/>
          <w:szCs w:val="28"/>
        </w:rPr>
        <w:t>о</w:t>
      </w:r>
      <w:r w:rsidRPr="00C50FF6">
        <w:rPr>
          <w:rFonts w:ascii="Times New Roman" w:hAnsi="Times New Roman" w:cs="Times New Roman"/>
          <w:sz w:val="28"/>
          <w:szCs w:val="28"/>
        </w:rPr>
        <w:t>ри</w:t>
      </w:r>
      <w:r w:rsidRPr="00C50FF6">
        <w:rPr>
          <w:rFonts w:ascii="Times New Roman" w:hAnsi="Times New Roman" w:cs="Times New Roman"/>
          <w:spacing w:val="1"/>
          <w:sz w:val="28"/>
          <w:szCs w:val="28"/>
        </w:rPr>
        <w:t>т</w:t>
      </w:r>
      <w:r w:rsidRPr="00C50FF6">
        <w:rPr>
          <w:rFonts w:ascii="Times New Roman" w:hAnsi="Times New Roman" w:cs="Times New Roman"/>
          <w:sz w:val="28"/>
          <w:szCs w:val="28"/>
        </w:rPr>
        <w:t>е</w:t>
      </w:r>
      <w:r w:rsidRPr="00C50FF6">
        <w:rPr>
          <w:rFonts w:ascii="Times New Roman" w:hAnsi="Times New Roman" w:cs="Times New Roman"/>
          <w:spacing w:val="-2"/>
          <w:sz w:val="28"/>
          <w:szCs w:val="28"/>
        </w:rPr>
        <w:t>т</w:t>
      </w:r>
      <w:r w:rsidRPr="00C50FF6">
        <w:rPr>
          <w:rFonts w:ascii="Times New Roman" w:hAnsi="Times New Roman" w:cs="Times New Roman"/>
          <w:spacing w:val="-1"/>
          <w:sz w:val="28"/>
          <w:szCs w:val="28"/>
        </w:rPr>
        <w:t>н</w:t>
      </w:r>
      <w:r w:rsidRPr="00C50FF6">
        <w:rPr>
          <w:rFonts w:ascii="Times New Roman" w:hAnsi="Times New Roman" w:cs="Times New Roman"/>
          <w:sz w:val="28"/>
          <w:szCs w:val="28"/>
        </w:rPr>
        <w:t>ого</w:t>
      </w:r>
      <w:r w:rsidRPr="00C50FF6">
        <w:rPr>
          <w:rFonts w:ascii="Times New Roman" w:hAnsi="Times New Roman" w:cs="Times New Roman"/>
          <w:spacing w:val="73"/>
          <w:sz w:val="28"/>
          <w:szCs w:val="28"/>
        </w:rPr>
        <w:t xml:space="preserve"> </w:t>
      </w:r>
      <w:r w:rsidRPr="00C50FF6">
        <w:rPr>
          <w:rFonts w:ascii="Times New Roman" w:hAnsi="Times New Roman" w:cs="Times New Roman"/>
          <w:sz w:val="28"/>
          <w:szCs w:val="28"/>
        </w:rPr>
        <w:t>і</w:t>
      </w:r>
      <w:r w:rsidRPr="00C50FF6">
        <w:rPr>
          <w:rFonts w:ascii="Times New Roman" w:hAnsi="Times New Roman" w:cs="Times New Roman"/>
          <w:spacing w:val="-1"/>
          <w:sz w:val="28"/>
          <w:szCs w:val="28"/>
        </w:rPr>
        <w:t>н</w:t>
      </w:r>
      <w:r w:rsidRPr="00C50FF6">
        <w:rPr>
          <w:rFonts w:ascii="Times New Roman" w:hAnsi="Times New Roman" w:cs="Times New Roman"/>
          <w:sz w:val="28"/>
          <w:szCs w:val="28"/>
        </w:rPr>
        <w:t>но</w:t>
      </w:r>
      <w:r w:rsidRPr="00C50FF6">
        <w:rPr>
          <w:rFonts w:ascii="Times New Roman" w:hAnsi="Times New Roman" w:cs="Times New Roman"/>
          <w:spacing w:val="-1"/>
          <w:sz w:val="28"/>
          <w:szCs w:val="28"/>
        </w:rPr>
        <w:t>в</w:t>
      </w:r>
      <w:r w:rsidRPr="00C50FF6">
        <w:rPr>
          <w:rFonts w:ascii="Times New Roman" w:hAnsi="Times New Roman" w:cs="Times New Roman"/>
          <w:sz w:val="28"/>
          <w:szCs w:val="28"/>
        </w:rPr>
        <w:t>ацій</w:t>
      </w:r>
      <w:r w:rsidRPr="00C50FF6">
        <w:rPr>
          <w:rFonts w:ascii="Times New Roman" w:hAnsi="Times New Roman" w:cs="Times New Roman"/>
          <w:spacing w:val="-1"/>
          <w:sz w:val="28"/>
          <w:szCs w:val="28"/>
        </w:rPr>
        <w:t>н</w:t>
      </w:r>
      <w:r w:rsidRPr="00C50FF6">
        <w:rPr>
          <w:rFonts w:ascii="Times New Roman" w:hAnsi="Times New Roman" w:cs="Times New Roman"/>
          <w:sz w:val="28"/>
          <w:szCs w:val="28"/>
        </w:rPr>
        <w:t>о</w:t>
      </w:r>
      <w:r w:rsidRPr="00C50FF6">
        <w:rPr>
          <w:rFonts w:ascii="Times New Roman" w:hAnsi="Times New Roman" w:cs="Times New Roman"/>
          <w:sz w:val="28"/>
          <w:szCs w:val="28"/>
          <w:lang w:val="uk-UA"/>
        </w:rPr>
        <w:t>-інвестиційно</w:t>
      </w:r>
      <w:r w:rsidRPr="00C50FF6">
        <w:rPr>
          <w:rFonts w:ascii="Times New Roman" w:hAnsi="Times New Roman" w:cs="Times New Roman"/>
          <w:spacing w:val="-1"/>
          <w:sz w:val="28"/>
          <w:szCs w:val="28"/>
        </w:rPr>
        <w:t>г</w:t>
      </w:r>
      <w:r w:rsidRPr="00C50FF6">
        <w:rPr>
          <w:rFonts w:ascii="Times New Roman" w:hAnsi="Times New Roman" w:cs="Times New Roman"/>
          <w:sz w:val="28"/>
          <w:szCs w:val="28"/>
        </w:rPr>
        <w:t>о</w:t>
      </w:r>
      <w:r w:rsidRPr="00C50FF6">
        <w:rPr>
          <w:rFonts w:ascii="Times New Roman" w:hAnsi="Times New Roman" w:cs="Times New Roman"/>
          <w:spacing w:val="71"/>
          <w:sz w:val="28"/>
          <w:szCs w:val="28"/>
        </w:rPr>
        <w:t xml:space="preserve"> </w:t>
      </w:r>
      <w:r w:rsidRPr="00C50FF6">
        <w:rPr>
          <w:rFonts w:ascii="Times New Roman" w:hAnsi="Times New Roman" w:cs="Times New Roman"/>
          <w:sz w:val="28"/>
          <w:szCs w:val="28"/>
        </w:rPr>
        <w:t>р</w:t>
      </w:r>
      <w:r w:rsidRPr="00C50FF6">
        <w:rPr>
          <w:rFonts w:ascii="Times New Roman" w:hAnsi="Times New Roman" w:cs="Times New Roman"/>
          <w:spacing w:val="1"/>
          <w:sz w:val="28"/>
          <w:szCs w:val="28"/>
        </w:rPr>
        <w:t>о</w:t>
      </w:r>
      <w:r w:rsidRPr="00C50FF6">
        <w:rPr>
          <w:rFonts w:ascii="Times New Roman" w:hAnsi="Times New Roman" w:cs="Times New Roman"/>
          <w:sz w:val="28"/>
          <w:szCs w:val="28"/>
        </w:rPr>
        <w:t>звитку</w:t>
      </w:r>
      <w:r w:rsidRPr="00C50FF6">
        <w:rPr>
          <w:rFonts w:ascii="Times New Roman" w:hAnsi="Times New Roman" w:cs="Times New Roman"/>
          <w:spacing w:val="70"/>
          <w:sz w:val="28"/>
          <w:szCs w:val="28"/>
        </w:rPr>
        <w:t xml:space="preserve"> </w:t>
      </w:r>
      <w:r w:rsidRPr="00C50FF6">
        <w:rPr>
          <w:rFonts w:ascii="Times New Roman" w:hAnsi="Times New Roman" w:cs="Times New Roman"/>
          <w:sz w:val="28"/>
          <w:szCs w:val="28"/>
        </w:rPr>
        <w:t>з</w:t>
      </w:r>
      <w:r w:rsidRPr="00C50FF6">
        <w:rPr>
          <w:rFonts w:ascii="Times New Roman" w:hAnsi="Times New Roman" w:cs="Times New Roman"/>
          <w:spacing w:val="73"/>
          <w:sz w:val="28"/>
          <w:szCs w:val="28"/>
        </w:rPr>
        <w:t xml:space="preserve"> </w:t>
      </w:r>
      <w:r w:rsidRPr="00C50FF6">
        <w:rPr>
          <w:rFonts w:ascii="Times New Roman" w:hAnsi="Times New Roman" w:cs="Times New Roman"/>
          <w:spacing w:val="-2"/>
          <w:sz w:val="28"/>
          <w:szCs w:val="28"/>
        </w:rPr>
        <w:t>у</w:t>
      </w:r>
      <w:r w:rsidRPr="00C50FF6">
        <w:rPr>
          <w:rFonts w:ascii="Times New Roman" w:hAnsi="Times New Roman" w:cs="Times New Roman"/>
          <w:sz w:val="28"/>
          <w:szCs w:val="28"/>
        </w:rPr>
        <w:t>ра</w:t>
      </w:r>
      <w:r w:rsidRPr="00C50FF6">
        <w:rPr>
          <w:rFonts w:ascii="Times New Roman" w:hAnsi="Times New Roman" w:cs="Times New Roman"/>
          <w:spacing w:val="1"/>
          <w:sz w:val="28"/>
          <w:szCs w:val="28"/>
        </w:rPr>
        <w:t>х</w:t>
      </w:r>
      <w:r w:rsidRPr="00C50FF6">
        <w:rPr>
          <w:rFonts w:ascii="Times New Roman" w:hAnsi="Times New Roman" w:cs="Times New Roman"/>
          <w:spacing w:val="-2"/>
          <w:sz w:val="28"/>
          <w:szCs w:val="28"/>
        </w:rPr>
        <w:t>у</w:t>
      </w:r>
      <w:r w:rsidRPr="00C50FF6">
        <w:rPr>
          <w:rFonts w:ascii="Times New Roman" w:hAnsi="Times New Roman" w:cs="Times New Roman"/>
          <w:sz w:val="28"/>
          <w:szCs w:val="28"/>
        </w:rPr>
        <w:t>ван</w:t>
      </w:r>
      <w:r w:rsidRPr="00C50FF6">
        <w:rPr>
          <w:rFonts w:ascii="Times New Roman" w:hAnsi="Times New Roman" w:cs="Times New Roman"/>
          <w:spacing w:val="1"/>
          <w:sz w:val="28"/>
          <w:szCs w:val="28"/>
        </w:rPr>
        <w:t>н</w:t>
      </w:r>
      <w:r w:rsidRPr="00C50FF6">
        <w:rPr>
          <w:rFonts w:ascii="Times New Roman" w:hAnsi="Times New Roman" w:cs="Times New Roman"/>
          <w:spacing w:val="-1"/>
          <w:sz w:val="28"/>
          <w:szCs w:val="28"/>
        </w:rPr>
        <w:t>я</w:t>
      </w:r>
      <w:r w:rsidRPr="00C50FF6">
        <w:rPr>
          <w:rFonts w:ascii="Times New Roman" w:hAnsi="Times New Roman" w:cs="Times New Roman"/>
          <w:sz w:val="28"/>
          <w:szCs w:val="28"/>
        </w:rPr>
        <w:t>м п</w:t>
      </w:r>
      <w:r w:rsidRPr="00C50FF6">
        <w:rPr>
          <w:rFonts w:ascii="Times New Roman" w:hAnsi="Times New Roman" w:cs="Times New Roman"/>
          <w:spacing w:val="1"/>
          <w:sz w:val="28"/>
          <w:szCs w:val="28"/>
        </w:rPr>
        <w:t>о</w:t>
      </w:r>
      <w:r w:rsidRPr="00C50FF6">
        <w:rPr>
          <w:rFonts w:ascii="Times New Roman" w:hAnsi="Times New Roman" w:cs="Times New Roman"/>
          <w:spacing w:val="-1"/>
          <w:sz w:val="28"/>
          <w:szCs w:val="28"/>
        </w:rPr>
        <w:t>т</w:t>
      </w:r>
      <w:r w:rsidRPr="00C50FF6">
        <w:rPr>
          <w:rFonts w:ascii="Times New Roman" w:hAnsi="Times New Roman" w:cs="Times New Roman"/>
          <w:sz w:val="28"/>
          <w:szCs w:val="28"/>
        </w:rPr>
        <w:t>р</w:t>
      </w:r>
      <w:r w:rsidRPr="00C50FF6">
        <w:rPr>
          <w:rFonts w:ascii="Times New Roman" w:hAnsi="Times New Roman" w:cs="Times New Roman"/>
          <w:spacing w:val="-1"/>
          <w:sz w:val="28"/>
          <w:szCs w:val="28"/>
        </w:rPr>
        <w:t>е</w:t>
      </w:r>
      <w:r w:rsidRPr="00C50FF6">
        <w:rPr>
          <w:rFonts w:ascii="Times New Roman" w:hAnsi="Times New Roman" w:cs="Times New Roman"/>
          <w:sz w:val="28"/>
          <w:szCs w:val="28"/>
        </w:rPr>
        <w:t xml:space="preserve">б та </w:t>
      </w:r>
      <w:r w:rsidRPr="00C50FF6">
        <w:rPr>
          <w:rFonts w:ascii="Times New Roman" w:hAnsi="Times New Roman" w:cs="Times New Roman"/>
          <w:spacing w:val="-1"/>
          <w:sz w:val="28"/>
          <w:szCs w:val="28"/>
        </w:rPr>
        <w:t>о</w:t>
      </w:r>
      <w:r w:rsidRPr="00C50FF6">
        <w:rPr>
          <w:rFonts w:ascii="Times New Roman" w:hAnsi="Times New Roman" w:cs="Times New Roman"/>
          <w:sz w:val="28"/>
          <w:szCs w:val="28"/>
        </w:rPr>
        <w:t>с</w:t>
      </w:r>
      <w:r w:rsidRPr="00C50FF6">
        <w:rPr>
          <w:rFonts w:ascii="Times New Roman" w:hAnsi="Times New Roman" w:cs="Times New Roman"/>
          <w:spacing w:val="-1"/>
          <w:sz w:val="28"/>
          <w:szCs w:val="28"/>
        </w:rPr>
        <w:t>о</w:t>
      </w:r>
      <w:r w:rsidRPr="00C50FF6">
        <w:rPr>
          <w:rFonts w:ascii="Times New Roman" w:hAnsi="Times New Roman" w:cs="Times New Roman"/>
          <w:sz w:val="28"/>
          <w:szCs w:val="28"/>
        </w:rPr>
        <w:t>б</w:t>
      </w:r>
      <w:r w:rsidRPr="00C50FF6">
        <w:rPr>
          <w:rFonts w:ascii="Times New Roman" w:hAnsi="Times New Roman" w:cs="Times New Roman"/>
          <w:spacing w:val="1"/>
          <w:sz w:val="28"/>
          <w:szCs w:val="28"/>
        </w:rPr>
        <w:t>л</w:t>
      </w:r>
      <w:r w:rsidRPr="00C50FF6">
        <w:rPr>
          <w:rFonts w:ascii="Times New Roman" w:hAnsi="Times New Roman" w:cs="Times New Roman"/>
          <w:sz w:val="28"/>
          <w:szCs w:val="28"/>
        </w:rPr>
        <w:t>и</w:t>
      </w:r>
      <w:r w:rsidRPr="00C50FF6">
        <w:rPr>
          <w:rFonts w:ascii="Times New Roman" w:hAnsi="Times New Roman" w:cs="Times New Roman"/>
          <w:spacing w:val="-2"/>
          <w:sz w:val="28"/>
          <w:szCs w:val="28"/>
        </w:rPr>
        <w:t>в</w:t>
      </w:r>
      <w:r w:rsidRPr="00C50FF6">
        <w:rPr>
          <w:rFonts w:ascii="Times New Roman" w:hAnsi="Times New Roman" w:cs="Times New Roman"/>
          <w:sz w:val="28"/>
          <w:szCs w:val="28"/>
        </w:rPr>
        <w:t>о</w:t>
      </w:r>
      <w:r w:rsidRPr="00C50FF6">
        <w:rPr>
          <w:rFonts w:ascii="Times New Roman" w:hAnsi="Times New Roman" w:cs="Times New Roman"/>
          <w:spacing w:val="-1"/>
          <w:sz w:val="28"/>
          <w:szCs w:val="28"/>
        </w:rPr>
        <w:t>с</w:t>
      </w:r>
      <w:r w:rsidRPr="00C50FF6">
        <w:rPr>
          <w:rFonts w:ascii="Times New Roman" w:hAnsi="Times New Roman" w:cs="Times New Roman"/>
          <w:sz w:val="28"/>
          <w:szCs w:val="28"/>
        </w:rPr>
        <w:t xml:space="preserve">тей </w:t>
      </w:r>
      <w:r w:rsidRPr="00C50FF6">
        <w:rPr>
          <w:rFonts w:ascii="Times New Roman" w:hAnsi="Times New Roman" w:cs="Times New Roman"/>
          <w:spacing w:val="1"/>
          <w:sz w:val="28"/>
          <w:szCs w:val="28"/>
        </w:rPr>
        <w:t>н</w:t>
      </w:r>
      <w:r w:rsidRPr="00C50FF6">
        <w:rPr>
          <w:rFonts w:ascii="Times New Roman" w:hAnsi="Times New Roman" w:cs="Times New Roman"/>
          <w:spacing w:val="-1"/>
          <w:sz w:val="28"/>
          <w:szCs w:val="28"/>
        </w:rPr>
        <w:t>а</w:t>
      </w:r>
      <w:r w:rsidRPr="00C50FF6">
        <w:rPr>
          <w:rFonts w:ascii="Times New Roman" w:hAnsi="Times New Roman" w:cs="Times New Roman"/>
          <w:spacing w:val="-2"/>
          <w:sz w:val="28"/>
          <w:szCs w:val="28"/>
        </w:rPr>
        <w:t>ц</w:t>
      </w:r>
      <w:r w:rsidRPr="00C50FF6">
        <w:rPr>
          <w:rFonts w:ascii="Times New Roman" w:hAnsi="Times New Roman" w:cs="Times New Roman"/>
          <w:sz w:val="28"/>
          <w:szCs w:val="28"/>
        </w:rPr>
        <w:t>іона</w:t>
      </w:r>
      <w:r w:rsidRPr="00C50FF6">
        <w:rPr>
          <w:rFonts w:ascii="Times New Roman" w:hAnsi="Times New Roman" w:cs="Times New Roman"/>
          <w:spacing w:val="1"/>
          <w:sz w:val="28"/>
          <w:szCs w:val="28"/>
        </w:rPr>
        <w:t>л</w:t>
      </w:r>
      <w:r w:rsidRPr="00C50FF6">
        <w:rPr>
          <w:rFonts w:ascii="Times New Roman" w:hAnsi="Times New Roman" w:cs="Times New Roman"/>
          <w:spacing w:val="-1"/>
          <w:sz w:val="28"/>
          <w:szCs w:val="28"/>
        </w:rPr>
        <w:t>ьн</w:t>
      </w:r>
      <w:r w:rsidRPr="00C50FF6">
        <w:rPr>
          <w:rFonts w:ascii="Times New Roman" w:hAnsi="Times New Roman" w:cs="Times New Roman"/>
          <w:sz w:val="28"/>
          <w:szCs w:val="28"/>
        </w:rPr>
        <w:t>ої</w:t>
      </w:r>
      <w:r w:rsidRPr="00C50FF6">
        <w:rPr>
          <w:rFonts w:ascii="Times New Roman" w:hAnsi="Times New Roman" w:cs="Times New Roman"/>
          <w:spacing w:val="1"/>
          <w:sz w:val="28"/>
          <w:szCs w:val="28"/>
        </w:rPr>
        <w:t xml:space="preserve"> </w:t>
      </w:r>
      <w:r w:rsidRPr="00C50FF6">
        <w:rPr>
          <w:rFonts w:ascii="Times New Roman" w:hAnsi="Times New Roman" w:cs="Times New Roman"/>
          <w:spacing w:val="-2"/>
          <w:sz w:val="28"/>
          <w:szCs w:val="28"/>
        </w:rPr>
        <w:t>е</w:t>
      </w:r>
      <w:r w:rsidRPr="00C50FF6">
        <w:rPr>
          <w:rFonts w:ascii="Times New Roman" w:hAnsi="Times New Roman" w:cs="Times New Roman"/>
          <w:spacing w:val="-1"/>
          <w:sz w:val="28"/>
          <w:szCs w:val="28"/>
        </w:rPr>
        <w:t>к</w:t>
      </w:r>
      <w:r w:rsidRPr="00C50FF6">
        <w:rPr>
          <w:rFonts w:ascii="Times New Roman" w:hAnsi="Times New Roman" w:cs="Times New Roman"/>
          <w:sz w:val="28"/>
          <w:szCs w:val="28"/>
        </w:rPr>
        <w:t>о</w:t>
      </w:r>
      <w:r w:rsidRPr="00C50FF6">
        <w:rPr>
          <w:rFonts w:ascii="Times New Roman" w:hAnsi="Times New Roman" w:cs="Times New Roman"/>
          <w:spacing w:val="-1"/>
          <w:sz w:val="28"/>
          <w:szCs w:val="28"/>
        </w:rPr>
        <w:t>н</w:t>
      </w:r>
      <w:r w:rsidRPr="00C50FF6">
        <w:rPr>
          <w:rFonts w:ascii="Times New Roman" w:hAnsi="Times New Roman" w:cs="Times New Roman"/>
          <w:sz w:val="28"/>
          <w:szCs w:val="28"/>
        </w:rPr>
        <w:t>о</w:t>
      </w:r>
      <w:r w:rsidRPr="00C50FF6">
        <w:rPr>
          <w:rFonts w:ascii="Times New Roman" w:hAnsi="Times New Roman" w:cs="Times New Roman"/>
          <w:spacing w:val="-1"/>
          <w:sz w:val="28"/>
          <w:szCs w:val="28"/>
        </w:rPr>
        <w:t>м</w:t>
      </w:r>
      <w:r w:rsidRPr="00C50FF6">
        <w:rPr>
          <w:rFonts w:ascii="Times New Roman" w:hAnsi="Times New Roman" w:cs="Times New Roman"/>
          <w:sz w:val="28"/>
          <w:szCs w:val="28"/>
        </w:rPr>
        <w:t>іки;</w:t>
      </w:r>
    </w:p>
    <w:p w:rsidR="00E95819" w:rsidRPr="00C50FF6" w:rsidRDefault="00E95819" w:rsidP="00883368">
      <w:pPr>
        <w:pStyle w:val="af0"/>
        <w:widowControl w:val="0"/>
        <w:numPr>
          <w:ilvl w:val="0"/>
          <w:numId w:val="26"/>
        </w:numPr>
        <w:tabs>
          <w:tab w:val="left" w:pos="142"/>
          <w:tab w:val="left" w:pos="1939"/>
          <w:tab w:val="left" w:pos="3871"/>
          <w:tab w:val="left" w:pos="4314"/>
          <w:tab w:val="left" w:pos="6445"/>
          <w:tab w:val="left" w:pos="7727"/>
        </w:tabs>
        <w:autoSpaceDE w:val="0"/>
        <w:autoSpaceDN w:val="0"/>
        <w:adjustRightInd w:val="0"/>
        <w:spacing w:after="0" w:line="360" w:lineRule="auto"/>
        <w:ind w:left="0" w:right="147" w:firstLine="709"/>
        <w:jc w:val="both"/>
        <w:rPr>
          <w:rFonts w:ascii="Times New Roman" w:hAnsi="Times New Roman" w:cs="Times New Roman"/>
        </w:rPr>
      </w:pPr>
      <w:r w:rsidRPr="00C50FF6">
        <w:rPr>
          <w:rFonts w:ascii="Times New Roman" w:hAnsi="Times New Roman" w:cs="Times New Roman"/>
          <w:sz w:val="28"/>
          <w:szCs w:val="28"/>
        </w:rPr>
        <w:t>збо</w:t>
      </w:r>
      <w:r w:rsidRPr="00C50FF6">
        <w:rPr>
          <w:rFonts w:ascii="Times New Roman" w:hAnsi="Times New Roman" w:cs="Times New Roman"/>
          <w:spacing w:val="1"/>
          <w:sz w:val="28"/>
          <w:szCs w:val="28"/>
        </w:rPr>
        <w:t>р</w:t>
      </w:r>
      <w:r w:rsidRPr="00C50FF6">
        <w:rPr>
          <w:rFonts w:ascii="Times New Roman" w:hAnsi="Times New Roman" w:cs="Times New Roman"/>
          <w:sz w:val="28"/>
          <w:szCs w:val="28"/>
        </w:rPr>
        <w:t>у</w:t>
      </w:r>
      <w:r w:rsidRPr="00C50FF6">
        <w:rPr>
          <w:rFonts w:ascii="Times New Roman" w:hAnsi="Times New Roman" w:cs="Times New Roman"/>
          <w:spacing w:val="70"/>
          <w:sz w:val="28"/>
          <w:szCs w:val="28"/>
        </w:rPr>
        <w:t xml:space="preserve"> </w:t>
      </w:r>
      <w:r w:rsidRPr="00C50FF6">
        <w:rPr>
          <w:rFonts w:ascii="Times New Roman" w:hAnsi="Times New Roman" w:cs="Times New Roman"/>
          <w:sz w:val="28"/>
          <w:szCs w:val="28"/>
        </w:rPr>
        <w:t>і</w:t>
      </w:r>
      <w:r w:rsidRPr="00C50FF6">
        <w:rPr>
          <w:rFonts w:ascii="Times New Roman" w:hAnsi="Times New Roman" w:cs="Times New Roman"/>
          <w:spacing w:val="75"/>
          <w:sz w:val="28"/>
          <w:szCs w:val="28"/>
        </w:rPr>
        <w:t xml:space="preserve"> </w:t>
      </w:r>
      <w:r w:rsidRPr="00C50FF6">
        <w:rPr>
          <w:rFonts w:ascii="Times New Roman" w:hAnsi="Times New Roman" w:cs="Times New Roman"/>
          <w:spacing w:val="-1"/>
          <w:sz w:val="28"/>
          <w:szCs w:val="28"/>
        </w:rPr>
        <w:t>с</w:t>
      </w:r>
      <w:r w:rsidRPr="00C50FF6">
        <w:rPr>
          <w:rFonts w:ascii="Times New Roman" w:hAnsi="Times New Roman" w:cs="Times New Roman"/>
          <w:sz w:val="28"/>
          <w:szCs w:val="28"/>
        </w:rPr>
        <w:t>исте</w:t>
      </w:r>
      <w:r w:rsidRPr="00C50FF6">
        <w:rPr>
          <w:rFonts w:ascii="Times New Roman" w:hAnsi="Times New Roman" w:cs="Times New Roman"/>
          <w:spacing w:val="-1"/>
          <w:sz w:val="28"/>
          <w:szCs w:val="28"/>
        </w:rPr>
        <w:t>м</w:t>
      </w:r>
      <w:r w:rsidRPr="00C50FF6">
        <w:rPr>
          <w:rFonts w:ascii="Times New Roman" w:hAnsi="Times New Roman" w:cs="Times New Roman"/>
          <w:sz w:val="28"/>
          <w:szCs w:val="28"/>
        </w:rPr>
        <w:t>ати</w:t>
      </w:r>
      <w:r w:rsidRPr="00C50FF6">
        <w:rPr>
          <w:rFonts w:ascii="Times New Roman" w:hAnsi="Times New Roman" w:cs="Times New Roman"/>
          <w:spacing w:val="-2"/>
          <w:sz w:val="28"/>
          <w:szCs w:val="28"/>
        </w:rPr>
        <w:t>з</w:t>
      </w:r>
      <w:r w:rsidRPr="00C50FF6">
        <w:rPr>
          <w:rFonts w:ascii="Times New Roman" w:hAnsi="Times New Roman" w:cs="Times New Roman"/>
          <w:sz w:val="28"/>
          <w:szCs w:val="28"/>
        </w:rPr>
        <w:t>а</w:t>
      </w:r>
      <w:r w:rsidRPr="00C50FF6">
        <w:rPr>
          <w:rFonts w:ascii="Times New Roman" w:hAnsi="Times New Roman" w:cs="Times New Roman"/>
          <w:spacing w:val="1"/>
          <w:sz w:val="28"/>
          <w:szCs w:val="28"/>
        </w:rPr>
        <w:t>ц</w:t>
      </w:r>
      <w:r w:rsidRPr="00C50FF6">
        <w:rPr>
          <w:rFonts w:ascii="Times New Roman" w:hAnsi="Times New Roman" w:cs="Times New Roman"/>
          <w:sz w:val="28"/>
          <w:szCs w:val="28"/>
        </w:rPr>
        <w:t>ії</w:t>
      </w:r>
      <w:r w:rsidRPr="00C50FF6">
        <w:rPr>
          <w:rFonts w:ascii="Times New Roman" w:hAnsi="Times New Roman" w:cs="Times New Roman"/>
          <w:spacing w:val="71"/>
          <w:sz w:val="28"/>
          <w:szCs w:val="28"/>
        </w:rPr>
        <w:t xml:space="preserve"> </w:t>
      </w:r>
      <w:r w:rsidRPr="00C50FF6">
        <w:rPr>
          <w:rFonts w:ascii="Times New Roman" w:hAnsi="Times New Roman" w:cs="Times New Roman"/>
          <w:sz w:val="28"/>
          <w:szCs w:val="28"/>
        </w:rPr>
        <w:t>марке</w:t>
      </w:r>
      <w:r w:rsidRPr="00C50FF6">
        <w:rPr>
          <w:rFonts w:ascii="Times New Roman" w:hAnsi="Times New Roman" w:cs="Times New Roman"/>
          <w:spacing w:val="-1"/>
          <w:sz w:val="28"/>
          <w:szCs w:val="28"/>
        </w:rPr>
        <w:t>т</w:t>
      </w:r>
      <w:r w:rsidRPr="00C50FF6">
        <w:rPr>
          <w:rFonts w:ascii="Times New Roman" w:hAnsi="Times New Roman" w:cs="Times New Roman"/>
          <w:sz w:val="28"/>
          <w:szCs w:val="28"/>
        </w:rPr>
        <w:t>ин</w:t>
      </w:r>
      <w:r w:rsidRPr="00C50FF6">
        <w:rPr>
          <w:rFonts w:ascii="Times New Roman" w:hAnsi="Times New Roman" w:cs="Times New Roman"/>
          <w:spacing w:val="-1"/>
          <w:sz w:val="28"/>
          <w:szCs w:val="28"/>
        </w:rPr>
        <w:t>г</w:t>
      </w:r>
      <w:r w:rsidRPr="00C50FF6">
        <w:rPr>
          <w:rFonts w:ascii="Times New Roman" w:hAnsi="Times New Roman" w:cs="Times New Roman"/>
          <w:sz w:val="28"/>
          <w:szCs w:val="28"/>
        </w:rPr>
        <w:t>ової</w:t>
      </w:r>
      <w:r w:rsidRPr="00C50FF6">
        <w:rPr>
          <w:rFonts w:ascii="Times New Roman" w:hAnsi="Times New Roman" w:cs="Times New Roman"/>
          <w:spacing w:val="71"/>
          <w:sz w:val="28"/>
          <w:szCs w:val="28"/>
        </w:rPr>
        <w:t xml:space="preserve"> </w:t>
      </w:r>
      <w:r w:rsidRPr="00C50FF6">
        <w:rPr>
          <w:rFonts w:ascii="Times New Roman" w:hAnsi="Times New Roman" w:cs="Times New Roman"/>
          <w:spacing w:val="1"/>
          <w:sz w:val="28"/>
          <w:szCs w:val="28"/>
        </w:rPr>
        <w:t>і</w:t>
      </w:r>
      <w:r w:rsidRPr="00C50FF6">
        <w:rPr>
          <w:rFonts w:ascii="Times New Roman" w:hAnsi="Times New Roman" w:cs="Times New Roman"/>
          <w:sz w:val="28"/>
          <w:szCs w:val="28"/>
        </w:rPr>
        <w:t>нформ</w:t>
      </w:r>
      <w:r w:rsidRPr="00C50FF6">
        <w:rPr>
          <w:rFonts w:ascii="Times New Roman" w:hAnsi="Times New Roman" w:cs="Times New Roman"/>
          <w:spacing w:val="-1"/>
          <w:sz w:val="28"/>
          <w:szCs w:val="28"/>
        </w:rPr>
        <w:t>а</w:t>
      </w:r>
      <w:r w:rsidRPr="00C50FF6">
        <w:rPr>
          <w:rFonts w:ascii="Times New Roman" w:hAnsi="Times New Roman" w:cs="Times New Roman"/>
          <w:sz w:val="28"/>
          <w:szCs w:val="28"/>
        </w:rPr>
        <w:t>ції</w:t>
      </w:r>
      <w:r w:rsidRPr="00C50FF6">
        <w:rPr>
          <w:rFonts w:ascii="Times New Roman" w:hAnsi="Times New Roman" w:cs="Times New Roman"/>
          <w:spacing w:val="71"/>
          <w:sz w:val="28"/>
          <w:szCs w:val="28"/>
        </w:rPr>
        <w:t xml:space="preserve"> </w:t>
      </w:r>
      <w:r w:rsidRPr="00C50FF6">
        <w:rPr>
          <w:rFonts w:ascii="Times New Roman" w:hAnsi="Times New Roman" w:cs="Times New Roman"/>
          <w:spacing w:val="1"/>
          <w:sz w:val="28"/>
          <w:szCs w:val="28"/>
        </w:rPr>
        <w:t>д</w:t>
      </w:r>
      <w:r w:rsidRPr="00C50FF6">
        <w:rPr>
          <w:rFonts w:ascii="Times New Roman" w:hAnsi="Times New Roman" w:cs="Times New Roman"/>
          <w:sz w:val="28"/>
          <w:szCs w:val="28"/>
        </w:rPr>
        <w:t>ля</w:t>
      </w:r>
      <w:r w:rsidRPr="00C50FF6">
        <w:rPr>
          <w:rFonts w:ascii="Times New Roman" w:hAnsi="Times New Roman" w:cs="Times New Roman"/>
          <w:spacing w:val="71"/>
          <w:sz w:val="28"/>
          <w:szCs w:val="28"/>
        </w:rPr>
        <w:t xml:space="preserve"> </w:t>
      </w:r>
      <w:r w:rsidRPr="00C50FF6">
        <w:rPr>
          <w:rFonts w:ascii="Times New Roman" w:hAnsi="Times New Roman" w:cs="Times New Roman"/>
          <w:sz w:val="28"/>
          <w:szCs w:val="28"/>
        </w:rPr>
        <w:t>ві</w:t>
      </w:r>
      <w:r w:rsidRPr="00C50FF6">
        <w:rPr>
          <w:rFonts w:ascii="Times New Roman" w:hAnsi="Times New Roman" w:cs="Times New Roman"/>
          <w:spacing w:val="-2"/>
          <w:sz w:val="28"/>
          <w:szCs w:val="28"/>
        </w:rPr>
        <w:t>д</w:t>
      </w:r>
      <w:r w:rsidRPr="00C50FF6">
        <w:rPr>
          <w:rFonts w:ascii="Times New Roman" w:hAnsi="Times New Roman" w:cs="Times New Roman"/>
          <w:sz w:val="28"/>
          <w:szCs w:val="28"/>
        </w:rPr>
        <w:t>б</w:t>
      </w:r>
      <w:r w:rsidRPr="00C50FF6">
        <w:rPr>
          <w:rFonts w:ascii="Times New Roman" w:hAnsi="Times New Roman" w:cs="Times New Roman"/>
          <w:spacing w:val="1"/>
          <w:sz w:val="28"/>
          <w:szCs w:val="28"/>
        </w:rPr>
        <w:t>о</w:t>
      </w:r>
      <w:r w:rsidRPr="00C50FF6">
        <w:rPr>
          <w:rFonts w:ascii="Times New Roman" w:hAnsi="Times New Roman" w:cs="Times New Roman"/>
          <w:sz w:val="28"/>
          <w:szCs w:val="28"/>
        </w:rPr>
        <w:t>ру</w:t>
      </w:r>
      <w:r w:rsidRPr="00C50FF6">
        <w:rPr>
          <w:rFonts w:ascii="Times New Roman" w:hAnsi="Times New Roman" w:cs="Times New Roman"/>
          <w:spacing w:val="70"/>
          <w:sz w:val="28"/>
          <w:szCs w:val="28"/>
        </w:rPr>
        <w:t xml:space="preserve"> </w:t>
      </w:r>
      <w:r w:rsidRPr="00C50FF6">
        <w:rPr>
          <w:rFonts w:ascii="Times New Roman" w:hAnsi="Times New Roman" w:cs="Times New Roman"/>
          <w:sz w:val="28"/>
          <w:szCs w:val="28"/>
        </w:rPr>
        <w:t>ц</w:t>
      </w:r>
      <w:r w:rsidRPr="00C50FF6">
        <w:rPr>
          <w:rFonts w:ascii="Times New Roman" w:hAnsi="Times New Roman" w:cs="Times New Roman"/>
          <w:spacing w:val="1"/>
          <w:sz w:val="28"/>
          <w:szCs w:val="28"/>
        </w:rPr>
        <w:t>іл</w:t>
      </w:r>
      <w:r w:rsidRPr="00C50FF6">
        <w:rPr>
          <w:rFonts w:ascii="Times New Roman" w:hAnsi="Times New Roman" w:cs="Times New Roman"/>
          <w:spacing w:val="-1"/>
          <w:sz w:val="28"/>
          <w:szCs w:val="28"/>
        </w:rPr>
        <w:t>ь</w:t>
      </w:r>
      <w:r w:rsidRPr="00C50FF6">
        <w:rPr>
          <w:rFonts w:ascii="Times New Roman" w:hAnsi="Times New Roman" w:cs="Times New Roman"/>
          <w:sz w:val="28"/>
          <w:szCs w:val="28"/>
        </w:rPr>
        <w:t>о</w:t>
      </w:r>
      <w:r w:rsidRPr="00C50FF6">
        <w:rPr>
          <w:rFonts w:ascii="Times New Roman" w:hAnsi="Times New Roman" w:cs="Times New Roman"/>
          <w:spacing w:val="-1"/>
          <w:sz w:val="28"/>
          <w:szCs w:val="28"/>
        </w:rPr>
        <w:t>в</w:t>
      </w:r>
      <w:r w:rsidRPr="00C50FF6">
        <w:rPr>
          <w:rFonts w:ascii="Times New Roman" w:hAnsi="Times New Roman" w:cs="Times New Roman"/>
          <w:spacing w:val="-2"/>
          <w:sz w:val="28"/>
          <w:szCs w:val="28"/>
        </w:rPr>
        <w:t>и</w:t>
      </w:r>
      <w:r w:rsidRPr="00C50FF6">
        <w:rPr>
          <w:rFonts w:ascii="Times New Roman" w:hAnsi="Times New Roman" w:cs="Times New Roman"/>
          <w:sz w:val="28"/>
          <w:szCs w:val="28"/>
        </w:rPr>
        <w:t xml:space="preserve">х </w:t>
      </w:r>
      <w:r w:rsidRPr="00C50FF6">
        <w:rPr>
          <w:rFonts w:ascii="Times New Roman" w:hAnsi="Times New Roman" w:cs="Times New Roman"/>
          <w:spacing w:val="1"/>
          <w:sz w:val="28"/>
          <w:szCs w:val="28"/>
        </w:rPr>
        <w:t>р</w:t>
      </w:r>
      <w:r w:rsidRPr="00C50FF6">
        <w:rPr>
          <w:rFonts w:ascii="Times New Roman" w:hAnsi="Times New Roman" w:cs="Times New Roman"/>
          <w:spacing w:val="-1"/>
          <w:sz w:val="28"/>
          <w:szCs w:val="28"/>
        </w:rPr>
        <w:t>и</w:t>
      </w:r>
      <w:r w:rsidRPr="00C50FF6">
        <w:rPr>
          <w:rFonts w:ascii="Times New Roman" w:hAnsi="Times New Roman" w:cs="Times New Roman"/>
          <w:sz w:val="28"/>
          <w:szCs w:val="28"/>
        </w:rPr>
        <w:t>н</w:t>
      </w:r>
      <w:r w:rsidRPr="00C50FF6">
        <w:rPr>
          <w:rFonts w:ascii="Times New Roman" w:hAnsi="Times New Roman" w:cs="Times New Roman"/>
          <w:spacing w:val="-1"/>
          <w:sz w:val="28"/>
          <w:szCs w:val="28"/>
        </w:rPr>
        <w:t>к</w:t>
      </w:r>
      <w:r w:rsidRPr="00C50FF6">
        <w:rPr>
          <w:rFonts w:ascii="Times New Roman" w:hAnsi="Times New Roman" w:cs="Times New Roman"/>
          <w:sz w:val="28"/>
          <w:szCs w:val="28"/>
        </w:rPr>
        <w:t>ів</w:t>
      </w:r>
      <w:r w:rsidR="00D64DC8" w:rsidRPr="00C50FF6">
        <w:rPr>
          <w:rFonts w:ascii="Times New Roman" w:hAnsi="Times New Roman" w:cs="Times New Roman"/>
          <w:spacing w:val="1"/>
          <w:sz w:val="28"/>
          <w:szCs w:val="28"/>
          <w:lang w:val="uk-UA"/>
        </w:rPr>
        <w:t xml:space="preserve"> </w:t>
      </w:r>
      <w:r w:rsidRPr="00C50FF6">
        <w:rPr>
          <w:rFonts w:ascii="Times New Roman" w:hAnsi="Times New Roman" w:cs="Times New Roman"/>
          <w:sz w:val="28"/>
          <w:szCs w:val="28"/>
        </w:rPr>
        <w:t>вимір</w:t>
      </w:r>
      <w:r w:rsidRPr="00C50FF6">
        <w:rPr>
          <w:rFonts w:ascii="Times New Roman" w:hAnsi="Times New Roman" w:cs="Times New Roman"/>
          <w:spacing w:val="1"/>
          <w:sz w:val="28"/>
          <w:szCs w:val="28"/>
        </w:rPr>
        <w:t>ю</w:t>
      </w:r>
      <w:r w:rsidRPr="00C50FF6">
        <w:rPr>
          <w:rFonts w:ascii="Times New Roman" w:hAnsi="Times New Roman" w:cs="Times New Roman"/>
          <w:sz w:val="28"/>
          <w:szCs w:val="28"/>
        </w:rPr>
        <w:t>в</w:t>
      </w:r>
      <w:r w:rsidRPr="00C50FF6">
        <w:rPr>
          <w:rFonts w:ascii="Times New Roman" w:hAnsi="Times New Roman" w:cs="Times New Roman"/>
          <w:spacing w:val="-3"/>
          <w:sz w:val="28"/>
          <w:szCs w:val="28"/>
        </w:rPr>
        <w:t>а</w:t>
      </w:r>
      <w:r w:rsidRPr="00C50FF6">
        <w:rPr>
          <w:rFonts w:ascii="Times New Roman" w:hAnsi="Times New Roman" w:cs="Times New Roman"/>
          <w:sz w:val="28"/>
          <w:szCs w:val="28"/>
        </w:rPr>
        <w:t>н</w:t>
      </w:r>
      <w:r w:rsidRPr="00C50FF6">
        <w:rPr>
          <w:rFonts w:ascii="Times New Roman" w:hAnsi="Times New Roman" w:cs="Times New Roman"/>
          <w:spacing w:val="1"/>
          <w:sz w:val="28"/>
          <w:szCs w:val="28"/>
        </w:rPr>
        <w:t>н</w:t>
      </w:r>
      <w:r w:rsidRPr="00C50FF6">
        <w:rPr>
          <w:rFonts w:ascii="Times New Roman" w:hAnsi="Times New Roman" w:cs="Times New Roman"/>
          <w:sz w:val="28"/>
          <w:szCs w:val="28"/>
        </w:rPr>
        <w:t>я</w:t>
      </w:r>
      <w:r w:rsidR="00D64DC8" w:rsidRPr="00C50FF6">
        <w:rPr>
          <w:rFonts w:ascii="Times New Roman" w:hAnsi="Times New Roman" w:cs="Times New Roman"/>
          <w:sz w:val="28"/>
          <w:szCs w:val="28"/>
          <w:lang w:val="uk-UA"/>
        </w:rPr>
        <w:t xml:space="preserve"> </w:t>
      </w:r>
      <w:r w:rsidRPr="00C50FF6">
        <w:rPr>
          <w:rFonts w:ascii="Times New Roman" w:hAnsi="Times New Roman" w:cs="Times New Roman"/>
          <w:sz w:val="28"/>
          <w:szCs w:val="28"/>
        </w:rPr>
        <w:t>і</w:t>
      </w:r>
      <w:r w:rsidRPr="00C50FF6">
        <w:rPr>
          <w:rFonts w:ascii="Times New Roman" w:hAnsi="Times New Roman" w:cs="Times New Roman"/>
          <w:sz w:val="28"/>
          <w:szCs w:val="28"/>
          <w:lang w:val="uk-UA"/>
        </w:rPr>
        <w:t xml:space="preserve"> </w:t>
      </w:r>
      <w:r w:rsidRPr="00C50FF6">
        <w:rPr>
          <w:rFonts w:ascii="Times New Roman" w:hAnsi="Times New Roman" w:cs="Times New Roman"/>
          <w:sz w:val="28"/>
          <w:szCs w:val="28"/>
        </w:rPr>
        <w:t>про</w:t>
      </w:r>
      <w:r w:rsidRPr="00C50FF6">
        <w:rPr>
          <w:rFonts w:ascii="Times New Roman" w:hAnsi="Times New Roman" w:cs="Times New Roman"/>
          <w:spacing w:val="-1"/>
          <w:sz w:val="28"/>
          <w:szCs w:val="28"/>
        </w:rPr>
        <w:t>гн</w:t>
      </w:r>
      <w:r w:rsidRPr="00C50FF6">
        <w:rPr>
          <w:rFonts w:ascii="Times New Roman" w:hAnsi="Times New Roman" w:cs="Times New Roman"/>
          <w:sz w:val="28"/>
          <w:szCs w:val="28"/>
        </w:rPr>
        <w:t>оз</w:t>
      </w:r>
      <w:r w:rsidRPr="00C50FF6">
        <w:rPr>
          <w:rFonts w:ascii="Times New Roman" w:hAnsi="Times New Roman" w:cs="Times New Roman"/>
          <w:spacing w:val="-3"/>
          <w:sz w:val="28"/>
          <w:szCs w:val="28"/>
        </w:rPr>
        <w:t>у</w:t>
      </w:r>
      <w:r w:rsidRPr="00C50FF6">
        <w:rPr>
          <w:rFonts w:ascii="Times New Roman" w:hAnsi="Times New Roman" w:cs="Times New Roman"/>
          <w:spacing w:val="1"/>
          <w:sz w:val="28"/>
          <w:szCs w:val="28"/>
        </w:rPr>
        <w:t>в</w:t>
      </w:r>
      <w:r w:rsidRPr="00C50FF6">
        <w:rPr>
          <w:rFonts w:ascii="Times New Roman" w:hAnsi="Times New Roman" w:cs="Times New Roman"/>
          <w:sz w:val="28"/>
          <w:szCs w:val="28"/>
        </w:rPr>
        <w:t>а</w:t>
      </w:r>
      <w:r w:rsidRPr="00C50FF6">
        <w:rPr>
          <w:rFonts w:ascii="Times New Roman" w:hAnsi="Times New Roman" w:cs="Times New Roman"/>
          <w:spacing w:val="1"/>
          <w:sz w:val="28"/>
          <w:szCs w:val="28"/>
        </w:rPr>
        <w:t>н</w:t>
      </w:r>
      <w:r w:rsidRPr="00C50FF6">
        <w:rPr>
          <w:rFonts w:ascii="Times New Roman" w:hAnsi="Times New Roman" w:cs="Times New Roman"/>
          <w:sz w:val="28"/>
          <w:szCs w:val="28"/>
        </w:rPr>
        <w:t>ня</w:t>
      </w:r>
      <w:r w:rsidRPr="00C50FF6">
        <w:rPr>
          <w:rFonts w:ascii="Times New Roman" w:hAnsi="Times New Roman" w:cs="Times New Roman"/>
          <w:sz w:val="28"/>
          <w:szCs w:val="28"/>
          <w:lang w:val="uk-UA"/>
        </w:rPr>
        <w:t xml:space="preserve"> </w:t>
      </w:r>
      <w:r w:rsidRPr="00C50FF6">
        <w:rPr>
          <w:rFonts w:ascii="Times New Roman" w:hAnsi="Times New Roman" w:cs="Times New Roman"/>
          <w:sz w:val="28"/>
          <w:szCs w:val="28"/>
        </w:rPr>
        <w:t>по</w:t>
      </w:r>
      <w:r w:rsidRPr="00C50FF6">
        <w:rPr>
          <w:rFonts w:ascii="Times New Roman" w:hAnsi="Times New Roman" w:cs="Times New Roman"/>
          <w:spacing w:val="-1"/>
          <w:sz w:val="28"/>
          <w:szCs w:val="28"/>
        </w:rPr>
        <w:t>п</w:t>
      </w:r>
      <w:r w:rsidRPr="00C50FF6">
        <w:rPr>
          <w:rFonts w:ascii="Times New Roman" w:hAnsi="Times New Roman" w:cs="Times New Roman"/>
          <w:sz w:val="28"/>
          <w:szCs w:val="28"/>
        </w:rPr>
        <w:t>ит</w:t>
      </w:r>
      <w:r w:rsidRPr="00C50FF6">
        <w:rPr>
          <w:rFonts w:ascii="Times New Roman" w:hAnsi="Times New Roman" w:cs="Times New Roman"/>
          <w:spacing w:val="-3"/>
          <w:sz w:val="28"/>
          <w:szCs w:val="28"/>
        </w:rPr>
        <w:t>у</w:t>
      </w:r>
      <w:r w:rsidRPr="00C50FF6">
        <w:rPr>
          <w:rFonts w:ascii="Times New Roman" w:hAnsi="Times New Roman" w:cs="Times New Roman"/>
          <w:sz w:val="28"/>
          <w:szCs w:val="28"/>
        </w:rPr>
        <w:t>,</w:t>
      </w:r>
      <w:r w:rsidR="00D64DC8" w:rsidRPr="00C50FF6">
        <w:rPr>
          <w:rFonts w:ascii="Times New Roman" w:hAnsi="Times New Roman" w:cs="Times New Roman"/>
          <w:sz w:val="28"/>
          <w:szCs w:val="28"/>
          <w:lang w:val="uk-UA"/>
        </w:rPr>
        <w:t xml:space="preserve"> </w:t>
      </w:r>
      <w:r w:rsidRPr="00C50FF6">
        <w:rPr>
          <w:rFonts w:ascii="Times New Roman" w:hAnsi="Times New Roman" w:cs="Times New Roman"/>
          <w:spacing w:val="3"/>
          <w:sz w:val="28"/>
          <w:szCs w:val="28"/>
        </w:rPr>
        <w:t>п</w:t>
      </w:r>
      <w:r w:rsidRPr="00C50FF6">
        <w:rPr>
          <w:rFonts w:ascii="Times New Roman" w:hAnsi="Times New Roman" w:cs="Times New Roman"/>
          <w:spacing w:val="1"/>
          <w:sz w:val="28"/>
          <w:szCs w:val="28"/>
        </w:rPr>
        <w:t>о</w:t>
      </w:r>
      <w:r w:rsidRPr="00C50FF6">
        <w:rPr>
          <w:rFonts w:ascii="Times New Roman" w:hAnsi="Times New Roman" w:cs="Times New Roman"/>
          <w:sz w:val="28"/>
          <w:szCs w:val="28"/>
        </w:rPr>
        <w:t>з</w:t>
      </w:r>
      <w:r w:rsidRPr="00C50FF6">
        <w:rPr>
          <w:rFonts w:ascii="Times New Roman" w:hAnsi="Times New Roman" w:cs="Times New Roman"/>
          <w:spacing w:val="-1"/>
          <w:sz w:val="28"/>
          <w:szCs w:val="28"/>
        </w:rPr>
        <w:t>и</w:t>
      </w:r>
      <w:r w:rsidRPr="00C50FF6">
        <w:rPr>
          <w:rFonts w:ascii="Times New Roman" w:hAnsi="Times New Roman" w:cs="Times New Roman"/>
          <w:sz w:val="28"/>
          <w:szCs w:val="28"/>
        </w:rPr>
        <w:t>ціо</w:t>
      </w:r>
      <w:r w:rsidRPr="00C50FF6">
        <w:rPr>
          <w:rFonts w:ascii="Times New Roman" w:hAnsi="Times New Roman" w:cs="Times New Roman"/>
          <w:spacing w:val="1"/>
          <w:sz w:val="28"/>
          <w:szCs w:val="28"/>
        </w:rPr>
        <w:t>н</w:t>
      </w:r>
      <w:r w:rsidRPr="00C50FF6">
        <w:rPr>
          <w:rFonts w:ascii="Times New Roman" w:hAnsi="Times New Roman" w:cs="Times New Roman"/>
          <w:spacing w:val="-3"/>
          <w:sz w:val="28"/>
          <w:szCs w:val="28"/>
        </w:rPr>
        <w:t>у</w:t>
      </w:r>
      <w:r w:rsidRPr="00C50FF6">
        <w:rPr>
          <w:rFonts w:ascii="Times New Roman" w:hAnsi="Times New Roman" w:cs="Times New Roman"/>
          <w:sz w:val="28"/>
          <w:szCs w:val="28"/>
        </w:rPr>
        <w:t>вання інн</w:t>
      </w:r>
      <w:r w:rsidRPr="00C50FF6">
        <w:rPr>
          <w:rFonts w:ascii="Times New Roman" w:hAnsi="Times New Roman" w:cs="Times New Roman"/>
          <w:spacing w:val="1"/>
          <w:sz w:val="28"/>
          <w:szCs w:val="28"/>
        </w:rPr>
        <w:t>о</w:t>
      </w:r>
      <w:r w:rsidRPr="00C50FF6">
        <w:rPr>
          <w:rFonts w:ascii="Times New Roman" w:hAnsi="Times New Roman" w:cs="Times New Roman"/>
          <w:sz w:val="28"/>
          <w:szCs w:val="28"/>
        </w:rPr>
        <w:t>в</w:t>
      </w:r>
      <w:r w:rsidRPr="00C50FF6">
        <w:rPr>
          <w:rFonts w:ascii="Times New Roman" w:hAnsi="Times New Roman" w:cs="Times New Roman"/>
          <w:spacing w:val="-1"/>
          <w:sz w:val="28"/>
          <w:szCs w:val="28"/>
        </w:rPr>
        <w:t>а</w:t>
      </w:r>
      <w:r w:rsidRPr="00C50FF6">
        <w:rPr>
          <w:rFonts w:ascii="Times New Roman" w:hAnsi="Times New Roman" w:cs="Times New Roman"/>
          <w:spacing w:val="-2"/>
          <w:sz w:val="28"/>
          <w:szCs w:val="28"/>
        </w:rPr>
        <w:t>ц</w:t>
      </w:r>
      <w:r w:rsidRPr="00C50FF6">
        <w:rPr>
          <w:rFonts w:ascii="Times New Roman" w:hAnsi="Times New Roman" w:cs="Times New Roman"/>
          <w:sz w:val="28"/>
          <w:szCs w:val="28"/>
        </w:rPr>
        <w:t xml:space="preserve">ійного </w:t>
      </w:r>
      <w:r w:rsidRPr="00C50FF6">
        <w:rPr>
          <w:rFonts w:ascii="Times New Roman" w:hAnsi="Times New Roman" w:cs="Times New Roman"/>
          <w:spacing w:val="-2"/>
          <w:sz w:val="28"/>
          <w:szCs w:val="28"/>
        </w:rPr>
        <w:t>т</w:t>
      </w:r>
      <w:r w:rsidRPr="00C50FF6">
        <w:rPr>
          <w:rFonts w:ascii="Times New Roman" w:hAnsi="Times New Roman" w:cs="Times New Roman"/>
          <w:sz w:val="28"/>
          <w:szCs w:val="28"/>
        </w:rPr>
        <w:t>ов</w:t>
      </w:r>
      <w:r w:rsidRPr="00C50FF6">
        <w:rPr>
          <w:rFonts w:ascii="Times New Roman" w:hAnsi="Times New Roman" w:cs="Times New Roman"/>
          <w:spacing w:val="-1"/>
          <w:sz w:val="28"/>
          <w:szCs w:val="28"/>
        </w:rPr>
        <w:t>ар</w:t>
      </w:r>
      <w:r w:rsidRPr="00C50FF6">
        <w:rPr>
          <w:rFonts w:ascii="Times New Roman" w:hAnsi="Times New Roman" w:cs="Times New Roman"/>
          <w:spacing w:val="-3"/>
          <w:sz w:val="28"/>
          <w:szCs w:val="28"/>
        </w:rPr>
        <w:t>у</w:t>
      </w:r>
      <w:r w:rsidRPr="00C50FF6">
        <w:rPr>
          <w:rFonts w:ascii="Times New Roman" w:hAnsi="Times New Roman" w:cs="Times New Roman"/>
          <w:sz w:val="28"/>
          <w:szCs w:val="28"/>
        </w:rPr>
        <w:t>;</w:t>
      </w:r>
    </w:p>
    <w:p w:rsidR="00E95819" w:rsidRPr="00C50FF6" w:rsidRDefault="00E95819" w:rsidP="00883368">
      <w:pPr>
        <w:pStyle w:val="af0"/>
        <w:widowControl w:val="0"/>
        <w:numPr>
          <w:ilvl w:val="0"/>
          <w:numId w:val="26"/>
        </w:numPr>
        <w:tabs>
          <w:tab w:val="left" w:pos="142"/>
        </w:tabs>
        <w:autoSpaceDE w:val="0"/>
        <w:autoSpaceDN w:val="0"/>
        <w:adjustRightInd w:val="0"/>
        <w:spacing w:after="0" w:line="360" w:lineRule="auto"/>
        <w:ind w:left="0" w:right="147" w:firstLine="709"/>
        <w:jc w:val="both"/>
        <w:rPr>
          <w:rFonts w:ascii="Times New Roman" w:hAnsi="Times New Roman" w:cs="Times New Roman"/>
        </w:rPr>
      </w:pPr>
      <w:r w:rsidRPr="00C50FF6">
        <w:rPr>
          <w:rFonts w:ascii="Times New Roman" w:hAnsi="Times New Roman" w:cs="Times New Roman"/>
          <w:spacing w:val="1"/>
          <w:sz w:val="28"/>
          <w:szCs w:val="28"/>
        </w:rPr>
        <w:t>о</w:t>
      </w:r>
      <w:r w:rsidRPr="00C50FF6">
        <w:rPr>
          <w:rFonts w:ascii="Times New Roman" w:hAnsi="Times New Roman" w:cs="Times New Roman"/>
          <w:sz w:val="28"/>
          <w:szCs w:val="28"/>
        </w:rPr>
        <w:t>цін</w:t>
      </w:r>
      <w:r w:rsidRPr="00C50FF6">
        <w:rPr>
          <w:rFonts w:ascii="Times New Roman" w:hAnsi="Times New Roman" w:cs="Times New Roman"/>
          <w:spacing w:val="1"/>
          <w:sz w:val="28"/>
          <w:szCs w:val="28"/>
        </w:rPr>
        <w:t>ю</w:t>
      </w:r>
      <w:r w:rsidRPr="00C50FF6">
        <w:rPr>
          <w:rFonts w:ascii="Times New Roman" w:hAnsi="Times New Roman" w:cs="Times New Roman"/>
          <w:sz w:val="28"/>
          <w:szCs w:val="28"/>
        </w:rPr>
        <w:t>в</w:t>
      </w:r>
      <w:r w:rsidRPr="00C50FF6">
        <w:rPr>
          <w:rFonts w:ascii="Times New Roman" w:hAnsi="Times New Roman" w:cs="Times New Roman"/>
          <w:spacing w:val="-3"/>
          <w:sz w:val="28"/>
          <w:szCs w:val="28"/>
        </w:rPr>
        <w:t>а</w:t>
      </w:r>
      <w:r w:rsidRPr="00C50FF6">
        <w:rPr>
          <w:rFonts w:ascii="Times New Roman" w:hAnsi="Times New Roman" w:cs="Times New Roman"/>
          <w:sz w:val="28"/>
          <w:szCs w:val="28"/>
        </w:rPr>
        <w:t>ння</w:t>
      </w:r>
      <w:r w:rsidRPr="00C50FF6">
        <w:rPr>
          <w:rFonts w:ascii="Times New Roman" w:hAnsi="Times New Roman" w:cs="Times New Roman"/>
          <w:spacing w:val="63"/>
          <w:sz w:val="28"/>
          <w:szCs w:val="28"/>
        </w:rPr>
        <w:t xml:space="preserve"> </w:t>
      </w:r>
      <w:r w:rsidRPr="00C50FF6">
        <w:rPr>
          <w:rFonts w:ascii="Times New Roman" w:hAnsi="Times New Roman" w:cs="Times New Roman"/>
          <w:spacing w:val="1"/>
          <w:sz w:val="28"/>
          <w:szCs w:val="28"/>
        </w:rPr>
        <w:t>с</w:t>
      </w:r>
      <w:r w:rsidRPr="00C50FF6">
        <w:rPr>
          <w:rFonts w:ascii="Times New Roman" w:hAnsi="Times New Roman" w:cs="Times New Roman"/>
          <w:sz w:val="28"/>
          <w:szCs w:val="28"/>
        </w:rPr>
        <w:t>т</w:t>
      </w:r>
      <w:r w:rsidRPr="00C50FF6">
        <w:rPr>
          <w:rFonts w:ascii="Times New Roman" w:hAnsi="Times New Roman" w:cs="Times New Roman"/>
          <w:spacing w:val="-2"/>
          <w:sz w:val="28"/>
          <w:szCs w:val="28"/>
        </w:rPr>
        <w:t>а</w:t>
      </w:r>
      <w:r w:rsidRPr="00C50FF6">
        <w:rPr>
          <w:rFonts w:ascii="Times New Roman" w:hAnsi="Times New Roman" w:cs="Times New Roman"/>
          <w:sz w:val="28"/>
          <w:szCs w:val="28"/>
        </w:rPr>
        <w:t>н</w:t>
      </w:r>
      <w:r w:rsidRPr="00C50FF6">
        <w:rPr>
          <w:rFonts w:ascii="Times New Roman" w:hAnsi="Times New Roman" w:cs="Times New Roman"/>
          <w:spacing w:val="-2"/>
          <w:sz w:val="28"/>
          <w:szCs w:val="28"/>
        </w:rPr>
        <w:t>у</w:t>
      </w:r>
      <w:r w:rsidRPr="00C50FF6">
        <w:rPr>
          <w:rFonts w:ascii="Times New Roman" w:hAnsi="Times New Roman" w:cs="Times New Roman"/>
          <w:sz w:val="28"/>
          <w:szCs w:val="28"/>
        </w:rPr>
        <w:t>,</w:t>
      </w:r>
      <w:r w:rsidRPr="00C50FF6">
        <w:rPr>
          <w:rFonts w:ascii="Times New Roman" w:hAnsi="Times New Roman" w:cs="Times New Roman"/>
          <w:spacing w:val="62"/>
          <w:sz w:val="28"/>
          <w:szCs w:val="28"/>
        </w:rPr>
        <w:t xml:space="preserve"> </w:t>
      </w:r>
      <w:r w:rsidRPr="00C50FF6">
        <w:rPr>
          <w:rFonts w:ascii="Times New Roman" w:hAnsi="Times New Roman" w:cs="Times New Roman"/>
          <w:spacing w:val="1"/>
          <w:sz w:val="28"/>
          <w:szCs w:val="28"/>
        </w:rPr>
        <w:t>д</w:t>
      </w:r>
      <w:r w:rsidRPr="00C50FF6">
        <w:rPr>
          <w:rFonts w:ascii="Times New Roman" w:hAnsi="Times New Roman" w:cs="Times New Roman"/>
          <w:sz w:val="28"/>
          <w:szCs w:val="28"/>
        </w:rPr>
        <w:t>ина</w:t>
      </w:r>
      <w:r w:rsidRPr="00C50FF6">
        <w:rPr>
          <w:rFonts w:ascii="Times New Roman" w:hAnsi="Times New Roman" w:cs="Times New Roman"/>
          <w:spacing w:val="-1"/>
          <w:sz w:val="28"/>
          <w:szCs w:val="28"/>
        </w:rPr>
        <w:t>м</w:t>
      </w:r>
      <w:r w:rsidRPr="00C50FF6">
        <w:rPr>
          <w:rFonts w:ascii="Times New Roman" w:hAnsi="Times New Roman" w:cs="Times New Roman"/>
          <w:sz w:val="28"/>
          <w:szCs w:val="28"/>
        </w:rPr>
        <w:t>і</w:t>
      </w:r>
      <w:r w:rsidRPr="00C50FF6">
        <w:rPr>
          <w:rFonts w:ascii="Times New Roman" w:hAnsi="Times New Roman" w:cs="Times New Roman"/>
          <w:spacing w:val="-1"/>
          <w:sz w:val="28"/>
          <w:szCs w:val="28"/>
        </w:rPr>
        <w:t>к</w:t>
      </w:r>
      <w:r w:rsidRPr="00C50FF6">
        <w:rPr>
          <w:rFonts w:ascii="Times New Roman" w:hAnsi="Times New Roman" w:cs="Times New Roman"/>
          <w:sz w:val="28"/>
          <w:szCs w:val="28"/>
        </w:rPr>
        <w:t>и,</w:t>
      </w:r>
      <w:r w:rsidRPr="00C50FF6">
        <w:rPr>
          <w:rFonts w:ascii="Times New Roman" w:hAnsi="Times New Roman" w:cs="Times New Roman"/>
          <w:spacing w:val="63"/>
          <w:sz w:val="28"/>
          <w:szCs w:val="28"/>
        </w:rPr>
        <w:t xml:space="preserve"> </w:t>
      </w:r>
      <w:r w:rsidRPr="00C50FF6">
        <w:rPr>
          <w:rFonts w:ascii="Times New Roman" w:hAnsi="Times New Roman" w:cs="Times New Roman"/>
          <w:sz w:val="28"/>
          <w:szCs w:val="28"/>
        </w:rPr>
        <w:t>ефекти</w:t>
      </w:r>
      <w:r w:rsidRPr="00C50FF6">
        <w:rPr>
          <w:rFonts w:ascii="Times New Roman" w:hAnsi="Times New Roman" w:cs="Times New Roman"/>
          <w:spacing w:val="-1"/>
          <w:sz w:val="28"/>
          <w:szCs w:val="28"/>
        </w:rPr>
        <w:t>в</w:t>
      </w:r>
      <w:r w:rsidRPr="00C50FF6">
        <w:rPr>
          <w:rFonts w:ascii="Times New Roman" w:hAnsi="Times New Roman" w:cs="Times New Roman"/>
          <w:spacing w:val="-2"/>
          <w:sz w:val="28"/>
          <w:szCs w:val="28"/>
        </w:rPr>
        <w:t>н</w:t>
      </w:r>
      <w:r w:rsidRPr="00C50FF6">
        <w:rPr>
          <w:rFonts w:ascii="Times New Roman" w:hAnsi="Times New Roman" w:cs="Times New Roman"/>
          <w:spacing w:val="1"/>
          <w:sz w:val="28"/>
          <w:szCs w:val="28"/>
        </w:rPr>
        <w:t>о</w:t>
      </w:r>
      <w:r w:rsidRPr="00C50FF6">
        <w:rPr>
          <w:rFonts w:ascii="Times New Roman" w:hAnsi="Times New Roman" w:cs="Times New Roman"/>
          <w:sz w:val="28"/>
          <w:szCs w:val="28"/>
        </w:rPr>
        <w:t>сті</w:t>
      </w:r>
      <w:r w:rsidRPr="00C50FF6">
        <w:rPr>
          <w:rFonts w:ascii="Times New Roman" w:hAnsi="Times New Roman" w:cs="Times New Roman"/>
          <w:spacing w:val="63"/>
          <w:sz w:val="28"/>
          <w:szCs w:val="28"/>
        </w:rPr>
        <w:t xml:space="preserve"> </w:t>
      </w:r>
      <w:r w:rsidRPr="00C50FF6">
        <w:rPr>
          <w:rFonts w:ascii="Times New Roman" w:hAnsi="Times New Roman" w:cs="Times New Roman"/>
          <w:sz w:val="28"/>
          <w:szCs w:val="28"/>
        </w:rPr>
        <w:t>вик</w:t>
      </w:r>
      <w:r w:rsidRPr="00C50FF6">
        <w:rPr>
          <w:rFonts w:ascii="Times New Roman" w:hAnsi="Times New Roman" w:cs="Times New Roman"/>
          <w:spacing w:val="-1"/>
          <w:sz w:val="28"/>
          <w:szCs w:val="28"/>
        </w:rPr>
        <w:t>о</w:t>
      </w:r>
      <w:r w:rsidRPr="00C50FF6">
        <w:rPr>
          <w:rFonts w:ascii="Times New Roman" w:hAnsi="Times New Roman" w:cs="Times New Roman"/>
          <w:sz w:val="28"/>
          <w:szCs w:val="28"/>
        </w:rPr>
        <w:t>р</w:t>
      </w:r>
      <w:r w:rsidRPr="00C50FF6">
        <w:rPr>
          <w:rFonts w:ascii="Times New Roman" w:hAnsi="Times New Roman" w:cs="Times New Roman"/>
          <w:spacing w:val="-1"/>
          <w:sz w:val="28"/>
          <w:szCs w:val="28"/>
        </w:rPr>
        <w:t>и</w:t>
      </w:r>
      <w:r w:rsidRPr="00C50FF6">
        <w:rPr>
          <w:rFonts w:ascii="Times New Roman" w:hAnsi="Times New Roman" w:cs="Times New Roman"/>
          <w:sz w:val="28"/>
          <w:szCs w:val="28"/>
        </w:rPr>
        <w:t>стання</w:t>
      </w:r>
      <w:r w:rsidRPr="00C50FF6">
        <w:rPr>
          <w:rFonts w:ascii="Times New Roman" w:hAnsi="Times New Roman" w:cs="Times New Roman"/>
          <w:spacing w:val="62"/>
          <w:sz w:val="28"/>
          <w:szCs w:val="28"/>
        </w:rPr>
        <w:t xml:space="preserve"> </w:t>
      </w:r>
      <w:r w:rsidRPr="00C50FF6">
        <w:rPr>
          <w:rFonts w:ascii="Times New Roman" w:hAnsi="Times New Roman" w:cs="Times New Roman"/>
          <w:spacing w:val="1"/>
          <w:sz w:val="28"/>
          <w:szCs w:val="28"/>
        </w:rPr>
        <w:lastRenderedPageBreak/>
        <w:t>і</w:t>
      </w:r>
      <w:r w:rsidRPr="00C50FF6">
        <w:rPr>
          <w:rFonts w:ascii="Times New Roman" w:hAnsi="Times New Roman" w:cs="Times New Roman"/>
          <w:sz w:val="28"/>
          <w:szCs w:val="28"/>
        </w:rPr>
        <w:t>нно</w:t>
      </w:r>
      <w:r w:rsidRPr="00C50FF6">
        <w:rPr>
          <w:rFonts w:ascii="Times New Roman" w:hAnsi="Times New Roman" w:cs="Times New Roman"/>
          <w:spacing w:val="1"/>
          <w:sz w:val="28"/>
          <w:szCs w:val="28"/>
        </w:rPr>
        <w:t>в</w:t>
      </w:r>
      <w:r w:rsidRPr="00C50FF6">
        <w:rPr>
          <w:rFonts w:ascii="Times New Roman" w:hAnsi="Times New Roman" w:cs="Times New Roman"/>
          <w:spacing w:val="-2"/>
          <w:sz w:val="28"/>
          <w:szCs w:val="28"/>
        </w:rPr>
        <w:t>а</w:t>
      </w:r>
      <w:r w:rsidRPr="00C50FF6">
        <w:rPr>
          <w:rFonts w:ascii="Times New Roman" w:hAnsi="Times New Roman" w:cs="Times New Roman"/>
          <w:spacing w:val="-1"/>
          <w:sz w:val="28"/>
          <w:szCs w:val="28"/>
        </w:rPr>
        <w:t>ц</w:t>
      </w:r>
      <w:r w:rsidRPr="00C50FF6">
        <w:rPr>
          <w:rFonts w:ascii="Times New Roman" w:hAnsi="Times New Roman" w:cs="Times New Roman"/>
          <w:sz w:val="28"/>
          <w:szCs w:val="28"/>
        </w:rPr>
        <w:t>і</w:t>
      </w:r>
      <w:r w:rsidRPr="00C50FF6">
        <w:rPr>
          <w:rFonts w:ascii="Times New Roman" w:hAnsi="Times New Roman" w:cs="Times New Roman"/>
          <w:spacing w:val="-1"/>
          <w:sz w:val="28"/>
          <w:szCs w:val="28"/>
        </w:rPr>
        <w:t>й</w:t>
      </w:r>
      <w:r w:rsidRPr="00C50FF6">
        <w:rPr>
          <w:rFonts w:ascii="Times New Roman" w:hAnsi="Times New Roman" w:cs="Times New Roman"/>
          <w:sz w:val="28"/>
          <w:szCs w:val="28"/>
        </w:rPr>
        <w:t>ного п</w:t>
      </w:r>
      <w:r w:rsidRPr="00C50FF6">
        <w:rPr>
          <w:rFonts w:ascii="Times New Roman" w:hAnsi="Times New Roman" w:cs="Times New Roman"/>
          <w:spacing w:val="1"/>
          <w:sz w:val="28"/>
          <w:szCs w:val="28"/>
        </w:rPr>
        <w:t>о</w:t>
      </w:r>
      <w:r w:rsidRPr="00C50FF6">
        <w:rPr>
          <w:rFonts w:ascii="Times New Roman" w:hAnsi="Times New Roman" w:cs="Times New Roman"/>
          <w:sz w:val="28"/>
          <w:szCs w:val="28"/>
        </w:rPr>
        <w:t>т</w:t>
      </w:r>
      <w:r w:rsidRPr="00C50FF6">
        <w:rPr>
          <w:rFonts w:ascii="Times New Roman" w:hAnsi="Times New Roman" w:cs="Times New Roman"/>
          <w:spacing w:val="-1"/>
          <w:sz w:val="28"/>
          <w:szCs w:val="28"/>
        </w:rPr>
        <w:t>ен</w:t>
      </w:r>
      <w:r w:rsidRPr="00C50FF6">
        <w:rPr>
          <w:rFonts w:ascii="Times New Roman" w:hAnsi="Times New Roman" w:cs="Times New Roman"/>
          <w:sz w:val="28"/>
          <w:szCs w:val="28"/>
        </w:rPr>
        <w:t>ц</w:t>
      </w:r>
      <w:r w:rsidRPr="00C50FF6">
        <w:rPr>
          <w:rFonts w:ascii="Times New Roman" w:hAnsi="Times New Roman" w:cs="Times New Roman"/>
          <w:spacing w:val="1"/>
          <w:sz w:val="28"/>
          <w:szCs w:val="28"/>
        </w:rPr>
        <w:t>і</w:t>
      </w:r>
      <w:r w:rsidRPr="00C50FF6">
        <w:rPr>
          <w:rFonts w:ascii="Times New Roman" w:hAnsi="Times New Roman" w:cs="Times New Roman"/>
          <w:sz w:val="28"/>
          <w:szCs w:val="28"/>
        </w:rPr>
        <w:t>алу</w:t>
      </w:r>
      <w:r w:rsidRPr="00C50FF6">
        <w:rPr>
          <w:rFonts w:ascii="Times New Roman" w:hAnsi="Times New Roman" w:cs="Times New Roman"/>
          <w:spacing w:val="50"/>
          <w:sz w:val="28"/>
          <w:szCs w:val="28"/>
        </w:rPr>
        <w:t xml:space="preserve"> </w:t>
      </w:r>
      <w:r w:rsidRPr="00C50FF6">
        <w:rPr>
          <w:rFonts w:ascii="Times New Roman" w:hAnsi="Times New Roman" w:cs="Times New Roman"/>
          <w:spacing w:val="1"/>
          <w:sz w:val="28"/>
          <w:szCs w:val="28"/>
        </w:rPr>
        <w:t>пі</w:t>
      </w:r>
      <w:r w:rsidRPr="00C50FF6">
        <w:rPr>
          <w:rFonts w:ascii="Times New Roman" w:hAnsi="Times New Roman" w:cs="Times New Roman"/>
          <w:sz w:val="28"/>
          <w:szCs w:val="28"/>
        </w:rPr>
        <w:t>дп</w:t>
      </w:r>
      <w:r w:rsidRPr="00C50FF6">
        <w:rPr>
          <w:rFonts w:ascii="Times New Roman" w:hAnsi="Times New Roman" w:cs="Times New Roman"/>
          <w:spacing w:val="-1"/>
          <w:sz w:val="28"/>
          <w:szCs w:val="28"/>
        </w:rPr>
        <w:t>р</w:t>
      </w:r>
      <w:r w:rsidRPr="00C50FF6">
        <w:rPr>
          <w:rFonts w:ascii="Times New Roman" w:hAnsi="Times New Roman" w:cs="Times New Roman"/>
          <w:sz w:val="28"/>
          <w:szCs w:val="28"/>
        </w:rPr>
        <w:t>и</w:t>
      </w:r>
      <w:r w:rsidRPr="00C50FF6">
        <w:rPr>
          <w:rFonts w:ascii="Times New Roman" w:hAnsi="Times New Roman" w:cs="Times New Roman"/>
          <w:spacing w:val="-2"/>
          <w:sz w:val="28"/>
          <w:szCs w:val="28"/>
        </w:rPr>
        <w:t>є</w:t>
      </w:r>
      <w:r w:rsidRPr="00C50FF6">
        <w:rPr>
          <w:rFonts w:ascii="Times New Roman" w:hAnsi="Times New Roman" w:cs="Times New Roman"/>
          <w:sz w:val="28"/>
          <w:szCs w:val="28"/>
        </w:rPr>
        <w:t>мства</w:t>
      </w:r>
      <w:r w:rsidRPr="00C50FF6">
        <w:rPr>
          <w:rFonts w:ascii="Times New Roman" w:hAnsi="Times New Roman" w:cs="Times New Roman"/>
          <w:spacing w:val="54"/>
          <w:sz w:val="28"/>
          <w:szCs w:val="28"/>
        </w:rPr>
        <w:t xml:space="preserve"> </w:t>
      </w:r>
      <w:r w:rsidRPr="00C50FF6">
        <w:rPr>
          <w:rFonts w:ascii="Times New Roman" w:hAnsi="Times New Roman" w:cs="Times New Roman"/>
          <w:sz w:val="28"/>
          <w:szCs w:val="28"/>
        </w:rPr>
        <w:t>т</w:t>
      </w:r>
      <w:r w:rsidRPr="00C50FF6">
        <w:rPr>
          <w:rFonts w:ascii="Times New Roman" w:hAnsi="Times New Roman" w:cs="Times New Roman"/>
          <w:spacing w:val="1"/>
          <w:sz w:val="28"/>
          <w:szCs w:val="28"/>
        </w:rPr>
        <w:t>а</w:t>
      </w:r>
      <w:r w:rsidRPr="00C50FF6">
        <w:rPr>
          <w:rFonts w:ascii="Times New Roman" w:hAnsi="Times New Roman" w:cs="Times New Roman"/>
          <w:spacing w:val="54"/>
          <w:sz w:val="28"/>
          <w:szCs w:val="28"/>
        </w:rPr>
        <w:t xml:space="preserve"> </w:t>
      </w:r>
      <w:r w:rsidRPr="00C50FF6">
        <w:rPr>
          <w:rFonts w:ascii="Times New Roman" w:hAnsi="Times New Roman" w:cs="Times New Roman"/>
          <w:spacing w:val="1"/>
          <w:sz w:val="28"/>
          <w:szCs w:val="28"/>
        </w:rPr>
        <w:t>об</w:t>
      </w:r>
      <w:r w:rsidRPr="00C50FF6">
        <w:rPr>
          <w:rFonts w:ascii="Times New Roman" w:hAnsi="Times New Roman" w:cs="Times New Roman"/>
          <w:spacing w:val="-2"/>
          <w:sz w:val="28"/>
          <w:szCs w:val="28"/>
        </w:rPr>
        <w:t>ґ</w:t>
      </w:r>
      <w:r w:rsidRPr="00C50FF6">
        <w:rPr>
          <w:rFonts w:ascii="Times New Roman" w:hAnsi="Times New Roman" w:cs="Times New Roman"/>
          <w:spacing w:val="1"/>
          <w:sz w:val="28"/>
          <w:szCs w:val="28"/>
        </w:rPr>
        <w:t>р</w:t>
      </w:r>
      <w:r w:rsidRPr="00C50FF6">
        <w:rPr>
          <w:rFonts w:ascii="Times New Roman" w:hAnsi="Times New Roman" w:cs="Times New Roman"/>
          <w:spacing w:val="-3"/>
          <w:sz w:val="28"/>
          <w:szCs w:val="28"/>
        </w:rPr>
        <w:t>у</w:t>
      </w:r>
      <w:r w:rsidRPr="00C50FF6">
        <w:rPr>
          <w:rFonts w:ascii="Times New Roman" w:hAnsi="Times New Roman" w:cs="Times New Roman"/>
          <w:sz w:val="28"/>
          <w:szCs w:val="28"/>
        </w:rPr>
        <w:t>нт</w:t>
      </w:r>
      <w:r w:rsidRPr="00C50FF6">
        <w:rPr>
          <w:rFonts w:ascii="Times New Roman" w:hAnsi="Times New Roman" w:cs="Times New Roman"/>
          <w:spacing w:val="-3"/>
          <w:sz w:val="28"/>
          <w:szCs w:val="28"/>
        </w:rPr>
        <w:t>у</w:t>
      </w:r>
      <w:r w:rsidRPr="00C50FF6">
        <w:rPr>
          <w:rFonts w:ascii="Times New Roman" w:hAnsi="Times New Roman" w:cs="Times New Roman"/>
          <w:spacing w:val="1"/>
          <w:sz w:val="28"/>
          <w:szCs w:val="28"/>
        </w:rPr>
        <w:t>в</w:t>
      </w:r>
      <w:r w:rsidRPr="00C50FF6">
        <w:rPr>
          <w:rFonts w:ascii="Times New Roman" w:hAnsi="Times New Roman" w:cs="Times New Roman"/>
          <w:sz w:val="28"/>
          <w:szCs w:val="28"/>
        </w:rPr>
        <w:t>а</w:t>
      </w:r>
      <w:r w:rsidRPr="00C50FF6">
        <w:rPr>
          <w:rFonts w:ascii="Times New Roman" w:hAnsi="Times New Roman" w:cs="Times New Roman"/>
          <w:spacing w:val="1"/>
          <w:sz w:val="28"/>
          <w:szCs w:val="28"/>
        </w:rPr>
        <w:t>н</w:t>
      </w:r>
      <w:r w:rsidRPr="00C50FF6">
        <w:rPr>
          <w:rFonts w:ascii="Times New Roman" w:hAnsi="Times New Roman" w:cs="Times New Roman"/>
          <w:sz w:val="28"/>
          <w:szCs w:val="28"/>
        </w:rPr>
        <w:t>ня</w:t>
      </w:r>
      <w:r w:rsidRPr="00C50FF6">
        <w:rPr>
          <w:rFonts w:ascii="Times New Roman" w:hAnsi="Times New Roman" w:cs="Times New Roman"/>
          <w:spacing w:val="54"/>
          <w:sz w:val="28"/>
          <w:szCs w:val="28"/>
        </w:rPr>
        <w:t xml:space="preserve"> </w:t>
      </w:r>
      <w:r w:rsidRPr="00C50FF6">
        <w:rPr>
          <w:rFonts w:ascii="Times New Roman" w:hAnsi="Times New Roman" w:cs="Times New Roman"/>
          <w:spacing w:val="1"/>
          <w:sz w:val="28"/>
          <w:szCs w:val="28"/>
        </w:rPr>
        <w:t>п</w:t>
      </w:r>
      <w:r w:rsidRPr="00C50FF6">
        <w:rPr>
          <w:rFonts w:ascii="Times New Roman" w:hAnsi="Times New Roman" w:cs="Times New Roman"/>
          <w:sz w:val="28"/>
          <w:szCs w:val="28"/>
        </w:rPr>
        <w:t>р</w:t>
      </w:r>
      <w:r w:rsidRPr="00C50FF6">
        <w:rPr>
          <w:rFonts w:ascii="Times New Roman" w:hAnsi="Times New Roman" w:cs="Times New Roman"/>
          <w:spacing w:val="-1"/>
          <w:sz w:val="28"/>
          <w:szCs w:val="28"/>
        </w:rPr>
        <w:t>і</w:t>
      </w:r>
      <w:r w:rsidRPr="00C50FF6">
        <w:rPr>
          <w:rFonts w:ascii="Times New Roman" w:hAnsi="Times New Roman" w:cs="Times New Roman"/>
          <w:sz w:val="28"/>
          <w:szCs w:val="28"/>
        </w:rPr>
        <w:t>орите</w:t>
      </w:r>
      <w:r w:rsidRPr="00C50FF6">
        <w:rPr>
          <w:rFonts w:ascii="Times New Roman" w:hAnsi="Times New Roman" w:cs="Times New Roman"/>
          <w:spacing w:val="-1"/>
          <w:sz w:val="28"/>
          <w:szCs w:val="28"/>
        </w:rPr>
        <w:t>т</w:t>
      </w:r>
      <w:r w:rsidRPr="00C50FF6">
        <w:rPr>
          <w:rFonts w:ascii="Times New Roman" w:hAnsi="Times New Roman" w:cs="Times New Roman"/>
          <w:sz w:val="28"/>
          <w:szCs w:val="28"/>
        </w:rPr>
        <w:t>н</w:t>
      </w:r>
      <w:r w:rsidRPr="00C50FF6">
        <w:rPr>
          <w:rFonts w:ascii="Times New Roman" w:hAnsi="Times New Roman" w:cs="Times New Roman"/>
          <w:spacing w:val="-1"/>
          <w:sz w:val="28"/>
          <w:szCs w:val="28"/>
        </w:rPr>
        <w:t>и</w:t>
      </w:r>
      <w:r w:rsidRPr="00C50FF6">
        <w:rPr>
          <w:rFonts w:ascii="Times New Roman" w:hAnsi="Times New Roman" w:cs="Times New Roman"/>
          <w:sz w:val="28"/>
          <w:szCs w:val="28"/>
        </w:rPr>
        <w:t>х</w:t>
      </w:r>
      <w:r w:rsidRPr="00C50FF6">
        <w:rPr>
          <w:rFonts w:ascii="Times New Roman" w:hAnsi="Times New Roman" w:cs="Times New Roman"/>
          <w:spacing w:val="52"/>
          <w:sz w:val="28"/>
          <w:szCs w:val="28"/>
        </w:rPr>
        <w:t xml:space="preserve"> </w:t>
      </w:r>
      <w:r w:rsidRPr="00C50FF6">
        <w:rPr>
          <w:rFonts w:ascii="Times New Roman" w:hAnsi="Times New Roman" w:cs="Times New Roman"/>
          <w:spacing w:val="1"/>
          <w:sz w:val="28"/>
          <w:szCs w:val="28"/>
        </w:rPr>
        <w:t>н</w:t>
      </w:r>
      <w:r w:rsidRPr="00C50FF6">
        <w:rPr>
          <w:rFonts w:ascii="Times New Roman" w:hAnsi="Times New Roman" w:cs="Times New Roman"/>
          <w:sz w:val="28"/>
          <w:szCs w:val="28"/>
        </w:rPr>
        <w:t>апря</w:t>
      </w:r>
      <w:r w:rsidRPr="00C50FF6">
        <w:rPr>
          <w:rFonts w:ascii="Times New Roman" w:hAnsi="Times New Roman" w:cs="Times New Roman"/>
          <w:spacing w:val="-1"/>
          <w:sz w:val="28"/>
          <w:szCs w:val="28"/>
        </w:rPr>
        <w:t>м</w:t>
      </w:r>
      <w:r w:rsidRPr="00C50FF6">
        <w:rPr>
          <w:rFonts w:ascii="Times New Roman" w:hAnsi="Times New Roman" w:cs="Times New Roman"/>
          <w:sz w:val="28"/>
          <w:szCs w:val="28"/>
        </w:rPr>
        <w:t>ів</w:t>
      </w:r>
      <w:r w:rsidRPr="00C50FF6">
        <w:rPr>
          <w:rFonts w:ascii="Times New Roman" w:hAnsi="Times New Roman" w:cs="Times New Roman"/>
          <w:spacing w:val="54"/>
          <w:sz w:val="28"/>
          <w:szCs w:val="28"/>
        </w:rPr>
        <w:t xml:space="preserve"> </w:t>
      </w:r>
      <w:r w:rsidRPr="00C50FF6">
        <w:rPr>
          <w:rFonts w:ascii="Times New Roman" w:hAnsi="Times New Roman" w:cs="Times New Roman"/>
          <w:sz w:val="28"/>
          <w:szCs w:val="28"/>
        </w:rPr>
        <w:t>йо</w:t>
      </w:r>
      <w:r w:rsidRPr="00C50FF6">
        <w:rPr>
          <w:rFonts w:ascii="Times New Roman" w:hAnsi="Times New Roman" w:cs="Times New Roman"/>
          <w:spacing w:val="-1"/>
          <w:sz w:val="28"/>
          <w:szCs w:val="28"/>
        </w:rPr>
        <w:t>г</w:t>
      </w:r>
      <w:r w:rsidRPr="00C50FF6">
        <w:rPr>
          <w:rFonts w:ascii="Times New Roman" w:hAnsi="Times New Roman" w:cs="Times New Roman"/>
          <w:sz w:val="28"/>
          <w:szCs w:val="28"/>
        </w:rPr>
        <w:t>о на</w:t>
      </w:r>
      <w:r w:rsidRPr="00C50FF6">
        <w:rPr>
          <w:rFonts w:ascii="Times New Roman" w:hAnsi="Times New Roman" w:cs="Times New Roman"/>
          <w:spacing w:val="1"/>
          <w:sz w:val="28"/>
          <w:szCs w:val="28"/>
        </w:rPr>
        <w:t>р</w:t>
      </w:r>
      <w:r w:rsidRPr="00C50FF6">
        <w:rPr>
          <w:rFonts w:ascii="Times New Roman" w:hAnsi="Times New Roman" w:cs="Times New Roman"/>
          <w:sz w:val="28"/>
          <w:szCs w:val="28"/>
        </w:rPr>
        <w:t>ощ</w:t>
      </w:r>
      <w:r w:rsidRPr="00C50FF6">
        <w:rPr>
          <w:rFonts w:ascii="Times New Roman" w:hAnsi="Times New Roman" w:cs="Times New Roman"/>
          <w:spacing w:val="-3"/>
          <w:sz w:val="28"/>
          <w:szCs w:val="28"/>
        </w:rPr>
        <w:t>у</w:t>
      </w:r>
      <w:r w:rsidRPr="00C50FF6">
        <w:rPr>
          <w:rFonts w:ascii="Times New Roman" w:hAnsi="Times New Roman" w:cs="Times New Roman"/>
          <w:sz w:val="28"/>
          <w:szCs w:val="28"/>
        </w:rPr>
        <w:t>ван</w:t>
      </w:r>
      <w:r w:rsidRPr="00C50FF6">
        <w:rPr>
          <w:rFonts w:ascii="Times New Roman" w:hAnsi="Times New Roman" w:cs="Times New Roman"/>
          <w:spacing w:val="1"/>
          <w:sz w:val="28"/>
          <w:szCs w:val="28"/>
        </w:rPr>
        <w:t>н</w:t>
      </w:r>
      <w:r w:rsidRPr="00C50FF6">
        <w:rPr>
          <w:rFonts w:ascii="Times New Roman" w:hAnsi="Times New Roman" w:cs="Times New Roman"/>
          <w:spacing w:val="-1"/>
          <w:sz w:val="28"/>
          <w:szCs w:val="28"/>
        </w:rPr>
        <w:t>я</w:t>
      </w:r>
      <w:r w:rsidRPr="00C50FF6">
        <w:rPr>
          <w:rFonts w:ascii="Times New Roman" w:hAnsi="Times New Roman" w:cs="Times New Roman"/>
          <w:sz w:val="28"/>
          <w:szCs w:val="28"/>
        </w:rPr>
        <w:t>;</w:t>
      </w:r>
    </w:p>
    <w:p w:rsidR="00E95819" w:rsidRPr="00C50FF6" w:rsidRDefault="00E95819" w:rsidP="00883368">
      <w:pPr>
        <w:pStyle w:val="af0"/>
        <w:widowControl w:val="0"/>
        <w:numPr>
          <w:ilvl w:val="0"/>
          <w:numId w:val="26"/>
        </w:numPr>
        <w:tabs>
          <w:tab w:val="left" w:pos="142"/>
        </w:tabs>
        <w:autoSpaceDE w:val="0"/>
        <w:autoSpaceDN w:val="0"/>
        <w:adjustRightInd w:val="0"/>
        <w:spacing w:after="0" w:line="360" w:lineRule="auto"/>
        <w:ind w:left="0" w:right="147" w:firstLine="709"/>
        <w:rPr>
          <w:rFonts w:ascii="Times New Roman" w:hAnsi="Times New Roman" w:cs="Times New Roman"/>
        </w:rPr>
      </w:pPr>
      <w:r w:rsidRPr="00C50FF6">
        <w:rPr>
          <w:rFonts w:ascii="Times New Roman" w:hAnsi="Times New Roman" w:cs="Times New Roman"/>
          <w:spacing w:val="1"/>
          <w:sz w:val="28"/>
          <w:szCs w:val="28"/>
        </w:rPr>
        <w:t>ід</w:t>
      </w:r>
      <w:r w:rsidRPr="00C50FF6">
        <w:rPr>
          <w:rFonts w:ascii="Times New Roman" w:hAnsi="Times New Roman" w:cs="Times New Roman"/>
          <w:spacing w:val="-1"/>
          <w:sz w:val="28"/>
          <w:szCs w:val="28"/>
        </w:rPr>
        <w:t>е</w:t>
      </w:r>
      <w:r w:rsidRPr="00C50FF6">
        <w:rPr>
          <w:rFonts w:ascii="Times New Roman" w:hAnsi="Times New Roman" w:cs="Times New Roman"/>
          <w:sz w:val="28"/>
          <w:szCs w:val="28"/>
        </w:rPr>
        <w:t>н</w:t>
      </w:r>
      <w:r w:rsidRPr="00C50FF6">
        <w:rPr>
          <w:rFonts w:ascii="Times New Roman" w:hAnsi="Times New Roman" w:cs="Times New Roman"/>
          <w:spacing w:val="-2"/>
          <w:sz w:val="28"/>
          <w:szCs w:val="28"/>
        </w:rPr>
        <w:t>т</w:t>
      </w:r>
      <w:r w:rsidRPr="00C50FF6">
        <w:rPr>
          <w:rFonts w:ascii="Times New Roman" w:hAnsi="Times New Roman" w:cs="Times New Roman"/>
          <w:sz w:val="28"/>
          <w:szCs w:val="28"/>
        </w:rPr>
        <w:t>и</w:t>
      </w:r>
      <w:r w:rsidRPr="00C50FF6">
        <w:rPr>
          <w:rFonts w:ascii="Times New Roman" w:hAnsi="Times New Roman" w:cs="Times New Roman"/>
          <w:spacing w:val="-1"/>
          <w:sz w:val="28"/>
          <w:szCs w:val="28"/>
        </w:rPr>
        <w:t>ф</w:t>
      </w:r>
      <w:r w:rsidRPr="00C50FF6">
        <w:rPr>
          <w:rFonts w:ascii="Times New Roman" w:hAnsi="Times New Roman" w:cs="Times New Roman"/>
          <w:sz w:val="28"/>
          <w:szCs w:val="28"/>
        </w:rPr>
        <w:t>ікац</w:t>
      </w:r>
      <w:r w:rsidRPr="00C50FF6">
        <w:rPr>
          <w:rFonts w:ascii="Times New Roman" w:hAnsi="Times New Roman" w:cs="Times New Roman"/>
          <w:spacing w:val="-1"/>
          <w:sz w:val="28"/>
          <w:szCs w:val="28"/>
        </w:rPr>
        <w:t>і</w:t>
      </w:r>
      <w:r w:rsidRPr="00C50FF6">
        <w:rPr>
          <w:rFonts w:ascii="Times New Roman" w:hAnsi="Times New Roman" w:cs="Times New Roman"/>
          <w:sz w:val="28"/>
          <w:szCs w:val="28"/>
        </w:rPr>
        <w:t>ї</w:t>
      </w:r>
      <w:r w:rsidRPr="00C50FF6">
        <w:rPr>
          <w:rFonts w:ascii="Times New Roman" w:hAnsi="Times New Roman" w:cs="Times New Roman"/>
          <w:spacing w:val="175"/>
          <w:sz w:val="28"/>
          <w:szCs w:val="28"/>
        </w:rPr>
        <w:t xml:space="preserve"> </w:t>
      </w:r>
      <w:r w:rsidRPr="00C50FF6">
        <w:rPr>
          <w:rFonts w:ascii="Times New Roman" w:hAnsi="Times New Roman" w:cs="Times New Roman"/>
          <w:sz w:val="28"/>
          <w:szCs w:val="28"/>
        </w:rPr>
        <w:t>та</w:t>
      </w:r>
      <w:r w:rsidRPr="00C50FF6">
        <w:rPr>
          <w:rFonts w:ascii="Times New Roman" w:hAnsi="Times New Roman" w:cs="Times New Roman"/>
          <w:spacing w:val="174"/>
          <w:sz w:val="28"/>
          <w:szCs w:val="28"/>
        </w:rPr>
        <w:t xml:space="preserve"> </w:t>
      </w:r>
      <w:r w:rsidRPr="00C50FF6">
        <w:rPr>
          <w:rFonts w:ascii="Times New Roman" w:hAnsi="Times New Roman" w:cs="Times New Roman"/>
          <w:spacing w:val="1"/>
          <w:sz w:val="28"/>
          <w:szCs w:val="28"/>
        </w:rPr>
        <w:t>о</w:t>
      </w:r>
      <w:r w:rsidRPr="00C50FF6">
        <w:rPr>
          <w:rFonts w:ascii="Times New Roman" w:hAnsi="Times New Roman" w:cs="Times New Roman"/>
          <w:sz w:val="28"/>
          <w:szCs w:val="28"/>
        </w:rPr>
        <w:t>ці</w:t>
      </w:r>
      <w:r w:rsidRPr="00C50FF6">
        <w:rPr>
          <w:rFonts w:ascii="Times New Roman" w:hAnsi="Times New Roman" w:cs="Times New Roman"/>
          <w:spacing w:val="-1"/>
          <w:sz w:val="28"/>
          <w:szCs w:val="28"/>
        </w:rPr>
        <w:t>н</w:t>
      </w:r>
      <w:r w:rsidRPr="00C50FF6">
        <w:rPr>
          <w:rFonts w:ascii="Times New Roman" w:hAnsi="Times New Roman" w:cs="Times New Roman"/>
          <w:sz w:val="28"/>
          <w:szCs w:val="28"/>
        </w:rPr>
        <w:t>ки</w:t>
      </w:r>
      <w:r w:rsidRPr="00C50FF6">
        <w:rPr>
          <w:rFonts w:ascii="Times New Roman" w:hAnsi="Times New Roman" w:cs="Times New Roman"/>
          <w:spacing w:val="173"/>
          <w:sz w:val="28"/>
          <w:szCs w:val="28"/>
        </w:rPr>
        <w:t xml:space="preserve"> </w:t>
      </w:r>
      <w:r w:rsidRPr="00C50FF6">
        <w:rPr>
          <w:rFonts w:ascii="Times New Roman" w:hAnsi="Times New Roman" w:cs="Times New Roman"/>
          <w:spacing w:val="1"/>
          <w:sz w:val="28"/>
          <w:szCs w:val="28"/>
        </w:rPr>
        <w:t>р</w:t>
      </w:r>
      <w:r w:rsidRPr="00C50FF6">
        <w:rPr>
          <w:rFonts w:ascii="Times New Roman" w:hAnsi="Times New Roman" w:cs="Times New Roman"/>
          <w:sz w:val="28"/>
          <w:szCs w:val="28"/>
        </w:rPr>
        <w:t>и</w:t>
      </w:r>
      <w:r w:rsidRPr="00C50FF6">
        <w:rPr>
          <w:rFonts w:ascii="Times New Roman" w:hAnsi="Times New Roman" w:cs="Times New Roman"/>
          <w:spacing w:val="-1"/>
          <w:sz w:val="28"/>
          <w:szCs w:val="28"/>
        </w:rPr>
        <w:t>з</w:t>
      </w:r>
      <w:r w:rsidRPr="00C50FF6">
        <w:rPr>
          <w:rFonts w:ascii="Times New Roman" w:hAnsi="Times New Roman" w:cs="Times New Roman"/>
          <w:sz w:val="28"/>
          <w:szCs w:val="28"/>
        </w:rPr>
        <w:t>ик</w:t>
      </w:r>
      <w:r w:rsidRPr="00C50FF6">
        <w:rPr>
          <w:rFonts w:ascii="Times New Roman" w:hAnsi="Times New Roman" w:cs="Times New Roman"/>
          <w:spacing w:val="1"/>
          <w:sz w:val="28"/>
          <w:szCs w:val="28"/>
        </w:rPr>
        <w:t>і</w:t>
      </w:r>
      <w:r w:rsidRPr="00C50FF6">
        <w:rPr>
          <w:rFonts w:ascii="Times New Roman" w:hAnsi="Times New Roman" w:cs="Times New Roman"/>
          <w:sz w:val="28"/>
          <w:szCs w:val="28"/>
        </w:rPr>
        <w:t>в</w:t>
      </w:r>
      <w:r w:rsidRPr="00C50FF6">
        <w:rPr>
          <w:rFonts w:ascii="Times New Roman" w:hAnsi="Times New Roman" w:cs="Times New Roman"/>
          <w:spacing w:val="171"/>
          <w:sz w:val="28"/>
          <w:szCs w:val="28"/>
        </w:rPr>
        <w:t xml:space="preserve"> </w:t>
      </w:r>
      <w:r w:rsidRPr="00C50FF6">
        <w:rPr>
          <w:rFonts w:ascii="Times New Roman" w:hAnsi="Times New Roman" w:cs="Times New Roman"/>
          <w:spacing w:val="1"/>
          <w:sz w:val="28"/>
          <w:szCs w:val="28"/>
        </w:rPr>
        <w:t>і</w:t>
      </w:r>
      <w:r w:rsidRPr="00C50FF6">
        <w:rPr>
          <w:rFonts w:ascii="Times New Roman" w:hAnsi="Times New Roman" w:cs="Times New Roman"/>
          <w:sz w:val="28"/>
          <w:szCs w:val="28"/>
        </w:rPr>
        <w:t>нн</w:t>
      </w:r>
      <w:r w:rsidRPr="00C50FF6">
        <w:rPr>
          <w:rFonts w:ascii="Times New Roman" w:hAnsi="Times New Roman" w:cs="Times New Roman"/>
          <w:spacing w:val="1"/>
          <w:sz w:val="28"/>
          <w:szCs w:val="28"/>
        </w:rPr>
        <w:t>о</w:t>
      </w:r>
      <w:r w:rsidRPr="00C50FF6">
        <w:rPr>
          <w:rFonts w:ascii="Times New Roman" w:hAnsi="Times New Roman" w:cs="Times New Roman"/>
          <w:sz w:val="28"/>
          <w:szCs w:val="28"/>
        </w:rPr>
        <w:t>в</w:t>
      </w:r>
      <w:r w:rsidRPr="00C50FF6">
        <w:rPr>
          <w:rFonts w:ascii="Times New Roman" w:hAnsi="Times New Roman" w:cs="Times New Roman"/>
          <w:spacing w:val="-2"/>
          <w:sz w:val="28"/>
          <w:szCs w:val="28"/>
        </w:rPr>
        <w:t>а</w:t>
      </w:r>
      <w:r w:rsidRPr="00C50FF6">
        <w:rPr>
          <w:rFonts w:ascii="Times New Roman" w:hAnsi="Times New Roman" w:cs="Times New Roman"/>
          <w:sz w:val="28"/>
          <w:szCs w:val="28"/>
        </w:rPr>
        <w:t>ці</w:t>
      </w:r>
      <w:r w:rsidRPr="00C50FF6">
        <w:rPr>
          <w:rFonts w:ascii="Times New Roman" w:hAnsi="Times New Roman" w:cs="Times New Roman"/>
          <w:spacing w:val="-1"/>
          <w:sz w:val="28"/>
          <w:szCs w:val="28"/>
        </w:rPr>
        <w:t>й</w:t>
      </w:r>
      <w:r w:rsidRPr="00C50FF6">
        <w:rPr>
          <w:rFonts w:ascii="Times New Roman" w:hAnsi="Times New Roman" w:cs="Times New Roman"/>
          <w:sz w:val="28"/>
          <w:szCs w:val="28"/>
        </w:rPr>
        <w:t>ної</w:t>
      </w:r>
      <w:r w:rsidRPr="00C50FF6">
        <w:rPr>
          <w:rFonts w:ascii="Times New Roman" w:hAnsi="Times New Roman" w:cs="Times New Roman"/>
          <w:spacing w:val="174"/>
          <w:sz w:val="28"/>
          <w:szCs w:val="28"/>
        </w:rPr>
        <w:t xml:space="preserve"> </w:t>
      </w:r>
      <w:r w:rsidRPr="00C50FF6">
        <w:rPr>
          <w:rFonts w:ascii="Times New Roman" w:hAnsi="Times New Roman" w:cs="Times New Roman"/>
          <w:sz w:val="28"/>
          <w:szCs w:val="28"/>
        </w:rPr>
        <w:t>діяль</w:t>
      </w:r>
      <w:r w:rsidRPr="00C50FF6">
        <w:rPr>
          <w:rFonts w:ascii="Times New Roman" w:hAnsi="Times New Roman" w:cs="Times New Roman"/>
          <w:spacing w:val="-1"/>
          <w:sz w:val="28"/>
          <w:szCs w:val="28"/>
        </w:rPr>
        <w:t>но</w:t>
      </w:r>
      <w:r w:rsidRPr="00C50FF6">
        <w:rPr>
          <w:rFonts w:ascii="Times New Roman" w:hAnsi="Times New Roman" w:cs="Times New Roman"/>
          <w:sz w:val="28"/>
          <w:szCs w:val="28"/>
        </w:rPr>
        <w:t>сті,</w:t>
      </w:r>
      <w:r w:rsidRPr="00C50FF6">
        <w:rPr>
          <w:rFonts w:ascii="Times New Roman" w:hAnsi="Times New Roman" w:cs="Times New Roman"/>
          <w:spacing w:val="174"/>
          <w:sz w:val="28"/>
          <w:szCs w:val="28"/>
        </w:rPr>
        <w:t xml:space="preserve"> </w:t>
      </w:r>
      <w:r w:rsidRPr="00C50FF6">
        <w:rPr>
          <w:rFonts w:ascii="Times New Roman" w:hAnsi="Times New Roman" w:cs="Times New Roman"/>
          <w:sz w:val="28"/>
          <w:szCs w:val="28"/>
        </w:rPr>
        <w:t>а</w:t>
      </w:r>
      <w:r w:rsidRPr="00C50FF6">
        <w:rPr>
          <w:rFonts w:ascii="Times New Roman" w:hAnsi="Times New Roman" w:cs="Times New Roman"/>
          <w:spacing w:val="174"/>
          <w:sz w:val="28"/>
          <w:szCs w:val="28"/>
        </w:rPr>
        <w:t xml:space="preserve"> </w:t>
      </w:r>
      <w:r w:rsidRPr="00C50FF6">
        <w:rPr>
          <w:rFonts w:ascii="Times New Roman" w:hAnsi="Times New Roman" w:cs="Times New Roman"/>
          <w:sz w:val="28"/>
          <w:szCs w:val="28"/>
        </w:rPr>
        <w:t>т</w:t>
      </w:r>
      <w:r w:rsidRPr="00C50FF6">
        <w:rPr>
          <w:rFonts w:ascii="Times New Roman" w:hAnsi="Times New Roman" w:cs="Times New Roman"/>
          <w:spacing w:val="1"/>
          <w:sz w:val="28"/>
          <w:szCs w:val="28"/>
        </w:rPr>
        <w:t>а</w:t>
      </w:r>
      <w:r w:rsidRPr="00C50FF6">
        <w:rPr>
          <w:rFonts w:ascii="Times New Roman" w:hAnsi="Times New Roman" w:cs="Times New Roman"/>
          <w:sz w:val="28"/>
          <w:szCs w:val="28"/>
        </w:rPr>
        <w:t xml:space="preserve">кож контролю </w:t>
      </w:r>
      <w:r w:rsidRPr="00C50FF6">
        <w:rPr>
          <w:rFonts w:ascii="Times New Roman" w:hAnsi="Times New Roman" w:cs="Times New Roman"/>
          <w:spacing w:val="-2"/>
          <w:sz w:val="28"/>
          <w:szCs w:val="28"/>
        </w:rPr>
        <w:t>ї</w:t>
      </w:r>
      <w:r w:rsidRPr="00C50FF6">
        <w:rPr>
          <w:rFonts w:ascii="Times New Roman" w:hAnsi="Times New Roman" w:cs="Times New Roman"/>
          <w:sz w:val="28"/>
          <w:szCs w:val="28"/>
        </w:rPr>
        <w:t>х рівня</w:t>
      </w:r>
      <w:r w:rsidRPr="00C50FF6">
        <w:rPr>
          <w:rFonts w:ascii="Times New Roman" w:hAnsi="Times New Roman" w:cs="Times New Roman"/>
          <w:spacing w:val="1"/>
          <w:sz w:val="28"/>
          <w:szCs w:val="28"/>
        </w:rPr>
        <w:t xml:space="preserve"> з</w:t>
      </w:r>
      <w:r w:rsidRPr="00C50FF6">
        <w:rPr>
          <w:rFonts w:ascii="Times New Roman" w:hAnsi="Times New Roman" w:cs="Times New Roman"/>
          <w:sz w:val="28"/>
          <w:szCs w:val="28"/>
        </w:rPr>
        <w:t>а</w:t>
      </w:r>
      <w:r w:rsidRPr="00C50FF6">
        <w:rPr>
          <w:rFonts w:ascii="Times New Roman" w:hAnsi="Times New Roman" w:cs="Times New Roman"/>
          <w:spacing w:val="1"/>
          <w:sz w:val="28"/>
          <w:szCs w:val="28"/>
        </w:rPr>
        <w:t>с</w:t>
      </w:r>
      <w:r w:rsidRPr="00C50FF6">
        <w:rPr>
          <w:rFonts w:ascii="Times New Roman" w:hAnsi="Times New Roman" w:cs="Times New Roman"/>
          <w:sz w:val="28"/>
          <w:szCs w:val="28"/>
        </w:rPr>
        <w:t>оба</w:t>
      </w:r>
      <w:r w:rsidRPr="00C50FF6">
        <w:rPr>
          <w:rFonts w:ascii="Times New Roman" w:hAnsi="Times New Roman" w:cs="Times New Roman"/>
          <w:spacing w:val="-1"/>
          <w:sz w:val="28"/>
          <w:szCs w:val="28"/>
        </w:rPr>
        <w:t>м</w:t>
      </w:r>
      <w:r w:rsidRPr="00C50FF6">
        <w:rPr>
          <w:rFonts w:ascii="Times New Roman" w:hAnsi="Times New Roman" w:cs="Times New Roman"/>
          <w:sz w:val="28"/>
          <w:szCs w:val="28"/>
        </w:rPr>
        <w:t xml:space="preserve">и </w:t>
      </w:r>
      <w:r w:rsidRPr="00C50FF6">
        <w:rPr>
          <w:rFonts w:ascii="Times New Roman" w:hAnsi="Times New Roman" w:cs="Times New Roman"/>
          <w:spacing w:val="-1"/>
          <w:sz w:val="28"/>
          <w:szCs w:val="28"/>
        </w:rPr>
        <w:t>р</w:t>
      </w:r>
      <w:r w:rsidRPr="00C50FF6">
        <w:rPr>
          <w:rFonts w:ascii="Times New Roman" w:hAnsi="Times New Roman" w:cs="Times New Roman"/>
          <w:sz w:val="28"/>
          <w:szCs w:val="28"/>
        </w:rPr>
        <w:t>из</w:t>
      </w:r>
      <w:r w:rsidRPr="00C50FF6">
        <w:rPr>
          <w:rFonts w:ascii="Times New Roman" w:hAnsi="Times New Roman" w:cs="Times New Roman"/>
          <w:spacing w:val="-1"/>
          <w:sz w:val="28"/>
          <w:szCs w:val="28"/>
        </w:rPr>
        <w:t>и</w:t>
      </w:r>
      <w:r w:rsidRPr="00C50FF6">
        <w:rPr>
          <w:rFonts w:ascii="Times New Roman" w:hAnsi="Times New Roman" w:cs="Times New Roman"/>
          <w:spacing w:val="4"/>
          <w:sz w:val="28"/>
          <w:szCs w:val="28"/>
        </w:rPr>
        <w:t>к</w:t>
      </w:r>
      <w:r w:rsidRPr="00C50FF6">
        <w:rPr>
          <w:rFonts w:ascii="Times New Roman" w:hAnsi="Times New Roman" w:cs="Times New Roman"/>
          <w:sz w:val="28"/>
          <w:szCs w:val="28"/>
        </w:rPr>
        <w:t>-</w:t>
      </w:r>
      <w:r w:rsidRPr="00C50FF6">
        <w:rPr>
          <w:rFonts w:ascii="Times New Roman" w:hAnsi="Times New Roman" w:cs="Times New Roman"/>
          <w:spacing w:val="1"/>
          <w:sz w:val="28"/>
          <w:szCs w:val="28"/>
        </w:rPr>
        <w:t>м</w:t>
      </w:r>
      <w:r w:rsidRPr="00C50FF6">
        <w:rPr>
          <w:rFonts w:ascii="Times New Roman" w:hAnsi="Times New Roman" w:cs="Times New Roman"/>
          <w:spacing w:val="-2"/>
          <w:sz w:val="28"/>
          <w:szCs w:val="28"/>
        </w:rPr>
        <w:t>е</w:t>
      </w:r>
      <w:r w:rsidRPr="00C50FF6">
        <w:rPr>
          <w:rFonts w:ascii="Times New Roman" w:hAnsi="Times New Roman" w:cs="Times New Roman"/>
          <w:sz w:val="28"/>
          <w:szCs w:val="28"/>
        </w:rPr>
        <w:t>н</w:t>
      </w:r>
      <w:r w:rsidRPr="00C50FF6">
        <w:rPr>
          <w:rFonts w:ascii="Times New Roman" w:hAnsi="Times New Roman" w:cs="Times New Roman"/>
          <w:spacing w:val="-1"/>
          <w:sz w:val="28"/>
          <w:szCs w:val="28"/>
        </w:rPr>
        <w:t>е</w:t>
      </w:r>
      <w:r w:rsidRPr="00C50FF6">
        <w:rPr>
          <w:rFonts w:ascii="Times New Roman" w:hAnsi="Times New Roman" w:cs="Times New Roman"/>
          <w:sz w:val="28"/>
          <w:szCs w:val="28"/>
        </w:rPr>
        <w:t>д</w:t>
      </w:r>
      <w:r w:rsidRPr="00C50FF6">
        <w:rPr>
          <w:rFonts w:ascii="Times New Roman" w:hAnsi="Times New Roman" w:cs="Times New Roman"/>
          <w:spacing w:val="1"/>
          <w:sz w:val="28"/>
          <w:szCs w:val="28"/>
        </w:rPr>
        <w:t>ж</w:t>
      </w:r>
      <w:r w:rsidRPr="00C50FF6">
        <w:rPr>
          <w:rFonts w:ascii="Times New Roman" w:hAnsi="Times New Roman" w:cs="Times New Roman"/>
          <w:sz w:val="28"/>
          <w:szCs w:val="28"/>
        </w:rPr>
        <w:t>м</w:t>
      </w:r>
      <w:r w:rsidRPr="00C50FF6">
        <w:rPr>
          <w:rFonts w:ascii="Times New Roman" w:hAnsi="Times New Roman" w:cs="Times New Roman"/>
          <w:spacing w:val="-1"/>
          <w:sz w:val="28"/>
          <w:szCs w:val="28"/>
        </w:rPr>
        <w:t>е</w:t>
      </w:r>
      <w:r w:rsidRPr="00C50FF6">
        <w:rPr>
          <w:rFonts w:ascii="Times New Roman" w:hAnsi="Times New Roman" w:cs="Times New Roman"/>
          <w:sz w:val="28"/>
          <w:szCs w:val="28"/>
        </w:rPr>
        <w:t>нт</w:t>
      </w:r>
      <w:r w:rsidRPr="00C50FF6">
        <w:rPr>
          <w:rFonts w:ascii="Times New Roman" w:hAnsi="Times New Roman" w:cs="Times New Roman"/>
          <w:spacing w:val="-3"/>
          <w:sz w:val="28"/>
          <w:szCs w:val="28"/>
        </w:rPr>
        <w:t>у</w:t>
      </w:r>
      <w:r w:rsidRPr="00C50FF6">
        <w:rPr>
          <w:rFonts w:ascii="Times New Roman" w:hAnsi="Times New Roman" w:cs="Times New Roman"/>
          <w:sz w:val="28"/>
          <w:szCs w:val="28"/>
        </w:rPr>
        <w:t>.</w:t>
      </w:r>
    </w:p>
    <w:p w:rsidR="00E95819" w:rsidRPr="00C50FF6" w:rsidRDefault="00E95819" w:rsidP="00C50FF6">
      <w:pPr>
        <w:widowControl w:val="0"/>
        <w:tabs>
          <w:tab w:val="left" w:pos="142"/>
          <w:tab w:val="left" w:pos="1274"/>
          <w:tab w:val="left" w:pos="1878"/>
          <w:tab w:val="left" w:pos="3697"/>
          <w:tab w:val="left" w:pos="5177"/>
          <w:tab w:val="left" w:pos="5946"/>
          <w:tab w:val="left" w:pos="7881"/>
        </w:tabs>
        <w:autoSpaceDE w:val="0"/>
        <w:autoSpaceDN w:val="0"/>
        <w:adjustRightInd w:val="0"/>
        <w:spacing w:line="360" w:lineRule="auto"/>
        <w:ind w:right="147" w:firstLine="709"/>
        <w:jc w:val="both"/>
      </w:pPr>
      <w:r w:rsidRPr="00C50FF6">
        <w:rPr>
          <w:sz w:val="28"/>
          <w:szCs w:val="28"/>
          <w:lang w:val="uk-UA"/>
        </w:rPr>
        <w:t>За</w:t>
      </w:r>
      <w:r w:rsidRPr="00C50FF6">
        <w:rPr>
          <w:sz w:val="28"/>
          <w:szCs w:val="28"/>
        </w:rPr>
        <w:t>проп</w:t>
      </w:r>
      <w:r w:rsidRPr="00C50FF6">
        <w:rPr>
          <w:spacing w:val="-1"/>
          <w:sz w:val="28"/>
          <w:szCs w:val="28"/>
        </w:rPr>
        <w:t>о</w:t>
      </w:r>
      <w:r w:rsidRPr="00C50FF6">
        <w:rPr>
          <w:sz w:val="28"/>
          <w:szCs w:val="28"/>
        </w:rPr>
        <w:t>н</w:t>
      </w:r>
      <w:r w:rsidRPr="00C50FF6">
        <w:rPr>
          <w:spacing w:val="1"/>
          <w:sz w:val="28"/>
          <w:szCs w:val="28"/>
        </w:rPr>
        <w:t>о</w:t>
      </w:r>
      <w:r w:rsidRPr="00C50FF6">
        <w:rPr>
          <w:spacing w:val="-2"/>
          <w:sz w:val="28"/>
          <w:szCs w:val="28"/>
        </w:rPr>
        <w:t>в</w:t>
      </w:r>
      <w:r w:rsidRPr="00C50FF6">
        <w:rPr>
          <w:sz w:val="28"/>
          <w:szCs w:val="28"/>
        </w:rPr>
        <w:t>а</w:t>
      </w:r>
      <w:r w:rsidRPr="00C50FF6">
        <w:rPr>
          <w:spacing w:val="1"/>
          <w:sz w:val="28"/>
          <w:szCs w:val="28"/>
        </w:rPr>
        <w:t>н</w:t>
      </w:r>
      <w:r w:rsidRPr="00C50FF6">
        <w:rPr>
          <w:sz w:val="28"/>
          <w:szCs w:val="28"/>
        </w:rPr>
        <w:t>е</w:t>
      </w:r>
      <w:r w:rsidRPr="00C50FF6">
        <w:rPr>
          <w:spacing w:val="66"/>
          <w:sz w:val="28"/>
          <w:szCs w:val="28"/>
        </w:rPr>
        <w:t xml:space="preserve"> </w:t>
      </w:r>
      <w:r w:rsidRPr="00C50FF6">
        <w:rPr>
          <w:sz w:val="28"/>
          <w:szCs w:val="28"/>
        </w:rPr>
        <w:t>навчальне ви</w:t>
      </w:r>
      <w:r w:rsidRPr="00C50FF6">
        <w:rPr>
          <w:spacing w:val="1"/>
          <w:sz w:val="28"/>
          <w:szCs w:val="28"/>
        </w:rPr>
        <w:t>д</w:t>
      </w:r>
      <w:r w:rsidRPr="00C50FF6">
        <w:rPr>
          <w:spacing w:val="-1"/>
          <w:sz w:val="28"/>
          <w:szCs w:val="28"/>
        </w:rPr>
        <w:t>а</w:t>
      </w:r>
      <w:r w:rsidRPr="00C50FF6">
        <w:rPr>
          <w:sz w:val="28"/>
          <w:szCs w:val="28"/>
        </w:rPr>
        <w:t>ння</w:t>
      </w:r>
      <w:r w:rsidRPr="00C50FF6">
        <w:rPr>
          <w:spacing w:val="135"/>
          <w:sz w:val="28"/>
          <w:szCs w:val="28"/>
        </w:rPr>
        <w:t xml:space="preserve"> </w:t>
      </w:r>
      <w:r w:rsidRPr="00C50FF6">
        <w:rPr>
          <w:sz w:val="28"/>
          <w:szCs w:val="28"/>
        </w:rPr>
        <w:t>допо</w:t>
      </w:r>
      <w:r w:rsidRPr="00C50FF6">
        <w:rPr>
          <w:spacing w:val="-1"/>
          <w:sz w:val="28"/>
          <w:szCs w:val="28"/>
        </w:rPr>
        <w:t>м</w:t>
      </w:r>
      <w:r w:rsidRPr="00C50FF6">
        <w:rPr>
          <w:sz w:val="28"/>
          <w:szCs w:val="28"/>
        </w:rPr>
        <w:t>оже</w:t>
      </w:r>
      <w:r w:rsidRPr="00C50FF6">
        <w:rPr>
          <w:spacing w:val="134"/>
          <w:sz w:val="28"/>
          <w:szCs w:val="28"/>
        </w:rPr>
        <w:t xml:space="preserve"> </w:t>
      </w:r>
      <w:r w:rsidRPr="00C50FF6">
        <w:rPr>
          <w:sz w:val="28"/>
          <w:szCs w:val="28"/>
        </w:rPr>
        <w:t>с</w:t>
      </w:r>
      <w:r w:rsidRPr="00C50FF6">
        <w:rPr>
          <w:spacing w:val="1"/>
          <w:sz w:val="28"/>
          <w:szCs w:val="28"/>
        </w:rPr>
        <w:t>т</w:t>
      </w:r>
      <w:r w:rsidRPr="00C50FF6">
        <w:rPr>
          <w:spacing w:val="-3"/>
          <w:sz w:val="28"/>
          <w:szCs w:val="28"/>
        </w:rPr>
        <w:t>у</w:t>
      </w:r>
      <w:r w:rsidRPr="00C50FF6">
        <w:rPr>
          <w:sz w:val="28"/>
          <w:szCs w:val="28"/>
        </w:rPr>
        <w:t>де</w:t>
      </w:r>
      <w:r w:rsidRPr="00C50FF6">
        <w:rPr>
          <w:spacing w:val="1"/>
          <w:sz w:val="28"/>
          <w:szCs w:val="28"/>
        </w:rPr>
        <w:t>нт</w:t>
      </w:r>
      <w:r w:rsidRPr="00C50FF6">
        <w:rPr>
          <w:sz w:val="28"/>
          <w:szCs w:val="28"/>
        </w:rPr>
        <w:t>ам</w:t>
      </w:r>
      <w:r w:rsidRPr="00C50FF6">
        <w:rPr>
          <w:spacing w:val="136"/>
          <w:sz w:val="28"/>
          <w:szCs w:val="28"/>
        </w:rPr>
        <w:t xml:space="preserve"> </w:t>
      </w:r>
      <w:r w:rsidRPr="00C50FF6">
        <w:rPr>
          <w:spacing w:val="1"/>
          <w:sz w:val="28"/>
          <w:szCs w:val="28"/>
        </w:rPr>
        <w:t>о</w:t>
      </w:r>
      <w:r w:rsidRPr="00C50FF6">
        <w:rPr>
          <w:spacing w:val="-1"/>
          <w:sz w:val="28"/>
          <w:szCs w:val="28"/>
        </w:rPr>
        <w:t>п</w:t>
      </w:r>
      <w:r w:rsidRPr="00C50FF6">
        <w:rPr>
          <w:sz w:val="28"/>
          <w:szCs w:val="28"/>
        </w:rPr>
        <w:t>а</w:t>
      </w:r>
      <w:r w:rsidRPr="00C50FF6">
        <w:rPr>
          <w:spacing w:val="1"/>
          <w:sz w:val="28"/>
          <w:szCs w:val="28"/>
        </w:rPr>
        <w:t>н</w:t>
      </w:r>
      <w:r w:rsidRPr="00C50FF6">
        <w:rPr>
          <w:spacing w:val="-3"/>
          <w:sz w:val="28"/>
          <w:szCs w:val="28"/>
        </w:rPr>
        <w:t>у</w:t>
      </w:r>
      <w:r w:rsidRPr="00C50FF6">
        <w:rPr>
          <w:sz w:val="28"/>
          <w:szCs w:val="28"/>
        </w:rPr>
        <w:t>вати</w:t>
      </w:r>
      <w:r w:rsidRPr="00C50FF6">
        <w:rPr>
          <w:spacing w:val="136"/>
          <w:sz w:val="28"/>
          <w:szCs w:val="28"/>
        </w:rPr>
        <w:t xml:space="preserve"> </w:t>
      </w:r>
      <w:r w:rsidRPr="00C50FF6">
        <w:rPr>
          <w:sz w:val="28"/>
          <w:szCs w:val="28"/>
        </w:rPr>
        <w:t>арсе</w:t>
      </w:r>
      <w:r w:rsidRPr="00C50FF6">
        <w:rPr>
          <w:spacing w:val="1"/>
          <w:sz w:val="28"/>
          <w:szCs w:val="28"/>
        </w:rPr>
        <w:t>н</w:t>
      </w:r>
      <w:r w:rsidRPr="00C50FF6">
        <w:rPr>
          <w:sz w:val="28"/>
          <w:szCs w:val="28"/>
        </w:rPr>
        <w:t>ал</w:t>
      </w:r>
      <w:r w:rsidRPr="00C50FF6">
        <w:rPr>
          <w:spacing w:val="135"/>
          <w:sz w:val="28"/>
          <w:szCs w:val="28"/>
        </w:rPr>
        <w:t xml:space="preserve"> </w:t>
      </w:r>
      <w:r w:rsidRPr="00C50FF6">
        <w:rPr>
          <w:sz w:val="28"/>
          <w:szCs w:val="28"/>
        </w:rPr>
        <w:t>с</w:t>
      </w:r>
      <w:r w:rsidRPr="00C50FF6">
        <w:rPr>
          <w:spacing w:val="-2"/>
          <w:sz w:val="28"/>
          <w:szCs w:val="28"/>
        </w:rPr>
        <w:t>у</w:t>
      </w:r>
      <w:r w:rsidRPr="00C50FF6">
        <w:rPr>
          <w:sz w:val="28"/>
          <w:szCs w:val="28"/>
        </w:rPr>
        <w:t>час</w:t>
      </w:r>
      <w:r w:rsidRPr="00C50FF6">
        <w:rPr>
          <w:spacing w:val="1"/>
          <w:sz w:val="28"/>
          <w:szCs w:val="28"/>
        </w:rPr>
        <w:t>н</w:t>
      </w:r>
      <w:r w:rsidRPr="00C50FF6">
        <w:rPr>
          <w:sz w:val="28"/>
          <w:szCs w:val="28"/>
        </w:rPr>
        <w:t>их</w:t>
      </w:r>
      <w:r w:rsidRPr="00C50FF6">
        <w:rPr>
          <w:spacing w:val="136"/>
          <w:sz w:val="28"/>
          <w:szCs w:val="28"/>
        </w:rPr>
        <w:t xml:space="preserve"> </w:t>
      </w:r>
      <w:r w:rsidRPr="00C50FF6">
        <w:rPr>
          <w:spacing w:val="-2"/>
          <w:sz w:val="28"/>
          <w:szCs w:val="28"/>
        </w:rPr>
        <w:t>у</w:t>
      </w:r>
      <w:r w:rsidRPr="00C50FF6">
        <w:rPr>
          <w:sz w:val="28"/>
          <w:szCs w:val="28"/>
        </w:rPr>
        <w:t>пр</w:t>
      </w:r>
      <w:r w:rsidRPr="00C50FF6">
        <w:rPr>
          <w:spacing w:val="1"/>
          <w:sz w:val="28"/>
          <w:szCs w:val="28"/>
        </w:rPr>
        <w:t>а</w:t>
      </w:r>
      <w:r w:rsidRPr="00C50FF6">
        <w:rPr>
          <w:sz w:val="28"/>
          <w:szCs w:val="28"/>
        </w:rPr>
        <w:t>вл</w:t>
      </w:r>
      <w:r w:rsidRPr="00C50FF6">
        <w:rPr>
          <w:spacing w:val="-1"/>
          <w:sz w:val="28"/>
          <w:szCs w:val="28"/>
        </w:rPr>
        <w:t>і</w:t>
      </w:r>
      <w:r w:rsidRPr="00C50FF6">
        <w:rPr>
          <w:sz w:val="28"/>
          <w:szCs w:val="28"/>
        </w:rPr>
        <w:t>нсь</w:t>
      </w:r>
      <w:r w:rsidRPr="00C50FF6">
        <w:rPr>
          <w:spacing w:val="-2"/>
          <w:sz w:val="28"/>
          <w:szCs w:val="28"/>
        </w:rPr>
        <w:t>к</w:t>
      </w:r>
      <w:r w:rsidRPr="00C50FF6">
        <w:rPr>
          <w:spacing w:val="-1"/>
          <w:sz w:val="28"/>
          <w:szCs w:val="28"/>
        </w:rPr>
        <w:t>и</w:t>
      </w:r>
      <w:r w:rsidRPr="00C50FF6">
        <w:rPr>
          <w:sz w:val="28"/>
          <w:szCs w:val="28"/>
        </w:rPr>
        <w:t>х метод</w:t>
      </w:r>
      <w:r w:rsidRPr="00C50FF6">
        <w:rPr>
          <w:spacing w:val="1"/>
          <w:sz w:val="28"/>
          <w:szCs w:val="28"/>
        </w:rPr>
        <w:t>і</w:t>
      </w:r>
      <w:r w:rsidRPr="00C50FF6">
        <w:rPr>
          <w:sz w:val="28"/>
          <w:szCs w:val="28"/>
        </w:rPr>
        <w:t>в</w:t>
      </w:r>
      <w:r w:rsidRPr="00C50FF6">
        <w:rPr>
          <w:sz w:val="28"/>
          <w:szCs w:val="28"/>
        </w:rPr>
        <w:tab/>
        <w:t>та</w:t>
      </w:r>
      <w:r w:rsidRPr="00C50FF6">
        <w:rPr>
          <w:sz w:val="28"/>
          <w:szCs w:val="28"/>
          <w:lang w:val="uk-UA"/>
        </w:rPr>
        <w:t xml:space="preserve"> </w:t>
      </w:r>
      <w:r w:rsidRPr="00C50FF6">
        <w:rPr>
          <w:spacing w:val="-2"/>
          <w:sz w:val="28"/>
          <w:szCs w:val="28"/>
        </w:rPr>
        <w:t>а</w:t>
      </w:r>
      <w:r w:rsidRPr="00C50FF6">
        <w:rPr>
          <w:sz w:val="28"/>
          <w:szCs w:val="28"/>
        </w:rPr>
        <w:t>на</w:t>
      </w:r>
      <w:r w:rsidRPr="00C50FF6">
        <w:rPr>
          <w:spacing w:val="-1"/>
          <w:sz w:val="28"/>
          <w:szCs w:val="28"/>
        </w:rPr>
        <w:t>л</w:t>
      </w:r>
      <w:r w:rsidRPr="00C50FF6">
        <w:rPr>
          <w:sz w:val="28"/>
          <w:szCs w:val="28"/>
        </w:rPr>
        <w:t>ітич</w:t>
      </w:r>
      <w:r w:rsidRPr="00C50FF6">
        <w:rPr>
          <w:spacing w:val="-2"/>
          <w:sz w:val="28"/>
          <w:szCs w:val="28"/>
        </w:rPr>
        <w:t>н</w:t>
      </w:r>
      <w:r w:rsidRPr="00C50FF6">
        <w:rPr>
          <w:sz w:val="28"/>
          <w:szCs w:val="28"/>
        </w:rPr>
        <w:t>их</w:t>
      </w:r>
      <w:r w:rsidR="00D64DC8" w:rsidRPr="00C50FF6">
        <w:rPr>
          <w:sz w:val="28"/>
          <w:szCs w:val="28"/>
          <w:lang w:val="uk-UA"/>
        </w:rPr>
        <w:t xml:space="preserve"> </w:t>
      </w:r>
      <w:r w:rsidRPr="00C50FF6">
        <w:rPr>
          <w:sz w:val="28"/>
          <w:szCs w:val="28"/>
        </w:rPr>
        <w:t>пр</w:t>
      </w:r>
      <w:r w:rsidRPr="00C50FF6">
        <w:rPr>
          <w:spacing w:val="-1"/>
          <w:sz w:val="28"/>
          <w:szCs w:val="28"/>
        </w:rPr>
        <w:t>о</w:t>
      </w:r>
      <w:r w:rsidRPr="00C50FF6">
        <w:rPr>
          <w:sz w:val="28"/>
          <w:szCs w:val="28"/>
        </w:rPr>
        <w:t>це</w:t>
      </w:r>
      <w:r w:rsidRPr="00C50FF6">
        <w:rPr>
          <w:spacing w:val="1"/>
          <w:sz w:val="28"/>
          <w:szCs w:val="28"/>
        </w:rPr>
        <w:t>д</w:t>
      </w:r>
      <w:r w:rsidRPr="00C50FF6">
        <w:rPr>
          <w:spacing w:val="-2"/>
          <w:sz w:val="28"/>
          <w:szCs w:val="28"/>
        </w:rPr>
        <w:t>у</w:t>
      </w:r>
      <w:r w:rsidRPr="00C50FF6">
        <w:rPr>
          <w:sz w:val="28"/>
          <w:szCs w:val="28"/>
        </w:rPr>
        <w:t>р</w:t>
      </w:r>
      <w:r w:rsidRPr="00C50FF6">
        <w:rPr>
          <w:sz w:val="28"/>
          <w:szCs w:val="28"/>
        </w:rPr>
        <w:tab/>
      </w:r>
      <w:r w:rsidRPr="00C50FF6">
        <w:rPr>
          <w:spacing w:val="1"/>
          <w:sz w:val="28"/>
          <w:szCs w:val="28"/>
        </w:rPr>
        <w:t>д</w:t>
      </w:r>
      <w:r w:rsidRPr="00C50FF6">
        <w:rPr>
          <w:sz w:val="28"/>
          <w:szCs w:val="28"/>
        </w:rPr>
        <w:t>ля</w:t>
      </w:r>
      <w:r w:rsidR="00D64DC8" w:rsidRPr="00C50FF6">
        <w:rPr>
          <w:sz w:val="28"/>
          <w:szCs w:val="28"/>
          <w:lang w:val="uk-UA"/>
        </w:rPr>
        <w:t xml:space="preserve"> </w:t>
      </w:r>
      <w:r w:rsidRPr="00C50FF6">
        <w:rPr>
          <w:sz w:val="28"/>
          <w:szCs w:val="28"/>
        </w:rPr>
        <w:t>забе</w:t>
      </w:r>
      <w:r w:rsidRPr="00C50FF6">
        <w:rPr>
          <w:spacing w:val="-1"/>
          <w:sz w:val="28"/>
          <w:szCs w:val="28"/>
        </w:rPr>
        <w:t>з</w:t>
      </w:r>
      <w:r w:rsidRPr="00C50FF6">
        <w:rPr>
          <w:sz w:val="28"/>
          <w:szCs w:val="28"/>
        </w:rPr>
        <w:t>пе</w:t>
      </w:r>
      <w:r w:rsidRPr="00C50FF6">
        <w:rPr>
          <w:spacing w:val="-1"/>
          <w:sz w:val="28"/>
          <w:szCs w:val="28"/>
        </w:rPr>
        <w:t>ч</w:t>
      </w:r>
      <w:r w:rsidRPr="00C50FF6">
        <w:rPr>
          <w:sz w:val="28"/>
          <w:szCs w:val="28"/>
        </w:rPr>
        <w:t>е</w:t>
      </w:r>
      <w:r w:rsidRPr="00C50FF6">
        <w:rPr>
          <w:spacing w:val="-1"/>
          <w:sz w:val="28"/>
          <w:szCs w:val="28"/>
        </w:rPr>
        <w:t>н</w:t>
      </w:r>
      <w:r w:rsidRPr="00C50FF6">
        <w:rPr>
          <w:sz w:val="28"/>
          <w:szCs w:val="28"/>
        </w:rPr>
        <w:t>ня</w:t>
      </w:r>
      <w:r w:rsidRPr="00C50FF6">
        <w:rPr>
          <w:sz w:val="28"/>
          <w:szCs w:val="28"/>
          <w:lang w:val="uk-UA"/>
        </w:rPr>
        <w:t xml:space="preserve"> </w:t>
      </w:r>
      <w:r w:rsidRPr="00C50FF6">
        <w:rPr>
          <w:spacing w:val="-1"/>
          <w:sz w:val="28"/>
          <w:szCs w:val="28"/>
        </w:rPr>
        <w:t>к</w:t>
      </w:r>
      <w:r w:rsidRPr="00C50FF6">
        <w:rPr>
          <w:sz w:val="28"/>
          <w:szCs w:val="28"/>
        </w:rPr>
        <w:t>омпл</w:t>
      </w:r>
      <w:r w:rsidRPr="00C50FF6">
        <w:rPr>
          <w:spacing w:val="-1"/>
          <w:sz w:val="28"/>
          <w:szCs w:val="28"/>
        </w:rPr>
        <w:t>е</w:t>
      </w:r>
      <w:r w:rsidRPr="00C50FF6">
        <w:rPr>
          <w:sz w:val="28"/>
          <w:szCs w:val="28"/>
        </w:rPr>
        <w:t>к</w:t>
      </w:r>
      <w:r w:rsidRPr="00C50FF6">
        <w:rPr>
          <w:spacing w:val="-1"/>
          <w:sz w:val="28"/>
          <w:szCs w:val="28"/>
        </w:rPr>
        <w:t>с</w:t>
      </w:r>
      <w:r w:rsidRPr="00C50FF6">
        <w:rPr>
          <w:sz w:val="28"/>
          <w:szCs w:val="28"/>
        </w:rPr>
        <w:t>н</w:t>
      </w:r>
      <w:r w:rsidRPr="00C50FF6">
        <w:rPr>
          <w:spacing w:val="1"/>
          <w:sz w:val="28"/>
          <w:szCs w:val="28"/>
        </w:rPr>
        <w:t>о</w:t>
      </w:r>
      <w:r w:rsidRPr="00C50FF6">
        <w:rPr>
          <w:sz w:val="28"/>
          <w:szCs w:val="28"/>
        </w:rPr>
        <w:t>с</w:t>
      </w:r>
      <w:r w:rsidRPr="00C50FF6">
        <w:rPr>
          <w:spacing w:val="-1"/>
          <w:sz w:val="28"/>
          <w:szCs w:val="28"/>
        </w:rPr>
        <w:t>т</w:t>
      </w:r>
      <w:r w:rsidRPr="00C50FF6">
        <w:rPr>
          <w:sz w:val="28"/>
          <w:szCs w:val="28"/>
        </w:rPr>
        <w:t>і інн</w:t>
      </w:r>
      <w:r w:rsidRPr="00C50FF6">
        <w:rPr>
          <w:spacing w:val="1"/>
          <w:sz w:val="28"/>
          <w:szCs w:val="28"/>
        </w:rPr>
        <w:t>о</w:t>
      </w:r>
      <w:r w:rsidRPr="00C50FF6">
        <w:rPr>
          <w:sz w:val="28"/>
          <w:szCs w:val="28"/>
        </w:rPr>
        <w:t>в</w:t>
      </w:r>
      <w:r w:rsidRPr="00C50FF6">
        <w:rPr>
          <w:spacing w:val="-1"/>
          <w:sz w:val="28"/>
          <w:szCs w:val="28"/>
        </w:rPr>
        <w:t>а</w:t>
      </w:r>
      <w:r w:rsidRPr="00C50FF6">
        <w:rPr>
          <w:spacing w:val="-2"/>
          <w:sz w:val="28"/>
          <w:szCs w:val="28"/>
        </w:rPr>
        <w:t>ц</w:t>
      </w:r>
      <w:r w:rsidRPr="00C50FF6">
        <w:rPr>
          <w:sz w:val="28"/>
          <w:szCs w:val="28"/>
        </w:rPr>
        <w:t>ійно</w:t>
      </w:r>
      <w:r w:rsidRPr="00C50FF6">
        <w:rPr>
          <w:sz w:val="28"/>
          <w:szCs w:val="28"/>
          <w:lang w:val="uk-UA"/>
        </w:rPr>
        <w:t>-інвестиційно</w:t>
      </w:r>
      <w:r w:rsidRPr="00C50FF6">
        <w:rPr>
          <w:sz w:val="28"/>
          <w:szCs w:val="28"/>
        </w:rPr>
        <w:t>го</w:t>
      </w:r>
      <w:r w:rsidRPr="00C50FF6">
        <w:rPr>
          <w:spacing w:val="67"/>
          <w:sz w:val="28"/>
          <w:szCs w:val="28"/>
        </w:rPr>
        <w:t xml:space="preserve"> </w:t>
      </w:r>
      <w:r w:rsidRPr="00C50FF6">
        <w:rPr>
          <w:spacing w:val="1"/>
          <w:sz w:val="28"/>
          <w:szCs w:val="28"/>
        </w:rPr>
        <w:t>ро</w:t>
      </w:r>
      <w:r w:rsidRPr="00C50FF6">
        <w:rPr>
          <w:sz w:val="28"/>
          <w:szCs w:val="28"/>
        </w:rPr>
        <w:t>з</w:t>
      </w:r>
      <w:r w:rsidRPr="00C50FF6">
        <w:rPr>
          <w:spacing w:val="-2"/>
          <w:sz w:val="28"/>
          <w:szCs w:val="28"/>
        </w:rPr>
        <w:t>в</w:t>
      </w:r>
      <w:r w:rsidRPr="00C50FF6">
        <w:rPr>
          <w:sz w:val="28"/>
          <w:szCs w:val="28"/>
        </w:rPr>
        <w:t>итку</w:t>
      </w:r>
      <w:r w:rsidRPr="00C50FF6">
        <w:rPr>
          <w:sz w:val="28"/>
          <w:szCs w:val="28"/>
          <w:lang w:val="uk-UA"/>
        </w:rPr>
        <w:t xml:space="preserve"> та підвищення конкурентноспроможності</w:t>
      </w:r>
      <w:r w:rsidRPr="00C50FF6">
        <w:rPr>
          <w:spacing w:val="65"/>
          <w:sz w:val="28"/>
          <w:szCs w:val="28"/>
        </w:rPr>
        <w:t xml:space="preserve"> </w:t>
      </w:r>
      <w:r w:rsidRPr="00C50FF6">
        <w:rPr>
          <w:sz w:val="28"/>
          <w:szCs w:val="28"/>
        </w:rPr>
        <w:t>т</w:t>
      </w:r>
      <w:r w:rsidRPr="00C50FF6">
        <w:rPr>
          <w:spacing w:val="1"/>
          <w:sz w:val="28"/>
          <w:szCs w:val="28"/>
        </w:rPr>
        <w:t>и</w:t>
      </w:r>
      <w:r w:rsidRPr="00C50FF6">
        <w:rPr>
          <w:sz w:val="28"/>
          <w:szCs w:val="28"/>
        </w:rPr>
        <w:t>х</w:t>
      </w:r>
      <w:r w:rsidRPr="00C50FF6">
        <w:rPr>
          <w:spacing w:val="70"/>
          <w:sz w:val="28"/>
          <w:szCs w:val="28"/>
        </w:rPr>
        <w:t xml:space="preserve"> </w:t>
      </w:r>
      <w:r w:rsidRPr="00C50FF6">
        <w:rPr>
          <w:sz w:val="28"/>
          <w:szCs w:val="28"/>
        </w:rPr>
        <w:t>підпр</w:t>
      </w:r>
      <w:r w:rsidRPr="00C50FF6">
        <w:rPr>
          <w:spacing w:val="12"/>
          <w:sz w:val="28"/>
          <w:szCs w:val="28"/>
        </w:rPr>
        <w:t>и</w:t>
      </w:r>
      <w:r w:rsidRPr="00C50FF6">
        <w:rPr>
          <w:sz w:val="28"/>
          <w:szCs w:val="28"/>
        </w:rPr>
        <w:t>є</w:t>
      </w:r>
      <w:r w:rsidRPr="00C50FF6">
        <w:rPr>
          <w:spacing w:val="-2"/>
          <w:sz w:val="28"/>
          <w:szCs w:val="28"/>
        </w:rPr>
        <w:t>м</w:t>
      </w:r>
      <w:r w:rsidRPr="00C50FF6">
        <w:rPr>
          <w:sz w:val="28"/>
          <w:szCs w:val="28"/>
        </w:rPr>
        <w:t>ств,</w:t>
      </w:r>
      <w:r w:rsidRPr="00C50FF6">
        <w:rPr>
          <w:spacing w:val="67"/>
          <w:sz w:val="28"/>
          <w:szCs w:val="28"/>
        </w:rPr>
        <w:t xml:space="preserve"> </w:t>
      </w:r>
      <w:r w:rsidRPr="00C50FF6">
        <w:rPr>
          <w:spacing w:val="1"/>
          <w:sz w:val="28"/>
          <w:szCs w:val="28"/>
        </w:rPr>
        <w:t>д</w:t>
      </w:r>
      <w:r w:rsidRPr="00C50FF6">
        <w:rPr>
          <w:sz w:val="28"/>
          <w:szCs w:val="28"/>
        </w:rPr>
        <w:t>е</w:t>
      </w:r>
      <w:r w:rsidRPr="00C50FF6">
        <w:rPr>
          <w:spacing w:val="69"/>
          <w:sz w:val="28"/>
          <w:szCs w:val="28"/>
        </w:rPr>
        <w:t xml:space="preserve"> </w:t>
      </w:r>
      <w:r w:rsidRPr="00C50FF6">
        <w:rPr>
          <w:sz w:val="28"/>
          <w:szCs w:val="28"/>
        </w:rPr>
        <w:t>вони</w:t>
      </w:r>
      <w:r w:rsidRPr="00C50FF6">
        <w:rPr>
          <w:spacing w:val="66"/>
          <w:sz w:val="28"/>
          <w:szCs w:val="28"/>
        </w:rPr>
        <w:t xml:space="preserve"> </w:t>
      </w:r>
      <w:r w:rsidRPr="00C50FF6">
        <w:rPr>
          <w:spacing w:val="2"/>
          <w:sz w:val="28"/>
          <w:szCs w:val="28"/>
        </w:rPr>
        <w:t>б</w:t>
      </w:r>
      <w:r w:rsidRPr="00C50FF6">
        <w:rPr>
          <w:spacing w:val="-3"/>
          <w:sz w:val="28"/>
          <w:szCs w:val="28"/>
        </w:rPr>
        <w:t>у</w:t>
      </w:r>
      <w:r w:rsidRPr="00C50FF6">
        <w:rPr>
          <w:sz w:val="28"/>
          <w:szCs w:val="28"/>
        </w:rPr>
        <w:t>д</w:t>
      </w:r>
      <w:r w:rsidRPr="00C50FF6">
        <w:rPr>
          <w:spacing w:val="-2"/>
          <w:sz w:val="28"/>
          <w:szCs w:val="28"/>
        </w:rPr>
        <w:t>у</w:t>
      </w:r>
      <w:r w:rsidRPr="00C50FF6">
        <w:rPr>
          <w:spacing w:val="1"/>
          <w:sz w:val="28"/>
          <w:szCs w:val="28"/>
        </w:rPr>
        <w:t>т</w:t>
      </w:r>
      <w:r w:rsidRPr="00C50FF6">
        <w:rPr>
          <w:sz w:val="28"/>
          <w:szCs w:val="28"/>
        </w:rPr>
        <w:t>ь</w:t>
      </w:r>
      <w:r w:rsidRPr="00C50FF6">
        <w:rPr>
          <w:spacing w:val="68"/>
          <w:sz w:val="28"/>
          <w:szCs w:val="28"/>
        </w:rPr>
        <w:t xml:space="preserve"> </w:t>
      </w:r>
      <w:r w:rsidRPr="00C50FF6">
        <w:rPr>
          <w:spacing w:val="1"/>
          <w:sz w:val="28"/>
          <w:szCs w:val="28"/>
        </w:rPr>
        <w:t>р</w:t>
      </w:r>
      <w:r w:rsidRPr="00C50FF6">
        <w:rPr>
          <w:sz w:val="28"/>
          <w:szCs w:val="28"/>
        </w:rPr>
        <w:t>еал</w:t>
      </w:r>
      <w:r w:rsidRPr="00C50FF6">
        <w:rPr>
          <w:spacing w:val="1"/>
          <w:sz w:val="28"/>
          <w:szCs w:val="28"/>
        </w:rPr>
        <w:t>і</w:t>
      </w:r>
      <w:r w:rsidRPr="00C50FF6">
        <w:rPr>
          <w:spacing w:val="-2"/>
          <w:sz w:val="28"/>
          <w:szCs w:val="28"/>
        </w:rPr>
        <w:t>з</w:t>
      </w:r>
      <w:r w:rsidRPr="00C50FF6">
        <w:rPr>
          <w:sz w:val="28"/>
          <w:szCs w:val="28"/>
        </w:rPr>
        <w:t>ов</w:t>
      </w:r>
      <w:r w:rsidRPr="00C50FF6">
        <w:rPr>
          <w:spacing w:val="-3"/>
          <w:sz w:val="28"/>
          <w:szCs w:val="28"/>
        </w:rPr>
        <w:t>у</w:t>
      </w:r>
      <w:r w:rsidRPr="00C50FF6">
        <w:rPr>
          <w:sz w:val="28"/>
          <w:szCs w:val="28"/>
        </w:rPr>
        <w:t>вати</w:t>
      </w:r>
      <w:r w:rsidRPr="00C50FF6">
        <w:rPr>
          <w:spacing w:val="69"/>
          <w:sz w:val="28"/>
          <w:szCs w:val="28"/>
        </w:rPr>
        <w:t xml:space="preserve"> </w:t>
      </w:r>
      <w:r w:rsidRPr="00C50FF6">
        <w:rPr>
          <w:sz w:val="28"/>
          <w:szCs w:val="28"/>
        </w:rPr>
        <w:t>с</w:t>
      </w:r>
      <w:r w:rsidRPr="00C50FF6">
        <w:rPr>
          <w:spacing w:val="1"/>
          <w:sz w:val="28"/>
          <w:szCs w:val="28"/>
        </w:rPr>
        <w:t>в</w:t>
      </w:r>
      <w:r w:rsidRPr="00C50FF6">
        <w:rPr>
          <w:sz w:val="28"/>
          <w:szCs w:val="28"/>
        </w:rPr>
        <w:t>ої про</w:t>
      </w:r>
      <w:r w:rsidRPr="00C50FF6">
        <w:rPr>
          <w:spacing w:val="1"/>
          <w:sz w:val="28"/>
          <w:szCs w:val="28"/>
        </w:rPr>
        <w:t>ф</w:t>
      </w:r>
      <w:r w:rsidRPr="00C50FF6">
        <w:rPr>
          <w:spacing w:val="-1"/>
          <w:sz w:val="28"/>
          <w:szCs w:val="28"/>
        </w:rPr>
        <w:t>е</w:t>
      </w:r>
      <w:r w:rsidRPr="00C50FF6">
        <w:rPr>
          <w:sz w:val="28"/>
          <w:szCs w:val="28"/>
        </w:rPr>
        <w:t>с</w:t>
      </w:r>
      <w:r w:rsidRPr="00C50FF6">
        <w:rPr>
          <w:spacing w:val="-1"/>
          <w:sz w:val="28"/>
          <w:szCs w:val="28"/>
        </w:rPr>
        <w:t>і</w:t>
      </w:r>
      <w:r w:rsidRPr="00C50FF6">
        <w:rPr>
          <w:sz w:val="28"/>
          <w:szCs w:val="28"/>
        </w:rPr>
        <w:t>йні ф</w:t>
      </w:r>
      <w:r w:rsidRPr="00C50FF6">
        <w:rPr>
          <w:spacing w:val="-2"/>
          <w:sz w:val="28"/>
          <w:szCs w:val="28"/>
        </w:rPr>
        <w:t>у</w:t>
      </w:r>
      <w:r w:rsidRPr="00C50FF6">
        <w:rPr>
          <w:sz w:val="28"/>
          <w:szCs w:val="28"/>
        </w:rPr>
        <w:t>нкці</w:t>
      </w:r>
      <w:r w:rsidRPr="00C50FF6">
        <w:rPr>
          <w:spacing w:val="1"/>
          <w:sz w:val="28"/>
          <w:szCs w:val="28"/>
        </w:rPr>
        <w:t>ї</w:t>
      </w:r>
      <w:r w:rsidRPr="00C50FF6">
        <w:rPr>
          <w:sz w:val="28"/>
          <w:szCs w:val="28"/>
        </w:rPr>
        <w:t>.</w:t>
      </w:r>
    </w:p>
    <w:p w:rsidR="005D6AFB" w:rsidRDefault="005D6AFB">
      <w:pPr>
        <w:jc w:val="center"/>
      </w:pPr>
      <w:r>
        <w:br w:type="page"/>
      </w:r>
    </w:p>
    <w:p w:rsidR="00E95819" w:rsidRPr="00881C56" w:rsidRDefault="000B5266" w:rsidP="00D64DC8">
      <w:pPr>
        <w:autoSpaceDE w:val="0"/>
        <w:autoSpaceDN w:val="0"/>
        <w:adjustRightInd w:val="0"/>
        <w:spacing w:line="360" w:lineRule="auto"/>
        <w:jc w:val="center"/>
        <w:rPr>
          <w:b/>
          <w:bCs/>
          <w:sz w:val="28"/>
          <w:szCs w:val="28"/>
          <w:lang w:val="uk-UA"/>
        </w:rPr>
      </w:pPr>
      <w:r w:rsidRPr="00881C56">
        <w:rPr>
          <w:b/>
          <w:bCs/>
          <w:sz w:val="28"/>
          <w:szCs w:val="28"/>
          <w:lang w:val="uk-UA"/>
        </w:rPr>
        <w:lastRenderedPageBreak/>
        <w:t>РОЗДІЛ</w:t>
      </w:r>
      <w:r w:rsidR="00E95819" w:rsidRPr="00881C56">
        <w:rPr>
          <w:b/>
          <w:bCs/>
          <w:sz w:val="28"/>
          <w:szCs w:val="28"/>
          <w:lang w:val="uk-UA"/>
        </w:rPr>
        <w:t xml:space="preserve"> 1</w:t>
      </w:r>
    </w:p>
    <w:p w:rsidR="00E95819" w:rsidRPr="00881C56" w:rsidRDefault="00E95819" w:rsidP="00D64DC8">
      <w:pPr>
        <w:autoSpaceDE w:val="0"/>
        <w:autoSpaceDN w:val="0"/>
        <w:adjustRightInd w:val="0"/>
        <w:spacing w:line="360" w:lineRule="auto"/>
        <w:jc w:val="center"/>
        <w:rPr>
          <w:b/>
          <w:bCs/>
          <w:sz w:val="28"/>
          <w:szCs w:val="28"/>
          <w:lang w:val="uk-UA"/>
        </w:rPr>
      </w:pPr>
      <w:r w:rsidRPr="00881C56">
        <w:rPr>
          <w:b/>
          <w:bCs/>
          <w:sz w:val="28"/>
          <w:szCs w:val="28"/>
          <w:lang w:val="uk-UA"/>
        </w:rPr>
        <w:t>ІННОВАЦІЇ ТА ЦИКЛІЧНІСТЬ ЕКОНОМІЧНОГО РОЗВИТКУ</w:t>
      </w:r>
    </w:p>
    <w:p w:rsidR="00E95819" w:rsidRPr="00881C56" w:rsidRDefault="00E95819" w:rsidP="0020169D">
      <w:pPr>
        <w:autoSpaceDE w:val="0"/>
        <w:autoSpaceDN w:val="0"/>
        <w:adjustRightInd w:val="0"/>
        <w:spacing w:line="360" w:lineRule="auto"/>
        <w:jc w:val="both"/>
        <w:rPr>
          <w:rFonts w:eastAsia="Times New Roman,Italic"/>
          <w:iCs/>
          <w:sz w:val="28"/>
          <w:szCs w:val="28"/>
          <w:lang w:val="uk-UA"/>
        </w:rPr>
      </w:pPr>
      <w:r w:rsidRPr="00881C56">
        <w:rPr>
          <w:rFonts w:eastAsia="Times New Roman,Italic"/>
          <w:iCs/>
          <w:sz w:val="28"/>
          <w:szCs w:val="28"/>
          <w:lang w:val="uk-UA"/>
        </w:rPr>
        <w:t>1.1. Циклічні закономірності в економіці</w:t>
      </w:r>
    </w:p>
    <w:p w:rsidR="00E95819" w:rsidRPr="00881C56" w:rsidRDefault="00E95819" w:rsidP="0020169D">
      <w:pPr>
        <w:autoSpaceDE w:val="0"/>
        <w:autoSpaceDN w:val="0"/>
        <w:adjustRightInd w:val="0"/>
        <w:spacing w:line="360" w:lineRule="auto"/>
        <w:jc w:val="both"/>
        <w:rPr>
          <w:rFonts w:eastAsia="Times New Roman,Italic"/>
          <w:iCs/>
          <w:sz w:val="28"/>
          <w:szCs w:val="28"/>
          <w:lang w:val="uk-UA"/>
        </w:rPr>
      </w:pPr>
      <w:r w:rsidRPr="00881C56">
        <w:rPr>
          <w:iCs/>
          <w:sz w:val="28"/>
          <w:szCs w:val="28"/>
          <w:lang w:val="uk-UA"/>
        </w:rPr>
        <w:t xml:space="preserve">1.2. </w:t>
      </w:r>
      <w:r w:rsidRPr="00881C56">
        <w:rPr>
          <w:rFonts w:eastAsia="Times New Roman,Italic"/>
          <w:iCs/>
          <w:sz w:val="28"/>
          <w:szCs w:val="28"/>
          <w:lang w:val="uk-UA"/>
        </w:rPr>
        <w:t>Теорії циклічного економічного розвитку</w:t>
      </w:r>
    </w:p>
    <w:p w:rsidR="00E95819" w:rsidRPr="00881C56" w:rsidRDefault="00E95819" w:rsidP="0020169D">
      <w:pPr>
        <w:autoSpaceDE w:val="0"/>
        <w:autoSpaceDN w:val="0"/>
        <w:adjustRightInd w:val="0"/>
        <w:spacing w:line="360" w:lineRule="auto"/>
        <w:jc w:val="both"/>
        <w:rPr>
          <w:rFonts w:eastAsia="Times New Roman,Italic"/>
          <w:iCs/>
          <w:sz w:val="28"/>
          <w:szCs w:val="28"/>
          <w:lang w:val="uk-UA"/>
        </w:rPr>
      </w:pPr>
      <w:r w:rsidRPr="00881C56">
        <w:rPr>
          <w:rFonts w:eastAsia="Times New Roman,Italic"/>
          <w:iCs/>
          <w:sz w:val="28"/>
          <w:szCs w:val="28"/>
          <w:lang w:val="uk-UA"/>
        </w:rPr>
        <w:t>1.3. Циклічність інноваційного розвитку</w:t>
      </w:r>
    </w:p>
    <w:p w:rsidR="00E95819" w:rsidRPr="00881C56" w:rsidRDefault="00E95819" w:rsidP="0020169D">
      <w:pPr>
        <w:autoSpaceDE w:val="0"/>
        <w:autoSpaceDN w:val="0"/>
        <w:adjustRightInd w:val="0"/>
        <w:spacing w:line="360" w:lineRule="auto"/>
        <w:jc w:val="both"/>
        <w:rPr>
          <w:rFonts w:eastAsia="Times New Roman,Italic"/>
          <w:iCs/>
          <w:sz w:val="28"/>
          <w:szCs w:val="28"/>
          <w:lang w:val="uk-UA"/>
        </w:rPr>
      </w:pPr>
      <w:r w:rsidRPr="00881C56">
        <w:rPr>
          <w:iCs/>
          <w:sz w:val="28"/>
          <w:szCs w:val="28"/>
          <w:lang w:val="uk-UA"/>
        </w:rPr>
        <w:t xml:space="preserve">1.4. </w:t>
      </w:r>
      <w:r w:rsidRPr="00881C56">
        <w:rPr>
          <w:rFonts w:eastAsia="Times New Roman,Italic"/>
          <w:iCs/>
          <w:sz w:val="28"/>
          <w:szCs w:val="28"/>
          <w:lang w:val="uk-UA"/>
        </w:rPr>
        <w:t>Інноваційні кластери і економічний розвиток</w:t>
      </w:r>
    </w:p>
    <w:p w:rsidR="00E95819" w:rsidRPr="00881C56" w:rsidRDefault="00E95819" w:rsidP="0020169D">
      <w:pPr>
        <w:autoSpaceDE w:val="0"/>
        <w:autoSpaceDN w:val="0"/>
        <w:adjustRightInd w:val="0"/>
        <w:spacing w:line="360" w:lineRule="auto"/>
        <w:jc w:val="both"/>
        <w:rPr>
          <w:rFonts w:eastAsia="Times New Roman,Italic"/>
          <w:iCs/>
          <w:sz w:val="28"/>
          <w:szCs w:val="28"/>
        </w:rPr>
      </w:pPr>
      <w:r w:rsidRPr="00881C56">
        <w:rPr>
          <w:iCs/>
          <w:sz w:val="28"/>
          <w:szCs w:val="28"/>
        </w:rPr>
        <w:t xml:space="preserve">1.5. </w:t>
      </w:r>
      <w:r w:rsidRPr="00881C56">
        <w:rPr>
          <w:rFonts w:eastAsia="Times New Roman,Italic"/>
          <w:iCs/>
          <w:sz w:val="28"/>
          <w:szCs w:val="28"/>
        </w:rPr>
        <w:t>Вплив технологічних укладів на економічний розвиток</w:t>
      </w:r>
    </w:p>
    <w:p w:rsidR="00E95819" w:rsidRPr="00881C56" w:rsidRDefault="00E95819" w:rsidP="0020169D">
      <w:pPr>
        <w:autoSpaceDE w:val="0"/>
        <w:autoSpaceDN w:val="0"/>
        <w:adjustRightInd w:val="0"/>
        <w:spacing w:line="360" w:lineRule="auto"/>
        <w:jc w:val="both"/>
        <w:rPr>
          <w:b/>
          <w:bCs/>
          <w:iCs/>
          <w:sz w:val="28"/>
          <w:szCs w:val="28"/>
          <w:lang w:val="uk-UA"/>
        </w:rPr>
      </w:pPr>
    </w:p>
    <w:p w:rsidR="00E95819" w:rsidRPr="00881C56" w:rsidRDefault="00E95819" w:rsidP="0020169D">
      <w:pPr>
        <w:autoSpaceDE w:val="0"/>
        <w:autoSpaceDN w:val="0"/>
        <w:adjustRightInd w:val="0"/>
        <w:spacing w:line="360" w:lineRule="auto"/>
        <w:jc w:val="both"/>
        <w:rPr>
          <w:b/>
          <w:bCs/>
          <w:iCs/>
          <w:sz w:val="28"/>
          <w:szCs w:val="28"/>
          <w:lang w:val="uk-UA"/>
        </w:rPr>
      </w:pPr>
      <w:r w:rsidRPr="00881C56">
        <w:rPr>
          <w:b/>
          <w:bCs/>
          <w:iCs/>
          <w:sz w:val="28"/>
          <w:szCs w:val="28"/>
          <w:lang w:val="uk-UA"/>
        </w:rPr>
        <w:t>1.1. Циклічні закономірності в економіці</w:t>
      </w:r>
    </w:p>
    <w:p w:rsidR="00E95819" w:rsidRPr="00881C56" w:rsidRDefault="00E95819" w:rsidP="0020169D">
      <w:pPr>
        <w:autoSpaceDE w:val="0"/>
        <w:autoSpaceDN w:val="0"/>
        <w:adjustRightInd w:val="0"/>
        <w:spacing w:line="360" w:lineRule="auto"/>
        <w:jc w:val="both"/>
        <w:rPr>
          <w:sz w:val="28"/>
          <w:szCs w:val="28"/>
          <w:lang w:val="uk-UA"/>
        </w:rPr>
      </w:pPr>
      <w:r w:rsidRPr="00881C56">
        <w:rPr>
          <w:sz w:val="28"/>
          <w:szCs w:val="28"/>
          <w:lang w:val="uk-UA"/>
        </w:rPr>
        <w:tab/>
        <w:t xml:space="preserve">Проблема циклічності економічного розвитку, в тому числі інноваційного розвитку національної економіки, була й залишається актуальною і важливою. </w:t>
      </w:r>
    </w:p>
    <w:tbl>
      <w:tblPr>
        <w:tblStyle w:val="af5"/>
        <w:tblW w:w="0" w:type="auto"/>
        <w:tblLook w:val="04A0"/>
      </w:tblPr>
      <w:tblGrid>
        <w:gridCol w:w="4600"/>
        <w:gridCol w:w="4971"/>
      </w:tblGrid>
      <w:tr w:rsidR="00E95819" w:rsidRPr="00881C56" w:rsidTr="00E95819">
        <w:tc>
          <w:tcPr>
            <w:tcW w:w="4600" w:type="dxa"/>
            <w:tcBorders>
              <w:top w:val="nil"/>
              <w:left w:val="nil"/>
              <w:bottom w:val="nil"/>
              <w:right w:val="nil"/>
            </w:tcBorders>
          </w:tcPr>
          <w:p w:rsidR="00E95819" w:rsidRPr="00881C56" w:rsidRDefault="00E95819" w:rsidP="00883368">
            <w:pPr>
              <w:pStyle w:val="af0"/>
              <w:numPr>
                <w:ilvl w:val="0"/>
                <w:numId w:val="21"/>
              </w:numPr>
              <w:autoSpaceDE w:val="0"/>
              <w:autoSpaceDN w:val="0"/>
              <w:adjustRightInd w:val="0"/>
              <w:spacing w:after="0" w:line="360" w:lineRule="auto"/>
              <w:ind w:left="0" w:firstLine="360"/>
              <w:jc w:val="both"/>
              <w:rPr>
                <w:rFonts w:ascii="Times New Roman" w:hAnsi="Times New Roman" w:cs="Times New Roman"/>
                <w:sz w:val="28"/>
                <w:szCs w:val="28"/>
              </w:rPr>
            </w:pPr>
            <w:r w:rsidRPr="00881C56">
              <w:rPr>
                <w:rFonts w:ascii="Times New Roman" w:hAnsi="Times New Roman" w:cs="Times New Roman"/>
                <w:b/>
                <w:i/>
                <w:sz w:val="28"/>
                <w:szCs w:val="28"/>
                <w:lang w:val="uk-UA"/>
              </w:rPr>
              <w:t>Циклічність</w:t>
            </w:r>
            <w:r w:rsidRPr="00881C56">
              <w:rPr>
                <w:rFonts w:ascii="Times New Roman" w:hAnsi="Times New Roman" w:cs="Times New Roman"/>
                <w:sz w:val="28"/>
                <w:szCs w:val="28"/>
                <w:lang w:val="uk-UA"/>
              </w:rPr>
              <w:t xml:space="preserve"> – це загальна форма руху, що відображає нерівномірність розвитку, зміну еволюційних і революційних форм. </w:t>
            </w:r>
            <w:r w:rsidRPr="00881C56">
              <w:rPr>
                <w:rFonts w:ascii="Times New Roman" w:hAnsi="Times New Roman" w:cs="Times New Roman"/>
                <w:sz w:val="28"/>
                <w:szCs w:val="28"/>
              </w:rPr>
              <w:t>Характерна риса циклічності в тому, що рух іде не по колу, а по спіралі, тобто на кожному новому циклі досягається більш високий рівень розвитку в порівнянні з попереднім. Ідея циклічності розвитку характерна не лише для економічної думки, але й для інших наук.</w:t>
            </w:r>
          </w:p>
        </w:tc>
        <w:tc>
          <w:tcPr>
            <w:tcW w:w="4971" w:type="dxa"/>
            <w:tcBorders>
              <w:top w:val="nil"/>
              <w:left w:val="nil"/>
              <w:bottom w:val="nil"/>
              <w:right w:val="nil"/>
            </w:tcBorders>
          </w:tcPr>
          <w:p w:rsidR="00E95819" w:rsidRPr="00881C56" w:rsidRDefault="009069F6" w:rsidP="0020169D">
            <w:pPr>
              <w:pStyle w:val="1"/>
              <w:outlineLvl w:val="0"/>
            </w:pPr>
            <w:r>
              <w:rPr>
                <w:noProof/>
                <w:lang w:val="ru-RU"/>
              </w:rPr>
              <w:pict>
                <v:shapetype id="_x0000_t202" coordsize="21600,21600" o:spt="202" path="m,l,21600r21600,l21600,xe">
                  <v:stroke joinstyle="miter"/>
                  <v:path gradientshapeok="t" o:connecttype="rect"/>
                </v:shapetype>
                <v:shape id="Надпись 623" o:spid="_x0000_s1026" type="#_x0000_t202" style="position:absolute;left:0;text-align:left;margin-left:149.6pt;margin-top:52.15pt;width:71.05pt;height:82.4pt;z-index:2517032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" stroked="f">
                  <v:textbox>
                    <w:txbxContent>
                      <w:p w:rsidR="00047259" w:rsidRPr="003949EA" w:rsidRDefault="00047259" w:rsidP="00E95819">
                        <w:pPr>
                          <w:rPr>
                            <w:sz w:val="20"/>
                            <w:szCs w:val="20"/>
                          </w:rPr>
                        </w:pPr>
                        <w:r w:rsidRPr="003949EA">
                          <w:rPr>
                            <w:sz w:val="20"/>
                            <w:szCs w:val="20"/>
                          </w:rPr>
                          <w:t>Подальший розвиток</w:t>
                        </w:r>
                      </w:p>
                    </w:txbxContent>
                  </v:textbox>
                </v:shape>
              </w:pict>
            </w:r>
            <w:r>
              <w:rPr>
                <w:noProof/>
                <w:lang w:val="ru-RU"/>
              </w:rPr>
              <w:pict>
                <v:shape id="Надпись 628" o:spid="_x0000_s1027" type="#_x0000_t202" style="position:absolute;left:0;text-align:left;margin-left:40.9pt;margin-top:194.3pt;width:216.75pt;height:29.25pt;z-index:251705344;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" fillcolor="white [3201]" strokecolor="white [3212]" strokeweight=".5pt">
                  <v:textbox>
                    <w:txbxContent>
                      <w:p w:rsidR="00047259" w:rsidRPr="003949EA" w:rsidRDefault="00047259" w:rsidP="00A70BBE">
                        <w:pPr>
                          <w:autoSpaceDE w:val="0"/>
                          <w:autoSpaceDN w:val="0"/>
                          <w:adjustRightInd w:val="0"/>
                          <w:spacing w:line="360" w:lineRule="auto"/>
                          <w:jc w:val="right"/>
                          <w:rPr>
                            <w:b/>
                          </w:rPr>
                        </w:pPr>
                        <w:r w:rsidRPr="003949EA">
                          <w:rPr>
                            <w:b/>
                          </w:rPr>
                          <w:t>Рис.1.1 Циклічность розвитку</w:t>
                        </w:r>
                      </w:p>
                      <w:p w:rsidR="00047259" w:rsidRDefault="00047259"/>
                    </w:txbxContent>
                  </v:textbox>
                </v:shape>
              </w:pict>
            </w:r>
            <w:r>
              <w:rPr>
                <w:noProof/>
                <w:lang w:val="ru-RU"/>
              </w:rPr>
              <w:pict>
                <v:shape id="Надпись 622" o:spid="_x0000_s1028" type="#_x0000_t202" style="position:absolute;left:0;text-align:left;margin-left:126.2pt;margin-top:161.8pt;width:92.4pt;height:22.15pt;z-index:2517022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" stroked="f">
                  <v:textbox>
                    <w:txbxContent>
                      <w:p w:rsidR="00047259" w:rsidRPr="003949EA" w:rsidRDefault="00047259" w:rsidP="00E95819">
                        <w:pPr>
                          <w:rPr>
                            <w:sz w:val="20"/>
                            <w:szCs w:val="20"/>
                          </w:rPr>
                        </w:pPr>
                        <w:r w:rsidRPr="003949EA">
                          <w:rPr>
                            <w:sz w:val="20"/>
                            <w:szCs w:val="20"/>
                          </w:rPr>
                          <w:t>Початок розвитку</w:t>
                        </w:r>
                      </w:p>
                    </w:txbxContent>
                  </v:textbox>
                </v:shape>
              </w:pict>
            </w:r>
            <w:r>
              <w:rPr>
                <w:noProof/>
                <w:lang w:val="ru-RU"/>
              </w:rPr>
              <w:pict>
                <v:shape id="Надпись 624" o:spid="_x0000_s1029" type="#_x0000_t202" style="position:absolute;left:0;text-align:left;margin-left:231.8pt;margin-top:.3pt;width:35.15pt;height:21pt;z-index:2517012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" stroked="f">
                  <v:textbox>
                    <w:txbxContent>
                      <w:p w:rsidR="00047259" w:rsidRPr="003949EA" w:rsidRDefault="00047259" w:rsidP="00E95819">
                        <w:pPr>
                          <w:rPr>
                            <w:sz w:val="20"/>
                            <w:szCs w:val="20"/>
                          </w:rPr>
                        </w:pPr>
                        <w:r w:rsidRPr="003949EA">
                          <w:rPr>
                            <w:sz w:val="20"/>
                            <w:szCs w:val="20"/>
                          </w:rPr>
                          <w:t>Час</w:t>
                        </w:r>
                      </w:p>
                    </w:txbxContent>
                  </v:textbox>
                </v:shape>
              </w:pict>
            </w:r>
            <w:r w:rsidR="00E95819" w:rsidRPr="00881C56">
              <w:rPr>
                <w:noProof/>
                <w:lang w:val="ru-RU"/>
              </w:rPr>
              <w:drawing>
                <wp:inline distT="0" distB="0" distL="0" distR="0">
                  <wp:extent cx="2999981" cy="2249906"/>
                  <wp:effectExtent l="19050" t="0" r="0" b="0"/>
                  <wp:docPr id="602" name="Рисунок 0" descr="Презентация-без-названия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езентация-без-названия1.jpg"/>
                          <pic:cNvPicPr/>
                        </pic:nvPicPr>
                        <pic:blipFill>
                          <a:blip r:embed="rId9" cstate="print"/>
                          <a:stretch>
                            <a:fillRect/>
                          </a:stretch>
                        </pic:blipFill>
                        <pic:spPr>
                          <a:xfrm>
                            <a:off x="0" y="0"/>
                            <a:ext cx="2999981" cy="2249906"/>
                          </a:xfrm>
                          <a:prstGeom prst="rect">
                            <a:avLst/>
                          </a:prstGeom>
                          <a:ln>
                            <a:noFill/>
                          </a:ln>
                        </pic:spPr>
                      </pic:pic>
                    </a:graphicData>
                  </a:graphic>
                </wp:inline>
              </w:drawing>
            </w:r>
          </w:p>
        </w:tc>
      </w:tr>
    </w:tbl>
    <w:p w:rsidR="00E95819" w:rsidRPr="00881C56" w:rsidRDefault="00E95819" w:rsidP="0020169D">
      <w:pPr>
        <w:autoSpaceDE w:val="0"/>
        <w:autoSpaceDN w:val="0"/>
        <w:adjustRightInd w:val="0"/>
        <w:spacing w:line="360" w:lineRule="auto"/>
        <w:jc w:val="both"/>
        <w:rPr>
          <w:sz w:val="28"/>
          <w:szCs w:val="28"/>
        </w:rPr>
      </w:pPr>
      <w:r w:rsidRPr="00881C56">
        <w:rPr>
          <w:sz w:val="28"/>
          <w:szCs w:val="28"/>
        </w:rPr>
        <w:tab/>
        <w:t>Так, наприклад, у філософії це ідея про циклічність розвитку Гегеля у вигляді закону заперечення заперечення, де розвиток – це процес, а його циклічність полягає у проходженні стадій «теза-антитеза-синтез» (тобто «затвердження-заперечення-зняття протиріч»).</w:t>
      </w:r>
    </w:p>
    <w:p w:rsidR="00E95819" w:rsidRPr="00881C56" w:rsidRDefault="00E95819" w:rsidP="00883368">
      <w:pPr>
        <w:pStyle w:val="af0"/>
        <w:numPr>
          <w:ilvl w:val="0"/>
          <w:numId w:val="21"/>
        </w:numPr>
        <w:autoSpaceDE w:val="0"/>
        <w:autoSpaceDN w:val="0"/>
        <w:adjustRightInd w:val="0"/>
        <w:spacing w:after="0" w:line="360" w:lineRule="auto"/>
        <w:ind w:left="0" w:firstLine="709"/>
        <w:jc w:val="both"/>
        <w:rPr>
          <w:rFonts w:ascii="Times New Roman" w:hAnsi="Times New Roman" w:cs="Times New Roman"/>
          <w:sz w:val="28"/>
          <w:szCs w:val="28"/>
        </w:rPr>
      </w:pPr>
      <w:r w:rsidRPr="00881C56">
        <w:rPr>
          <w:rFonts w:ascii="Times New Roman" w:hAnsi="Times New Roman" w:cs="Times New Roman"/>
          <w:b/>
          <w:i/>
          <w:sz w:val="28"/>
          <w:szCs w:val="28"/>
        </w:rPr>
        <w:t>Циклічність</w:t>
      </w:r>
      <w:r w:rsidRPr="00881C56">
        <w:rPr>
          <w:rFonts w:ascii="Times New Roman" w:hAnsi="Times New Roman" w:cs="Times New Roman"/>
          <w:sz w:val="28"/>
          <w:szCs w:val="28"/>
        </w:rPr>
        <w:t xml:space="preserve"> є постійною динамічною характеристикою ринкової економіки, про що свідчить історія її становлення і розвитку. Періодичні злети і </w:t>
      </w:r>
      <w:r w:rsidRPr="00881C56">
        <w:rPr>
          <w:rFonts w:ascii="Times New Roman" w:hAnsi="Times New Roman" w:cs="Times New Roman"/>
          <w:sz w:val="28"/>
          <w:szCs w:val="28"/>
        </w:rPr>
        <w:lastRenderedPageBreak/>
        <w:t xml:space="preserve">падіння ділової активності характерні для економік усіх країн. У процвітаючих країнах зростання економіки, що супроводжується збільшенням добробуту власників капіталу і найманих працівників, періодично переривається, поступаючись місцем спаду, який характеризується падінням попиту, збільшенням безробіття та іншими негативними явищами. При цьому, незалежно від тривалості періоду спаду і сили його наслідків, після спаду незмінно відбувається відновлення економічного зростання. </w:t>
      </w:r>
    </w:p>
    <w:p w:rsidR="00E95819" w:rsidRPr="00881C56" w:rsidRDefault="00E95819" w:rsidP="00883368">
      <w:pPr>
        <w:pStyle w:val="af0"/>
        <w:numPr>
          <w:ilvl w:val="0"/>
          <w:numId w:val="21"/>
        </w:numPr>
        <w:autoSpaceDE w:val="0"/>
        <w:autoSpaceDN w:val="0"/>
        <w:adjustRightInd w:val="0"/>
        <w:spacing w:after="0" w:line="360" w:lineRule="auto"/>
        <w:ind w:left="0" w:firstLine="709"/>
        <w:jc w:val="both"/>
        <w:rPr>
          <w:rFonts w:ascii="Times New Roman" w:hAnsi="Times New Roman" w:cs="Times New Roman"/>
          <w:sz w:val="28"/>
          <w:szCs w:val="28"/>
        </w:rPr>
      </w:pPr>
      <w:r w:rsidRPr="00881C56">
        <w:rPr>
          <w:rFonts w:ascii="Times New Roman" w:hAnsi="Times New Roman" w:cs="Times New Roman"/>
          <w:sz w:val="28"/>
          <w:szCs w:val="28"/>
        </w:rPr>
        <w:t xml:space="preserve">Актуальна послідовність коливань, тобто періодів підйому і зростання економіки, рух економіки від одного економічної кризи до іншого називається </w:t>
      </w:r>
      <w:r w:rsidRPr="00881C56">
        <w:rPr>
          <w:rFonts w:ascii="Times New Roman" w:hAnsi="Times New Roman" w:cs="Times New Roman"/>
          <w:b/>
          <w:i/>
          <w:sz w:val="28"/>
          <w:szCs w:val="28"/>
        </w:rPr>
        <w:t>економічним</w:t>
      </w:r>
      <w:r w:rsidRPr="00881C56">
        <w:rPr>
          <w:rFonts w:ascii="Times New Roman" w:hAnsi="Times New Roman" w:cs="Times New Roman"/>
          <w:b/>
          <w:i/>
          <w:sz w:val="28"/>
          <w:szCs w:val="28"/>
          <w:lang w:val="uk-UA"/>
        </w:rPr>
        <w:t xml:space="preserve"> </w:t>
      </w:r>
      <w:r w:rsidRPr="00881C56">
        <w:rPr>
          <w:rFonts w:ascii="Times New Roman" w:hAnsi="Times New Roman" w:cs="Times New Roman"/>
          <w:b/>
          <w:i/>
          <w:sz w:val="28"/>
          <w:szCs w:val="28"/>
        </w:rPr>
        <w:t>циклом</w:t>
      </w:r>
      <w:r w:rsidRPr="00881C56">
        <w:rPr>
          <w:rFonts w:ascii="Times New Roman" w:hAnsi="Times New Roman" w:cs="Times New Roman"/>
          <w:sz w:val="28"/>
          <w:szCs w:val="28"/>
        </w:rPr>
        <w:t xml:space="preserve">. </w:t>
      </w:r>
    </w:p>
    <w:p w:rsidR="00E95819" w:rsidRPr="00881C56" w:rsidRDefault="00E95819" w:rsidP="0020169D">
      <w:pPr>
        <w:widowControl w:val="0"/>
        <w:autoSpaceDE w:val="0"/>
        <w:autoSpaceDN w:val="0"/>
        <w:adjustRightInd w:val="0"/>
        <w:spacing w:line="360" w:lineRule="auto"/>
        <w:ind w:right="-1" w:firstLine="566"/>
        <w:jc w:val="both"/>
        <w:rPr>
          <w:sz w:val="28"/>
          <w:szCs w:val="28"/>
          <w:lang w:val="uk-UA"/>
        </w:rPr>
      </w:pPr>
      <w:r w:rsidRPr="00881C56">
        <w:rPr>
          <w:sz w:val="28"/>
          <w:szCs w:val="28"/>
        </w:rPr>
        <w:tab/>
      </w:r>
    </w:p>
    <w:p w:rsidR="00E95819" w:rsidRPr="00881C56" w:rsidRDefault="00E95819" w:rsidP="0020169D">
      <w:pPr>
        <w:pStyle w:val="af0"/>
        <w:autoSpaceDE w:val="0"/>
        <w:autoSpaceDN w:val="0"/>
        <w:adjustRightInd w:val="0"/>
        <w:spacing w:after="0" w:line="360" w:lineRule="auto"/>
        <w:ind w:left="360"/>
        <w:jc w:val="center"/>
        <w:rPr>
          <w:rFonts w:ascii="Times New Roman" w:hAnsi="Times New Roman" w:cs="Times New Roman"/>
          <w:sz w:val="28"/>
          <w:szCs w:val="28"/>
        </w:rPr>
      </w:pPr>
      <w:r w:rsidRPr="00881C56">
        <w:rPr>
          <w:rFonts w:ascii="Times New Roman" w:hAnsi="Times New Roman" w:cs="Times New Roman"/>
          <w:noProof/>
          <w:sz w:val="28"/>
          <w:szCs w:val="28"/>
        </w:rPr>
        <w:drawing>
          <wp:inline distT="0" distB="0" distL="0" distR="0">
            <wp:extent cx="3719146" cy="2498620"/>
            <wp:effectExtent l="0" t="0" r="0" b="0"/>
            <wp:docPr id="603" name="Рисунок 20" descr="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gif"/>
                    <pic:cNvPicPr/>
                  </pic:nvPicPr>
                  <pic:blipFill>
                    <a:blip r:embed="rId10" cstate="print"/>
                    <a:stretch>
                      <a:fillRect/>
                    </a:stretch>
                  </pic:blipFill>
                  <pic:spPr>
                    <a:xfrm>
                      <a:off x="0" y="0"/>
                      <a:ext cx="3732792" cy="2507788"/>
                    </a:xfrm>
                    <a:prstGeom prst="rect">
                      <a:avLst/>
                    </a:prstGeom>
                    <a:ln>
                      <a:noFill/>
                    </a:ln>
                    <a:effectLst>
                      <a:softEdge rad="112500"/>
                    </a:effectLst>
                  </pic:spPr>
                </pic:pic>
              </a:graphicData>
            </a:graphic>
          </wp:inline>
        </w:drawing>
      </w:r>
    </w:p>
    <w:p w:rsidR="00E95819" w:rsidRPr="00881C56" w:rsidRDefault="00E95819" w:rsidP="0020169D">
      <w:pPr>
        <w:autoSpaceDE w:val="0"/>
        <w:autoSpaceDN w:val="0"/>
        <w:adjustRightInd w:val="0"/>
        <w:spacing w:line="360" w:lineRule="auto"/>
        <w:jc w:val="center"/>
        <w:rPr>
          <w:b/>
        </w:rPr>
      </w:pPr>
      <w:r w:rsidRPr="00881C56">
        <w:rPr>
          <w:b/>
        </w:rPr>
        <w:t>Рис.1.2 Економ</w:t>
      </w:r>
      <w:r w:rsidRPr="00881C56">
        <w:rPr>
          <w:b/>
          <w:lang w:val="uk-UA"/>
        </w:rPr>
        <w:t>і</w:t>
      </w:r>
      <w:r w:rsidRPr="00881C56">
        <w:rPr>
          <w:b/>
        </w:rPr>
        <w:t>чний цикл</w:t>
      </w:r>
    </w:p>
    <w:p w:rsidR="00E95819" w:rsidRPr="00881C56" w:rsidRDefault="00E95819" w:rsidP="0020169D">
      <w:pPr>
        <w:autoSpaceDE w:val="0"/>
        <w:autoSpaceDN w:val="0"/>
        <w:adjustRightInd w:val="0"/>
        <w:spacing w:line="360" w:lineRule="auto"/>
        <w:jc w:val="both"/>
        <w:rPr>
          <w:sz w:val="28"/>
          <w:szCs w:val="28"/>
        </w:rPr>
      </w:pPr>
    </w:p>
    <w:p w:rsidR="00E95819" w:rsidRPr="00881C56" w:rsidRDefault="00E95819" w:rsidP="0020169D">
      <w:pPr>
        <w:widowControl w:val="0"/>
        <w:autoSpaceDE w:val="0"/>
        <w:autoSpaceDN w:val="0"/>
        <w:adjustRightInd w:val="0"/>
        <w:spacing w:line="360" w:lineRule="auto"/>
        <w:ind w:right="-1" w:firstLine="566"/>
        <w:jc w:val="both"/>
        <w:rPr>
          <w:sz w:val="28"/>
          <w:szCs w:val="28"/>
          <w:lang w:val="uk-UA"/>
        </w:rPr>
      </w:pPr>
      <w:r w:rsidRPr="00881C56">
        <w:rPr>
          <w:sz w:val="28"/>
          <w:szCs w:val="28"/>
          <w:lang w:val="uk-UA"/>
        </w:rPr>
        <w:tab/>
      </w:r>
      <w:r w:rsidRPr="00881C56">
        <w:rPr>
          <w:sz w:val="28"/>
          <w:szCs w:val="28"/>
        </w:rPr>
        <w:t xml:space="preserve">Основними суб’єктами ринкової економіки є </w:t>
      </w:r>
      <w:r w:rsidRPr="00881C56">
        <w:rPr>
          <w:b/>
          <w:i/>
          <w:sz w:val="28"/>
          <w:szCs w:val="28"/>
        </w:rPr>
        <w:t>підприємства</w:t>
      </w:r>
      <w:r w:rsidRPr="00881C56">
        <w:rPr>
          <w:sz w:val="28"/>
          <w:szCs w:val="28"/>
        </w:rPr>
        <w:t>, ділова активність яких формує загальну економічну</w:t>
      </w:r>
      <w:r w:rsidRPr="00881C56">
        <w:rPr>
          <w:sz w:val="28"/>
          <w:szCs w:val="28"/>
          <w:lang w:val="uk-UA"/>
        </w:rPr>
        <w:t xml:space="preserve"> </w:t>
      </w:r>
      <w:r w:rsidRPr="00881C56">
        <w:rPr>
          <w:sz w:val="28"/>
          <w:szCs w:val="28"/>
        </w:rPr>
        <w:t>активність. Підйоми і спади як складові економічного циклу</w:t>
      </w:r>
      <w:r w:rsidRPr="00881C56">
        <w:rPr>
          <w:sz w:val="28"/>
          <w:szCs w:val="28"/>
          <w:lang w:val="uk-UA"/>
        </w:rPr>
        <w:t xml:space="preserve"> </w:t>
      </w:r>
      <w:r w:rsidRPr="00881C56">
        <w:rPr>
          <w:sz w:val="28"/>
          <w:szCs w:val="28"/>
        </w:rPr>
        <w:t>відіграють ключову роль у коливаннях ділової активності. В</w:t>
      </w:r>
      <w:r w:rsidRPr="00881C56">
        <w:rPr>
          <w:spacing w:val="1"/>
          <w:sz w:val="28"/>
          <w:szCs w:val="28"/>
        </w:rPr>
        <w:t>і</w:t>
      </w:r>
      <w:r w:rsidRPr="00881C56">
        <w:rPr>
          <w:sz w:val="28"/>
          <w:szCs w:val="28"/>
        </w:rPr>
        <w:t>д</w:t>
      </w:r>
      <w:r w:rsidRPr="00881C56">
        <w:rPr>
          <w:spacing w:val="1"/>
          <w:sz w:val="28"/>
          <w:szCs w:val="28"/>
        </w:rPr>
        <w:t>о</w:t>
      </w:r>
      <w:r w:rsidRPr="00881C56">
        <w:rPr>
          <w:spacing w:val="-1"/>
          <w:sz w:val="28"/>
          <w:szCs w:val="28"/>
        </w:rPr>
        <w:t>м</w:t>
      </w:r>
      <w:r w:rsidRPr="00881C56">
        <w:rPr>
          <w:spacing w:val="1"/>
          <w:sz w:val="28"/>
          <w:szCs w:val="28"/>
        </w:rPr>
        <w:t>о</w:t>
      </w:r>
      <w:r w:rsidRPr="00881C56">
        <w:rPr>
          <w:sz w:val="28"/>
          <w:szCs w:val="28"/>
        </w:rPr>
        <w:t>,</w:t>
      </w:r>
      <w:r w:rsidRPr="00881C56">
        <w:rPr>
          <w:spacing w:val="65"/>
          <w:sz w:val="28"/>
          <w:szCs w:val="28"/>
        </w:rPr>
        <w:t xml:space="preserve"> </w:t>
      </w:r>
      <w:r w:rsidRPr="00881C56">
        <w:rPr>
          <w:sz w:val="28"/>
          <w:szCs w:val="28"/>
        </w:rPr>
        <w:t>щ</w:t>
      </w:r>
      <w:r w:rsidRPr="00881C56">
        <w:rPr>
          <w:spacing w:val="1"/>
          <w:sz w:val="28"/>
          <w:szCs w:val="28"/>
        </w:rPr>
        <w:t>о</w:t>
      </w:r>
      <w:r w:rsidRPr="00881C56">
        <w:rPr>
          <w:spacing w:val="64"/>
          <w:sz w:val="28"/>
          <w:szCs w:val="28"/>
        </w:rPr>
        <w:t xml:space="preserve"> </w:t>
      </w:r>
      <w:r w:rsidRPr="00881C56">
        <w:rPr>
          <w:sz w:val="28"/>
          <w:szCs w:val="28"/>
        </w:rPr>
        <w:t>екон</w:t>
      </w:r>
      <w:r w:rsidRPr="00881C56">
        <w:rPr>
          <w:spacing w:val="1"/>
          <w:sz w:val="28"/>
          <w:szCs w:val="28"/>
        </w:rPr>
        <w:t>о</w:t>
      </w:r>
      <w:r w:rsidRPr="00881C56">
        <w:rPr>
          <w:spacing w:val="-1"/>
          <w:sz w:val="28"/>
          <w:szCs w:val="28"/>
        </w:rPr>
        <w:t>м</w:t>
      </w:r>
      <w:r w:rsidRPr="00881C56">
        <w:rPr>
          <w:sz w:val="28"/>
          <w:szCs w:val="28"/>
        </w:rPr>
        <w:t>і</w:t>
      </w:r>
      <w:r w:rsidRPr="00881C56">
        <w:rPr>
          <w:spacing w:val="1"/>
          <w:sz w:val="28"/>
          <w:szCs w:val="28"/>
        </w:rPr>
        <w:t>ч</w:t>
      </w:r>
      <w:r w:rsidRPr="00881C56">
        <w:rPr>
          <w:sz w:val="28"/>
          <w:szCs w:val="28"/>
        </w:rPr>
        <w:t>не</w:t>
      </w:r>
      <w:r w:rsidRPr="00881C56">
        <w:rPr>
          <w:spacing w:val="65"/>
          <w:sz w:val="28"/>
          <w:szCs w:val="28"/>
        </w:rPr>
        <w:t xml:space="preserve"> </w:t>
      </w:r>
      <w:r w:rsidRPr="00881C56">
        <w:rPr>
          <w:sz w:val="28"/>
          <w:szCs w:val="28"/>
        </w:rPr>
        <w:t>зр</w:t>
      </w:r>
      <w:r w:rsidRPr="00881C56">
        <w:rPr>
          <w:spacing w:val="1"/>
          <w:sz w:val="28"/>
          <w:szCs w:val="28"/>
        </w:rPr>
        <w:t>о</w:t>
      </w:r>
      <w:r w:rsidRPr="00881C56">
        <w:rPr>
          <w:sz w:val="28"/>
          <w:szCs w:val="28"/>
        </w:rPr>
        <w:t>ст</w:t>
      </w:r>
      <w:r w:rsidRPr="00881C56">
        <w:rPr>
          <w:spacing w:val="-1"/>
          <w:sz w:val="28"/>
          <w:szCs w:val="28"/>
        </w:rPr>
        <w:t>а</w:t>
      </w:r>
      <w:r w:rsidRPr="00881C56">
        <w:rPr>
          <w:sz w:val="28"/>
          <w:szCs w:val="28"/>
        </w:rPr>
        <w:t>ння</w:t>
      </w:r>
      <w:r w:rsidRPr="00881C56">
        <w:rPr>
          <w:spacing w:val="71"/>
          <w:sz w:val="28"/>
          <w:szCs w:val="28"/>
        </w:rPr>
        <w:t xml:space="preserve"> </w:t>
      </w:r>
      <w:r w:rsidRPr="00881C56">
        <w:rPr>
          <w:sz w:val="28"/>
          <w:szCs w:val="28"/>
        </w:rPr>
        <w:t>пі</w:t>
      </w:r>
      <w:r w:rsidRPr="00881C56">
        <w:rPr>
          <w:spacing w:val="1"/>
          <w:sz w:val="28"/>
          <w:szCs w:val="28"/>
        </w:rPr>
        <w:t>д</w:t>
      </w:r>
      <w:r w:rsidRPr="00881C56">
        <w:rPr>
          <w:sz w:val="28"/>
          <w:szCs w:val="28"/>
        </w:rPr>
        <w:t>при</w:t>
      </w:r>
      <w:r w:rsidRPr="00881C56">
        <w:rPr>
          <w:spacing w:val="1"/>
          <w:sz w:val="28"/>
          <w:szCs w:val="28"/>
        </w:rPr>
        <w:t>є</w:t>
      </w:r>
      <w:r w:rsidRPr="00881C56">
        <w:rPr>
          <w:sz w:val="28"/>
          <w:szCs w:val="28"/>
        </w:rPr>
        <w:t>мств</w:t>
      </w:r>
      <w:r w:rsidRPr="00881C56">
        <w:rPr>
          <w:spacing w:val="68"/>
          <w:sz w:val="28"/>
          <w:szCs w:val="28"/>
        </w:rPr>
        <w:t xml:space="preserve"> </w:t>
      </w:r>
      <w:r w:rsidRPr="00881C56">
        <w:rPr>
          <w:sz w:val="28"/>
          <w:szCs w:val="28"/>
        </w:rPr>
        <w:t>з</w:t>
      </w:r>
      <w:r w:rsidRPr="00881C56">
        <w:rPr>
          <w:spacing w:val="-1"/>
          <w:sz w:val="28"/>
          <w:szCs w:val="28"/>
        </w:rPr>
        <w:t>н</w:t>
      </w:r>
      <w:r w:rsidRPr="00881C56">
        <w:rPr>
          <w:sz w:val="28"/>
          <w:szCs w:val="28"/>
        </w:rPr>
        <w:t>ачно</w:t>
      </w:r>
      <w:r w:rsidRPr="00881C56">
        <w:rPr>
          <w:spacing w:val="67"/>
          <w:sz w:val="28"/>
          <w:szCs w:val="28"/>
        </w:rPr>
        <w:t xml:space="preserve"> </w:t>
      </w:r>
      <w:r w:rsidRPr="00881C56">
        <w:rPr>
          <w:sz w:val="28"/>
          <w:szCs w:val="28"/>
        </w:rPr>
        <w:t>з</w:t>
      </w:r>
      <w:r w:rsidRPr="00881C56">
        <w:rPr>
          <w:spacing w:val="-1"/>
          <w:sz w:val="28"/>
          <w:szCs w:val="28"/>
        </w:rPr>
        <w:t>а</w:t>
      </w:r>
      <w:r w:rsidRPr="00881C56">
        <w:rPr>
          <w:sz w:val="28"/>
          <w:szCs w:val="28"/>
        </w:rPr>
        <w:t>леж</w:t>
      </w:r>
      <w:r w:rsidRPr="00881C56">
        <w:rPr>
          <w:spacing w:val="1"/>
          <w:sz w:val="28"/>
          <w:szCs w:val="28"/>
        </w:rPr>
        <w:t>и</w:t>
      </w:r>
      <w:r w:rsidRPr="00881C56">
        <w:rPr>
          <w:sz w:val="28"/>
          <w:szCs w:val="28"/>
        </w:rPr>
        <w:t>т</w:t>
      </w:r>
      <w:r w:rsidRPr="00881C56">
        <w:rPr>
          <w:spacing w:val="1"/>
          <w:sz w:val="28"/>
          <w:szCs w:val="28"/>
        </w:rPr>
        <w:t>ь</w:t>
      </w:r>
      <w:r w:rsidRPr="00881C56">
        <w:rPr>
          <w:spacing w:val="66"/>
          <w:sz w:val="28"/>
          <w:szCs w:val="28"/>
        </w:rPr>
        <w:t xml:space="preserve"> </w:t>
      </w:r>
      <w:r w:rsidRPr="00881C56">
        <w:rPr>
          <w:spacing w:val="1"/>
          <w:sz w:val="28"/>
          <w:szCs w:val="28"/>
        </w:rPr>
        <w:t>в</w:t>
      </w:r>
      <w:r w:rsidRPr="00881C56">
        <w:rPr>
          <w:spacing w:val="-1"/>
          <w:sz w:val="28"/>
          <w:szCs w:val="28"/>
        </w:rPr>
        <w:t>і</w:t>
      </w:r>
      <w:r w:rsidRPr="00881C56">
        <w:rPr>
          <w:sz w:val="28"/>
          <w:szCs w:val="28"/>
        </w:rPr>
        <w:t>д</w:t>
      </w:r>
      <w:r w:rsidRPr="00881C56">
        <w:rPr>
          <w:spacing w:val="67"/>
          <w:sz w:val="28"/>
          <w:szCs w:val="28"/>
        </w:rPr>
        <w:t xml:space="preserve"> </w:t>
      </w:r>
      <w:r w:rsidRPr="00881C56">
        <w:rPr>
          <w:sz w:val="28"/>
          <w:szCs w:val="28"/>
        </w:rPr>
        <w:t xml:space="preserve">їх </w:t>
      </w:r>
      <w:r w:rsidRPr="00881C56">
        <w:rPr>
          <w:spacing w:val="1"/>
          <w:sz w:val="28"/>
          <w:szCs w:val="28"/>
        </w:rPr>
        <w:t>і</w:t>
      </w:r>
      <w:r w:rsidRPr="00881C56">
        <w:rPr>
          <w:sz w:val="28"/>
          <w:szCs w:val="28"/>
        </w:rPr>
        <w:t>нн</w:t>
      </w:r>
      <w:r w:rsidRPr="00881C56">
        <w:rPr>
          <w:spacing w:val="2"/>
          <w:sz w:val="28"/>
          <w:szCs w:val="28"/>
        </w:rPr>
        <w:t>о</w:t>
      </w:r>
      <w:r w:rsidRPr="00881C56">
        <w:rPr>
          <w:sz w:val="28"/>
          <w:szCs w:val="28"/>
        </w:rPr>
        <w:t>в</w:t>
      </w:r>
      <w:r w:rsidRPr="00881C56">
        <w:rPr>
          <w:spacing w:val="-1"/>
          <w:sz w:val="28"/>
          <w:szCs w:val="28"/>
        </w:rPr>
        <w:t>ац</w:t>
      </w:r>
      <w:r w:rsidRPr="00881C56">
        <w:rPr>
          <w:sz w:val="28"/>
          <w:szCs w:val="28"/>
        </w:rPr>
        <w:t>ійно</w:t>
      </w:r>
      <w:r w:rsidRPr="00881C56">
        <w:rPr>
          <w:sz w:val="28"/>
          <w:szCs w:val="28"/>
          <w:lang w:val="uk-UA"/>
        </w:rPr>
        <w:t>-інвестиційно</w:t>
      </w:r>
      <w:r w:rsidRPr="00881C56">
        <w:rPr>
          <w:sz w:val="28"/>
          <w:szCs w:val="28"/>
        </w:rPr>
        <w:t>ї</w:t>
      </w:r>
      <w:r w:rsidRPr="00881C56">
        <w:rPr>
          <w:spacing w:val="95"/>
          <w:sz w:val="28"/>
          <w:szCs w:val="28"/>
        </w:rPr>
        <w:t xml:space="preserve"> </w:t>
      </w:r>
      <w:r w:rsidRPr="00881C56">
        <w:rPr>
          <w:spacing w:val="-1"/>
          <w:sz w:val="28"/>
          <w:szCs w:val="28"/>
        </w:rPr>
        <w:t>а</w:t>
      </w:r>
      <w:r w:rsidRPr="00881C56">
        <w:rPr>
          <w:sz w:val="28"/>
          <w:szCs w:val="28"/>
        </w:rPr>
        <w:t>к</w:t>
      </w:r>
      <w:r w:rsidRPr="00881C56">
        <w:rPr>
          <w:spacing w:val="1"/>
          <w:sz w:val="28"/>
          <w:szCs w:val="28"/>
        </w:rPr>
        <w:t>т</w:t>
      </w:r>
      <w:r w:rsidRPr="00881C56">
        <w:rPr>
          <w:sz w:val="28"/>
          <w:szCs w:val="28"/>
        </w:rPr>
        <w:t>и</w:t>
      </w:r>
      <w:r w:rsidRPr="00881C56">
        <w:rPr>
          <w:spacing w:val="-1"/>
          <w:sz w:val="28"/>
          <w:szCs w:val="28"/>
        </w:rPr>
        <w:t>в</w:t>
      </w:r>
      <w:r w:rsidRPr="00881C56">
        <w:rPr>
          <w:sz w:val="28"/>
          <w:szCs w:val="28"/>
        </w:rPr>
        <w:t>н</w:t>
      </w:r>
      <w:r w:rsidRPr="00881C56">
        <w:rPr>
          <w:spacing w:val="2"/>
          <w:sz w:val="28"/>
          <w:szCs w:val="28"/>
        </w:rPr>
        <w:t>о</w:t>
      </w:r>
      <w:r w:rsidRPr="00881C56">
        <w:rPr>
          <w:sz w:val="28"/>
          <w:szCs w:val="28"/>
        </w:rPr>
        <w:t>с</w:t>
      </w:r>
      <w:r w:rsidRPr="00881C56">
        <w:rPr>
          <w:spacing w:val="-1"/>
          <w:sz w:val="28"/>
          <w:szCs w:val="28"/>
        </w:rPr>
        <w:t>т</w:t>
      </w:r>
      <w:r w:rsidRPr="00881C56">
        <w:rPr>
          <w:sz w:val="28"/>
          <w:szCs w:val="28"/>
        </w:rPr>
        <w:t>і.</w:t>
      </w:r>
      <w:r w:rsidRPr="00881C56">
        <w:rPr>
          <w:spacing w:val="94"/>
          <w:sz w:val="28"/>
          <w:szCs w:val="28"/>
        </w:rPr>
        <w:t xml:space="preserve"> </w:t>
      </w:r>
      <w:r w:rsidRPr="00881C56">
        <w:rPr>
          <w:spacing w:val="1"/>
          <w:sz w:val="28"/>
          <w:szCs w:val="28"/>
        </w:rPr>
        <w:t>С</w:t>
      </w:r>
      <w:r w:rsidRPr="00881C56">
        <w:rPr>
          <w:spacing w:val="-2"/>
          <w:sz w:val="28"/>
          <w:szCs w:val="28"/>
        </w:rPr>
        <w:t>у</w:t>
      </w:r>
      <w:r w:rsidRPr="00881C56">
        <w:rPr>
          <w:sz w:val="28"/>
          <w:szCs w:val="28"/>
        </w:rPr>
        <w:t>б</w:t>
      </w:r>
      <w:r w:rsidRPr="00881C56">
        <w:rPr>
          <w:spacing w:val="-1"/>
          <w:sz w:val="28"/>
          <w:szCs w:val="28"/>
        </w:rPr>
        <w:t>’</w:t>
      </w:r>
      <w:r w:rsidRPr="00881C56">
        <w:rPr>
          <w:sz w:val="28"/>
          <w:szCs w:val="28"/>
        </w:rPr>
        <w:t>єкти</w:t>
      </w:r>
      <w:r w:rsidRPr="00881C56">
        <w:rPr>
          <w:spacing w:val="95"/>
          <w:sz w:val="28"/>
          <w:szCs w:val="28"/>
        </w:rPr>
        <w:t xml:space="preserve"> </w:t>
      </w:r>
      <w:r w:rsidRPr="00881C56">
        <w:rPr>
          <w:spacing w:val="2"/>
          <w:sz w:val="28"/>
          <w:szCs w:val="28"/>
        </w:rPr>
        <w:t>і</w:t>
      </w:r>
      <w:r w:rsidRPr="00881C56">
        <w:rPr>
          <w:sz w:val="28"/>
          <w:szCs w:val="28"/>
        </w:rPr>
        <w:t>нн</w:t>
      </w:r>
      <w:r w:rsidRPr="00881C56">
        <w:rPr>
          <w:spacing w:val="2"/>
          <w:sz w:val="28"/>
          <w:szCs w:val="28"/>
        </w:rPr>
        <w:t>о</w:t>
      </w:r>
      <w:r w:rsidRPr="00881C56">
        <w:rPr>
          <w:sz w:val="28"/>
          <w:szCs w:val="28"/>
        </w:rPr>
        <w:t>в</w:t>
      </w:r>
      <w:r w:rsidRPr="00881C56">
        <w:rPr>
          <w:spacing w:val="-1"/>
          <w:sz w:val="28"/>
          <w:szCs w:val="28"/>
        </w:rPr>
        <w:t>а</w:t>
      </w:r>
      <w:r w:rsidRPr="00881C56">
        <w:rPr>
          <w:sz w:val="28"/>
          <w:szCs w:val="28"/>
        </w:rPr>
        <w:t>ці</w:t>
      </w:r>
      <w:r w:rsidRPr="00881C56">
        <w:rPr>
          <w:spacing w:val="-1"/>
          <w:sz w:val="28"/>
          <w:szCs w:val="28"/>
        </w:rPr>
        <w:t>й</w:t>
      </w:r>
      <w:r w:rsidRPr="00881C56">
        <w:rPr>
          <w:sz w:val="28"/>
          <w:szCs w:val="28"/>
        </w:rPr>
        <w:t>ної</w:t>
      </w:r>
      <w:r w:rsidRPr="00881C56">
        <w:rPr>
          <w:spacing w:val="95"/>
          <w:sz w:val="28"/>
          <w:szCs w:val="28"/>
        </w:rPr>
        <w:t xml:space="preserve"> </w:t>
      </w:r>
      <w:r w:rsidRPr="00881C56">
        <w:rPr>
          <w:sz w:val="28"/>
          <w:szCs w:val="28"/>
        </w:rPr>
        <w:t>ді</w:t>
      </w:r>
      <w:r w:rsidRPr="00881C56">
        <w:rPr>
          <w:spacing w:val="1"/>
          <w:sz w:val="28"/>
          <w:szCs w:val="28"/>
        </w:rPr>
        <w:t>ял</w:t>
      </w:r>
      <w:r w:rsidRPr="00881C56">
        <w:rPr>
          <w:spacing w:val="-3"/>
          <w:sz w:val="28"/>
          <w:szCs w:val="28"/>
        </w:rPr>
        <w:t>ь</w:t>
      </w:r>
      <w:r w:rsidRPr="00881C56">
        <w:rPr>
          <w:sz w:val="28"/>
          <w:szCs w:val="28"/>
        </w:rPr>
        <w:t>ності</w:t>
      </w:r>
      <w:r w:rsidRPr="00881C56">
        <w:rPr>
          <w:spacing w:val="96"/>
          <w:sz w:val="28"/>
          <w:szCs w:val="28"/>
        </w:rPr>
        <w:t xml:space="preserve"> </w:t>
      </w:r>
      <w:r w:rsidRPr="00881C56">
        <w:rPr>
          <w:sz w:val="28"/>
          <w:szCs w:val="28"/>
        </w:rPr>
        <w:t>по</w:t>
      </w:r>
      <w:r w:rsidRPr="00881C56">
        <w:rPr>
          <w:spacing w:val="-1"/>
          <w:sz w:val="28"/>
          <w:szCs w:val="28"/>
        </w:rPr>
        <w:t>в</w:t>
      </w:r>
      <w:r w:rsidRPr="00881C56">
        <w:rPr>
          <w:sz w:val="28"/>
          <w:szCs w:val="28"/>
        </w:rPr>
        <w:t>инні</w:t>
      </w:r>
      <w:r w:rsidRPr="00881C56">
        <w:rPr>
          <w:spacing w:val="96"/>
          <w:sz w:val="28"/>
          <w:szCs w:val="28"/>
        </w:rPr>
        <w:t xml:space="preserve"> </w:t>
      </w:r>
      <w:r w:rsidRPr="00881C56">
        <w:rPr>
          <w:sz w:val="28"/>
          <w:szCs w:val="28"/>
        </w:rPr>
        <w:t>т</w:t>
      </w:r>
      <w:r w:rsidRPr="00881C56">
        <w:rPr>
          <w:spacing w:val="-1"/>
          <w:sz w:val="28"/>
          <w:szCs w:val="28"/>
        </w:rPr>
        <w:t>в</w:t>
      </w:r>
      <w:r w:rsidRPr="00881C56">
        <w:rPr>
          <w:sz w:val="28"/>
          <w:szCs w:val="28"/>
        </w:rPr>
        <w:t>ор</w:t>
      </w:r>
      <w:r w:rsidRPr="00881C56">
        <w:rPr>
          <w:spacing w:val="-1"/>
          <w:sz w:val="28"/>
          <w:szCs w:val="28"/>
        </w:rPr>
        <w:t>ч</w:t>
      </w:r>
      <w:r w:rsidRPr="00881C56">
        <w:rPr>
          <w:sz w:val="28"/>
          <w:szCs w:val="28"/>
        </w:rPr>
        <w:t xml:space="preserve">о </w:t>
      </w:r>
      <w:r w:rsidRPr="00881C56">
        <w:rPr>
          <w:spacing w:val="1"/>
          <w:sz w:val="28"/>
          <w:szCs w:val="28"/>
        </w:rPr>
        <w:t>п</w:t>
      </w:r>
      <w:r w:rsidRPr="00881C56">
        <w:rPr>
          <w:sz w:val="28"/>
          <w:szCs w:val="28"/>
        </w:rPr>
        <w:t>ідход</w:t>
      </w:r>
      <w:r w:rsidRPr="00881C56">
        <w:rPr>
          <w:spacing w:val="2"/>
          <w:sz w:val="28"/>
          <w:szCs w:val="28"/>
        </w:rPr>
        <w:t>и</w:t>
      </w:r>
      <w:r w:rsidRPr="00881C56">
        <w:rPr>
          <w:spacing w:val="-2"/>
          <w:sz w:val="28"/>
          <w:szCs w:val="28"/>
        </w:rPr>
        <w:t>т</w:t>
      </w:r>
      <w:r w:rsidRPr="00881C56">
        <w:rPr>
          <w:sz w:val="28"/>
          <w:szCs w:val="28"/>
        </w:rPr>
        <w:t>и</w:t>
      </w:r>
      <w:r w:rsidRPr="00881C56">
        <w:rPr>
          <w:spacing w:val="28"/>
          <w:sz w:val="28"/>
          <w:szCs w:val="28"/>
        </w:rPr>
        <w:t xml:space="preserve"> </w:t>
      </w:r>
      <w:r w:rsidRPr="00881C56">
        <w:rPr>
          <w:spacing w:val="1"/>
          <w:sz w:val="28"/>
          <w:szCs w:val="28"/>
        </w:rPr>
        <w:t>до</w:t>
      </w:r>
      <w:r w:rsidRPr="00881C56">
        <w:rPr>
          <w:spacing w:val="31"/>
          <w:sz w:val="28"/>
          <w:szCs w:val="28"/>
        </w:rPr>
        <w:t xml:space="preserve"> </w:t>
      </w:r>
      <w:r w:rsidRPr="00881C56">
        <w:rPr>
          <w:spacing w:val="-2"/>
          <w:sz w:val="28"/>
          <w:szCs w:val="28"/>
        </w:rPr>
        <w:t>в</w:t>
      </w:r>
      <w:r w:rsidRPr="00881C56">
        <w:rPr>
          <w:sz w:val="28"/>
          <w:szCs w:val="28"/>
        </w:rPr>
        <w:t>и</w:t>
      </w:r>
      <w:r w:rsidRPr="00881C56">
        <w:rPr>
          <w:spacing w:val="1"/>
          <w:sz w:val="28"/>
          <w:szCs w:val="28"/>
        </w:rPr>
        <w:t>з</w:t>
      </w:r>
      <w:r w:rsidRPr="00881C56">
        <w:rPr>
          <w:sz w:val="28"/>
          <w:szCs w:val="28"/>
        </w:rPr>
        <w:t>н</w:t>
      </w:r>
      <w:r w:rsidRPr="00881C56">
        <w:rPr>
          <w:spacing w:val="-1"/>
          <w:sz w:val="28"/>
          <w:szCs w:val="28"/>
        </w:rPr>
        <w:t>а</w:t>
      </w:r>
      <w:r w:rsidRPr="00881C56">
        <w:rPr>
          <w:sz w:val="28"/>
          <w:szCs w:val="28"/>
        </w:rPr>
        <w:t>ч</w:t>
      </w:r>
      <w:r w:rsidRPr="00881C56">
        <w:rPr>
          <w:spacing w:val="1"/>
          <w:sz w:val="28"/>
          <w:szCs w:val="28"/>
        </w:rPr>
        <w:t>е</w:t>
      </w:r>
      <w:r w:rsidRPr="00881C56">
        <w:rPr>
          <w:sz w:val="28"/>
          <w:szCs w:val="28"/>
        </w:rPr>
        <w:t>ння</w:t>
      </w:r>
      <w:r w:rsidRPr="00881C56">
        <w:rPr>
          <w:spacing w:val="30"/>
          <w:sz w:val="28"/>
          <w:szCs w:val="28"/>
        </w:rPr>
        <w:t xml:space="preserve"> </w:t>
      </w:r>
      <w:r w:rsidRPr="00881C56">
        <w:rPr>
          <w:sz w:val="28"/>
          <w:szCs w:val="28"/>
        </w:rPr>
        <w:t>с</w:t>
      </w:r>
      <w:r w:rsidRPr="00881C56">
        <w:rPr>
          <w:spacing w:val="-2"/>
          <w:sz w:val="28"/>
          <w:szCs w:val="28"/>
        </w:rPr>
        <w:t>п</w:t>
      </w:r>
      <w:r w:rsidRPr="00881C56">
        <w:rPr>
          <w:spacing w:val="1"/>
          <w:sz w:val="28"/>
          <w:szCs w:val="28"/>
        </w:rPr>
        <w:t>о</w:t>
      </w:r>
      <w:r w:rsidRPr="00881C56">
        <w:rPr>
          <w:sz w:val="28"/>
          <w:szCs w:val="28"/>
        </w:rPr>
        <w:t>с</w:t>
      </w:r>
      <w:r w:rsidRPr="00881C56">
        <w:rPr>
          <w:spacing w:val="1"/>
          <w:sz w:val="28"/>
          <w:szCs w:val="28"/>
        </w:rPr>
        <w:t>о</w:t>
      </w:r>
      <w:r w:rsidRPr="00881C56">
        <w:rPr>
          <w:spacing w:val="-1"/>
          <w:sz w:val="28"/>
          <w:szCs w:val="28"/>
        </w:rPr>
        <w:t>б</w:t>
      </w:r>
      <w:r w:rsidRPr="00881C56">
        <w:rPr>
          <w:sz w:val="28"/>
          <w:szCs w:val="28"/>
        </w:rPr>
        <w:t>ів</w:t>
      </w:r>
      <w:r w:rsidRPr="00881C56">
        <w:rPr>
          <w:spacing w:val="30"/>
          <w:sz w:val="28"/>
          <w:szCs w:val="28"/>
        </w:rPr>
        <w:t xml:space="preserve"> </w:t>
      </w:r>
      <w:r w:rsidRPr="00881C56">
        <w:rPr>
          <w:sz w:val="28"/>
          <w:szCs w:val="28"/>
        </w:rPr>
        <w:t>за</w:t>
      </w:r>
      <w:r w:rsidRPr="00881C56">
        <w:rPr>
          <w:spacing w:val="4"/>
          <w:sz w:val="28"/>
          <w:szCs w:val="28"/>
        </w:rPr>
        <w:t>д</w:t>
      </w:r>
      <w:r w:rsidRPr="00881C56">
        <w:rPr>
          <w:sz w:val="28"/>
          <w:szCs w:val="28"/>
        </w:rPr>
        <w:t>ов</w:t>
      </w:r>
      <w:r w:rsidRPr="00881C56">
        <w:rPr>
          <w:spacing w:val="1"/>
          <w:sz w:val="28"/>
          <w:szCs w:val="28"/>
        </w:rPr>
        <w:t>о</w:t>
      </w:r>
      <w:r w:rsidRPr="00881C56">
        <w:rPr>
          <w:sz w:val="28"/>
          <w:szCs w:val="28"/>
        </w:rPr>
        <w:t>лення</w:t>
      </w:r>
      <w:r w:rsidRPr="00881C56">
        <w:rPr>
          <w:spacing w:val="28"/>
          <w:sz w:val="28"/>
          <w:szCs w:val="28"/>
        </w:rPr>
        <w:t xml:space="preserve"> </w:t>
      </w:r>
      <w:r w:rsidRPr="00881C56">
        <w:rPr>
          <w:spacing w:val="1"/>
          <w:sz w:val="28"/>
          <w:szCs w:val="28"/>
        </w:rPr>
        <w:t>п</w:t>
      </w:r>
      <w:r w:rsidRPr="00881C56">
        <w:rPr>
          <w:spacing w:val="2"/>
          <w:sz w:val="28"/>
          <w:szCs w:val="28"/>
        </w:rPr>
        <w:t>о</w:t>
      </w:r>
      <w:r w:rsidRPr="00881C56">
        <w:rPr>
          <w:spacing w:val="-2"/>
          <w:sz w:val="28"/>
          <w:szCs w:val="28"/>
        </w:rPr>
        <w:t>т</w:t>
      </w:r>
      <w:r w:rsidRPr="00881C56">
        <w:rPr>
          <w:spacing w:val="1"/>
          <w:sz w:val="28"/>
          <w:szCs w:val="28"/>
        </w:rPr>
        <w:t>р</w:t>
      </w:r>
      <w:r w:rsidRPr="00881C56">
        <w:rPr>
          <w:spacing w:val="-1"/>
          <w:sz w:val="28"/>
          <w:szCs w:val="28"/>
        </w:rPr>
        <w:t>е</w:t>
      </w:r>
      <w:r w:rsidRPr="00881C56">
        <w:rPr>
          <w:sz w:val="28"/>
          <w:szCs w:val="28"/>
        </w:rPr>
        <w:t>б</w:t>
      </w:r>
      <w:r w:rsidRPr="00881C56">
        <w:rPr>
          <w:spacing w:val="30"/>
          <w:sz w:val="28"/>
          <w:szCs w:val="28"/>
        </w:rPr>
        <w:t xml:space="preserve"> </w:t>
      </w:r>
      <w:r w:rsidRPr="00881C56">
        <w:rPr>
          <w:spacing w:val="-1"/>
          <w:sz w:val="28"/>
          <w:szCs w:val="28"/>
        </w:rPr>
        <w:t>с</w:t>
      </w:r>
      <w:r w:rsidRPr="00881C56">
        <w:rPr>
          <w:spacing w:val="1"/>
          <w:sz w:val="28"/>
          <w:szCs w:val="28"/>
        </w:rPr>
        <w:t>п</w:t>
      </w:r>
      <w:r w:rsidRPr="00881C56">
        <w:rPr>
          <w:sz w:val="28"/>
          <w:szCs w:val="28"/>
        </w:rPr>
        <w:t>ож</w:t>
      </w:r>
      <w:r w:rsidRPr="00881C56">
        <w:rPr>
          <w:spacing w:val="1"/>
          <w:sz w:val="28"/>
          <w:szCs w:val="28"/>
        </w:rPr>
        <w:t>и</w:t>
      </w:r>
      <w:r w:rsidRPr="00881C56">
        <w:rPr>
          <w:sz w:val="28"/>
          <w:szCs w:val="28"/>
        </w:rPr>
        <w:t>вачів,</w:t>
      </w:r>
      <w:r w:rsidRPr="00881C56">
        <w:rPr>
          <w:spacing w:val="29"/>
          <w:sz w:val="28"/>
          <w:szCs w:val="28"/>
        </w:rPr>
        <w:t xml:space="preserve"> </w:t>
      </w:r>
      <w:r w:rsidRPr="00881C56">
        <w:rPr>
          <w:sz w:val="28"/>
          <w:szCs w:val="28"/>
        </w:rPr>
        <w:t>на</w:t>
      </w:r>
      <w:r w:rsidRPr="00881C56">
        <w:rPr>
          <w:spacing w:val="29"/>
          <w:sz w:val="28"/>
          <w:szCs w:val="28"/>
        </w:rPr>
        <w:t xml:space="preserve"> </w:t>
      </w:r>
      <w:r w:rsidRPr="00881C56">
        <w:rPr>
          <w:sz w:val="28"/>
          <w:szCs w:val="28"/>
        </w:rPr>
        <w:t>осно</w:t>
      </w:r>
      <w:r w:rsidRPr="00881C56">
        <w:rPr>
          <w:spacing w:val="-1"/>
          <w:sz w:val="28"/>
          <w:szCs w:val="28"/>
        </w:rPr>
        <w:t>в</w:t>
      </w:r>
      <w:r w:rsidRPr="00881C56">
        <w:rPr>
          <w:sz w:val="28"/>
          <w:szCs w:val="28"/>
        </w:rPr>
        <w:t>і ч</w:t>
      </w:r>
      <w:r w:rsidRPr="00881C56">
        <w:rPr>
          <w:spacing w:val="2"/>
          <w:sz w:val="28"/>
          <w:szCs w:val="28"/>
        </w:rPr>
        <w:t>о</w:t>
      </w:r>
      <w:r w:rsidRPr="00881C56">
        <w:rPr>
          <w:spacing w:val="-1"/>
          <w:sz w:val="28"/>
          <w:szCs w:val="28"/>
        </w:rPr>
        <w:t>г</w:t>
      </w:r>
      <w:r w:rsidRPr="00881C56">
        <w:rPr>
          <w:sz w:val="28"/>
          <w:szCs w:val="28"/>
        </w:rPr>
        <w:t>о</w:t>
      </w:r>
      <w:r w:rsidRPr="00881C56">
        <w:rPr>
          <w:spacing w:val="85"/>
          <w:sz w:val="28"/>
          <w:szCs w:val="28"/>
        </w:rPr>
        <w:t xml:space="preserve"> </w:t>
      </w:r>
      <w:r w:rsidRPr="00881C56">
        <w:rPr>
          <w:spacing w:val="1"/>
          <w:sz w:val="28"/>
          <w:szCs w:val="28"/>
        </w:rPr>
        <w:t>в</w:t>
      </w:r>
      <w:r w:rsidRPr="00881C56">
        <w:rPr>
          <w:spacing w:val="-1"/>
          <w:sz w:val="28"/>
          <w:szCs w:val="28"/>
        </w:rPr>
        <w:t>д</w:t>
      </w:r>
      <w:r w:rsidRPr="00881C56">
        <w:rPr>
          <w:spacing w:val="1"/>
          <w:sz w:val="28"/>
          <w:szCs w:val="28"/>
        </w:rPr>
        <w:t>о</w:t>
      </w:r>
      <w:r w:rsidRPr="00881C56">
        <w:rPr>
          <w:sz w:val="28"/>
          <w:szCs w:val="28"/>
        </w:rPr>
        <w:t>ск</w:t>
      </w:r>
      <w:r w:rsidRPr="00881C56">
        <w:rPr>
          <w:spacing w:val="-1"/>
          <w:sz w:val="28"/>
          <w:szCs w:val="28"/>
        </w:rPr>
        <w:t>о</w:t>
      </w:r>
      <w:r w:rsidRPr="00881C56">
        <w:rPr>
          <w:sz w:val="28"/>
          <w:szCs w:val="28"/>
        </w:rPr>
        <w:t>на</w:t>
      </w:r>
      <w:r w:rsidRPr="00881C56">
        <w:rPr>
          <w:spacing w:val="1"/>
          <w:sz w:val="28"/>
          <w:szCs w:val="28"/>
        </w:rPr>
        <w:t>л</w:t>
      </w:r>
      <w:r w:rsidRPr="00881C56">
        <w:rPr>
          <w:sz w:val="28"/>
          <w:szCs w:val="28"/>
        </w:rPr>
        <w:t>ю</w:t>
      </w:r>
      <w:r w:rsidRPr="00881C56">
        <w:rPr>
          <w:spacing w:val="-1"/>
          <w:sz w:val="28"/>
          <w:szCs w:val="28"/>
        </w:rPr>
        <w:t>ва</w:t>
      </w:r>
      <w:r w:rsidRPr="00881C56">
        <w:rPr>
          <w:sz w:val="28"/>
          <w:szCs w:val="28"/>
        </w:rPr>
        <w:t>ти</w:t>
      </w:r>
      <w:r w:rsidRPr="00881C56">
        <w:rPr>
          <w:spacing w:val="85"/>
          <w:sz w:val="28"/>
          <w:szCs w:val="28"/>
        </w:rPr>
        <w:t xml:space="preserve"> </w:t>
      </w:r>
      <w:r w:rsidRPr="00881C56">
        <w:rPr>
          <w:sz w:val="28"/>
          <w:szCs w:val="28"/>
        </w:rPr>
        <w:t>та</w:t>
      </w:r>
      <w:r w:rsidRPr="00881C56">
        <w:rPr>
          <w:spacing w:val="85"/>
          <w:sz w:val="28"/>
          <w:szCs w:val="28"/>
        </w:rPr>
        <w:t xml:space="preserve"> </w:t>
      </w:r>
      <w:r w:rsidRPr="00881C56">
        <w:rPr>
          <w:spacing w:val="1"/>
          <w:sz w:val="28"/>
          <w:szCs w:val="28"/>
        </w:rPr>
        <w:t>о</w:t>
      </w:r>
      <w:r w:rsidRPr="00881C56">
        <w:rPr>
          <w:spacing w:val="-1"/>
          <w:sz w:val="28"/>
          <w:szCs w:val="28"/>
        </w:rPr>
        <w:t>н</w:t>
      </w:r>
      <w:r w:rsidRPr="00881C56">
        <w:rPr>
          <w:sz w:val="28"/>
          <w:szCs w:val="28"/>
        </w:rPr>
        <w:t>овлювати</w:t>
      </w:r>
      <w:r w:rsidRPr="00881C56">
        <w:rPr>
          <w:spacing w:val="83"/>
          <w:sz w:val="28"/>
          <w:szCs w:val="28"/>
        </w:rPr>
        <w:t xml:space="preserve"> </w:t>
      </w:r>
      <w:r w:rsidRPr="00881C56">
        <w:rPr>
          <w:spacing w:val="1"/>
          <w:sz w:val="28"/>
          <w:szCs w:val="28"/>
        </w:rPr>
        <w:t>пр</w:t>
      </w:r>
      <w:r w:rsidRPr="00881C56">
        <w:rPr>
          <w:spacing w:val="-1"/>
          <w:sz w:val="28"/>
          <w:szCs w:val="28"/>
        </w:rPr>
        <w:t>о</w:t>
      </w:r>
      <w:r w:rsidRPr="00881C56">
        <w:rPr>
          <w:spacing w:val="1"/>
          <w:sz w:val="28"/>
          <w:szCs w:val="28"/>
        </w:rPr>
        <w:t>д</w:t>
      </w:r>
      <w:r w:rsidRPr="00881C56">
        <w:rPr>
          <w:spacing w:val="-3"/>
          <w:sz w:val="28"/>
          <w:szCs w:val="28"/>
        </w:rPr>
        <w:t>у</w:t>
      </w:r>
      <w:r w:rsidRPr="00881C56">
        <w:rPr>
          <w:sz w:val="28"/>
          <w:szCs w:val="28"/>
        </w:rPr>
        <w:t>к</w:t>
      </w:r>
      <w:r w:rsidRPr="00881C56">
        <w:rPr>
          <w:spacing w:val="1"/>
          <w:sz w:val="28"/>
          <w:szCs w:val="28"/>
        </w:rPr>
        <w:t>ц</w:t>
      </w:r>
      <w:r w:rsidRPr="00881C56">
        <w:rPr>
          <w:spacing w:val="2"/>
          <w:sz w:val="28"/>
          <w:szCs w:val="28"/>
        </w:rPr>
        <w:t>і</w:t>
      </w:r>
      <w:r w:rsidRPr="00881C56">
        <w:rPr>
          <w:sz w:val="28"/>
          <w:szCs w:val="28"/>
        </w:rPr>
        <w:t>ю,</w:t>
      </w:r>
      <w:r w:rsidRPr="00881C56">
        <w:rPr>
          <w:spacing w:val="84"/>
          <w:sz w:val="28"/>
          <w:szCs w:val="28"/>
        </w:rPr>
        <w:t xml:space="preserve"> </w:t>
      </w:r>
      <w:r w:rsidRPr="00881C56">
        <w:rPr>
          <w:spacing w:val="1"/>
          <w:sz w:val="28"/>
          <w:szCs w:val="28"/>
        </w:rPr>
        <w:t>о</w:t>
      </w:r>
      <w:r w:rsidRPr="00881C56">
        <w:rPr>
          <w:spacing w:val="-1"/>
          <w:sz w:val="28"/>
          <w:szCs w:val="28"/>
        </w:rPr>
        <w:t>т</w:t>
      </w:r>
      <w:r w:rsidRPr="00881C56">
        <w:rPr>
          <w:sz w:val="28"/>
          <w:szCs w:val="28"/>
        </w:rPr>
        <w:t>р</w:t>
      </w:r>
      <w:r w:rsidRPr="00881C56">
        <w:rPr>
          <w:spacing w:val="2"/>
          <w:sz w:val="28"/>
          <w:szCs w:val="28"/>
        </w:rPr>
        <w:t>и</w:t>
      </w:r>
      <w:r w:rsidRPr="00881C56">
        <w:rPr>
          <w:sz w:val="28"/>
          <w:szCs w:val="28"/>
        </w:rPr>
        <w:t>м</w:t>
      </w:r>
      <w:r w:rsidRPr="00881C56">
        <w:rPr>
          <w:spacing w:val="-2"/>
          <w:sz w:val="28"/>
          <w:szCs w:val="28"/>
        </w:rPr>
        <w:t>у</w:t>
      </w:r>
      <w:r w:rsidRPr="00881C56">
        <w:rPr>
          <w:spacing w:val="-1"/>
          <w:sz w:val="28"/>
          <w:szCs w:val="28"/>
        </w:rPr>
        <w:t>ю</w:t>
      </w:r>
      <w:r w:rsidRPr="00881C56">
        <w:rPr>
          <w:sz w:val="28"/>
          <w:szCs w:val="28"/>
        </w:rPr>
        <w:t>чи</w:t>
      </w:r>
      <w:r w:rsidRPr="00881C56">
        <w:rPr>
          <w:spacing w:val="94"/>
          <w:sz w:val="28"/>
          <w:szCs w:val="28"/>
        </w:rPr>
        <w:t xml:space="preserve"> </w:t>
      </w:r>
      <w:r w:rsidRPr="00881C56">
        <w:rPr>
          <w:spacing w:val="1"/>
          <w:sz w:val="28"/>
          <w:szCs w:val="28"/>
        </w:rPr>
        <w:t>н</w:t>
      </w:r>
      <w:r w:rsidRPr="00881C56">
        <w:rPr>
          <w:spacing w:val="-1"/>
          <w:sz w:val="28"/>
          <w:szCs w:val="28"/>
        </w:rPr>
        <w:t>ад</w:t>
      </w:r>
      <w:r w:rsidRPr="00881C56">
        <w:rPr>
          <w:sz w:val="28"/>
          <w:szCs w:val="28"/>
        </w:rPr>
        <w:t>п</w:t>
      </w:r>
      <w:r w:rsidRPr="00881C56">
        <w:rPr>
          <w:spacing w:val="1"/>
          <w:sz w:val="28"/>
          <w:szCs w:val="28"/>
        </w:rPr>
        <w:t>р</w:t>
      </w:r>
      <w:r w:rsidRPr="00881C56">
        <w:rPr>
          <w:sz w:val="28"/>
          <w:szCs w:val="28"/>
        </w:rPr>
        <w:t>и</w:t>
      </w:r>
      <w:r w:rsidRPr="00881C56">
        <w:rPr>
          <w:spacing w:val="2"/>
          <w:sz w:val="28"/>
          <w:szCs w:val="28"/>
        </w:rPr>
        <w:t>б</w:t>
      </w:r>
      <w:r w:rsidRPr="00881C56">
        <w:rPr>
          <w:spacing w:val="-3"/>
          <w:sz w:val="28"/>
          <w:szCs w:val="28"/>
        </w:rPr>
        <w:t>у</w:t>
      </w:r>
      <w:r w:rsidRPr="00881C56">
        <w:rPr>
          <w:sz w:val="28"/>
          <w:szCs w:val="28"/>
        </w:rPr>
        <w:t>тк</w:t>
      </w:r>
      <w:r w:rsidRPr="00881C56">
        <w:rPr>
          <w:spacing w:val="1"/>
          <w:sz w:val="28"/>
          <w:szCs w:val="28"/>
        </w:rPr>
        <w:t>и</w:t>
      </w:r>
      <w:r w:rsidRPr="00881C56">
        <w:rPr>
          <w:sz w:val="28"/>
          <w:szCs w:val="28"/>
        </w:rPr>
        <w:t>, зм</w:t>
      </w:r>
      <w:r w:rsidRPr="00881C56">
        <w:rPr>
          <w:spacing w:val="1"/>
          <w:sz w:val="28"/>
          <w:szCs w:val="28"/>
        </w:rPr>
        <w:t>і</w:t>
      </w:r>
      <w:r w:rsidRPr="00881C56">
        <w:rPr>
          <w:sz w:val="28"/>
          <w:szCs w:val="28"/>
        </w:rPr>
        <w:t>цн</w:t>
      </w:r>
      <w:r w:rsidRPr="00881C56">
        <w:rPr>
          <w:spacing w:val="1"/>
          <w:sz w:val="28"/>
          <w:szCs w:val="28"/>
        </w:rPr>
        <w:t>ю</w:t>
      </w:r>
      <w:r w:rsidRPr="00881C56">
        <w:rPr>
          <w:sz w:val="28"/>
          <w:szCs w:val="28"/>
        </w:rPr>
        <w:t>ючи</w:t>
      </w:r>
      <w:r w:rsidRPr="00881C56">
        <w:rPr>
          <w:spacing w:val="1"/>
          <w:sz w:val="28"/>
          <w:szCs w:val="28"/>
        </w:rPr>
        <w:t xml:space="preserve"> </w:t>
      </w:r>
      <w:r w:rsidRPr="00881C56">
        <w:rPr>
          <w:sz w:val="28"/>
          <w:szCs w:val="28"/>
        </w:rPr>
        <w:t>с</w:t>
      </w:r>
      <w:r w:rsidRPr="00881C56">
        <w:rPr>
          <w:spacing w:val="-2"/>
          <w:sz w:val="28"/>
          <w:szCs w:val="28"/>
        </w:rPr>
        <w:t>в</w:t>
      </w:r>
      <w:r w:rsidRPr="00881C56">
        <w:rPr>
          <w:sz w:val="28"/>
          <w:szCs w:val="28"/>
        </w:rPr>
        <w:t xml:space="preserve">ої </w:t>
      </w:r>
      <w:r w:rsidRPr="00881C56">
        <w:rPr>
          <w:spacing w:val="1"/>
          <w:sz w:val="28"/>
          <w:szCs w:val="28"/>
        </w:rPr>
        <w:t>р</w:t>
      </w:r>
      <w:r w:rsidRPr="00881C56">
        <w:rPr>
          <w:sz w:val="28"/>
          <w:szCs w:val="28"/>
        </w:rPr>
        <w:t>инк</w:t>
      </w:r>
      <w:r w:rsidRPr="00881C56">
        <w:rPr>
          <w:spacing w:val="1"/>
          <w:sz w:val="28"/>
          <w:szCs w:val="28"/>
        </w:rPr>
        <w:t>о</w:t>
      </w:r>
      <w:r w:rsidRPr="00881C56">
        <w:rPr>
          <w:sz w:val="28"/>
          <w:szCs w:val="28"/>
        </w:rPr>
        <w:t xml:space="preserve">ві </w:t>
      </w:r>
      <w:r w:rsidRPr="00881C56">
        <w:rPr>
          <w:spacing w:val="-1"/>
          <w:sz w:val="28"/>
          <w:szCs w:val="28"/>
        </w:rPr>
        <w:t>п</w:t>
      </w:r>
      <w:r w:rsidRPr="00881C56">
        <w:rPr>
          <w:sz w:val="28"/>
          <w:szCs w:val="28"/>
        </w:rPr>
        <w:t>о</w:t>
      </w:r>
      <w:r w:rsidRPr="00881C56">
        <w:rPr>
          <w:spacing w:val="1"/>
          <w:sz w:val="28"/>
          <w:szCs w:val="28"/>
        </w:rPr>
        <w:t>з</w:t>
      </w:r>
      <w:r w:rsidRPr="00881C56">
        <w:rPr>
          <w:spacing w:val="-1"/>
          <w:sz w:val="28"/>
          <w:szCs w:val="28"/>
        </w:rPr>
        <w:t>и</w:t>
      </w:r>
      <w:r w:rsidRPr="00881C56">
        <w:rPr>
          <w:sz w:val="28"/>
          <w:szCs w:val="28"/>
        </w:rPr>
        <w:t>ці</w:t>
      </w:r>
      <w:r w:rsidRPr="00881C56">
        <w:rPr>
          <w:spacing w:val="1"/>
          <w:sz w:val="28"/>
          <w:szCs w:val="28"/>
        </w:rPr>
        <w:t>ї</w:t>
      </w:r>
      <w:r w:rsidRPr="00881C56">
        <w:rPr>
          <w:sz w:val="28"/>
          <w:szCs w:val="28"/>
        </w:rPr>
        <w:t>.</w:t>
      </w:r>
    </w:p>
    <w:p w:rsidR="00E95819" w:rsidRPr="00881C56" w:rsidRDefault="00E95819" w:rsidP="0020169D">
      <w:pPr>
        <w:widowControl w:val="0"/>
        <w:autoSpaceDE w:val="0"/>
        <w:autoSpaceDN w:val="0"/>
        <w:adjustRightInd w:val="0"/>
        <w:spacing w:line="360" w:lineRule="auto"/>
        <w:ind w:right="214" w:firstLine="709"/>
        <w:jc w:val="both"/>
        <w:rPr>
          <w:sz w:val="28"/>
          <w:szCs w:val="28"/>
          <w:lang w:val="uk-UA"/>
        </w:rPr>
      </w:pPr>
      <w:r w:rsidRPr="00881C56">
        <w:rPr>
          <w:sz w:val="28"/>
          <w:szCs w:val="28"/>
          <w:lang w:val="uk-UA"/>
        </w:rPr>
        <w:t>Під</w:t>
      </w:r>
      <w:r w:rsidRPr="00881C56">
        <w:rPr>
          <w:spacing w:val="1"/>
          <w:sz w:val="28"/>
          <w:szCs w:val="28"/>
          <w:lang w:val="uk-UA"/>
        </w:rPr>
        <w:t>п</w:t>
      </w:r>
      <w:r w:rsidRPr="00881C56">
        <w:rPr>
          <w:sz w:val="28"/>
          <w:szCs w:val="28"/>
          <w:lang w:val="uk-UA"/>
        </w:rPr>
        <w:t>риємс</w:t>
      </w:r>
      <w:r w:rsidRPr="00881C56">
        <w:rPr>
          <w:spacing w:val="1"/>
          <w:sz w:val="28"/>
          <w:szCs w:val="28"/>
          <w:lang w:val="uk-UA"/>
        </w:rPr>
        <w:t>т</w:t>
      </w:r>
      <w:r w:rsidRPr="00881C56">
        <w:rPr>
          <w:sz w:val="28"/>
          <w:szCs w:val="28"/>
          <w:lang w:val="uk-UA"/>
        </w:rPr>
        <w:t xml:space="preserve">ва, </w:t>
      </w:r>
      <w:r w:rsidRPr="00881C56">
        <w:rPr>
          <w:sz w:val="28"/>
          <w:szCs w:val="28"/>
          <w:lang w:val="uk-UA"/>
        </w:rPr>
        <w:tab/>
      </w:r>
      <w:r w:rsidRPr="00881C56">
        <w:rPr>
          <w:spacing w:val="-1"/>
          <w:sz w:val="28"/>
          <w:szCs w:val="28"/>
          <w:lang w:val="uk-UA"/>
        </w:rPr>
        <w:t>щ</w:t>
      </w:r>
      <w:r w:rsidRPr="00881C56">
        <w:rPr>
          <w:sz w:val="28"/>
          <w:szCs w:val="28"/>
          <w:lang w:val="uk-UA"/>
        </w:rPr>
        <w:t>о</w:t>
      </w:r>
      <w:r w:rsidRPr="00881C56">
        <w:rPr>
          <w:sz w:val="28"/>
          <w:szCs w:val="28"/>
          <w:lang w:val="uk-UA"/>
        </w:rPr>
        <w:tab/>
        <w:t xml:space="preserve">  праг</w:t>
      </w:r>
      <w:r w:rsidRPr="00881C56">
        <w:rPr>
          <w:spacing w:val="1"/>
          <w:sz w:val="28"/>
          <w:szCs w:val="28"/>
          <w:lang w:val="uk-UA"/>
        </w:rPr>
        <w:t>н</w:t>
      </w:r>
      <w:r w:rsidRPr="00881C56">
        <w:rPr>
          <w:spacing w:val="-3"/>
          <w:sz w:val="28"/>
          <w:szCs w:val="28"/>
          <w:lang w:val="uk-UA"/>
        </w:rPr>
        <w:t>у</w:t>
      </w:r>
      <w:r w:rsidRPr="00881C56">
        <w:rPr>
          <w:sz w:val="28"/>
          <w:szCs w:val="28"/>
          <w:lang w:val="uk-UA"/>
        </w:rPr>
        <w:t>ть</w:t>
      </w:r>
      <w:r w:rsidRPr="00881C56">
        <w:rPr>
          <w:sz w:val="28"/>
          <w:szCs w:val="28"/>
          <w:lang w:val="uk-UA"/>
        </w:rPr>
        <w:tab/>
        <w:t xml:space="preserve">  </w:t>
      </w:r>
      <w:r w:rsidRPr="00881C56">
        <w:rPr>
          <w:spacing w:val="1"/>
          <w:sz w:val="28"/>
          <w:szCs w:val="28"/>
          <w:lang w:val="uk-UA"/>
        </w:rPr>
        <w:t>р</w:t>
      </w:r>
      <w:r w:rsidRPr="00881C56">
        <w:rPr>
          <w:sz w:val="28"/>
          <w:szCs w:val="28"/>
          <w:lang w:val="uk-UA"/>
        </w:rPr>
        <w:t>е</w:t>
      </w:r>
      <w:r w:rsidRPr="00881C56">
        <w:rPr>
          <w:spacing w:val="1"/>
          <w:sz w:val="28"/>
          <w:szCs w:val="28"/>
          <w:lang w:val="uk-UA"/>
        </w:rPr>
        <w:t>а</w:t>
      </w:r>
      <w:r w:rsidRPr="00881C56">
        <w:rPr>
          <w:sz w:val="28"/>
          <w:szCs w:val="28"/>
          <w:lang w:val="uk-UA"/>
        </w:rPr>
        <w:t>л</w:t>
      </w:r>
      <w:r w:rsidRPr="00881C56">
        <w:rPr>
          <w:spacing w:val="1"/>
          <w:sz w:val="28"/>
          <w:szCs w:val="28"/>
          <w:lang w:val="uk-UA"/>
        </w:rPr>
        <w:t>і</w:t>
      </w:r>
      <w:r w:rsidRPr="00881C56">
        <w:rPr>
          <w:spacing w:val="-2"/>
          <w:sz w:val="28"/>
          <w:szCs w:val="28"/>
          <w:lang w:val="uk-UA"/>
        </w:rPr>
        <w:t>з</w:t>
      </w:r>
      <w:r w:rsidRPr="00881C56">
        <w:rPr>
          <w:spacing w:val="1"/>
          <w:sz w:val="28"/>
          <w:szCs w:val="28"/>
          <w:lang w:val="uk-UA"/>
        </w:rPr>
        <w:t>о</w:t>
      </w:r>
      <w:r w:rsidRPr="00881C56">
        <w:rPr>
          <w:sz w:val="28"/>
          <w:szCs w:val="28"/>
          <w:lang w:val="uk-UA"/>
        </w:rPr>
        <w:t>в</w:t>
      </w:r>
      <w:r w:rsidRPr="00881C56">
        <w:rPr>
          <w:spacing w:val="-3"/>
          <w:sz w:val="28"/>
          <w:szCs w:val="28"/>
          <w:lang w:val="uk-UA"/>
        </w:rPr>
        <w:t>у</w:t>
      </w:r>
      <w:r w:rsidRPr="00881C56">
        <w:rPr>
          <w:sz w:val="28"/>
          <w:szCs w:val="28"/>
          <w:lang w:val="uk-UA"/>
        </w:rPr>
        <w:t>вати</w:t>
      </w:r>
      <w:r w:rsidRPr="00881C56">
        <w:rPr>
          <w:sz w:val="28"/>
          <w:szCs w:val="28"/>
          <w:lang w:val="uk-UA"/>
        </w:rPr>
        <w:tab/>
        <w:t xml:space="preserve">  </w:t>
      </w:r>
      <w:r w:rsidRPr="00881C56">
        <w:rPr>
          <w:spacing w:val="1"/>
          <w:sz w:val="28"/>
          <w:szCs w:val="28"/>
          <w:lang w:val="uk-UA"/>
        </w:rPr>
        <w:t>і</w:t>
      </w:r>
      <w:r w:rsidRPr="00881C56">
        <w:rPr>
          <w:sz w:val="28"/>
          <w:szCs w:val="28"/>
          <w:lang w:val="uk-UA"/>
        </w:rPr>
        <w:t>нн</w:t>
      </w:r>
      <w:r w:rsidRPr="00881C56">
        <w:rPr>
          <w:spacing w:val="2"/>
          <w:sz w:val="28"/>
          <w:szCs w:val="28"/>
          <w:lang w:val="uk-UA"/>
        </w:rPr>
        <w:t>о</w:t>
      </w:r>
      <w:r w:rsidRPr="00881C56">
        <w:rPr>
          <w:spacing w:val="-2"/>
          <w:sz w:val="28"/>
          <w:szCs w:val="28"/>
          <w:lang w:val="uk-UA"/>
        </w:rPr>
        <w:t>в</w:t>
      </w:r>
      <w:r w:rsidRPr="00881C56">
        <w:rPr>
          <w:sz w:val="28"/>
          <w:szCs w:val="28"/>
          <w:lang w:val="uk-UA"/>
        </w:rPr>
        <w:t>а</w:t>
      </w:r>
      <w:r w:rsidRPr="00881C56">
        <w:rPr>
          <w:spacing w:val="-1"/>
          <w:sz w:val="28"/>
          <w:szCs w:val="28"/>
          <w:lang w:val="uk-UA"/>
        </w:rPr>
        <w:t>ц</w:t>
      </w:r>
      <w:r w:rsidRPr="00881C56">
        <w:rPr>
          <w:spacing w:val="1"/>
          <w:sz w:val="28"/>
          <w:szCs w:val="28"/>
          <w:lang w:val="uk-UA"/>
        </w:rPr>
        <w:t>і</w:t>
      </w:r>
      <w:r w:rsidRPr="00881C56">
        <w:rPr>
          <w:sz w:val="28"/>
          <w:szCs w:val="28"/>
          <w:lang w:val="uk-UA"/>
        </w:rPr>
        <w:t>йно-</w:t>
      </w:r>
      <w:r w:rsidRPr="00881C56">
        <w:rPr>
          <w:sz w:val="28"/>
          <w:szCs w:val="28"/>
          <w:lang w:val="uk-UA"/>
        </w:rPr>
        <w:lastRenderedPageBreak/>
        <w:t>інвестиційну д</w:t>
      </w:r>
      <w:r w:rsidRPr="00881C56">
        <w:rPr>
          <w:spacing w:val="1"/>
          <w:sz w:val="28"/>
          <w:szCs w:val="28"/>
          <w:lang w:val="uk-UA"/>
        </w:rPr>
        <w:t>іял</w:t>
      </w:r>
      <w:r w:rsidRPr="00881C56">
        <w:rPr>
          <w:spacing w:val="-1"/>
          <w:sz w:val="28"/>
          <w:szCs w:val="28"/>
          <w:lang w:val="uk-UA"/>
        </w:rPr>
        <w:t>ьн</w:t>
      </w:r>
      <w:r w:rsidRPr="00881C56">
        <w:rPr>
          <w:spacing w:val="1"/>
          <w:sz w:val="28"/>
          <w:szCs w:val="28"/>
          <w:lang w:val="uk-UA"/>
        </w:rPr>
        <w:t>і</w:t>
      </w:r>
      <w:r w:rsidRPr="00881C56">
        <w:rPr>
          <w:sz w:val="28"/>
          <w:szCs w:val="28"/>
          <w:lang w:val="uk-UA"/>
        </w:rPr>
        <w:t xml:space="preserve">сть </w:t>
      </w:r>
      <w:r w:rsidRPr="00881C56">
        <w:rPr>
          <w:spacing w:val="1"/>
          <w:sz w:val="28"/>
          <w:szCs w:val="28"/>
          <w:lang w:val="uk-UA"/>
        </w:rPr>
        <w:t>по</w:t>
      </w:r>
      <w:r w:rsidRPr="00881C56">
        <w:rPr>
          <w:spacing w:val="-1"/>
          <w:sz w:val="28"/>
          <w:szCs w:val="28"/>
          <w:lang w:val="uk-UA"/>
        </w:rPr>
        <w:t>т</w:t>
      </w:r>
      <w:r w:rsidRPr="00881C56">
        <w:rPr>
          <w:sz w:val="28"/>
          <w:szCs w:val="28"/>
          <w:lang w:val="uk-UA"/>
        </w:rPr>
        <w:t>р</w:t>
      </w:r>
      <w:r w:rsidRPr="00881C56">
        <w:rPr>
          <w:spacing w:val="-1"/>
          <w:sz w:val="28"/>
          <w:szCs w:val="28"/>
          <w:lang w:val="uk-UA"/>
        </w:rPr>
        <w:t>е</w:t>
      </w:r>
      <w:r w:rsidRPr="00881C56">
        <w:rPr>
          <w:spacing w:val="1"/>
          <w:sz w:val="28"/>
          <w:szCs w:val="28"/>
          <w:lang w:val="uk-UA"/>
        </w:rPr>
        <w:t>б</w:t>
      </w:r>
      <w:r w:rsidRPr="00881C56">
        <w:rPr>
          <w:spacing w:val="-2"/>
          <w:sz w:val="28"/>
          <w:szCs w:val="28"/>
          <w:lang w:val="uk-UA"/>
        </w:rPr>
        <w:t>у</w:t>
      </w:r>
      <w:r w:rsidRPr="00881C56">
        <w:rPr>
          <w:sz w:val="28"/>
          <w:szCs w:val="28"/>
          <w:lang w:val="uk-UA"/>
        </w:rPr>
        <w:t>ють</w:t>
      </w:r>
      <w:r w:rsidRPr="00881C56">
        <w:rPr>
          <w:sz w:val="28"/>
          <w:szCs w:val="28"/>
          <w:lang w:val="uk-UA"/>
        </w:rPr>
        <w:tab/>
        <w:t>зн</w:t>
      </w:r>
      <w:r w:rsidRPr="00881C56">
        <w:rPr>
          <w:spacing w:val="1"/>
          <w:sz w:val="28"/>
          <w:szCs w:val="28"/>
          <w:lang w:val="uk-UA"/>
        </w:rPr>
        <w:t>ачн</w:t>
      </w:r>
      <w:r w:rsidRPr="00881C56">
        <w:rPr>
          <w:sz w:val="28"/>
          <w:szCs w:val="28"/>
          <w:lang w:val="uk-UA"/>
        </w:rPr>
        <w:t xml:space="preserve">их </w:t>
      </w:r>
      <w:r w:rsidRPr="00881C56">
        <w:rPr>
          <w:spacing w:val="-42"/>
          <w:sz w:val="28"/>
          <w:szCs w:val="28"/>
          <w:lang w:val="uk-UA"/>
        </w:rPr>
        <w:t xml:space="preserve"> </w:t>
      </w:r>
      <w:r w:rsidRPr="00881C56">
        <w:rPr>
          <w:sz w:val="28"/>
          <w:szCs w:val="28"/>
          <w:lang w:val="uk-UA"/>
        </w:rPr>
        <w:t>к</w:t>
      </w:r>
      <w:r w:rsidRPr="00881C56">
        <w:rPr>
          <w:spacing w:val="-1"/>
          <w:sz w:val="28"/>
          <w:szCs w:val="28"/>
          <w:lang w:val="uk-UA"/>
        </w:rPr>
        <w:t>а</w:t>
      </w:r>
      <w:r w:rsidRPr="00881C56">
        <w:rPr>
          <w:sz w:val="28"/>
          <w:szCs w:val="28"/>
          <w:lang w:val="uk-UA"/>
        </w:rPr>
        <w:t>п</w:t>
      </w:r>
      <w:r w:rsidRPr="00881C56">
        <w:rPr>
          <w:spacing w:val="1"/>
          <w:sz w:val="28"/>
          <w:szCs w:val="28"/>
          <w:lang w:val="uk-UA"/>
        </w:rPr>
        <w:t>іт</w:t>
      </w:r>
      <w:r w:rsidRPr="00881C56">
        <w:rPr>
          <w:sz w:val="28"/>
          <w:szCs w:val="28"/>
          <w:lang w:val="uk-UA"/>
        </w:rPr>
        <w:t>а</w:t>
      </w:r>
      <w:r w:rsidRPr="00881C56">
        <w:rPr>
          <w:spacing w:val="-2"/>
          <w:sz w:val="28"/>
          <w:szCs w:val="28"/>
          <w:lang w:val="uk-UA"/>
        </w:rPr>
        <w:t>л</w:t>
      </w:r>
      <w:r w:rsidRPr="00881C56">
        <w:rPr>
          <w:sz w:val="28"/>
          <w:szCs w:val="28"/>
          <w:lang w:val="uk-UA"/>
        </w:rPr>
        <w:t>о</w:t>
      </w:r>
      <w:r w:rsidRPr="00881C56">
        <w:rPr>
          <w:spacing w:val="1"/>
          <w:sz w:val="28"/>
          <w:szCs w:val="28"/>
          <w:lang w:val="uk-UA"/>
        </w:rPr>
        <w:t>в</w:t>
      </w:r>
      <w:r w:rsidRPr="00881C56">
        <w:rPr>
          <w:sz w:val="28"/>
          <w:szCs w:val="28"/>
          <w:lang w:val="uk-UA"/>
        </w:rPr>
        <w:t>кл</w:t>
      </w:r>
      <w:r w:rsidRPr="00881C56">
        <w:rPr>
          <w:spacing w:val="-1"/>
          <w:sz w:val="28"/>
          <w:szCs w:val="28"/>
          <w:lang w:val="uk-UA"/>
        </w:rPr>
        <w:t>а</w:t>
      </w:r>
      <w:r w:rsidRPr="00881C56">
        <w:rPr>
          <w:sz w:val="28"/>
          <w:szCs w:val="28"/>
          <w:lang w:val="uk-UA"/>
        </w:rPr>
        <w:t>д</w:t>
      </w:r>
      <w:r w:rsidRPr="00881C56">
        <w:rPr>
          <w:spacing w:val="1"/>
          <w:sz w:val="28"/>
          <w:szCs w:val="28"/>
          <w:lang w:val="uk-UA"/>
        </w:rPr>
        <w:t>ен</w:t>
      </w:r>
      <w:r w:rsidRPr="00881C56">
        <w:rPr>
          <w:sz w:val="28"/>
          <w:szCs w:val="28"/>
          <w:lang w:val="uk-UA"/>
        </w:rPr>
        <w:t>ь,</w:t>
      </w:r>
      <w:r w:rsidRPr="00881C56">
        <w:rPr>
          <w:sz w:val="28"/>
          <w:szCs w:val="28"/>
          <w:lang w:val="uk-UA"/>
        </w:rPr>
        <w:tab/>
        <w:t>а ос</w:t>
      </w:r>
      <w:r w:rsidRPr="00881C56">
        <w:rPr>
          <w:spacing w:val="-1"/>
          <w:sz w:val="28"/>
          <w:szCs w:val="28"/>
          <w:lang w:val="uk-UA"/>
        </w:rPr>
        <w:t>о</w:t>
      </w:r>
      <w:r w:rsidRPr="00881C56">
        <w:rPr>
          <w:spacing w:val="1"/>
          <w:sz w:val="28"/>
          <w:szCs w:val="28"/>
          <w:lang w:val="uk-UA"/>
        </w:rPr>
        <w:t>б</w:t>
      </w:r>
      <w:r w:rsidRPr="00881C56">
        <w:rPr>
          <w:spacing w:val="2"/>
          <w:sz w:val="28"/>
          <w:szCs w:val="28"/>
          <w:lang w:val="uk-UA"/>
        </w:rPr>
        <w:t>л</w:t>
      </w:r>
      <w:r w:rsidRPr="00881C56">
        <w:rPr>
          <w:sz w:val="28"/>
          <w:szCs w:val="28"/>
          <w:lang w:val="uk-UA"/>
        </w:rPr>
        <w:t xml:space="preserve">иво </w:t>
      </w:r>
      <w:r w:rsidRPr="00881C56">
        <w:rPr>
          <w:spacing w:val="1"/>
          <w:sz w:val="28"/>
          <w:szCs w:val="28"/>
          <w:lang w:val="uk-UA"/>
        </w:rPr>
        <w:t>ін</w:t>
      </w:r>
      <w:r w:rsidRPr="00881C56">
        <w:rPr>
          <w:spacing w:val="-2"/>
          <w:sz w:val="28"/>
          <w:szCs w:val="28"/>
          <w:lang w:val="uk-UA"/>
        </w:rPr>
        <w:t>в</w:t>
      </w:r>
      <w:r w:rsidRPr="00881C56">
        <w:rPr>
          <w:sz w:val="28"/>
          <w:szCs w:val="28"/>
          <w:lang w:val="uk-UA"/>
        </w:rPr>
        <w:t>ес</w:t>
      </w:r>
      <w:r w:rsidRPr="00881C56">
        <w:rPr>
          <w:spacing w:val="1"/>
          <w:sz w:val="28"/>
          <w:szCs w:val="28"/>
          <w:lang w:val="uk-UA"/>
        </w:rPr>
        <w:t>т</w:t>
      </w:r>
      <w:r w:rsidRPr="00881C56">
        <w:rPr>
          <w:spacing w:val="-1"/>
          <w:sz w:val="28"/>
          <w:szCs w:val="28"/>
          <w:lang w:val="uk-UA"/>
        </w:rPr>
        <w:t>и</w:t>
      </w:r>
      <w:r w:rsidRPr="00881C56">
        <w:rPr>
          <w:sz w:val="28"/>
          <w:szCs w:val="28"/>
          <w:lang w:val="uk-UA"/>
        </w:rPr>
        <w:t>ці</w:t>
      </w:r>
      <w:r w:rsidRPr="00881C56">
        <w:rPr>
          <w:spacing w:val="-1"/>
          <w:sz w:val="28"/>
          <w:szCs w:val="28"/>
          <w:lang w:val="uk-UA"/>
        </w:rPr>
        <w:t>й</w:t>
      </w:r>
      <w:r w:rsidRPr="00881C56">
        <w:rPr>
          <w:spacing w:val="1"/>
          <w:sz w:val="28"/>
          <w:szCs w:val="28"/>
          <w:lang w:val="uk-UA"/>
        </w:rPr>
        <w:t>но</w:t>
      </w:r>
      <w:r w:rsidRPr="00881C56">
        <w:rPr>
          <w:spacing w:val="-1"/>
          <w:sz w:val="28"/>
          <w:szCs w:val="28"/>
          <w:lang w:val="uk-UA"/>
        </w:rPr>
        <w:t>г</w:t>
      </w:r>
      <w:r w:rsidRPr="00881C56">
        <w:rPr>
          <w:sz w:val="28"/>
          <w:szCs w:val="28"/>
          <w:lang w:val="uk-UA"/>
        </w:rPr>
        <w:t>о за</w:t>
      </w:r>
      <w:r w:rsidRPr="00881C56">
        <w:rPr>
          <w:spacing w:val="1"/>
          <w:sz w:val="28"/>
          <w:szCs w:val="28"/>
          <w:lang w:val="uk-UA"/>
        </w:rPr>
        <w:t>бе</w:t>
      </w:r>
      <w:r w:rsidRPr="00881C56">
        <w:rPr>
          <w:sz w:val="28"/>
          <w:szCs w:val="28"/>
          <w:lang w:val="uk-UA"/>
        </w:rPr>
        <w:t>з</w:t>
      </w:r>
      <w:r w:rsidRPr="00881C56">
        <w:rPr>
          <w:spacing w:val="-1"/>
          <w:sz w:val="28"/>
          <w:szCs w:val="28"/>
          <w:lang w:val="uk-UA"/>
        </w:rPr>
        <w:t>п</w:t>
      </w:r>
      <w:r w:rsidRPr="00881C56">
        <w:rPr>
          <w:sz w:val="28"/>
          <w:szCs w:val="28"/>
          <w:lang w:val="uk-UA"/>
        </w:rPr>
        <w:t>ечення.</w:t>
      </w:r>
      <w:r w:rsidRPr="00881C56">
        <w:rPr>
          <w:spacing w:val="32"/>
          <w:sz w:val="28"/>
          <w:szCs w:val="28"/>
          <w:lang w:val="uk-UA"/>
        </w:rPr>
        <w:t xml:space="preserve"> </w:t>
      </w:r>
      <w:r w:rsidRPr="00881C56">
        <w:rPr>
          <w:sz w:val="28"/>
          <w:szCs w:val="28"/>
        </w:rPr>
        <w:t>Але</w:t>
      </w:r>
      <w:r w:rsidRPr="00881C56">
        <w:rPr>
          <w:spacing w:val="31"/>
          <w:sz w:val="28"/>
          <w:szCs w:val="28"/>
        </w:rPr>
        <w:t xml:space="preserve"> </w:t>
      </w:r>
      <w:r w:rsidRPr="00881C56">
        <w:rPr>
          <w:spacing w:val="1"/>
          <w:sz w:val="28"/>
          <w:szCs w:val="28"/>
        </w:rPr>
        <w:t>на</w:t>
      </w:r>
      <w:r w:rsidRPr="00881C56">
        <w:rPr>
          <w:spacing w:val="34"/>
          <w:sz w:val="28"/>
          <w:szCs w:val="28"/>
        </w:rPr>
        <w:t xml:space="preserve"> </w:t>
      </w:r>
      <w:r w:rsidRPr="00881C56">
        <w:rPr>
          <w:sz w:val="28"/>
          <w:szCs w:val="28"/>
        </w:rPr>
        <w:t>с</w:t>
      </w:r>
      <w:r w:rsidRPr="00881C56">
        <w:rPr>
          <w:spacing w:val="-2"/>
          <w:sz w:val="28"/>
          <w:szCs w:val="28"/>
        </w:rPr>
        <w:t>ь</w:t>
      </w:r>
      <w:r w:rsidRPr="00881C56">
        <w:rPr>
          <w:spacing w:val="1"/>
          <w:sz w:val="28"/>
          <w:szCs w:val="28"/>
        </w:rPr>
        <w:t>о</w:t>
      </w:r>
      <w:r w:rsidRPr="00881C56">
        <w:rPr>
          <w:sz w:val="28"/>
          <w:szCs w:val="28"/>
        </w:rPr>
        <w:t>годні</w:t>
      </w:r>
      <w:r w:rsidRPr="00881C56">
        <w:rPr>
          <w:spacing w:val="32"/>
          <w:sz w:val="28"/>
          <w:szCs w:val="28"/>
        </w:rPr>
        <w:t xml:space="preserve"> </w:t>
      </w:r>
      <w:r w:rsidRPr="00881C56">
        <w:rPr>
          <w:sz w:val="28"/>
          <w:szCs w:val="28"/>
        </w:rPr>
        <w:t>інвес</w:t>
      </w:r>
      <w:r w:rsidRPr="00881C56">
        <w:rPr>
          <w:spacing w:val="-1"/>
          <w:sz w:val="28"/>
          <w:szCs w:val="28"/>
        </w:rPr>
        <w:t>ти</w:t>
      </w:r>
      <w:r w:rsidRPr="00881C56">
        <w:rPr>
          <w:sz w:val="28"/>
          <w:szCs w:val="28"/>
        </w:rPr>
        <w:t>ційни</w:t>
      </w:r>
      <w:r w:rsidRPr="00881C56">
        <w:rPr>
          <w:spacing w:val="1"/>
          <w:sz w:val="28"/>
          <w:szCs w:val="28"/>
        </w:rPr>
        <w:t>й</w:t>
      </w:r>
      <w:r w:rsidRPr="00881C56">
        <w:rPr>
          <w:spacing w:val="31"/>
          <w:sz w:val="28"/>
          <w:szCs w:val="28"/>
        </w:rPr>
        <w:t xml:space="preserve"> </w:t>
      </w:r>
      <w:r w:rsidRPr="00881C56">
        <w:rPr>
          <w:spacing w:val="1"/>
          <w:sz w:val="28"/>
          <w:szCs w:val="28"/>
        </w:rPr>
        <w:t>к</w:t>
      </w:r>
      <w:r w:rsidRPr="00881C56">
        <w:rPr>
          <w:sz w:val="28"/>
          <w:szCs w:val="28"/>
        </w:rPr>
        <w:t>л</w:t>
      </w:r>
      <w:r w:rsidRPr="00881C56">
        <w:rPr>
          <w:spacing w:val="1"/>
          <w:sz w:val="28"/>
          <w:szCs w:val="28"/>
        </w:rPr>
        <w:t>і</w:t>
      </w:r>
      <w:r w:rsidRPr="00881C56">
        <w:rPr>
          <w:spacing w:val="-1"/>
          <w:sz w:val="28"/>
          <w:szCs w:val="28"/>
        </w:rPr>
        <w:t>м</w:t>
      </w:r>
      <w:r w:rsidRPr="00881C56">
        <w:rPr>
          <w:sz w:val="28"/>
          <w:szCs w:val="28"/>
        </w:rPr>
        <w:t>ат</w:t>
      </w:r>
      <w:r w:rsidRPr="00881C56">
        <w:rPr>
          <w:spacing w:val="33"/>
          <w:sz w:val="28"/>
          <w:szCs w:val="28"/>
        </w:rPr>
        <w:t xml:space="preserve"> </w:t>
      </w:r>
      <w:r w:rsidRPr="00881C56">
        <w:rPr>
          <w:sz w:val="28"/>
          <w:szCs w:val="28"/>
        </w:rPr>
        <w:t>в</w:t>
      </w:r>
      <w:r w:rsidRPr="00881C56">
        <w:rPr>
          <w:spacing w:val="32"/>
          <w:sz w:val="28"/>
          <w:szCs w:val="28"/>
        </w:rPr>
        <w:t xml:space="preserve"> </w:t>
      </w:r>
      <w:r w:rsidRPr="00881C56">
        <w:rPr>
          <w:sz w:val="28"/>
          <w:szCs w:val="28"/>
        </w:rPr>
        <w:t>У</w:t>
      </w:r>
      <w:r w:rsidRPr="00881C56">
        <w:rPr>
          <w:spacing w:val="-2"/>
          <w:sz w:val="28"/>
          <w:szCs w:val="28"/>
        </w:rPr>
        <w:t>к</w:t>
      </w:r>
      <w:r w:rsidRPr="00881C56">
        <w:rPr>
          <w:spacing w:val="1"/>
          <w:sz w:val="28"/>
          <w:szCs w:val="28"/>
        </w:rPr>
        <w:t>р</w:t>
      </w:r>
      <w:r w:rsidRPr="00881C56">
        <w:rPr>
          <w:sz w:val="28"/>
          <w:szCs w:val="28"/>
        </w:rPr>
        <w:t>аї</w:t>
      </w:r>
      <w:r w:rsidRPr="00881C56">
        <w:rPr>
          <w:spacing w:val="-1"/>
          <w:sz w:val="28"/>
          <w:szCs w:val="28"/>
        </w:rPr>
        <w:t>н</w:t>
      </w:r>
      <w:r w:rsidRPr="00881C56">
        <w:rPr>
          <w:sz w:val="28"/>
          <w:szCs w:val="28"/>
        </w:rPr>
        <w:t>і</w:t>
      </w:r>
      <w:r w:rsidRPr="00881C56">
        <w:rPr>
          <w:spacing w:val="33"/>
          <w:sz w:val="28"/>
          <w:szCs w:val="28"/>
        </w:rPr>
        <w:t xml:space="preserve"> </w:t>
      </w:r>
      <w:r w:rsidRPr="00881C56">
        <w:rPr>
          <w:spacing w:val="1"/>
          <w:sz w:val="28"/>
          <w:szCs w:val="28"/>
        </w:rPr>
        <w:t>о</w:t>
      </w:r>
      <w:r w:rsidRPr="00881C56">
        <w:rPr>
          <w:spacing w:val="-1"/>
          <w:sz w:val="28"/>
          <w:szCs w:val="28"/>
        </w:rPr>
        <w:t>ц</w:t>
      </w:r>
      <w:r w:rsidRPr="00881C56">
        <w:rPr>
          <w:sz w:val="28"/>
          <w:szCs w:val="28"/>
        </w:rPr>
        <w:t>і</w:t>
      </w:r>
      <w:r w:rsidRPr="00881C56">
        <w:rPr>
          <w:spacing w:val="1"/>
          <w:sz w:val="28"/>
          <w:szCs w:val="28"/>
        </w:rPr>
        <w:t>ню</w:t>
      </w:r>
      <w:r w:rsidRPr="00881C56">
        <w:rPr>
          <w:sz w:val="28"/>
          <w:szCs w:val="28"/>
        </w:rPr>
        <w:t>єт</w:t>
      </w:r>
      <w:r w:rsidRPr="00881C56">
        <w:rPr>
          <w:spacing w:val="-1"/>
          <w:sz w:val="28"/>
          <w:szCs w:val="28"/>
        </w:rPr>
        <w:t>ь</w:t>
      </w:r>
      <w:r w:rsidRPr="00881C56">
        <w:rPr>
          <w:sz w:val="28"/>
          <w:szCs w:val="28"/>
        </w:rPr>
        <w:t>ся</w:t>
      </w:r>
      <w:r w:rsidRPr="00881C56">
        <w:rPr>
          <w:spacing w:val="31"/>
          <w:sz w:val="28"/>
          <w:szCs w:val="28"/>
        </w:rPr>
        <w:t xml:space="preserve"> </w:t>
      </w:r>
      <w:r w:rsidRPr="00881C56">
        <w:rPr>
          <w:spacing w:val="1"/>
          <w:sz w:val="28"/>
          <w:szCs w:val="28"/>
        </w:rPr>
        <w:t>я</w:t>
      </w:r>
      <w:r w:rsidRPr="00881C56">
        <w:rPr>
          <w:sz w:val="28"/>
          <w:szCs w:val="28"/>
        </w:rPr>
        <w:t>к ви</w:t>
      </w:r>
      <w:r w:rsidRPr="00881C56">
        <w:rPr>
          <w:spacing w:val="1"/>
          <w:sz w:val="28"/>
          <w:szCs w:val="28"/>
        </w:rPr>
        <w:t>с</w:t>
      </w:r>
      <w:r w:rsidRPr="00881C56">
        <w:rPr>
          <w:sz w:val="28"/>
          <w:szCs w:val="28"/>
        </w:rPr>
        <w:t>око</w:t>
      </w:r>
      <w:r w:rsidRPr="00881C56">
        <w:rPr>
          <w:spacing w:val="30"/>
          <w:sz w:val="28"/>
          <w:szCs w:val="28"/>
        </w:rPr>
        <w:t xml:space="preserve"> </w:t>
      </w:r>
      <w:r w:rsidRPr="00881C56">
        <w:rPr>
          <w:spacing w:val="1"/>
          <w:sz w:val="28"/>
          <w:szCs w:val="28"/>
        </w:rPr>
        <w:t>р</w:t>
      </w:r>
      <w:r w:rsidRPr="00881C56">
        <w:rPr>
          <w:sz w:val="28"/>
          <w:szCs w:val="28"/>
        </w:rPr>
        <w:t>из</w:t>
      </w:r>
      <w:r w:rsidRPr="00881C56">
        <w:rPr>
          <w:spacing w:val="-1"/>
          <w:sz w:val="28"/>
          <w:szCs w:val="28"/>
        </w:rPr>
        <w:t>и</w:t>
      </w:r>
      <w:r w:rsidRPr="00881C56">
        <w:rPr>
          <w:sz w:val="28"/>
          <w:szCs w:val="28"/>
        </w:rPr>
        <w:t>к</w:t>
      </w:r>
      <w:r w:rsidRPr="00881C56">
        <w:rPr>
          <w:spacing w:val="2"/>
          <w:sz w:val="28"/>
          <w:szCs w:val="28"/>
        </w:rPr>
        <w:t>о</w:t>
      </w:r>
      <w:r w:rsidRPr="00881C56">
        <w:rPr>
          <w:spacing w:val="-2"/>
          <w:sz w:val="28"/>
          <w:szCs w:val="28"/>
        </w:rPr>
        <w:t>в</w:t>
      </w:r>
      <w:r w:rsidRPr="00881C56">
        <w:rPr>
          <w:sz w:val="28"/>
          <w:szCs w:val="28"/>
        </w:rPr>
        <w:t>и</w:t>
      </w:r>
      <w:r w:rsidRPr="00881C56">
        <w:rPr>
          <w:spacing w:val="1"/>
          <w:sz w:val="28"/>
          <w:szCs w:val="28"/>
        </w:rPr>
        <w:t>й.</w:t>
      </w:r>
      <w:r w:rsidRPr="00881C56">
        <w:rPr>
          <w:spacing w:val="26"/>
          <w:sz w:val="28"/>
          <w:szCs w:val="28"/>
        </w:rPr>
        <w:t xml:space="preserve"> </w:t>
      </w:r>
      <w:r w:rsidRPr="00881C56">
        <w:rPr>
          <w:sz w:val="28"/>
          <w:szCs w:val="28"/>
        </w:rPr>
        <w:t>П</w:t>
      </w:r>
      <w:r w:rsidRPr="00881C56">
        <w:rPr>
          <w:spacing w:val="1"/>
          <w:sz w:val="28"/>
          <w:szCs w:val="28"/>
        </w:rPr>
        <w:t>ри</w:t>
      </w:r>
      <w:r w:rsidRPr="00881C56">
        <w:rPr>
          <w:spacing w:val="-1"/>
          <w:sz w:val="28"/>
          <w:szCs w:val="28"/>
        </w:rPr>
        <w:t>ч</w:t>
      </w:r>
      <w:r w:rsidRPr="00881C56">
        <w:rPr>
          <w:sz w:val="28"/>
          <w:szCs w:val="28"/>
        </w:rPr>
        <w:t>ин</w:t>
      </w:r>
      <w:r w:rsidRPr="00881C56">
        <w:rPr>
          <w:spacing w:val="1"/>
          <w:sz w:val="28"/>
          <w:szCs w:val="28"/>
        </w:rPr>
        <w:t>ою</w:t>
      </w:r>
      <w:r w:rsidRPr="00881C56">
        <w:rPr>
          <w:spacing w:val="28"/>
          <w:sz w:val="28"/>
          <w:szCs w:val="28"/>
        </w:rPr>
        <w:t xml:space="preserve"> </w:t>
      </w:r>
      <w:r w:rsidRPr="00881C56">
        <w:rPr>
          <w:spacing w:val="-1"/>
          <w:sz w:val="28"/>
          <w:szCs w:val="28"/>
        </w:rPr>
        <w:t>т</w:t>
      </w:r>
      <w:r w:rsidRPr="00881C56">
        <w:rPr>
          <w:sz w:val="28"/>
          <w:szCs w:val="28"/>
        </w:rPr>
        <w:t>а</w:t>
      </w:r>
      <w:r w:rsidRPr="00881C56">
        <w:rPr>
          <w:spacing w:val="-1"/>
          <w:sz w:val="28"/>
          <w:szCs w:val="28"/>
        </w:rPr>
        <w:t>к</w:t>
      </w:r>
      <w:r w:rsidRPr="00881C56">
        <w:rPr>
          <w:sz w:val="28"/>
          <w:szCs w:val="28"/>
        </w:rPr>
        <w:t>о</w:t>
      </w:r>
      <w:r w:rsidRPr="00881C56">
        <w:rPr>
          <w:spacing w:val="1"/>
          <w:sz w:val="28"/>
          <w:szCs w:val="28"/>
        </w:rPr>
        <w:t>г</w:t>
      </w:r>
      <w:r w:rsidRPr="00881C56">
        <w:rPr>
          <w:sz w:val="28"/>
          <w:szCs w:val="28"/>
        </w:rPr>
        <w:t>о</w:t>
      </w:r>
      <w:r w:rsidRPr="00881C56">
        <w:rPr>
          <w:spacing w:val="29"/>
          <w:sz w:val="28"/>
          <w:szCs w:val="28"/>
        </w:rPr>
        <w:t xml:space="preserve"> </w:t>
      </w:r>
      <w:r w:rsidRPr="00881C56">
        <w:rPr>
          <w:spacing w:val="-1"/>
          <w:sz w:val="28"/>
          <w:szCs w:val="28"/>
        </w:rPr>
        <w:t>с</w:t>
      </w:r>
      <w:r w:rsidRPr="00881C56">
        <w:rPr>
          <w:sz w:val="28"/>
          <w:szCs w:val="28"/>
        </w:rPr>
        <w:t>тан</w:t>
      </w:r>
      <w:r w:rsidRPr="00881C56">
        <w:rPr>
          <w:spacing w:val="1"/>
          <w:sz w:val="28"/>
          <w:szCs w:val="28"/>
        </w:rPr>
        <w:t>у</w:t>
      </w:r>
      <w:r w:rsidRPr="00881C56">
        <w:rPr>
          <w:spacing w:val="26"/>
          <w:sz w:val="28"/>
          <w:szCs w:val="28"/>
        </w:rPr>
        <w:t xml:space="preserve"> </w:t>
      </w:r>
      <w:r w:rsidRPr="00881C56">
        <w:rPr>
          <w:sz w:val="28"/>
          <w:szCs w:val="28"/>
        </w:rPr>
        <w:t>є</w:t>
      </w:r>
      <w:r w:rsidRPr="00881C56">
        <w:rPr>
          <w:spacing w:val="29"/>
          <w:sz w:val="28"/>
          <w:szCs w:val="28"/>
        </w:rPr>
        <w:t xml:space="preserve"> </w:t>
      </w:r>
      <w:r w:rsidRPr="00881C56">
        <w:rPr>
          <w:spacing w:val="1"/>
          <w:sz w:val="28"/>
          <w:szCs w:val="28"/>
        </w:rPr>
        <w:t>не</w:t>
      </w:r>
      <w:r w:rsidRPr="00881C56">
        <w:rPr>
          <w:spacing w:val="27"/>
          <w:sz w:val="28"/>
          <w:szCs w:val="28"/>
        </w:rPr>
        <w:t xml:space="preserve"> </w:t>
      </w:r>
      <w:r w:rsidRPr="00881C56">
        <w:rPr>
          <w:spacing w:val="1"/>
          <w:sz w:val="28"/>
          <w:szCs w:val="28"/>
        </w:rPr>
        <w:t>л</w:t>
      </w:r>
      <w:r w:rsidRPr="00881C56">
        <w:rPr>
          <w:sz w:val="28"/>
          <w:szCs w:val="28"/>
        </w:rPr>
        <w:t>и</w:t>
      </w:r>
      <w:r w:rsidRPr="00881C56">
        <w:rPr>
          <w:spacing w:val="1"/>
          <w:sz w:val="28"/>
          <w:szCs w:val="28"/>
        </w:rPr>
        <w:t>ш</w:t>
      </w:r>
      <w:r w:rsidRPr="00881C56">
        <w:rPr>
          <w:sz w:val="28"/>
          <w:szCs w:val="28"/>
        </w:rPr>
        <w:t>е</w:t>
      </w:r>
      <w:r w:rsidRPr="00881C56">
        <w:rPr>
          <w:spacing w:val="27"/>
          <w:sz w:val="28"/>
          <w:szCs w:val="28"/>
        </w:rPr>
        <w:t xml:space="preserve"> </w:t>
      </w:r>
      <w:r w:rsidRPr="00881C56">
        <w:rPr>
          <w:spacing w:val="1"/>
          <w:sz w:val="28"/>
          <w:szCs w:val="28"/>
        </w:rPr>
        <w:t>в</w:t>
      </w:r>
      <w:r w:rsidRPr="00881C56">
        <w:rPr>
          <w:spacing w:val="-1"/>
          <w:sz w:val="28"/>
          <w:szCs w:val="28"/>
        </w:rPr>
        <w:t>і</w:t>
      </w:r>
      <w:r w:rsidRPr="00881C56">
        <w:rPr>
          <w:spacing w:val="1"/>
          <w:sz w:val="28"/>
          <w:szCs w:val="28"/>
        </w:rPr>
        <w:t>д</w:t>
      </w:r>
      <w:r w:rsidRPr="00881C56">
        <w:rPr>
          <w:spacing w:val="-1"/>
          <w:sz w:val="28"/>
          <w:szCs w:val="28"/>
        </w:rPr>
        <w:t>с</w:t>
      </w:r>
      <w:r w:rsidRPr="00881C56">
        <w:rPr>
          <w:spacing w:val="-3"/>
          <w:sz w:val="28"/>
          <w:szCs w:val="28"/>
        </w:rPr>
        <w:t>у</w:t>
      </w:r>
      <w:r w:rsidRPr="00881C56">
        <w:rPr>
          <w:sz w:val="28"/>
          <w:szCs w:val="28"/>
        </w:rPr>
        <w:t>тн</w:t>
      </w:r>
      <w:r w:rsidRPr="00881C56">
        <w:rPr>
          <w:spacing w:val="1"/>
          <w:sz w:val="28"/>
          <w:szCs w:val="28"/>
        </w:rPr>
        <w:t>іс</w:t>
      </w:r>
      <w:r w:rsidRPr="00881C56">
        <w:rPr>
          <w:sz w:val="28"/>
          <w:szCs w:val="28"/>
        </w:rPr>
        <w:t>ть</w:t>
      </w:r>
      <w:r w:rsidRPr="00881C56">
        <w:rPr>
          <w:spacing w:val="29"/>
          <w:sz w:val="28"/>
          <w:szCs w:val="28"/>
        </w:rPr>
        <w:t xml:space="preserve"> </w:t>
      </w:r>
      <w:r w:rsidRPr="00881C56">
        <w:rPr>
          <w:spacing w:val="1"/>
          <w:sz w:val="28"/>
          <w:szCs w:val="28"/>
        </w:rPr>
        <w:t>кош</w:t>
      </w:r>
      <w:r w:rsidRPr="00881C56">
        <w:rPr>
          <w:spacing w:val="-2"/>
          <w:sz w:val="28"/>
          <w:szCs w:val="28"/>
        </w:rPr>
        <w:t>т</w:t>
      </w:r>
      <w:r w:rsidRPr="00881C56">
        <w:rPr>
          <w:spacing w:val="1"/>
          <w:sz w:val="28"/>
          <w:szCs w:val="28"/>
        </w:rPr>
        <w:t>і</w:t>
      </w:r>
      <w:r w:rsidRPr="00881C56">
        <w:rPr>
          <w:sz w:val="28"/>
          <w:szCs w:val="28"/>
        </w:rPr>
        <w:t>в</w:t>
      </w:r>
      <w:r w:rsidRPr="00881C56">
        <w:rPr>
          <w:spacing w:val="26"/>
          <w:sz w:val="28"/>
          <w:szCs w:val="28"/>
        </w:rPr>
        <w:t xml:space="preserve"> </w:t>
      </w:r>
      <w:r w:rsidRPr="00881C56">
        <w:rPr>
          <w:spacing w:val="2"/>
          <w:sz w:val="28"/>
          <w:szCs w:val="28"/>
        </w:rPr>
        <w:t>д</w:t>
      </w:r>
      <w:r w:rsidRPr="00881C56">
        <w:rPr>
          <w:sz w:val="28"/>
          <w:szCs w:val="28"/>
        </w:rPr>
        <w:t>ля вкла</w:t>
      </w:r>
      <w:r w:rsidRPr="00881C56">
        <w:rPr>
          <w:spacing w:val="2"/>
          <w:sz w:val="28"/>
          <w:szCs w:val="28"/>
        </w:rPr>
        <w:t>д</w:t>
      </w:r>
      <w:r w:rsidRPr="00881C56">
        <w:rPr>
          <w:spacing w:val="-1"/>
          <w:sz w:val="28"/>
          <w:szCs w:val="28"/>
        </w:rPr>
        <w:t>е</w:t>
      </w:r>
      <w:r w:rsidRPr="00881C56">
        <w:rPr>
          <w:sz w:val="28"/>
          <w:szCs w:val="28"/>
        </w:rPr>
        <w:t>нь, але</w:t>
      </w:r>
      <w:r w:rsidRPr="00881C56">
        <w:rPr>
          <w:spacing w:val="-1"/>
          <w:sz w:val="28"/>
          <w:szCs w:val="28"/>
        </w:rPr>
        <w:t xml:space="preserve"> </w:t>
      </w:r>
      <w:r w:rsidRPr="00881C56">
        <w:rPr>
          <w:sz w:val="28"/>
          <w:szCs w:val="28"/>
        </w:rPr>
        <w:t>й</w:t>
      </w:r>
      <w:r w:rsidRPr="00881C56">
        <w:rPr>
          <w:spacing w:val="1"/>
          <w:sz w:val="28"/>
          <w:szCs w:val="28"/>
        </w:rPr>
        <w:t xml:space="preserve"> </w:t>
      </w:r>
      <w:r w:rsidRPr="00881C56">
        <w:rPr>
          <w:sz w:val="28"/>
          <w:szCs w:val="28"/>
        </w:rPr>
        <w:t>пі</w:t>
      </w:r>
      <w:r w:rsidRPr="00881C56">
        <w:rPr>
          <w:spacing w:val="2"/>
          <w:sz w:val="28"/>
          <w:szCs w:val="28"/>
        </w:rPr>
        <w:t>д</w:t>
      </w:r>
      <w:r w:rsidRPr="00881C56">
        <w:rPr>
          <w:spacing w:val="-2"/>
          <w:sz w:val="28"/>
          <w:szCs w:val="28"/>
        </w:rPr>
        <w:t>в</w:t>
      </w:r>
      <w:r w:rsidRPr="00881C56">
        <w:rPr>
          <w:sz w:val="28"/>
          <w:szCs w:val="28"/>
        </w:rPr>
        <w:t>и</w:t>
      </w:r>
      <w:r w:rsidRPr="00881C56">
        <w:rPr>
          <w:spacing w:val="1"/>
          <w:sz w:val="28"/>
          <w:szCs w:val="28"/>
        </w:rPr>
        <w:t>щ</w:t>
      </w:r>
      <w:r w:rsidRPr="00881C56">
        <w:rPr>
          <w:sz w:val="28"/>
          <w:szCs w:val="28"/>
        </w:rPr>
        <w:t>ен</w:t>
      </w:r>
      <w:r w:rsidRPr="00881C56">
        <w:rPr>
          <w:spacing w:val="-1"/>
          <w:sz w:val="28"/>
          <w:szCs w:val="28"/>
        </w:rPr>
        <w:t>и</w:t>
      </w:r>
      <w:r w:rsidRPr="00881C56">
        <w:rPr>
          <w:sz w:val="28"/>
          <w:szCs w:val="28"/>
        </w:rPr>
        <w:t>й р</w:t>
      </w:r>
      <w:r w:rsidRPr="00881C56">
        <w:rPr>
          <w:spacing w:val="1"/>
          <w:sz w:val="28"/>
          <w:szCs w:val="28"/>
        </w:rPr>
        <w:t>и</w:t>
      </w:r>
      <w:r w:rsidRPr="00881C56">
        <w:rPr>
          <w:sz w:val="28"/>
          <w:szCs w:val="28"/>
        </w:rPr>
        <w:t>з</w:t>
      </w:r>
      <w:r w:rsidRPr="00881C56">
        <w:rPr>
          <w:spacing w:val="1"/>
          <w:sz w:val="28"/>
          <w:szCs w:val="28"/>
        </w:rPr>
        <w:t>и</w:t>
      </w:r>
      <w:r w:rsidRPr="00881C56">
        <w:rPr>
          <w:sz w:val="28"/>
          <w:szCs w:val="28"/>
        </w:rPr>
        <w:t>к</w:t>
      </w:r>
      <w:r w:rsidRPr="00881C56">
        <w:rPr>
          <w:spacing w:val="-2"/>
          <w:sz w:val="28"/>
          <w:szCs w:val="28"/>
        </w:rPr>
        <w:t xml:space="preserve"> </w:t>
      </w:r>
      <w:r w:rsidRPr="00881C56">
        <w:rPr>
          <w:sz w:val="28"/>
          <w:szCs w:val="28"/>
        </w:rPr>
        <w:t>б</w:t>
      </w:r>
      <w:r w:rsidRPr="00881C56">
        <w:rPr>
          <w:spacing w:val="-2"/>
          <w:sz w:val="28"/>
          <w:szCs w:val="28"/>
        </w:rPr>
        <w:t>у</w:t>
      </w:r>
      <w:r w:rsidRPr="00881C56">
        <w:rPr>
          <w:sz w:val="28"/>
          <w:szCs w:val="28"/>
        </w:rPr>
        <w:t>д</w:t>
      </w:r>
      <w:r w:rsidRPr="00881C56">
        <w:rPr>
          <w:spacing w:val="1"/>
          <w:sz w:val="28"/>
          <w:szCs w:val="28"/>
        </w:rPr>
        <w:t>ь</w:t>
      </w:r>
      <w:r w:rsidRPr="00881C56">
        <w:rPr>
          <w:sz w:val="28"/>
          <w:szCs w:val="28"/>
        </w:rPr>
        <w:t>-</w:t>
      </w:r>
      <w:r w:rsidRPr="00881C56">
        <w:rPr>
          <w:spacing w:val="1"/>
          <w:sz w:val="28"/>
          <w:szCs w:val="28"/>
        </w:rPr>
        <w:t>як</w:t>
      </w:r>
      <w:r w:rsidRPr="00881C56">
        <w:rPr>
          <w:sz w:val="28"/>
          <w:szCs w:val="28"/>
        </w:rPr>
        <w:t xml:space="preserve">их </w:t>
      </w:r>
      <w:r w:rsidRPr="00881C56">
        <w:rPr>
          <w:spacing w:val="-1"/>
          <w:sz w:val="28"/>
          <w:szCs w:val="28"/>
        </w:rPr>
        <w:t>ф</w:t>
      </w:r>
      <w:r w:rsidRPr="00881C56">
        <w:rPr>
          <w:spacing w:val="1"/>
          <w:sz w:val="28"/>
          <w:szCs w:val="28"/>
        </w:rPr>
        <w:t>о</w:t>
      </w:r>
      <w:r w:rsidRPr="00881C56">
        <w:rPr>
          <w:sz w:val="28"/>
          <w:szCs w:val="28"/>
        </w:rPr>
        <w:t xml:space="preserve">рм </w:t>
      </w:r>
      <w:r w:rsidRPr="00881C56">
        <w:rPr>
          <w:spacing w:val="-1"/>
          <w:sz w:val="28"/>
          <w:szCs w:val="28"/>
        </w:rPr>
        <w:t>і</w:t>
      </w:r>
      <w:r w:rsidRPr="00881C56">
        <w:rPr>
          <w:sz w:val="28"/>
          <w:szCs w:val="28"/>
        </w:rPr>
        <w:t>нве</w:t>
      </w:r>
      <w:r w:rsidRPr="00881C56">
        <w:rPr>
          <w:spacing w:val="1"/>
          <w:sz w:val="28"/>
          <w:szCs w:val="28"/>
        </w:rPr>
        <w:t>с</w:t>
      </w:r>
      <w:r w:rsidRPr="00881C56">
        <w:rPr>
          <w:sz w:val="28"/>
          <w:szCs w:val="28"/>
        </w:rPr>
        <w:t>т</w:t>
      </w:r>
      <w:r w:rsidRPr="00881C56">
        <w:rPr>
          <w:spacing w:val="-3"/>
          <w:sz w:val="28"/>
          <w:szCs w:val="28"/>
        </w:rPr>
        <w:t>у</w:t>
      </w:r>
      <w:r w:rsidRPr="00881C56">
        <w:rPr>
          <w:spacing w:val="2"/>
          <w:sz w:val="28"/>
          <w:szCs w:val="28"/>
        </w:rPr>
        <w:t>в</w:t>
      </w:r>
      <w:r w:rsidRPr="00881C56">
        <w:rPr>
          <w:sz w:val="28"/>
          <w:szCs w:val="28"/>
        </w:rPr>
        <w:t>а</w:t>
      </w:r>
      <w:r w:rsidRPr="00881C56">
        <w:rPr>
          <w:spacing w:val="1"/>
          <w:sz w:val="28"/>
          <w:szCs w:val="28"/>
        </w:rPr>
        <w:t>н</w:t>
      </w:r>
      <w:r w:rsidRPr="00881C56">
        <w:rPr>
          <w:sz w:val="28"/>
          <w:szCs w:val="28"/>
        </w:rPr>
        <w:t>ня</w:t>
      </w:r>
      <w:r w:rsidR="00D64DC8" w:rsidRPr="00881C56">
        <w:rPr>
          <w:rStyle w:val="aff3"/>
          <w:sz w:val="28"/>
          <w:szCs w:val="28"/>
        </w:rPr>
        <w:footnoteReference w:id="1"/>
      </w:r>
      <w:r w:rsidRPr="00881C56">
        <w:rPr>
          <w:spacing w:val="1"/>
          <w:sz w:val="28"/>
          <w:szCs w:val="28"/>
        </w:rPr>
        <w:t xml:space="preserve"> </w:t>
      </w:r>
      <w:r w:rsidRPr="00881C56">
        <w:rPr>
          <w:sz w:val="28"/>
          <w:szCs w:val="28"/>
        </w:rPr>
        <w:t>.</w:t>
      </w:r>
    </w:p>
    <w:p w:rsidR="00E95819" w:rsidRPr="00881C56" w:rsidRDefault="00E95819" w:rsidP="0020169D">
      <w:pPr>
        <w:widowControl w:val="0"/>
        <w:autoSpaceDE w:val="0"/>
        <w:autoSpaceDN w:val="0"/>
        <w:adjustRightInd w:val="0"/>
        <w:spacing w:line="360" w:lineRule="auto"/>
        <w:ind w:right="214" w:firstLine="709"/>
        <w:jc w:val="both"/>
        <w:rPr>
          <w:lang w:val="uk-UA"/>
        </w:rPr>
      </w:pPr>
      <w:r w:rsidRPr="00881C56">
        <w:rPr>
          <w:sz w:val="28"/>
          <w:szCs w:val="28"/>
          <w:lang w:val="uk-UA"/>
        </w:rPr>
        <w:t xml:space="preserve"> Се</w:t>
      </w:r>
      <w:r w:rsidRPr="00881C56">
        <w:rPr>
          <w:spacing w:val="1"/>
          <w:sz w:val="28"/>
          <w:szCs w:val="28"/>
          <w:lang w:val="uk-UA"/>
        </w:rPr>
        <w:t>р</w:t>
      </w:r>
      <w:r w:rsidRPr="00881C56">
        <w:rPr>
          <w:spacing w:val="-1"/>
          <w:sz w:val="28"/>
          <w:szCs w:val="28"/>
          <w:lang w:val="uk-UA"/>
        </w:rPr>
        <w:t>е</w:t>
      </w:r>
      <w:r w:rsidRPr="00881C56">
        <w:rPr>
          <w:sz w:val="28"/>
          <w:szCs w:val="28"/>
          <w:lang w:val="uk-UA"/>
        </w:rPr>
        <w:t>д</w:t>
      </w:r>
      <w:r w:rsidRPr="00881C56">
        <w:rPr>
          <w:spacing w:val="40"/>
          <w:sz w:val="28"/>
          <w:szCs w:val="28"/>
          <w:lang w:val="uk-UA"/>
        </w:rPr>
        <w:t xml:space="preserve"> </w:t>
      </w:r>
      <w:r w:rsidRPr="00881C56">
        <w:rPr>
          <w:sz w:val="28"/>
          <w:szCs w:val="28"/>
          <w:lang w:val="uk-UA"/>
        </w:rPr>
        <w:t>с</w:t>
      </w:r>
      <w:r w:rsidRPr="00881C56">
        <w:rPr>
          <w:spacing w:val="-2"/>
          <w:sz w:val="28"/>
          <w:szCs w:val="28"/>
          <w:lang w:val="uk-UA"/>
        </w:rPr>
        <w:t>у</w:t>
      </w:r>
      <w:r w:rsidRPr="00881C56">
        <w:rPr>
          <w:sz w:val="28"/>
          <w:szCs w:val="28"/>
          <w:lang w:val="uk-UA"/>
        </w:rPr>
        <w:t>часних</w:t>
      </w:r>
      <w:r w:rsidRPr="00881C56">
        <w:rPr>
          <w:spacing w:val="39"/>
          <w:sz w:val="28"/>
          <w:szCs w:val="28"/>
          <w:lang w:val="uk-UA"/>
        </w:rPr>
        <w:t xml:space="preserve"> </w:t>
      </w:r>
      <w:r w:rsidRPr="00881C56">
        <w:rPr>
          <w:sz w:val="28"/>
          <w:szCs w:val="28"/>
          <w:lang w:val="uk-UA"/>
        </w:rPr>
        <w:t>а</w:t>
      </w:r>
      <w:r w:rsidRPr="00881C56">
        <w:rPr>
          <w:spacing w:val="-1"/>
          <w:sz w:val="28"/>
          <w:szCs w:val="28"/>
          <w:lang w:val="uk-UA"/>
        </w:rPr>
        <w:t>м</w:t>
      </w:r>
      <w:r w:rsidRPr="00881C56">
        <w:rPr>
          <w:sz w:val="28"/>
          <w:szCs w:val="28"/>
          <w:lang w:val="uk-UA"/>
        </w:rPr>
        <w:t>е</w:t>
      </w:r>
      <w:r w:rsidRPr="00881C56">
        <w:rPr>
          <w:spacing w:val="1"/>
          <w:sz w:val="28"/>
          <w:szCs w:val="28"/>
          <w:lang w:val="uk-UA"/>
        </w:rPr>
        <w:t>р</w:t>
      </w:r>
      <w:r w:rsidRPr="00881C56">
        <w:rPr>
          <w:spacing w:val="-1"/>
          <w:sz w:val="28"/>
          <w:szCs w:val="28"/>
          <w:lang w:val="uk-UA"/>
        </w:rPr>
        <w:t>и</w:t>
      </w:r>
      <w:r w:rsidRPr="00881C56">
        <w:rPr>
          <w:sz w:val="28"/>
          <w:szCs w:val="28"/>
          <w:lang w:val="uk-UA"/>
        </w:rPr>
        <w:t>к</w:t>
      </w:r>
      <w:r w:rsidRPr="00881C56">
        <w:rPr>
          <w:spacing w:val="-1"/>
          <w:sz w:val="28"/>
          <w:szCs w:val="28"/>
          <w:lang w:val="uk-UA"/>
        </w:rPr>
        <w:t>а</w:t>
      </w:r>
      <w:r w:rsidRPr="00881C56">
        <w:rPr>
          <w:sz w:val="28"/>
          <w:szCs w:val="28"/>
          <w:lang w:val="uk-UA"/>
        </w:rPr>
        <w:t>нських</w:t>
      </w:r>
      <w:r w:rsidRPr="00881C56">
        <w:rPr>
          <w:spacing w:val="37"/>
          <w:sz w:val="28"/>
          <w:szCs w:val="28"/>
          <w:lang w:val="uk-UA"/>
        </w:rPr>
        <w:t xml:space="preserve"> </w:t>
      </w:r>
      <w:r w:rsidRPr="00881C56">
        <w:rPr>
          <w:spacing w:val="2"/>
          <w:sz w:val="28"/>
          <w:szCs w:val="28"/>
          <w:lang w:val="uk-UA"/>
        </w:rPr>
        <w:t>д</w:t>
      </w:r>
      <w:r w:rsidRPr="00881C56">
        <w:rPr>
          <w:sz w:val="28"/>
          <w:szCs w:val="28"/>
          <w:lang w:val="uk-UA"/>
        </w:rPr>
        <w:t>осл</w:t>
      </w:r>
      <w:r w:rsidRPr="00881C56">
        <w:rPr>
          <w:spacing w:val="-2"/>
          <w:sz w:val="28"/>
          <w:szCs w:val="28"/>
          <w:lang w:val="uk-UA"/>
        </w:rPr>
        <w:t>і</w:t>
      </w:r>
      <w:r w:rsidRPr="00881C56">
        <w:rPr>
          <w:spacing w:val="-1"/>
          <w:sz w:val="28"/>
          <w:szCs w:val="28"/>
          <w:lang w:val="uk-UA"/>
        </w:rPr>
        <w:t>д</w:t>
      </w:r>
      <w:r w:rsidRPr="00881C56">
        <w:rPr>
          <w:sz w:val="28"/>
          <w:szCs w:val="28"/>
          <w:lang w:val="uk-UA"/>
        </w:rPr>
        <w:t>н</w:t>
      </w:r>
      <w:r w:rsidRPr="00881C56">
        <w:rPr>
          <w:spacing w:val="1"/>
          <w:sz w:val="28"/>
          <w:szCs w:val="28"/>
          <w:lang w:val="uk-UA"/>
        </w:rPr>
        <w:t>и</w:t>
      </w:r>
      <w:r w:rsidRPr="00881C56">
        <w:rPr>
          <w:spacing w:val="9"/>
          <w:sz w:val="28"/>
          <w:szCs w:val="28"/>
          <w:lang w:val="uk-UA"/>
        </w:rPr>
        <w:t>к</w:t>
      </w:r>
      <w:r w:rsidRPr="00881C56">
        <w:rPr>
          <w:spacing w:val="1"/>
          <w:sz w:val="28"/>
          <w:szCs w:val="28"/>
          <w:lang w:val="uk-UA"/>
        </w:rPr>
        <w:t>і</w:t>
      </w:r>
      <w:r w:rsidRPr="00881C56">
        <w:rPr>
          <w:sz w:val="28"/>
          <w:szCs w:val="28"/>
          <w:lang w:val="uk-UA"/>
        </w:rPr>
        <w:t>в</w:t>
      </w:r>
      <w:r w:rsidRPr="00881C56">
        <w:rPr>
          <w:spacing w:val="41"/>
          <w:sz w:val="28"/>
          <w:szCs w:val="28"/>
          <w:lang w:val="uk-UA"/>
        </w:rPr>
        <w:t xml:space="preserve"> </w:t>
      </w:r>
      <w:r w:rsidRPr="00881C56">
        <w:rPr>
          <w:spacing w:val="-1"/>
          <w:sz w:val="28"/>
          <w:szCs w:val="28"/>
          <w:lang w:val="uk-UA"/>
        </w:rPr>
        <w:t>е</w:t>
      </w:r>
      <w:r w:rsidRPr="00881C56">
        <w:rPr>
          <w:sz w:val="28"/>
          <w:szCs w:val="28"/>
          <w:lang w:val="uk-UA"/>
        </w:rPr>
        <w:t>к</w:t>
      </w:r>
      <w:r w:rsidRPr="00881C56">
        <w:rPr>
          <w:spacing w:val="-1"/>
          <w:sz w:val="28"/>
          <w:szCs w:val="28"/>
          <w:lang w:val="uk-UA"/>
        </w:rPr>
        <w:t>о</w:t>
      </w:r>
      <w:r w:rsidRPr="00881C56">
        <w:rPr>
          <w:sz w:val="28"/>
          <w:szCs w:val="28"/>
          <w:lang w:val="uk-UA"/>
        </w:rPr>
        <w:t>ном</w:t>
      </w:r>
      <w:r w:rsidRPr="00881C56">
        <w:rPr>
          <w:spacing w:val="-1"/>
          <w:sz w:val="28"/>
          <w:szCs w:val="28"/>
          <w:lang w:val="uk-UA"/>
        </w:rPr>
        <w:t>і</w:t>
      </w:r>
      <w:r w:rsidRPr="00881C56">
        <w:rPr>
          <w:sz w:val="28"/>
          <w:szCs w:val="28"/>
          <w:lang w:val="uk-UA"/>
        </w:rPr>
        <w:t>ч</w:t>
      </w:r>
      <w:r w:rsidRPr="00881C56">
        <w:rPr>
          <w:spacing w:val="-1"/>
          <w:sz w:val="28"/>
          <w:szCs w:val="28"/>
          <w:lang w:val="uk-UA"/>
        </w:rPr>
        <w:t>н</w:t>
      </w:r>
      <w:r w:rsidRPr="00881C56">
        <w:rPr>
          <w:sz w:val="28"/>
          <w:szCs w:val="28"/>
          <w:lang w:val="uk-UA"/>
        </w:rPr>
        <w:t>ий</w:t>
      </w:r>
      <w:r w:rsidRPr="00881C56">
        <w:rPr>
          <w:spacing w:val="38"/>
          <w:sz w:val="28"/>
          <w:szCs w:val="28"/>
          <w:lang w:val="uk-UA"/>
        </w:rPr>
        <w:t xml:space="preserve"> </w:t>
      </w:r>
      <w:r w:rsidRPr="00881C56">
        <w:rPr>
          <w:spacing w:val="1"/>
          <w:sz w:val="28"/>
          <w:szCs w:val="28"/>
          <w:lang w:val="uk-UA"/>
        </w:rPr>
        <w:t>ци</w:t>
      </w:r>
      <w:r w:rsidRPr="00881C56">
        <w:rPr>
          <w:sz w:val="28"/>
          <w:szCs w:val="28"/>
          <w:lang w:val="uk-UA"/>
        </w:rPr>
        <w:t>кл</w:t>
      </w:r>
      <w:r w:rsidRPr="00881C56">
        <w:rPr>
          <w:spacing w:val="44"/>
          <w:sz w:val="28"/>
          <w:szCs w:val="28"/>
          <w:lang w:val="uk-UA"/>
        </w:rPr>
        <w:t xml:space="preserve"> </w:t>
      </w:r>
      <w:r w:rsidRPr="00881C56">
        <w:rPr>
          <w:sz w:val="28"/>
          <w:szCs w:val="28"/>
          <w:lang w:val="uk-UA"/>
        </w:rPr>
        <w:t>прий</w:t>
      </w:r>
      <w:r w:rsidRPr="00881C56">
        <w:rPr>
          <w:spacing w:val="-1"/>
          <w:sz w:val="28"/>
          <w:szCs w:val="28"/>
          <w:lang w:val="uk-UA"/>
        </w:rPr>
        <w:t>н</w:t>
      </w:r>
      <w:r w:rsidRPr="00881C56">
        <w:rPr>
          <w:sz w:val="28"/>
          <w:szCs w:val="28"/>
          <w:lang w:val="uk-UA"/>
        </w:rPr>
        <w:t>ято</w:t>
      </w:r>
      <w:r w:rsidRPr="00881C56">
        <w:rPr>
          <w:lang w:val="uk-UA"/>
        </w:rPr>
        <w:t xml:space="preserve">  </w:t>
      </w:r>
      <w:r w:rsidRPr="00881C56">
        <w:rPr>
          <w:spacing w:val="1"/>
          <w:sz w:val="28"/>
          <w:szCs w:val="28"/>
          <w:lang w:val="uk-UA"/>
        </w:rPr>
        <w:t>о</w:t>
      </w:r>
      <w:r w:rsidRPr="00881C56">
        <w:rPr>
          <w:spacing w:val="-1"/>
          <w:sz w:val="28"/>
          <w:szCs w:val="28"/>
          <w:lang w:val="uk-UA"/>
        </w:rPr>
        <w:t>к</w:t>
      </w:r>
      <w:r w:rsidRPr="00881C56">
        <w:rPr>
          <w:sz w:val="28"/>
          <w:szCs w:val="28"/>
          <w:lang w:val="uk-UA"/>
        </w:rPr>
        <w:t>реслювати</w:t>
      </w:r>
      <w:r w:rsidRPr="00881C56">
        <w:rPr>
          <w:spacing w:val="126"/>
          <w:sz w:val="28"/>
          <w:szCs w:val="28"/>
          <w:lang w:val="uk-UA"/>
        </w:rPr>
        <w:t xml:space="preserve"> </w:t>
      </w:r>
      <w:r w:rsidRPr="00881C56">
        <w:rPr>
          <w:sz w:val="28"/>
          <w:szCs w:val="28"/>
          <w:lang w:val="uk-UA"/>
        </w:rPr>
        <w:t>як</w:t>
      </w:r>
      <w:r w:rsidRPr="00881C56">
        <w:rPr>
          <w:spacing w:val="125"/>
          <w:sz w:val="28"/>
          <w:szCs w:val="28"/>
          <w:lang w:val="uk-UA"/>
        </w:rPr>
        <w:t xml:space="preserve"> </w:t>
      </w:r>
      <w:r w:rsidRPr="00881C56">
        <w:rPr>
          <w:spacing w:val="4"/>
          <w:sz w:val="28"/>
          <w:szCs w:val="28"/>
          <w:lang w:val="uk-UA"/>
        </w:rPr>
        <w:t>«</w:t>
      </w:r>
      <w:r w:rsidRPr="00881C56">
        <w:rPr>
          <w:spacing w:val="1"/>
          <w:sz w:val="28"/>
          <w:szCs w:val="28"/>
          <w:lang w:val="uk-UA"/>
        </w:rPr>
        <w:t>ді</w:t>
      </w:r>
      <w:r w:rsidRPr="00881C56">
        <w:rPr>
          <w:spacing w:val="-2"/>
          <w:sz w:val="28"/>
          <w:szCs w:val="28"/>
          <w:lang w:val="uk-UA"/>
        </w:rPr>
        <w:t>л</w:t>
      </w:r>
      <w:r w:rsidRPr="00881C56">
        <w:rPr>
          <w:sz w:val="28"/>
          <w:szCs w:val="28"/>
          <w:lang w:val="uk-UA"/>
        </w:rPr>
        <w:t>о</w:t>
      </w:r>
      <w:r w:rsidRPr="00881C56">
        <w:rPr>
          <w:spacing w:val="2"/>
          <w:sz w:val="28"/>
          <w:szCs w:val="28"/>
          <w:lang w:val="uk-UA"/>
        </w:rPr>
        <w:t>в</w:t>
      </w:r>
      <w:r w:rsidRPr="00881C56">
        <w:rPr>
          <w:sz w:val="28"/>
          <w:szCs w:val="28"/>
          <w:lang w:val="uk-UA"/>
        </w:rPr>
        <w:t>ий</w:t>
      </w:r>
      <w:r w:rsidRPr="00881C56">
        <w:rPr>
          <w:spacing w:val="127"/>
          <w:sz w:val="28"/>
          <w:szCs w:val="28"/>
          <w:lang w:val="uk-UA"/>
        </w:rPr>
        <w:t xml:space="preserve"> </w:t>
      </w:r>
      <w:r w:rsidRPr="00881C56">
        <w:rPr>
          <w:spacing w:val="1"/>
          <w:sz w:val="28"/>
          <w:szCs w:val="28"/>
          <w:lang w:val="uk-UA"/>
        </w:rPr>
        <w:t>ц</w:t>
      </w:r>
      <w:r w:rsidRPr="00881C56">
        <w:rPr>
          <w:sz w:val="28"/>
          <w:szCs w:val="28"/>
          <w:lang w:val="uk-UA"/>
        </w:rPr>
        <w:t>икл»</w:t>
      </w:r>
      <w:r w:rsidRPr="00881C56">
        <w:rPr>
          <w:spacing w:val="126"/>
          <w:sz w:val="28"/>
          <w:szCs w:val="28"/>
          <w:lang w:val="uk-UA"/>
        </w:rPr>
        <w:t xml:space="preserve"> </w:t>
      </w:r>
      <w:r w:rsidRPr="00881C56">
        <w:rPr>
          <w:sz w:val="28"/>
          <w:szCs w:val="28"/>
          <w:lang w:val="uk-UA"/>
        </w:rPr>
        <w:t>(від</w:t>
      </w:r>
      <w:r w:rsidRPr="00881C56">
        <w:rPr>
          <w:spacing w:val="128"/>
          <w:sz w:val="28"/>
          <w:szCs w:val="28"/>
          <w:lang w:val="uk-UA"/>
        </w:rPr>
        <w:t xml:space="preserve"> </w:t>
      </w:r>
      <w:r w:rsidRPr="00881C56">
        <w:rPr>
          <w:sz w:val="28"/>
          <w:szCs w:val="28"/>
          <w:lang w:val="uk-UA"/>
        </w:rPr>
        <w:t>а</w:t>
      </w:r>
      <w:r w:rsidRPr="00881C56">
        <w:rPr>
          <w:spacing w:val="1"/>
          <w:sz w:val="28"/>
          <w:szCs w:val="28"/>
          <w:lang w:val="uk-UA"/>
        </w:rPr>
        <w:t>н</w:t>
      </w:r>
      <w:r w:rsidRPr="00881C56">
        <w:rPr>
          <w:sz w:val="28"/>
          <w:szCs w:val="28"/>
          <w:lang w:val="uk-UA"/>
        </w:rPr>
        <w:t>г</w:t>
      </w:r>
      <w:r w:rsidRPr="00881C56">
        <w:rPr>
          <w:spacing w:val="1"/>
          <w:sz w:val="28"/>
          <w:szCs w:val="28"/>
          <w:lang w:val="uk-UA"/>
        </w:rPr>
        <w:t>л</w:t>
      </w:r>
      <w:r w:rsidRPr="00881C56">
        <w:rPr>
          <w:sz w:val="28"/>
          <w:szCs w:val="28"/>
          <w:lang w:val="uk-UA"/>
        </w:rPr>
        <w:t>.</w:t>
      </w:r>
      <w:r w:rsidRPr="00881C56">
        <w:rPr>
          <w:spacing w:val="128"/>
          <w:sz w:val="28"/>
          <w:szCs w:val="28"/>
          <w:lang w:val="uk-UA"/>
        </w:rPr>
        <w:t xml:space="preserve"> </w:t>
      </w:r>
      <w:r w:rsidRPr="00881C56">
        <w:rPr>
          <w:sz w:val="28"/>
          <w:szCs w:val="28"/>
        </w:rPr>
        <w:t>business</w:t>
      </w:r>
      <w:r w:rsidRPr="00881C56">
        <w:rPr>
          <w:spacing w:val="126"/>
          <w:sz w:val="28"/>
          <w:szCs w:val="28"/>
          <w:lang w:val="uk-UA"/>
        </w:rPr>
        <w:t xml:space="preserve"> </w:t>
      </w:r>
      <w:r w:rsidRPr="00881C56">
        <w:rPr>
          <w:spacing w:val="-1"/>
          <w:sz w:val="28"/>
          <w:szCs w:val="28"/>
        </w:rPr>
        <w:t>c</w:t>
      </w:r>
      <w:r w:rsidRPr="00881C56">
        <w:rPr>
          <w:spacing w:val="-4"/>
          <w:sz w:val="28"/>
          <w:szCs w:val="28"/>
        </w:rPr>
        <w:t>y</w:t>
      </w:r>
      <w:r w:rsidRPr="00881C56">
        <w:rPr>
          <w:sz w:val="28"/>
          <w:szCs w:val="28"/>
        </w:rPr>
        <w:t>c</w:t>
      </w:r>
      <w:r w:rsidRPr="00881C56">
        <w:rPr>
          <w:spacing w:val="1"/>
          <w:sz w:val="28"/>
          <w:szCs w:val="28"/>
        </w:rPr>
        <w:t>l</w:t>
      </w:r>
      <w:r w:rsidRPr="00881C56">
        <w:rPr>
          <w:sz w:val="28"/>
          <w:szCs w:val="28"/>
        </w:rPr>
        <w:t>e</w:t>
      </w:r>
      <w:r w:rsidRPr="00881C56">
        <w:rPr>
          <w:sz w:val="28"/>
          <w:szCs w:val="28"/>
          <w:lang w:val="uk-UA"/>
        </w:rPr>
        <w:t>).</w:t>
      </w:r>
    </w:p>
    <w:p w:rsidR="00E95819" w:rsidRPr="00881C56" w:rsidRDefault="00E95819" w:rsidP="00883368">
      <w:pPr>
        <w:pStyle w:val="af0"/>
        <w:numPr>
          <w:ilvl w:val="0"/>
          <w:numId w:val="22"/>
        </w:numPr>
        <w:autoSpaceDE w:val="0"/>
        <w:autoSpaceDN w:val="0"/>
        <w:adjustRightInd w:val="0"/>
        <w:spacing w:after="0" w:line="360" w:lineRule="auto"/>
        <w:ind w:left="0" w:firstLine="360"/>
        <w:jc w:val="both"/>
        <w:rPr>
          <w:rFonts w:ascii="Times New Roman" w:hAnsi="Times New Roman" w:cs="Times New Roman"/>
          <w:sz w:val="28"/>
          <w:szCs w:val="28"/>
          <w:lang w:val="uk-UA"/>
        </w:rPr>
      </w:pPr>
      <w:r w:rsidRPr="00881C56">
        <w:rPr>
          <w:rFonts w:ascii="Times New Roman" w:hAnsi="Times New Roman" w:cs="Times New Roman"/>
          <w:b/>
          <w:i/>
          <w:sz w:val="28"/>
          <w:szCs w:val="28"/>
          <w:lang w:val="uk-UA"/>
        </w:rPr>
        <w:t>Діловий цикл</w:t>
      </w:r>
      <w:r w:rsidRPr="00881C56">
        <w:rPr>
          <w:rFonts w:ascii="Times New Roman" w:hAnsi="Times New Roman" w:cs="Times New Roman"/>
          <w:sz w:val="28"/>
          <w:szCs w:val="28"/>
          <w:lang w:val="uk-UA"/>
        </w:rPr>
        <w:t xml:space="preserve"> – це одна з основних концепцій макроекономіки, тому що фази ділового циклу –підйоми і спади загальної економічної активності – впливають на всю економіку.</w:t>
      </w:r>
    </w:p>
    <w:p w:rsidR="00E95819" w:rsidRPr="00881C56" w:rsidRDefault="00E95819" w:rsidP="0020169D">
      <w:pPr>
        <w:autoSpaceDE w:val="0"/>
        <w:autoSpaceDN w:val="0"/>
        <w:adjustRightInd w:val="0"/>
        <w:spacing w:line="360" w:lineRule="auto"/>
        <w:ind w:firstLine="709"/>
        <w:jc w:val="both"/>
        <w:rPr>
          <w:sz w:val="28"/>
          <w:szCs w:val="28"/>
        </w:rPr>
      </w:pPr>
      <w:r w:rsidRPr="00881C56">
        <w:rPr>
          <w:sz w:val="28"/>
          <w:szCs w:val="28"/>
        </w:rPr>
        <w:t>У сучасних умовах циклічність обумовлена внутрішніми причинами та характером ринкової економічної системи. Причинами циклічного розвитку є конфлікт умов виробництва та умов реалізації, порушення пропорцій суспільного виробництва. Нині циклічні коливання підсилюють також і діяльність фінансових інститутів, їх прагнення до збільшення своїх доходів вже не за рахунок зростання виробництва товарів і послуг, а за рахунок віртуальних широкомасштабних фінансових операцій, що відрізняються високим рівнем ризику і спекулятивним. Фінансовий капітал став домінуючим видом капіталу, а фінансова сфера стала домінувати над сферою реального виробництва. Це призвело до порушення процесу ринкового саморегулювання, до посилення нестабільності світової і національних економік, до зниження ступеня керованості соціально-економічними процесами.</w:t>
      </w:r>
    </w:p>
    <w:p w:rsidR="00E95819" w:rsidRPr="00881C56" w:rsidRDefault="00E95819" w:rsidP="0020169D">
      <w:pPr>
        <w:autoSpaceDE w:val="0"/>
        <w:autoSpaceDN w:val="0"/>
        <w:adjustRightInd w:val="0"/>
        <w:spacing w:line="360" w:lineRule="auto"/>
        <w:jc w:val="both"/>
        <w:rPr>
          <w:b/>
          <w:bCs/>
          <w:i/>
          <w:iCs/>
          <w:sz w:val="28"/>
          <w:szCs w:val="28"/>
        </w:rPr>
      </w:pPr>
      <w:r w:rsidRPr="00881C56">
        <w:rPr>
          <w:b/>
          <w:i/>
          <w:sz w:val="28"/>
          <w:szCs w:val="28"/>
        </w:rPr>
        <w:tab/>
      </w:r>
      <w:r w:rsidRPr="00881C56">
        <w:rPr>
          <w:sz w:val="28"/>
          <w:szCs w:val="28"/>
        </w:rPr>
        <w:t>Постійне економічне зростання – це ідеальний стан економіки</w:t>
      </w:r>
      <w:r w:rsidRPr="00881C56">
        <w:rPr>
          <w:b/>
          <w:i/>
          <w:sz w:val="28"/>
          <w:szCs w:val="28"/>
        </w:rPr>
        <w:t>.</w:t>
      </w:r>
      <w:r w:rsidR="00995C8E" w:rsidRPr="00881C56">
        <w:rPr>
          <w:b/>
          <w:i/>
          <w:sz w:val="28"/>
          <w:szCs w:val="28"/>
          <w:lang w:val="uk-UA"/>
        </w:rPr>
        <w:t xml:space="preserve"> </w:t>
      </w:r>
      <w:r w:rsidRPr="00881C56">
        <w:rPr>
          <w:sz w:val="28"/>
          <w:szCs w:val="28"/>
        </w:rPr>
        <w:t>Поряд із зростанням проявляються і періоди стабілізації й спади. Ці стани змінюють один одного в певній послідовності й з певною періодичністю, що</w:t>
      </w:r>
      <w:r w:rsidRPr="00881C56">
        <w:rPr>
          <w:sz w:val="28"/>
          <w:szCs w:val="28"/>
          <w:lang w:val="uk-UA"/>
        </w:rPr>
        <w:t xml:space="preserve"> </w:t>
      </w:r>
      <w:r w:rsidRPr="00881C56">
        <w:rPr>
          <w:sz w:val="28"/>
          <w:szCs w:val="28"/>
        </w:rPr>
        <w:t>свідчить про циклічність розвитку в економіці.</w:t>
      </w:r>
      <w:r w:rsidRPr="00881C56">
        <w:rPr>
          <w:b/>
          <w:bCs/>
          <w:i/>
          <w:iCs/>
          <w:sz w:val="28"/>
          <w:szCs w:val="28"/>
        </w:rPr>
        <w:t xml:space="preserve"> </w:t>
      </w:r>
    </w:p>
    <w:p w:rsidR="00E95819" w:rsidRDefault="00E95819" w:rsidP="00E05ACA">
      <w:pPr>
        <w:autoSpaceDE w:val="0"/>
        <w:autoSpaceDN w:val="0"/>
        <w:adjustRightInd w:val="0"/>
        <w:spacing w:line="360" w:lineRule="auto"/>
        <w:jc w:val="center"/>
        <w:rPr>
          <w:b/>
          <w:bCs/>
          <w:i/>
          <w:iCs/>
          <w:sz w:val="28"/>
          <w:szCs w:val="28"/>
          <w:lang w:val="uk-UA"/>
        </w:rPr>
      </w:pPr>
      <w:r w:rsidRPr="00881C56">
        <w:rPr>
          <w:b/>
          <w:bCs/>
          <w:i/>
          <w:iCs/>
          <w:sz w:val="28"/>
          <w:szCs w:val="28"/>
          <w:lang w:val="uk-UA"/>
        </w:rPr>
        <w:t>1.2. Теорії циклічного економічного розвитку</w:t>
      </w:r>
    </w:p>
    <w:p w:rsidR="00C10542" w:rsidRPr="00881C56" w:rsidRDefault="00C10542" w:rsidP="00E05ACA">
      <w:pPr>
        <w:autoSpaceDE w:val="0"/>
        <w:autoSpaceDN w:val="0"/>
        <w:adjustRightInd w:val="0"/>
        <w:spacing w:line="360" w:lineRule="auto"/>
        <w:jc w:val="center"/>
        <w:rPr>
          <w:b/>
          <w:bCs/>
          <w:i/>
          <w:iCs/>
          <w:sz w:val="28"/>
          <w:szCs w:val="28"/>
          <w:lang w:val="uk-UA"/>
        </w:rPr>
      </w:pPr>
    </w:p>
    <w:p w:rsidR="00E95819" w:rsidRPr="00881C56" w:rsidRDefault="00E95819" w:rsidP="00D64DC8">
      <w:pPr>
        <w:autoSpaceDE w:val="0"/>
        <w:autoSpaceDN w:val="0"/>
        <w:adjustRightInd w:val="0"/>
        <w:spacing w:line="360" w:lineRule="auto"/>
        <w:ind w:firstLine="708"/>
        <w:jc w:val="both"/>
        <w:rPr>
          <w:sz w:val="28"/>
          <w:szCs w:val="28"/>
          <w:lang w:val="uk-UA"/>
        </w:rPr>
      </w:pPr>
      <w:r w:rsidRPr="00881C56">
        <w:rPr>
          <w:sz w:val="28"/>
          <w:szCs w:val="28"/>
          <w:lang w:val="uk-UA"/>
        </w:rPr>
        <w:t xml:space="preserve">Підґрунтям для появи теорій циклічного економічного розвитку стали  дослідження англійських вчених </w:t>
      </w:r>
      <w:r w:rsidRPr="00881C56">
        <w:rPr>
          <w:sz w:val="28"/>
          <w:szCs w:val="28"/>
        </w:rPr>
        <w:t>X</w:t>
      </w:r>
      <w:r w:rsidRPr="00881C56">
        <w:rPr>
          <w:sz w:val="28"/>
          <w:szCs w:val="28"/>
          <w:lang w:val="uk-UA"/>
        </w:rPr>
        <w:t xml:space="preserve">. Кларк і В. С. Джевонс, які уперше вказали на </w:t>
      </w:r>
      <w:r w:rsidRPr="00881C56">
        <w:rPr>
          <w:sz w:val="28"/>
          <w:szCs w:val="28"/>
          <w:lang w:val="uk-UA"/>
        </w:rPr>
        <w:lastRenderedPageBreak/>
        <w:t xml:space="preserve">періодичність економічного розвитку, в тому числі й інноваційного,проаналізувавши зміни в економіці між двома економічними кризами 1793 та 1847 років. </w:t>
      </w:r>
    </w:p>
    <w:p w:rsidR="00E95819" w:rsidRPr="00881C56" w:rsidRDefault="00E95819" w:rsidP="0020169D">
      <w:pPr>
        <w:autoSpaceDE w:val="0"/>
        <w:autoSpaceDN w:val="0"/>
        <w:adjustRightInd w:val="0"/>
        <w:spacing w:line="360" w:lineRule="auto"/>
        <w:ind w:firstLine="709"/>
        <w:jc w:val="both"/>
        <w:rPr>
          <w:sz w:val="28"/>
          <w:szCs w:val="28"/>
          <w:lang w:val="uk-UA"/>
        </w:rPr>
      </w:pPr>
      <w:r w:rsidRPr="00881C56">
        <w:rPr>
          <w:sz w:val="28"/>
          <w:szCs w:val="28"/>
          <w:lang w:val="uk-UA"/>
        </w:rPr>
        <w:t>Циклічність в економіці має свою специфіку, оскільки одночасно існують і діють кілька типів циклів. Всього їх можна виокремити більше тисячі, але основні з них – це промисловий цикл (цикл Жуглара) і довгі хвилі, які часто називають по імені вченого, який їх вперше описав, – хвилі Кондратьєва.</w:t>
      </w:r>
    </w:p>
    <w:p w:rsidR="00E95819" w:rsidRPr="00881C56" w:rsidRDefault="00E95819" w:rsidP="00995C8E">
      <w:pPr>
        <w:autoSpaceDE w:val="0"/>
        <w:autoSpaceDN w:val="0"/>
        <w:adjustRightInd w:val="0"/>
        <w:spacing w:line="360" w:lineRule="auto"/>
        <w:ind w:firstLine="708"/>
        <w:jc w:val="both"/>
        <w:rPr>
          <w:sz w:val="28"/>
          <w:szCs w:val="28"/>
        </w:rPr>
      </w:pPr>
      <w:r w:rsidRPr="00881C56">
        <w:rPr>
          <w:sz w:val="28"/>
          <w:szCs w:val="28"/>
          <w:lang w:val="uk-UA"/>
        </w:rPr>
        <w:t xml:space="preserve">1. </w:t>
      </w:r>
      <w:r w:rsidRPr="00881C56">
        <w:rPr>
          <w:b/>
          <w:i/>
          <w:sz w:val="28"/>
          <w:szCs w:val="28"/>
          <w:lang w:val="uk-UA"/>
        </w:rPr>
        <w:t>Цикли Жуглара</w:t>
      </w:r>
      <w:r w:rsidRPr="00881C56">
        <w:rPr>
          <w:sz w:val="28"/>
          <w:szCs w:val="28"/>
          <w:lang w:val="uk-UA"/>
        </w:rPr>
        <w:t xml:space="preserve"> (бізнес-цикли, промислові цикли, середні цикли) –тривалістю від 7 до 12 років – на основі коливання ставок банківського відсотка і цін, які співпали з циклами інвестицій, що пов’язані з оновленням активної частини основного капіталу. </w:t>
      </w:r>
      <w:r w:rsidRPr="00881C56">
        <w:rPr>
          <w:sz w:val="28"/>
          <w:szCs w:val="28"/>
        </w:rPr>
        <w:t>Останні, в свою чергу, викликають зміни валового</w:t>
      </w:r>
      <w:r w:rsidRPr="00881C56">
        <w:rPr>
          <w:sz w:val="28"/>
          <w:szCs w:val="28"/>
          <w:lang w:val="uk-UA"/>
        </w:rPr>
        <w:t xml:space="preserve"> </w:t>
      </w:r>
      <w:r w:rsidRPr="00881C56">
        <w:rPr>
          <w:sz w:val="28"/>
          <w:szCs w:val="28"/>
        </w:rPr>
        <w:t>внутрішнього продукту, інфляції і зайнятості.</w:t>
      </w:r>
    </w:p>
    <w:p w:rsidR="00E95819" w:rsidRPr="00881C56" w:rsidRDefault="00E95819" w:rsidP="0020169D">
      <w:pPr>
        <w:autoSpaceDE w:val="0"/>
        <w:autoSpaceDN w:val="0"/>
        <w:adjustRightInd w:val="0"/>
        <w:spacing w:line="360" w:lineRule="auto"/>
        <w:ind w:firstLine="709"/>
        <w:jc w:val="both"/>
        <w:rPr>
          <w:sz w:val="28"/>
          <w:szCs w:val="28"/>
        </w:rPr>
      </w:pPr>
      <w:r w:rsidRPr="00881C56">
        <w:rPr>
          <w:b/>
          <w:i/>
          <w:sz w:val="28"/>
          <w:szCs w:val="28"/>
        </w:rPr>
        <w:t>Промисловий цикл</w:t>
      </w:r>
      <w:r w:rsidRPr="00881C56">
        <w:rPr>
          <w:sz w:val="28"/>
          <w:szCs w:val="28"/>
        </w:rPr>
        <w:t xml:space="preserve"> – це період часу від одного економічної кризи до</w:t>
      </w:r>
      <w:r w:rsidRPr="00881C56">
        <w:rPr>
          <w:sz w:val="28"/>
          <w:szCs w:val="28"/>
          <w:lang w:val="uk-UA"/>
        </w:rPr>
        <w:t xml:space="preserve"> </w:t>
      </w:r>
      <w:r w:rsidRPr="00881C56">
        <w:rPr>
          <w:sz w:val="28"/>
          <w:szCs w:val="28"/>
        </w:rPr>
        <w:t>іншої. Періодично в суспільстві наступали періоди, коли виробництво</w:t>
      </w:r>
      <w:r w:rsidRPr="00881C56">
        <w:rPr>
          <w:sz w:val="28"/>
          <w:szCs w:val="28"/>
          <w:lang w:val="uk-UA"/>
        </w:rPr>
        <w:t xml:space="preserve"> </w:t>
      </w:r>
      <w:r w:rsidRPr="00881C56">
        <w:rPr>
          <w:sz w:val="28"/>
          <w:szCs w:val="28"/>
        </w:rPr>
        <w:t>випускало таку кількість товарів, яке суспільство не могло купити. Починалася</w:t>
      </w:r>
      <w:r w:rsidRPr="00881C56">
        <w:rPr>
          <w:sz w:val="28"/>
          <w:szCs w:val="28"/>
          <w:lang w:val="uk-UA"/>
        </w:rPr>
        <w:t xml:space="preserve"> </w:t>
      </w:r>
      <w:r w:rsidRPr="00881C56">
        <w:rPr>
          <w:sz w:val="28"/>
          <w:szCs w:val="28"/>
        </w:rPr>
        <w:t>криза надвиробництва, під час якого ціни на товари знижувалися, але все одно</w:t>
      </w:r>
      <w:r w:rsidRPr="00881C56">
        <w:rPr>
          <w:sz w:val="28"/>
          <w:szCs w:val="28"/>
          <w:lang w:val="uk-UA"/>
        </w:rPr>
        <w:t xml:space="preserve"> </w:t>
      </w:r>
      <w:r w:rsidRPr="00881C56">
        <w:rPr>
          <w:sz w:val="28"/>
          <w:szCs w:val="28"/>
        </w:rPr>
        <w:t>вони не знаходили свого покупця. Одночасно скорочувалися розміри</w:t>
      </w:r>
      <w:r w:rsidRPr="00881C56">
        <w:rPr>
          <w:sz w:val="28"/>
          <w:szCs w:val="28"/>
          <w:lang w:val="uk-UA"/>
        </w:rPr>
        <w:t xml:space="preserve"> </w:t>
      </w:r>
      <w:r w:rsidRPr="00881C56">
        <w:rPr>
          <w:sz w:val="28"/>
          <w:szCs w:val="28"/>
        </w:rPr>
        <w:t>виробництва, багато підприємств терпіли банкрутство і переставали існувати, зростали норми позичкового відсотка, знижувалися капітальні інвестиції у</w:t>
      </w:r>
      <w:r w:rsidRPr="00881C56">
        <w:rPr>
          <w:sz w:val="28"/>
          <w:szCs w:val="28"/>
          <w:lang w:val="uk-UA"/>
        </w:rPr>
        <w:t xml:space="preserve"> </w:t>
      </w:r>
      <w:r w:rsidRPr="00881C56">
        <w:rPr>
          <w:sz w:val="28"/>
          <w:szCs w:val="28"/>
        </w:rPr>
        <w:t>виробництво. Все призводило до виникнення безробіття і зниження сукупного</w:t>
      </w:r>
      <w:r w:rsidRPr="00881C56">
        <w:rPr>
          <w:sz w:val="28"/>
          <w:szCs w:val="28"/>
          <w:lang w:val="uk-UA"/>
        </w:rPr>
        <w:t xml:space="preserve"> </w:t>
      </w:r>
      <w:r w:rsidRPr="00881C56">
        <w:rPr>
          <w:sz w:val="28"/>
          <w:szCs w:val="28"/>
        </w:rPr>
        <w:t>попиту.</w:t>
      </w:r>
    </w:p>
    <w:p w:rsidR="00E95819" w:rsidRPr="00881C56" w:rsidRDefault="00E95819" w:rsidP="0020169D">
      <w:pPr>
        <w:autoSpaceDE w:val="0"/>
        <w:autoSpaceDN w:val="0"/>
        <w:adjustRightInd w:val="0"/>
        <w:spacing w:line="360" w:lineRule="auto"/>
        <w:jc w:val="both"/>
        <w:rPr>
          <w:sz w:val="28"/>
          <w:szCs w:val="28"/>
        </w:rPr>
      </w:pPr>
      <w:r w:rsidRPr="00881C56">
        <w:rPr>
          <w:sz w:val="28"/>
          <w:szCs w:val="28"/>
          <w:lang w:val="uk-UA"/>
        </w:rPr>
        <w:tab/>
      </w:r>
      <w:r w:rsidRPr="00881C56">
        <w:rPr>
          <w:sz w:val="28"/>
          <w:szCs w:val="28"/>
        </w:rPr>
        <w:t>З погляду окремих підприємців та населення, криза – це негативне явище</w:t>
      </w:r>
      <w:r w:rsidRPr="00881C56">
        <w:rPr>
          <w:sz w:val="28"/>
          <w:szCs w:val="28"/>
          <w:lang w:val="uk-UA"/>
        </w:rPr>
        <w:t xml:space="preserve"> </w:t>
      </w:r>
      <w:r w:rsidRPr="00881C56">
        <w:rPr>
          <w:sz w:val="28"/>
          <w:szCs w:val="28"/>
        </w:rPr>
        <w:t>в економіці. Але з точки зору всього національного господарства вона має і</w:t>
      </w:r>
      <w:r w:rsidRPr="00881C56">
        <w:rPr>
          <w:sz w:val="28"/>
          <w:szCs w:val="28"/>
          <w:lang w:val="uk-UA"/>
        </w:rPr>
        <w:t xml:space="preserve"> </w:t>
      </w:r>
      <w:r w:rsidRPr="00881C56">
        <w:rPr>
          <w:sz w:val="28"/>
          <w:szCs w:val="28"/>
        </w:rPr>
        <w:t>позитивні риси, оскільки володіє сануючої функцією. Криза очищає економіку</w:t>
      </w:r>
      <w:r w:rsidRPr="00881C56">
        <w:rPr>
          <w:sz w:val="28"/>
          <w:szCs w:val="28"/>
          <w:lang w:val="uk-UA"/>
        </w:rPr>
        <w:t xml:space="preserve"> </w:t>
      </w:r>
      <w:r w:rsidRPr="00881C56">
        <w:rPr>
          <w:sz w:val="28"/>
          <w:szCs w:val="28"/>
        </w:rPr>
        <w:t>від неефективних і малорентабельних виробників: у важких умовах кризи саме</w:t>
      </w:r>
      <w:r w:rsidRPr="00881C56">
        <w:rPr>
          <w:sz w:val="28"/>
          <w:szCs w:val="28"/>
          <w:lang w:val="uk-UA"/>
        </w:rPr>
        <w:t xml:space="preserve"> </w:t>
      </w:r>
      <w:r w:rsidRPr="00881C56">
        <w:rPr>
          <w:sz w:val="28"/>
          <w:szCs w:val="28"/>
        </w:rPr>
        <w:t>вони банкрутують і розоряються в першу чергу. Тут уже закладені імпульси</w:t>
      </w:r>
      <w:r w:rsidRPr="00881C56">
        <w:rPr>
          <w:sz w:val="28"/>
          <w:szCs w:val="28"/>
          <w:lang w:val="uk-UA"/>
        </w:rPr>
        <w:t xml:space="preserve"> </w:t>
      </w:r>
      <w:r w:rsidRPr="00881C56">
        <w:rPr>
          <w:sz w:val="28"/>
          <w:szCs w:val="28"/>
        </w:rPr>
        <w:t>майбутнього розвитку економіки, відновлюються порушені пропорції,</w:t>
      </w:r>
      <w:r w:rsidRPr="00881C56">
        <w:rPr>
          <w:sz w:val="28"/>
          <w:szCs w:val="28"/>
          <w:lang w:val="uk-UA"/>
        </w:rPr>
        <w:t xml:space="preserve"> </w:t>
      </w:r>
      <w:r w:rsidRPr="00881C56">
        <w:rPr>
          <w:sz w:val="28"/>
          <w:szCs w:val="28"/>
        </w:rPr>
        <w:t>виникають стимули до збільшення прибутку за рахунок удосконалення</w:t>
      </w:r>
      <w:r w:rsidRPr="00881C56">
        <w:rPr>
          <w:sz w:val="28"/>
          <w:szCs w:val="28"/>
          <w:lang w:val="uk-UA"/>
        </w:rPr>
        <w:t xml:space="preserve"> </w:t>
      </w:r>
      <w:r w:rsidRPr="00881C56">
        <w:rPr>
          <w:sz w:val="28"/>
          <w:szCs w:val="28"/>
        </w:rPr>
        <w:t>виробництва.</w:t>
      </w:r>
    </w:p>
    <w:p w:rsidR="00E95819" w:rsidRPr="00881C56" w:rsidRDefault="00E95819" w:rsidP="0020169D">
      <w:pPr>
        <w:autoSpaceDE w:val="0"/>
        <w:autoSpaceDN w:val="0"/>
        <w:adjustRightInd w:val="0"/>
        <w:spacing w:line="360" w:lineRule="auto"/>
        <w:jc w:val="both"/>
        <w:rPr>
          <w:sz w:val="28"/>
          <w:szCs w:val="28"/>
        </w:rPr>
      </w:pPr>
      <w:r w:rsidRPr="00881C56">
        <w:rPr>
          <w:sz w:val="28"/>
          <w:szCs w:val="28"/>
          <w:lang w:val="uk-UA"/>
        </w:rPr>
        <w:tab/>
      </w:r>
      <w:r w:rsidRPr="00881C56">
        <w:rPr>
          <w:sz w:val="28"/>
          <w:szCs w:val="28"/>
        </w:rPr>
        <w:t>За кризою наступає фаза депресії (застою), коли всі негативні явища</w:t>
      </w:r>
      <w:r w:rsidRPr="00881C56">
        <w:rPr>
          <w:sz w:val="28"/>
          <w:szCs w:val="28"/>
          <w:lang w:val="uk-UA"/>
        </w:rPr>
        <w:t xml:space="preserve"> </w:t>
      </w:r>
      <w:r w:rsidRPr="00881C56">
        <w:rPr>
          <w:sz w:val="28"/>
          <w:szCs w:val="28"/>
        </w:rPr>
        <w:t>стабілізуються і поступово товарна маса починає розсмоктуватися. Позитивний</w:t>
      </w:r>
      <w:r w:rsidRPr="00881C56">
        <w:rPr>
          <w:sz w:val="28"/>
          <w:szCs w:val="28"/>
          <w:lang w:val="uk-UA"/>
        </w:rPr>
        <w:t xml:space="preserve"> </w:t>
      </w:r>
      <w:r w:rsidRPr="00881C56">
        <w:rPr>
          <w:sz w:val="28"/>
          <w:szCs w:val="28"/>
        </w:rPr>
        <w:t>вплив депресії на економіку проявляється в тому, що починається перерозподіл</w:t>
      </w:r>
      <w:r w:rsidRPr="00881C56">
        <w:rPr>
          <w:sz w:val="28"/>
          <w:szCs w:val="28"/>
          <w:lang w:val="uk-UA"/>
        </w:rPr>
        <w:t xml:space="preserve"> </w:t>
      </w:r>
      <w:r w:rsidRPr="00881C56">
        <w:rPr>
          <w:sz w:val="28"/>
          <w:szCs w:val="28"/>
        </w:rPr>
        <w:lastRenderedPageBreak/>
        <w:t>факторів виробництва з колишніх сфер застосування в нові, відбувається</w:t>
      </w:r>
      <w:r w:rsidRPr="00881C56">
        <w:rPr>
          <w:sz w:val="28"/>
          <w:szCs w:val="28"/>
          <w:lang w:val="uk-UA"/>
        </w:rPr>
        <w:t xml:space="preserve"> </w:t>
      </w:r>
      <w:r w:rsidRPr="00881C56">
        <w:rPr>
          <w:sz w:val="28"/>
          <w:szCs w:val="28"/>
        </w:rPr>
        <w:t>реорганізація виробництва, знижуються витрати.</w:t>
      </w:r>
    </w:p>
    <w:p w:rsidR="00E95819" w:rsidRPr="00881C56" w:rsidRDefault="00E95819" w:rsidP="0020169D">
      <w:pPr>
        <w:autoSpaceDE w:val="0"/>
        <w:autoSpaceDN w:val="0"/>
        <w:adjustRightInd w:val="0"/>
        <w:spacing w:line="360" w:lineRule="auto"/>
        <w:jc w:val="both"/>
        <w:rPr>
          <w:sz w:val="28"/>
          <w:szCs w:val="28"/>
        </w:rPr>
      </w:pPr>
      <w:r w:rsidRPr="00881C56">
        <w:rPr>
          <w:sz w:val="28"/>
          <w:szCs w:val="28"/>
          <w:lang w:val="uk-UA"/>
        </w:rPr>
        <w:tab/>
      </w:r>
      <w:r w:rsidRPr="00881C56">
        <w:rPr>
          <w:sz w:val="28"/>
          <w:szCs w:val="28"/>
        </w:rPr>
        <w:t>Потім починається період пожвавлення, що супроводжується зростанням</w:t>
      </w:r>
      <w:r w:rsidRPr="00881C56">
        <w:rPr>
          <w:sz w:val="28"/>
          <w:szCs w:val="28"/>
          <w:lang w:val="uk-UA"/>
        </w:rPr>
        <w:t xml:space="preserve"> </w:t>
      </w:r>
      <w:r w:rsidRPr="00881C56">
        <w:rPr>
          <w:sz w:val="28"/>
          <w:szCs w:val="28"/>
        </w:rPr>
        <w:t>реального виробництва. За рахунок амортизації вдосконалюється обладнання,</w:t>
      </w:r>
      <w:r w:rsidRPr="00881C56">
        <w:rPr>
          <w:sz w:val="28"/>
          <w:szCs w:val="28"/>
          <w:lang w:val="uk-UA"/>
        </w:rPr>
        <w:t xml:space="preserve"> </w:t>
      </w:r>
      <w:r w:rsidRPr="00881C56">
        <w:rPr>
          <w:sz w:val="28"/>
          <w:szCs w:val="28"/>
        </w:rPr>
        <w:t>що збільшує попит підприємців на нову техніку і розвиток відповідних галузей. У свою чергу, це сприяє зростанню доходів і збільшує обсяги сукупного</w:t>
      </w:r>
      <w:r w:rsidRPr="00881C56">
        <w:rPr>
          <w:sz w:val="28"/>
          <w:szCs w:val="28"/>
          <w:lang w:val="uk-UA"/>
        </w:rPr>
        <w:t xml:space="preserve"> </w:t>
      </w:r>
      <w:r w:rsidRPr="00881C56">
        <w:rPr>
          <w:sz w:val="28"/>
          <w:szCs w:val="28"/>
        </w:rPr>
        <w:t>попиту. Закінчується пожвавлення, коли обсяг виробництва досягає</w:t>
      </w:r>
      <w:r w:rsidRPr="00881C56">
        <w:rPr>
          <w:sz w:val="28"/>
          <w:szCs w:val="28"/>
          <w:lang w:val="uk-UA"/>
        </w:rPr>
        <w:t xml:space="preserve"> </w:t>
      </w:r>
      <w:r w:rsidRPr="00881C56">
        <w:rPr>
          <w:sz w:val="28"/>
          <w:szCs w:val="28"/>
        </w:rPr>
        <w:t>передкризового рівня.</w:t>
      </w:r>
    </w:p>
    <w:p w:rsidR="00E95819" w:rsidRPr="00881C56" w:rsidRDefault="00E95819" w:rsidP="0020169D">
      <w:pPr>
        <w:autoSpaceDE w:val="0"/>
        <w:autoSpaceDN w:val="0"/>
        <w:adjustRightInd w:val="0"/>
        <w:spacing w:line="360" w:lineRule="auto"/>
        <w:jc w:val="both"/>
        <w:rPr>
          <w:sz w:val="28"/>
          <w:szCs w:val="28"/>
          <w:lang w:val="uk-UA"/>
        </w:rPr>
      </w:pPr>
      <w:r w:rsidRPr="00881C56">
        <w:rPr>
          <w:sz w:val="28"/>
          <w:szCs w:val="28"/>
          <w:lang w:val="uk-UA"/>
        </w:rPr>
        <w:tab/>
      </w:r>
      <w:r w:rsidRPr="00881C56">
        <w:rPr>
          <w:sz w:val="28"/>
          <w:szCs w:val="28"/>
        </w:rPr>
        <w:t>Наступна фаза циклу – підйом, коли економіка перевищує передкризовий</w:t>
      </w:r>
      <w:r w:rsidRPr="00881C56">
        <w:rPr>
          <w:sz w:val="28"/>
          <w:szCs w:val="28"/>
          <w:lang w:val="uk-UA"/>
        </w:rPr>
        <w:t xml:space="preserve"> </w:t>
      </w:r>
      <w:r w:rsidRPr="00881C56">
        <w:rPr>
          <w:sz w:val="28"/>
          <w:szCs w:val="28"/>
        </w:rPr>
        <w:t>рівень і прагне до максимально можливих обсягів виробництва і повної</w:t>
      </w:r>
      <w:r w:rsidRPr="00881C56">
        <w:rPr>
          <w:sz w:val="28"/>
          <w:szCs w:val="28"/>
          <w:lang w:val="uk-UA"/>
        </w:rPr>
        <w:t xml:space="preserve"> </w:t>
      </w:r>
      <w:r w:rsidRPr="00881C56">
        <w:rPr>
          <w:sz w:val="28"/>
          <w:szCs w:val="28"/>
        </w:rPr>
        <w:t>зайнятості. Розвиток нових технологій, виробництв супроводжується високими</w:t>
      </w:r>
      <w:r w:rsidRPr="00881C56">
        <w:rPr>
          <w:sz w:val="28"/>
          <w:szCs w:val="28"/>
          <w:lang w:val="uk-UA"/>
        </w:rPr>
        <w:t xml:space="preserve"> </w:t>
      </w:r>
      <w:r w:rsidRPr="00881C56">
        <w:rPr>
          <w:sz w:val="28"/>
          <w:szCs w:val="28"/>
        </w:rPr>
        <w:t>доходами на капітал. Наявні ресурси використовуються повністю, тому</w:t>
      </w:r>
      <w:r w:rsidRPr="00881C56">
        <w:rPr>
          <w:sz w:val="28"/>
          <w:szCs w:val="28"/>
          <w:lang w:val="uk-UA"/>
        </w:rPr>
        <w:t xml:space="preserve"> </w:t>
      </w:r>
      <w:r w:rsidRPr="00881C56">
        <w:rPr>
          <w:sz w:val="28"/>
          <w:szCs w:val="28"/>
        </w:rPr>
        <w:t>подальше збільшення обсягів супроводжується зростанням цін, відсотка і</w:t>
      </w:r>
      <w:r w:rsidRPr="00881C56">
        <w:rPr>
          <w:sz w:val="28"/>
          <w:szCs w:val="28"/>
          <w:lang w:val="uk-UA"/>
        </w:rPr>
        <w:t xml:space="preserve"> </w:t>
      </w:r>
      <w:r w:rsidRPr="00881C56">
        <w:rPr>
          <w:sz w:val="28"/>
          <w:szCs w:val="28"/>
        </w:rPr>
        <w:t>заробітної плати, що збільшує витрати і скорочує норму прибутку. Коли</w:t>
      </w:r>
      <w:r w:rsidRPr="00881C56">
        <w:rPr>
          <w:sz w:val="28"/>
          <w:szCs w:val="28"/>
          <w:lang w:val="uk-UA"/>
        </w:rPr>
        <w:t xml:space="preserve"> </w:t>
      </w:r>
      <w:r w:rsidRPr="00881C56">
        <w:rPr>
          <w:sz w:val="28"/>
          <w:szCs w:val="28"/>
        </w:rPr>
        <w:t>накопичується так звана критична маса негативних ознак настає пік підйому,</w:t>
      </w:r>
      <w:r w:rsidRPr="00881C56">
        <w:rPr>
          <w:sz w:val="28"/>
          <w:szCs w:val="28"/>
          <w:lang w:val="uk-UA"/>
        </w:rPr>
        <w:t xml:space="preserve"> </w:t>
      </w:r>
      <w:r w:rsidRPr="00881C56">
        <w:rPr>
          <w:sz w:val="28"/>
          <w:szCs w:val="28"/>
        </w:rPr>
        <w:t>що свідчить про початок нової кризи. І цикл повторюється заново.</w:t>
      </w:r>
    </w:p>
    <w:p w:rsidR="00E95819" w:rsidRPr="00881C56" w:rsidRDefault="00E95819" w:rsidP="0020169D">
      <w:pPr>
        <w:autoSpaceDE w:val="0"/>
        <w:autoSpaceDN w:val="0"/>
        <w:adjustRightInd w:val="0"/>
        <w:spacing w:line="360" w:lineRule="auto"/>
        <w:jc w:val="both"/>
        <w:rPr>
          <w:sz w:val="28"/>
          <w:szCs w:val="28"/>
        </w:rPr>
      </w:pPr>
      <w:r w:rsidRPr="00881C56">
        <w:rPr>
          <w:sz w:val="28"/>
          <w:szCs w:val="28"/>
          <w:lang w:val="uk-UA"/>
        </w:rPr>
        <w:tab/>
      </w:r>
      <w:r w:rsidRPr="00881C56">
        <w:rPr>
          <w:sz w:val="28"/>
          <w:szCs w:val="28"/>
        </w:rPr>
        <w:t>Останні дві фази циклу пов’язані з масовим оновленням основного</w:t>
      </w:r>
      <w:r w:rsidRPr="00881C56">
        <w:rPr>
          <w:sz w:val="28"/>
          <w:szCs w:val="28"/>
          <w:lang w:val="uk-UA"/>
        </w:rPr>
        <w:t xml:space="preserve"> </w:t>
      </w:r>
      <w:r w:rsidRPr="00881C56">
        <w:rPr>
          <w:sz w:val="28"/>
          <w:szCs w:val="28"/>
        </w:rPr>
        <w:t>капіталу, вдосконаленням виробництва, переходом на виробництво нової</w:t>
      </w:r>
      <w:r w:rsidRPr="00881C56">
        <w:rPr>
          <w:sz w:val="28"/>
          <w:szCs w:val="28"/>
          <w:lang w:val="uk-UA"/>
        </w:rPr>
        <w:t xml:space="preserve"> </w:t>
      </w:r>
      <w:r w:rsidRPr="00881C56">
        <w:rPr>
          <w:sz w:val="28"/>
          <w:szCs w:val="28"/>
        </w:rPr>
        <w:t>продукції. Тому вважають, що матеріальною основою періодичності криз є</w:t>
      </w:r>
      <w:r w:rsidRPr="00881C56">
        <w:rPr>
          <w:sz w:val="28"/>
          <w:szCs w:val="28"/>
          <w:lang w:val="uk-UA"/>
        </w:rPr>
        <w:t xml:space="preserve"> </w:t>
      </w:r>
      <w:r w:rsidRPr="00881C56">
        <w:rPr>
          <w:sz w:val="28"/>
          <w:szCs w:val="28"/>
        </w:rPr>
        <w:t>моральне старіння основного капіталу і необхідність його оновлення.</w:t>
      </w:r>
    </w:p>
    <w:p w:rsidR="00E95819" w:rsidRPr="00881C56" w:rsidRDefault="00E95819" w:rsidP="0020169D">
      <w:pPr>
        <w:autoSpaceDE w:val="0"/>
        <w:autoSpaceDN w:val="0"/>
        <w:adjustRightInd w:val="0"/>
        <w:spacing w:line="360" w:lineRule="auto"/>
        <w:jc w:val="both"/>
        <w:rPr>
          <w:sz w:val="28"/>
          <w:szCs w:val="28"/>
        </w:rPr>
      </w:pPr>
      <w:r w:rsidRPr="00881C56">
        <w:rPr>
          <w:sz w:val="28"/>
          <w:szCs w:val="28"/>
          <w:lang w:val="uk-UA"/>
        </w:rPr>
        <w:tab/>
      </w:r>
      <w:r w:rsidRPr="00881C56">
        <w:rPr>
          <w:sz w:val="28"/>
          <w:szCs w:val="28"/>
        </w:rPr>
        <w:t>Як показала практика, тривалість циклу визначалася термінами</w:t>
      </w:r>
      <w:r w:rsidRPr="00881C56">
        <w:rPr>
          <w:sz w:val="28"/>
          <w:szCs w:val="28"/>
          <w:lang w:val="uk-UA"/>
        </w:rPr>
        <w:t xml:space="preserve"> </w:t>
      </w:r>
      <w:r w:rsidRPr="00881C56">
        <w:rPr>
          <w:sz w:val="28"/>
          <w:szCs w:val="28"/>
        </w:rPr>
        <w:t>морального старіння обладнання. З прискоренням науково-технічного прогрессу</w:t>
      </w:r>
      <w:r w:rsidRPr="00881C56">
        <w:rPr>
          <w:sz w:val="28"/>
          <w:szCs w:val="28"/>
          <w:lang w:val="uk-UA"/>
        </w:rPr>
        <w:t xml:space="preserve"> </w:t>
      </w:r>
      <w:r w:rsidRPr="00881C56">
        <w:rPr>
          <w:sz w:val="28"/>
          <w:szCs w:val="28"/>
        </w:rPr>
        <w:t>моральне старіння прискорювалося, а тривалість промислового циклу</w:t>
      </w:r>
      <w:r w:rsidRPr="00881C56">
        <w:rPr>
          <w:sz w:val="28"/>
          <w:szCs w:val="28"/>
          <w:lang w:val="uk-UA"/>
        </w:rPr>
        <w:t xml:space="preserve"> </w:t>
      </w:r>
      <w:r w:rsidRPr="00881C56">
        <w:rPr>
          <w:sz w:val="28"/>
          <w:szCs w:val="28"/>
        </w:rPr>
        <w:t>зменшувалася, кризи виникали все частіше і частіше.</w:t>
      </w:r>
    </w:p>
    <w:p w:rsidR="00E95819" w:rsidRPr="00881C56" w:rsidRDefault="00E95819" w:rsidP="00E05ACA">
      <w:pPr>
        <w:autoSpaceDE w:val="0"/>
        <w:autoSpaceDN w:val="0"/>
        <w:adjustRightInd w:val="0"/>
        <w:spacing w:line="360" w:lineRule="auto"/>
        <w:ind w:firstLine="708"/>
        <w:jc w:val="both"/>
        <w:rPr>
          <w:sz w:val="28"/>
          <w:szCs w:val="28"/>
        </w:rPr>
      </w:pPr>
      <w:r w:rsidRPr="00881C56">
        <w:rPr>
          <w:sz w:val="28"/>
          <w:szCs w:val="28"/>
        </w:rPr>
        <w:t xml:space="preserve">2. </w:t>
      </w:r>
      <w:r w:rsidRPr="00881C56">
        <w:rPr>
          <w:b/>
          <w:i/>
          <w:sz w:val="28"/>
          <w:szCs w:val="28"/>
        </w:rPr>
        <w:t>Цикли Кондратьєва</w:t>
      </w:r>
      <w:r w:rsidRPr="00881C56">
        <w:rPr>
          <w:sz w:val="28"/>
          <w:szCs w:val="28"/>
        </w:rPr>
        <w:t xml:space="preserve"> – тривалістю 40-60 рр., причиною яких є</w:t>
      </w:r>
      <w:r w:rsidRPr="00881C56">
        <w:rPr>
          <w:sz w:val="28"/>
          <w:szCs w:val="28"/>
          <w:lang w:val="uk-UA"/>
        </w:rPr>
        <w:t xml:space="preserve"> </w:t>
      </w:r>
      <w:r w:rsidRPr="00881C56">
        <w:rPr>
          <w:sz w:val="28"/>
          <w:szCs w:val="28"/>
        </w:rPr>
        <w:t>радикальні зміни у виробництві та структурна перебудова економіки.Учений М. Кондратьєв, спираючись на результати здійсненого ним</w:t>
      </w:r>
      <w:r w:rsidRPr="00881C56">
        <w:rPr>
          <w:sz w:val="28"/>
          <w:szCs w:val="28"/>
          <w:lang w:val="uk-UA"/>
        </w:rPr>
        <w:t xml:space="preserve"> </w:t>
      </w:r>
      <w:r w:rsidRPr="00881C56">
        <w:rPr>
          <w:sz w:val="28"/>
          <w:szCs w:val="28"/>
        </w:rPr>
        <w:t>аналізу економік США, Німеччини, Великобританії та Франції за значний</w:t>
      </w:r>
      <w:r w:rsidRPr="00881C56">
        <w:rPr>
          <w:sz w:val="28"/>
          <w:szCs w:val="28"/>
          <w:lang w:val="uk-UA"/>
        </w:rPr>
        <w:t xml:space="preserve"> </w:t>
      </w:r>
      <w:r w:rsidRPr="00881C56">
        <w:rPr>
          <w:sz w:val="28"/>
          <w:szCs w:val="28"/>
        </w:rPr>
        <w:t>період часу виявив цикли економічної кон’юнктури, які становили в</w:t>
      </w:r>
      <w:r w:rsidRPr="00881C56">
        <w:rPr>
          <w:sz w:val="28"/>
          <w:szCs w:val="28"/>
          <w:lang w:val="uk-UA"/>
        </w:rPr>
        <w:t xml:space="preserve"> </w:t>
      </w:r>
      <w:r w:rsidRPr="00881C56">
        <w:rPr>
          <w:sz w:val="28"/>
          <w:szCs w:val="28"/>
        </w:rPr>
        <w:t>середньому 54 роки («довгі хвилі» Кондратьєва).</w:t>
      </w:r>
    </w:p>
    <w:p w:rsidR="00E95819" w:rsidRPr="00881C56" w:rsidRDefault="00E95819" w:rsidP="00E96683">
      <w:pPr>
        <w:autoSpaceDE w:val="0"/>
        <w:autoSpaceDN w:val="0"/>
        <w:adjustRightInd w:val="0"/>
        <w:spacing w:line="360" w:lineRule="auto"/>
        <w:ind w:firstLine="708"/>
        <w:jc w:val="both"/>
        <w:rPr>
          <w:sz w:val="28"/>
          <w:szCs w:val="28"/>
        </w:rPr>
      </w:pPr>
      <w:r w:rsidRPr="00881C56">
        <w:rPr>
          <w:sz w:val="28"/>
          <w:szCs w:val="28"/>
        </w:rPr>
        <w:t>М. Кондратьєвим досліджені всі типи циклів і виведені чотири основні</w:t>
      </w:r>
      <w:r w:rsidRPr="00881C56">
        <w:rPr>
          <w:sz w:val="28"/>
          <w:szCs w:val="28"/>
          <w:lang w:val="uk-UA"/>
        </w:rPr>
        <w:t xml:space="preserve"> </w:t>
      </w:r>
      <w:r w:rsidRPr="00881C56">
        <w:rPr>
          <w:sz w:val="28"/>
          <w:szCs w:val="28"/>
        </w:rPr>
        <w:t>закономірності:</w:t>
      </w:r>
    </w:p>
    <w:p w:rsidR="00E95819" w:rsidRPr="00881C56" w:rsidRDefault="00E95819" w:rsidP="00E96683">
      <w:pPr>
        <w:autoSpaceDE w:val="0"/>
        <w:autoSpaceDN w:val="0"/>
        <w:adjustRightInd w:val="0"/>
        <w:spacing w:line="360" w:lineRule="auto"/>
        <w:ind w:firstLine="708"/>
        <w:jc w:val="both"/>
        <w:rPr>
          <w:sz w:val="28"/>
          <w:szCs w:val="28"/>
        </w:rPr>
      </w:pPr>
      <w:r w:rsidRPr="00881C56">
        <w:rPr>
          <w:sz w:val="28"/>
          <w:szCs w:val="28"/>
        </w:rPr>
        <w:lastRenderedPageBreak/>
        <w:t>1. Біля витоків фази підйому або в самому її початку відбувається глибока</w:t>
      </w:r>
      <w:r w:rsidRPr="00881C56">
        <w:rPr>
          <w:sz w:val="28"/>
          <w:szCs w:val="28"/>
          <w:lang w:val="uk-UA"/>
        </w:rPr>
        <w:t xml:space="preserve"> </w:t>
      </w:r>
      <w:r w:rsidRPr="00881C56">
        <w:rPr>
          <w:sz w:val="28"/>
          <w:szCs w:val="28"/>
        </w:rPr>
        <w:t>зміна всього життя суспільства; цим змінам передують значні науково-технічні</w:t>
      </w:r>
      <w:r w:rsidRPr="00881C56">
        <w:rPr>
          <w:sz w:val="28"/>
          <w:szCs w:val="28"/>
          <w:lang w:val="uk-UA"/>
        </w:rPr>
        <w:t xml:space="preserve"> </w:t>
      </w:r>
      <w:r w:rsidRPr="00881C56">
        <w:rPr>
          <w:sz w:val="28"/>
          <w:szCs w:val="28"/>
        </w:rPr>
        <w:t>винаходи і нововведення; перетворення всередині окремих країн</w:t>
      </w:r>
      <w:r w:rsidRPr="00881C56">
        <w:rPr>
          <w:sz w:val="28"/>
          <w:szCs w:val="28"/>
          <w:lang w:val="uk-UA"/>
        </w:rPr>
        <w:t xml:space="preserve"> </w:t>
      </w:r>
      <w:r w:rsidRPr="00881C56">
        <w:rPr>
          <w:sz w:val="28"/>
          <w:szCs w:val="28"/>
        </w:rPr>
        <w:t>супроводжуються змінами у світовому господарстві, створенням його нових</w:t>
      </w:r>
    </w:p>
    <w:p w:rsidR="00E95819" w:rsidRPr="00881C56" w:rsidRDefault="00E95819" w:rsidP="0020169D">
      <w:pPr>
        <w:pStyle w:val="afa"/>
        <w:spacing w:line="360" w:lineRule="auto"/>
        <w:jc w:val="both"/>
        <w:rPr>
          <w:rFonts w:ascii="Times New Roman" w:hAnsi="Times New Roman" w:cs="Times New Roman"/>
          <w:sz w:val="28"/>
          <w:szCs w:val="28"/>
          <w:lang w:val="uk-UA"/>
        </w:rPr>
      </w:pPr>
      <w:r w:rsidRPr="00881C56">
        <w:rPr>
          <w:rFonts w:ascii="Times New Roman" w:hAnsi="Times New Roman" w:cs="Times New Roman"/>
          <w:sz w:val="28"/>
          <w:szCs w:val="28"/>
        </w:rPr>
        <w:t>центрів.</w:t>
      </w:r>
    </w:p>
    <w:p w:rsidR="00E95819" w:rsidRPr="00881C56" w:rsidRDefault="00E95819" w:rsidP="00E96683">
      <w:pPr>
        <w:autoSpaceDE w:val="0"/>
        <w:autoSpaceDN w:val="0"/>
        <w:adjustRightInd w:val="0"/>
        <w:spacing w:line="360" w:lineRule="auto"/>
        <w:ind w:firstLine="708"/>
        <w:jc w:val="both"/>
        <w:rPr>
          <w:sz w:val="28"/>
          <w:szCs w:val="28"/>
          <w:lang w:val="uk-UA"/>
        </w:rPr>
      </w:pPr>
      <w:r w:rsidRPr="00881C56">
        <w:rPr>
          <w:sz w:val="28"/>
          <w:szCs w:val="28"/>
          <w:lang w:val="uk-UA"/>
        </w:rPr>
        <w:t>2. Фази підйому більш багаті соціальними потрясіннями (війни, революції), ніж фази спаду.</w:t>
      </w:r>
    </w:p>
    <w:p w:rsidR="00E95819" w:rsidRPr="00881C56" w:rsidRDefault="00E95819" w:rsidP="00E96683">
      <w:pPr>
        <w:autoSpaceDE w:val="0"/>
        <w:autoSpaceDN w:val="0"/>
        <w:adjustRightInd w:val="0"/>
        <w:spacing w:line="360" w:lineRule="auto"/>
        <w:ind w:firstLine="708"/>
        <w:jc w:val="both"/>
        <w:rPr>
          <w:sz w:val="28"/>
          <w:szCs w:val="28"/>
          <w:lang w:val="uk-UA"/>
        </w:rPr>
      </w:pPr>
      <w:r w:rsidRPr="00881C56">
        <w:rPr>
          <w:sz w:val="28"/>
          <w:szCs w:val="28"/>
          <w:lang w:val="uk-UA"/>
        </w:rPr>
        <w:t>3. Фази спаду особливо мають вплив на сільське господарство; низькі ціни на товари в період спаду сприяють зростанню відносної вартості золота, що спонукає збільшувати його видобуток; нагромадження золота сприяє виходу економіки із затяжної кризи.</w:t>
      </w:r>
    </w:p>
    <w:p w:rsidR="00E95819" w:rsidRPr="00881C56" w:rsidRDefault="00E95819" w:rsidP="00E96683">
      <w:pPr>
        <w:autoSpaceDE w:val="0"/>
        <w:autoSpaceDN w:val="0"/>
        <w:adjustRightInd w:val="0"/>
        <w:spacing w:line="360" w:lineRule="auto"/>
        <w:ind w:firstLine="708"/>
        <w:jc w:val="both"/>
        <w:rPr>
          <w:sz w:val="28"/>
          <w:szCs w:val="28"/>
          <w:lang w:val="uk-UA"/>
        </w:rPr>
      </w:pPr>
      <w:r w:rsidRPr="00881C56">
        <w:rPr>
          <w:sz w:val="28"/>
          <w:szCs w:val="28"/>
          <w:lang w:val="uk-UA"/>
        </w:rPr>
        <w:t>4. Періодичні кризи (7-11 років) «накладаються» на відповідні фази довгої хвилі і змінюють свою динаміку в залежності від неї – в період тривалого підйому більше часу припадає на «процвітання», а в періоди тривалого спаду – частішають кризові роки.</w:t>
      </w:r>
    </w:p>
    <w:p w:rsidR="00E95819" w:rsidRPr="00881C56" w:rsidRDefault="00E95819" w:rsidP="00E96683">
      <w:pPr>
        <w:autoSpaceDE w:val="0"/>
        <w:autoSpaceDN w:val="0"/>
        <w:adjustRightInd w:val="0"/>
        <w:spacing w:line="360" w:lineRule="auto"/>
        <w:ind w:firstLine="708"/>
        <w:jc w:val="both"/>
        <w:rPr>
          <w:sz w:val="28"/>
          <w:szCs w:val="28"/>
          <w:lang w:val="uk-UA"/>
        </w:rPr>
      </w:pPr>
      <w:r w:rsidRPr="00881C56">
        <w:rPr>
          <w:sz w:val="28"/>
          <w:szCs w:val="28"/>
          <w:lang w:val="uk-UA"/>
        </w:rPr>
        <w:t>Отже, сутність теорії довгих хвиль (хвиль Кондратьєва) полягає в тому, що з певною періодичністю повторюються в економіці тривалі періоди підйомів і спадів, які характеризуються не абсолютною зміною обсягів виробництва, а зміною темпів, тобто відбувається хвилеподібне розвиток. Їх періодичність пов’язана з глобальними відкриттями в галузі науки і техніки, з технологічними революціями.</w:t>
      </w:r>
    </w:p>
    <w:p w:rsidR="00E95819" w:rsidRPr="00881C56" w:rsidRDefault="00E95819" w:rsidP="00E96683">
      <w:pPr>
        <w:autoSpaceDE w:val="0"/>
        <w:autoSpaceDN w:val="0"/>
        <w:adjustRightInd w:val="0"/>
        <w:spacing w:line="360" w:lineRule="auto"/>
        <w:ind w:firstLine="708"/>
        <w:jc w:val="both"/>
        <w:rPr>
          <w:sz w:val="28"/>
          <w:szCs w:val="28"/>
        </w:rPr>
      </w:pPr>
      <w:r w:rsidRPr="00881C56">
        <w:rPr>
          <w:sz w:val="28"/>
          <w:szCs w:val="28"/>
        </w:rPr>
        <w:t xml:space="preserve">3. </w:t>
      </w:r>
      <w:r w:rsidRPr="00881C56">
        <w:rPr>
          <w:b/>
          <w:i/>
          <w:sz w:val="28"/>
          <w:szCs w:val="28"/>
        </w:rPr>
        <w:t>Цикли Кітчина-Крума</w:t>
      </w:r>
      <w:r w:rsidRPr="00881C56">
        <w:rPr>
          <w:sz w:val="28"/>
          <w:szCs w:val="28"/>
        </w:rPr>
        <w:t xml:space="preserve"> – короткострокові (малі) цикли ринкової</w:t>
      </w:r>
      <w:r w:rsidRPr="00881C56">
        <w:rPr>
          <w:sz w:val="28"/>
          <w:szCs w:val="28"/>
          <w:lang w:val="uk-UA"/>
        </w:rPr>
        <w:t xml:space="preserve"> </w:t>
      </w:r>
      <w:r w:rsidRPr="00881C56">
        <w:rPr>
          <w:sz w:val="28"/>
          <w:szCs w:val="28"/>
        </w:rPr>
        <w:t>кон’юнктури в 3-4 роки. Їх пов’язують з порушенням і відновленням рівноваги на товарному ринку внаслідок періодичного масового оновлення номенклатури</w:t>
      </w:r>
      <w:r w:rsidRPr="00881C56">
        <w:rPr>
          <w:sz w:val="28"/>
          <w:szCs w:val="28"/>
          <w:lang w:val="uk-UA"/>
        </w:rPr>
        <w:t xml:space="preserve"> </w:t>
      </w:r>
      <w:r w:rsidRPr="00881C56">
        <w:rPr>
          <w:sz w:val="28"/>
          <w:szCs w:val="28"/>
        </w:rPr>
        <w:t>продукції та із зміною величини запасів на підприємствах.</w:t>
      </w:r>
    </w:p>
    <w:p w:rsidR="00E95819" w:rsidRPr="00881C56" w:rsidRDefault="00E95819" w:rsidP="00E96683">
      <w:pPr>
        <w:autoSpaceDE w:val="0"/>
        <w:autoSpaceDN w:val="0"/>
        <w:adjustRightInd w:val="0"/>
        <w:spacing w:line="360" w:lineRule="auto"/>
        <w:ind w:firstLine="708"/>
        <w:jc w:val="both"/>
        <w:rPr>
          <w:sz w:val="28"/>
          <w:szCs w:val="28"/>
        </w:rPr>
      </w:pPr>
      <w:r w:rsidRPr="00881C56">
        <w:rPr>
          <w:sz w:val="28"/>
          <w:szCs w:val="28"/>
        </w:rPr>
        <w:t xml:space="preserve">4. </w:t>
      </w:r>
      <w:r w:rsidRPr="00881C56">
        <w:rPr>
          <w:b/>
          <w:i/>
          <w:sz w:val="28"/>
          <w:szCs w:val="28"/>
        </w:rPr>
        <w:t>Цикли Кузнеця</w:t>
      </w:r>
      <w:r w:rsidRPr="00881C56">
        <w:rPr>
          <w:sz w:val="28"/>
          <w:szCs w:val="28"/>
        </w:rPr>
        <w:t>, які тривають до 20 років, викликані змінами</w:t>
      </w:r>
      <w:r w:rsidRPr="00881C56">
        <w:rPr>
          <w:sz w:val="28"/>
          <w:szCs w:val="28"/>
          <w:lang w:val="uk-UA"/>
        </w:rPr>
        <w:t xml:space="preserve"> </w:t>
      </w:r>
      <w:r w:rsidRPr="00881C56">
        <w:rPr>
          <w:sz w:val="28"/>
          <w:szCs w:val="28"/>
        </w:rPr>
        <w:t>пропорційності в відтворювальної структурі, їх ще називають будівельними.</w:t>
      </w:r>
    </w:p>
    <w:p w:rsidR="00E95819" w:rsidRPr="00881C56" w:rsidRDefault="00E95819" w:rsidP="0020169D">
      <w:pPr>
        <w:autoSpaceDE w:val="0"/>
        <w:autoSpaceDN w:val="0"/>
        <w:adjustRightInd w:val="0"/>
        <w:spacing w:line="360" w:lineRule="auto"/>
        <w:jc w:val="both"/>
        <w:rPr>
          <w:sz w:val="28"/>
          <w:szCs w:val="28"/>
        </w:rPr>
      </w:pPr>
      <w:r w:rsidRPr="00881C56">
        <w:rPr>
          <w:sz w:val="28"/>
          <w:szCs w:val="28"/>
        </w:rPr>
        <w:t>Вони показують вплив валових інвестицій в будівництво на показники</w:t>
      </w:r>
      <w:r w:rsidRPr="00881C56">
        <w:rPr>
          <w:sz w:val="28"/>
          <w:szCs w:val="28"/>
          <w:lang w:val="uk-UA"/>
        </w:rPr>
        <w:t xml:space="preserve"> </w:t>
      </w:r>
      <w:r w:rsidRPr="00881C56">
        <w:rPr>
          <w:sz w:val="28"/>
          <w:szCs w:val="28"/>
        </w:rPr>
        <w:t>національного доходу і споживчих витрат.</w:t>
      </w:r>
    </w:p>
    <w:p w:rsidR="00E95819" w:rsidRPr="00881C56" w:rsidRDefault="00E95819" w:rsidP="00E96683">
      <w:pPr>
        <w:autoSpaceDE w:val="0"/>
        <w:autoSpaceDN w:val="0"/>
        <w:adjustRightInd w:val="0"/>
        <w:spacing w:line="360" w:lineRule="auto"/>
        <w:ind w:firstLine="360"/>
        <w:jc w:val="both"/>
        <w:rPr>
          <w:sz w:val="28"/>
          <w:szCs w:val="28"/>
        </w:rPr>
      </w:pPr>
      <w:r w:rsidRPr="00881C56">
        <w:rPr>
          <w:sz w:val="28"/>
          <w:szCs w:val="28"/>
        </w:rPr>
        <w:t>Виокремлюють три основні типи причин, що впливають на економічний</w:t>
      </w:r>
      <w:r w:rsidRPr="00881C56">
        <w:rPr>
          <w:sz w:val="28"/>
          <w:szCs w:val="28"/>
          <w:lang w:val="uk-UA"/>
        </w:rPr>
        <w:t xml:space="preserve"> </w:t>
      </w:r>
      <w:r w:rsidRPr="00881C56">
        <w:rPr>
          <w:sz w:val="28"/>
          <w:szCs w:val="28"/>
        </w:rPr>
        <w:t>розвиток:</w:t>
      </w:r>
    </w:p>
    <w:p w:rsidR="00E95819" w:rsidRPr="00881C56" w:rsidRDefault="00E95819" w:rsidP="00883368">
      <w:pPr>
        <w:pStyle w:val="af0"/>
        <w:numPr>
          <w:ilvl w:val="0"/>
          <w:numId w:val="23"/>
        </w:numPr>
        <w:autoSpaceDE w:val="0"/>
        <w:autoSpaceDN w:val="0"/>
        <w:adjustRightInd w:val="0"/>
        <w:spacing w:after="0" w:line="360" w:lineRule="auto"/>
        <w:ind w:left="0" w:firstLine="360"/>
        <w:jc w:val="both"/>
        <w:rPr>
          <w:rFonts w:ascii="Times New Roman" w:hAnsi="Times New Roman" w:cs="Times New Roman"/>
          <w:sz w:val="28"/>
          <w:szCs w:val="28"/>
        </w:rPr>
      </w:pPr>
      <w:r w:rsidRPr="00881C56">
        <w:rPr>
          <w:rFonts w:ascii="Times New Roman" w:hAnsi="Times New Roman" w:cs="Times New Roman"/>
          <w:sz w:val="28"/>
          <w:szCs w:val="28"/>
        </w:rPr>
        <w:lastRenderedPageBreak/>
        <w:t>шоки пропозиції, що спрямовані на виробничо-технологічний бік</w:t>
      </w:r>
      <w:r w:rsidRPr="00881C56">
        <w:rPr>
          <w:rFonts w:ascii="Times New Roman" w:hAnsi="Times New Roman" w:cs="Times New Roman"/>
          <w:sz w:val="28"/>
          <w:szCs w:val="28"/>
          <w:lang w:val="uk-UA"/>
        </w:rPr>
        <w:t xml:space="preserve"> </w:t>
      </w:r>
      <w:r w:rsidRPr="00881C56">
        <w:rPr>
          <w:rFonts w:ascii="Times New Roman" w:hAnsi="Times New Roman" w:cs="Times New Roman"/>
          <w:sz w:val="28"/>
          <w:szCs w:val="28"/>
        </w:rPr>
        <w:t>економічної системи (технологічні нововведення, кліматичні зміни,</w:t>
      </w:r>
      <w:r w:rsidRPr="00881C56">
        <w:rPr>
          <w:rFonts w:ascii="Times New Roman" w:hAnsi="Times New Roman" w:cs="Times New Roman"/>
          <w:sz w:val="28"/>
          <w:szCs w:val="28"/>
          <w:lang w:val="uk-UA"/>
        </w:rPr>
        <w:t xml:space="preserve"> </w:t>
      </w:r>
      <w:r w:rsidRPr="00881C56">
        <w:rPr>
          <w:rFonts w:ascii="Times New Roman" w:hAnsi="Times New Roman" w:cs="Times New Roman"/>
          <w:sz w:val="28"/>
          <w:szCs w:val="28"/>
        </w:rPr>
        <w:t>природні стихії, отримання доступу до нових джерел сировини, коливання</w:t>
      </w:r>
      <w:r w:rsidRPr="00881C56">
        <w:rPr>
          <w:rFonts w:ascii="Times New Roman" w:hAnsi="Times New Roman" w:cs="Times New Roman"/>
          <w:sz w:val="28"/>
          <w:szCs w:val="28"/>
          <w:lang w:val="uk-UA"/>
        </w:rPr>
        <w:t xml:space="preserve"> </w:t>
      </w:r>
      <w:r w:rsidRPr="00881C56">
        <w:rPr>
          <w:rFonts w:ascii="Times New Roman" w:hAnsi="Times New Roman" w:cs="Times New Roman"/>
          <w:sz w:val="28"/>
          <w:szCs w:val="28"/>
        </w:rPr>
        <w:t>світових цін на основні види природних ресурсів);</w:t>
      </w:r>
    </w:p>
    <w:p w:rsidR="00E95819" w:rsidRPr="00881C56" w:rsidRDefault="00E95819" w:rsidP="00883368">
      <w:pPr>
        <w:pStyle w:val="af0"/>
        <w:numPr>
          <w:ilvl w:val="0"/>
          <w:numId w:val="23"/>
        </w:numPr>
        <w:autoSpaceDE w:val="0"/>
        <w:autoSpaceDN w:val="0"/>
        <w:adjustRightInd w:val="0"/>
        <w:spacing w:after="0" w:line="360" w:lineRule="auto"/>
        <w:ind w:left="0" w:firstLine="360"/>
        <w:jc w:val="both"/>
        <w:rPr>
          <w:rFonts w:ascii="Times New Roman" w:hAnsi="Times New Roman" w:cs="Times New Roman"/>
          <w:sz w:val="28"/>
          <w:szCs w:val="28"/>
        </w:rPr>
      </w:pPr>
      <w:r w:rsidRPr="00881C56">
        <w:rPr>
          <w:rFonts w:ascii="Times New Roman" w:hAnsi="Times New Roman" w:cs="Times New Roman"/>
          <w:sz w:val="28"/>
          <w:szCs w:val="28"/>
        </w:rPr>
        <w:t>політичні шоки пов’язані з діями урядів, з розробкою і реалізацією</w:t>
      </w:r>
      <w:r w:rsidRPr="00881C56">
        <w:rPr>
          <w:rFonts w:ascii="Times New Roman" w:hAnsi="Times New Roman" w:cs="Times New Roman"/>
          <w:sz w:val="28"/>
          <w:szCs w:val="28"/>
          <w:lang w:val="uk-UA"/>
        </w:rPr>
        <w:t xml:space="preserve"> </w:t>
      </w:r>
      <w:r w:rsidRPr="00881C56">
        <w:rPr>
          <w:rFonts w:ascii="Times New Roman" w:hAnsi="Times New Roman" w:cs="Times New Roman"/>
          <w:sz w:val="28"/>
          <w:szCs w:val="28"/>
        </w:rPr>
        <w:t>макроекономічної політики, що впливає переважно на попит шляхом</w:t>
      </w:r>
      <w:r w:rsidRPr="00881C56">
        <w:rPr>
          <w:rFonts w:ascii="Times New Roman" w:hAnsi="Times New Roman" w:cs="Times New Roman"/>
          <w:sz w:val="28"/>
          <w:szCs w:val="28"/>
          <w:lang w:val="uk-UA"/>
        </w:rPr>
        <w:t xml:space="preserve"> </w:t>
      </w:r>
      <w:r w:rsidRPr="00881C56">
        <w:rPr>
          <w:rFonts w:ascii="Times New Roman" w:hAnsi="Times New Roman" w:cs="Times New Roman"/>
          <w:sz w:val="28"/>
          <w:szCs w:val="28"/>
        </w:rPr>
        <w:t>регулювання грошової маси, обмінного курсу, фіскальної політики;</w:t>
      </w:r>
    </w:p>
    <w:p w:rsidR="00E95819" w:rsidRPr="00881C56" w:rsidRDefault="00E95819" w:rsidP="00883368">
      <w:pPr>
        <w:pStyle w:val="af0"/>
        <w:numPr>
          <w:ilvl w:val="0"/>
          <w:numId w:val="23"/>
        </w:numPr>
        <w:autoSpaceDE w:val="0"/>
        <w:autoSpaceDN w:val="0"/>
        <w:adjustRightInd w:val="0"/>
        <w:spacing w:after="0" w:line="360" w:lineRule="auto"/>
        <w:ind w:left="0" w:firstLine="360"/>
        <w:jc w:val="both"/>
        <w:rPr>
          <w:rFonts w:ascii="Times New Roman" w:hAnsi="Times New Roman" w:cs="Times New Roman"/>
          <w:sz w:val="28"/>
          <w:szCs w:val="28"/>
        </w:rPr>
      </w:pPr>
      <w:r w:rsidRPr="00881C56">
        <w:rPr>
          <w:rFonts w:ascii="Times New Roman" w:hAnsi="Times New Roman" w:cs="Times New Roman"/>
          <w:sz w:val="28"/>
          <w:szCs w:val="28"/>
        </w:rPr>
        <w:t>шоки в попиті приватного сектора на рівні підприємств та домашніх</w:t>
      </w:r>
      <w:r w:rsidRPr="00881C56">
        <w:rPr>
          <w:rFonts w:ascii="Times New Roman" w:hAnsi="Times New Roman" w:cs="Times New Roman"/>
          <w:sz w:val="28"/>
          <w:szCs w:val="28"/>
          <w:lang w:val="uk-UA"/>
        </w:rPr>
        <w:t xml:space="preserve"> </w:t>
      </w:r>
      <w:r w:rsidRPr="00881C56">
        <w:rPr>
          <w:rFonts w:ascii="Times New Roman" w:hAnsi="Times New Roman" w:cs="Times New Roman"/>
          <w:sz w:val="28"/>
          <w:szCs w:val="28"/>
        </w:rPr>
        <w:t>господарств, що спричинені інвестиційними змінами, коливаннями</w:t>
      </w:r>
      <w:r w:rsidRPr="00881C56">
        <w:rPr>
          <w:rFonts w:ascii="Times New Roman" w:hAnsi="Times New Roman" w:cs="Times New Roman"/>
          <w:sz w:val="28"/>
          <w:szCs w:val="28"/>
          <w:lang w:val="uk-UA"/>
        </w:rPr>
        <w:t xml:space="preserve"> </w:t>
      </w:r>
      <w:r w:rsidRPr="00881C56">
        <w:rPr>
          <w:rFonts w:ascii="Times New Roman" w:hAnsi="Times New Roman" w:cs="Times New Roman"/>
          <w:sz w:val="28"/>
          <w:szCs w:val="28"/>
        </w:rPr>
        <w:t>споживчого попиту, інфляційними очікуваннями тощо.</w:t>
      </w:r>
    </w:p>
    <w:p w:rsidR="00E95819" w:rsidRPr="00881C56" w:rsidRDefault="00E95819" w:rsidP="00E96683">
      <w:pPr>
        <w:autoSpaceDE w:val="0"/>
        <w:autoSpaceDN w:val="0"/>
        <w:adjustRightInd w:val="0"/>
        <w:spacing w:line="360" w:lineRule="auto"/>
        <w:ind w:firstLine="360"/>
        <w:jc w:val="both"/>
        <w:rPr>
          <w:b/>
          <w:bCs/>
          <w:i/>
          <w:iCs/>
          <w:sz w:val="28"/>
          <w:szCs w:val="28"/>
          <w:lang w:val="uk-UA"/>
        </w:rPr>
      </w:pPr>
      <w:r w:rsidRPr="00881C56">
        <w:rPr>
          <w:sz w:val="28"/>
          <w:szCs w:val="28"/>
        </w:rPr>
        <w:t>Отже, аналіз теорій циклічного економічного розвитку свідчить про</w:t>
      </w:r>
      <w:r w:rsidRPr="00881C56">
        <w:rPr>
          <w:sz w:val="28"/>
          <w:szCs w:val="28"/>
          <w:lang w:val="uk-UA"/>
        </w:rPr>
        <w:t xml:space="preserve"> </w:t>
      </w:r>
      <w:r w:rsidRPr="00881C56">
        <w:rPr>
          <w:sz w:val="28"/>
          <w:szCs w:val="28"/>
        </w:rPr>
        <w:t>ключову роль в цих теоріях інноваційного розвитку. При цьому інновації</w:t>
      </w:r>
      <w:r w:rsidRPr="00881C56">
        <w:rPr>
          <w:sz w:val="28"/>
          <w:szCs w:val="28"/>
          <w:lang w:val="uk-UA"/>
        </w:rPr>
        <w:t xml:space="preserve"> </w:t>
      </w:r>
      <w:r w:rsidRPr="00881C56">
        <w:rPr>
          <w:sz w:val="28"/>
          <w:szCs w:val="28"/>
        </w:rPr>
        <w:t>виступають основним фактором економічного зростання.</w:t>
      </w:r>
      <w:r w:rsidRPr="00881C56">
        <w:rPr>
          <w:b/>
          <w:bCs/>
          <w:i/>
          <w:iCs/>
          <w:sz w:val="28"/>
          <w:szCs w:val="28"/>
        </w:rPr>
        <w:t xml:space="preserve"> </w:t>
      </w:r>
    </w:p>
    <w:p w:rsidR="00C10542" w:rsidRDefault="00C10542" w:rsidP="00E05ACA">
      <w:pPr>
        <w:autoSpaceDE w:val="0"/>
        <w:autoSpaceDN w:val="0"/>
        <w:adjustRightInd w:val="0"/>
        <w:spacing w:line="360" w:lineRule="auto"/>
        <w:ind w:firstLine="360"/>
        <w:jc w:val="center"/>
        <w:rPr>
          <w:b/>
          <w:bCs/>
          <w:i/>
          <w:iCs/>
          <w:sz w:val="28"/>
          <w:szCs w:val="28"/>
          <w:lang w:val="uk-UA"/>
        </w:rPr>
      </w:pPr>
    </w:p>
    <w:p w:rsidR="00E95819" w:rsidRDefault="00E95819" w:rsidP="00E05ACA">
      <w:pPr>
        <w:autoSpaceDE w:val="0"/>
        <w:autoSpaceDN w:val="0"/>
        <w:adjustRightInd w:val="0"/>
        <w:spacing w:line="360" w:lineRule="auto"/>
        <w:ind w:firstLine="360"/>
        <w:jc w:val="center"/>
        <w:rPr>
          <w:b/>
          <w:bCs/>
          <w:i/>
          <w:iCs/>
          <w:sz w:val="28"/>
          <w:szCs w:val="28"/>
          <w:lang w:val="uk-UA"/>
        </w:rPr>
      </w:pPr>
      <w:r w:rsidRPr="00881C56">
        <w:rPr>
          <w:b/>
          <w:bCs/>
          <w:i/>
          <w:iCs/>
          <w:sz w:val="28"/>
          <w:szCs w:val="28"/>
          <w:lang w:val="uk-UA"/>
        </w:rPr>
        <w:t>1.3. Циклічність інноваційного розвитку</w:t>
      </w:r>
    </w:p>
    <w:p w:rsidR="00C10542" w:rsidRPr="00881C56" w:rsidRDefault="00C10542" w:rsidP="00E05ACA">
      <w:pPr>
        <w:autoSpaceDE w:val="0"/>
        <w:autoSpaceDN w:val="0"/>
        <w:adjustRightInd w:val="0"/>
        <w:spacing w:line="360" w:lineRule="auto"/>
        <w:ind w:firstLine="360"/>
        <w:jc w:val="center"/>
        <w:rPr>
          <w:b/>
          <w:bCs/>
          <w:i/>
          <w:iCs/>
          <w:sz w:val="28"/>
          <w:szCs w:val="28"/>
          <w:lang w:val="uk-UA"/>
        </w:rPr>
      </w:pPr>
    </w:p>
    <w:p w:rsidR="00E95819" w:rsidRPr="00881C56" w:rsidRDefault="00E95819" w:rsidP="0020169D">
      <w:pPr>
        <w:autoSpaceDE w:val="0"/>
        <w:autoSpaceDN w:val="0"/>
        <w:adjustRightInd w:val="0"/>
        <w:spacing w:line="360" w:lineRule="auto"/>
        <w:jc w:val="both"/>
        <w:rPr>
          <w:sz w:val="28"/>
          <w:szCs w:val="28"/>
          <w:lang w:val="uk-UA"/>
        </w:rPr>
      </w:pPr>
      <w:r w:rsidRPr="00881C56">
        <w:rPr>
          <w:sz w:val="28"/>
          <w:szCs w:val="28"/>
          <w:lang w:val="uk-UA"/>
        </w:rPr>
        <w:tab/>
        <w:t xml:space="preserve">Родоначальником теорій розвитку економіки через інноваційний розвиток </w:t>
      </w:r>
      <w:r w:rsidRPr="00881C56">
        <w:rPr>
          <w:sz w:val="28"/>
          <w:szCs w:val="28"/>
        </w:rPr>
        <w:t>вважаються Й. Шумпетер.</w:t>
      </w:r>
      <w:r w:rsidRPr="00881C56">
        <w:rPr>
          <w:sz w:val="28"/>
          <w:szCs w:val="28"/>
          <w:lang w:val="uk-UA"/>
        </w:rPr>
        <w:t xml:space="preserve"> Основні положення теорії інноваційного (економічного) розвитку Й. Шумпетера:</w:t>
      </w:r>
    </w:p>
    <w:p w:rsidR="00E95819" w:rsidRPr="00881C56" w:rsidRDefault="00E95819" w:rsidP="00E96683">
      <w:pPr>
        <w:autoSpaceDE w:val="0"/>
        <w:autoSpaceDN w:val="0"/>
        <w:adjustRightInd w:val="0"/>
        <w:spacing w:line="360" w:lineRule="auto"/>
        <w:ind w:firstLine="708"/>
        <w:jc w:val="both"/>
        <w:rPr>
          <w:sz w:val="28"/>
          <w:szCs w:val="28"/>
        </w:rPr>
      </w:pPr>
      <w:r w:rsidRPr="00881C56">
        <w:rPr>
          <w:sz w:val="28"/>
          <w:szCs w:val="28"/>
          <w:lang w:val="uk-UA"/>
        </w:rPr>
        <w:t xml:space="preserve">1. Кожен довгий цикл має форму не частини хвилі, а Б-подібної або логістичної кривої, яка описує траєкторію життєвого циклу конкретного технічного способу виробництва. </w:t>
      </w:r>
      <w:r w:rsidRPr="00881C56">
        <w:rPr>
          <w:sz w:val="28"/>
          <w:szCs w:val="28"/>
        </w:rPr>
        <w:t>На завершальній стадії старого технічного</w:t>
      </w:r>
    </w:p>
    <w:p w:rsidR="00E95819" w:rsidRPr="00881C56" w:rsidRDefault="00E95819" w:rsidP="0020169D">
      <w:pPr>
        <w:autoSpaceDE w:val="0"/>
        <w:autoSpaceDN w:val="0"/>
        <w:adjustRightInd w:val="0"/>
        <w:spacing w:line="360" w:lineRule="auto"/>
        <w:jc w:val="both"/>
        <w:rPr>
          <w:sz w:val="28"/>
          <w:szCs w:val="28"/>
        </w:rPr>
      </w:pPr>
      <w:r w:rsidRPr="00881C56">
        <w:rPr>
          <w:sz w:val="28"/>
          <w:szCs w:val="28"/>
        </w:rPr>
        <w:t>базису виникає новий.</w:t>
      </w:r>
    </w:p>
    <w:p w:rsidR="00E95819" w:rsidRPr="00881C56" w:rsidRDefault="00E95819" w:rsidP="00E96683">
      <w:pPr>
        <w:autoSpaceDE w:val="0"/>
        <w:autoSpaceDN w:val="0"/>
        <w:adjustRightInd w:val="0"/>
        <w:spacing w:line="360" w:lineRule="auto"/>
        <w:ind w:firstLine="708"/>
        <w:jc w:val="both"/>
        <w:rPr>
          <w:sz w:val="28"/>
          <w:szCs w:val="28"/>
        </w:rPr>
      </w:pPr>
      <w:r w:rsidRPr="00881C56">
        <w:rPr>
          <w:sz w:val="28"/>
          <w:szCs w:val="28"/>
        </w:rPr>
        <w:t>2. Двигуном прогресу у формі циклічного руху є інвестування, але не у</w:t>
      </w:r>
      <w:r w:rsidRPr="00881C56">
        <w:rPr>
          <w:sz w:val="28"/>
          <w:szCs w:val="28"/>
          <w:lang w:val="uk-UA"/>
        </w:rPr>
        <w:t xml:space="preserve"> </w:t>
      </w:r>
      <w:r w:rsidRPr="00881C56">
        <w:rPr>
          <w:sz w:val="28"/>
          <w:szCs w:val="28"/>
        </w:rPr>
        <w:t>кожне виробництво, а лише в інновації.</w:t>
      </w:r>
    </w:p>
    <w:p w:rsidR="00E95819" w:rsidRPr="00881C56" w:rsidRDefault="00E95819" w:rsidP="00E96683">
      <w:pPr>
        <w:autoSpaceDE w:val="0"/>
        <w:autoSpaceDN w:val="0"/>
        <w:adjustRightInd w:val="0"/>
        <w:spacing w:line="360" w:lineRule="auto"/>
        <w:ind w:firstLine="708"/>
        <w:jc w:val="both"/>
        <w:rPr>
          <w:sz w:val="28"/>
          <w:szCs w:val="28"/>
        </w:rPr>
      </w:pPr>
      <w:r w:rsidRPr="00881C56">
        <w:rPr>
          <w:sz w:val="28"/>
          <w:szCs w:val="28"/>
        </w:rPr>
        <w:t>3. Усі інновації поділяються на базисні і поліпшуючі, які знаходяться в</w:t>
      </w:r>
      <w:r w:rsidRPr="00881C56">
        <w:rPr>
          <w:sz w:val="28"/>
          <w:szCs w:val="28"/>
          <w:lang w:val="uk-UA"/>
        </w:rPr>
        <w:t xml:space="preserve"> </w:t>
      </w:r>
      <w:r w:rsidRPr="00881C56">
        <w:rPr>
          <w:sz w:val="28"/>
          <w:szCs w:val="28"/>
        </w:rPr>
        <w:t>постійній конкуренції один з одним. Саме ця конкуренція призводить до</w:t>
      </w:r>
      <w:r w:rsidRPr="00881C56">
        <w:rPr>
          <w:sz w:val="28"/>
          <w:szCs w:val="28"/>
          <w:lang w:val="uk-UA"/>
        </w:rPr>
        <w:t xml:space="preserve"> </w:t>
      </w:r>
      <w:r w:rsidRPr="00881C56">
        <w:rPr>
          <w:sz w:val="28"/>
          <w:szCs w:val="28"/>
        </w:rPr>
        <w:t>періодичного Б-подібного руху.</w:t>
      </w:r>
    </w:p>
    <w:p w:rsidR="00E95819" w:rsidRPr="00881C56" w:rsidRDefault="00E95819" w:rsidP="00E96683">
      <w:pPr>
        <w:autoSpaceDE w:val="0"/>
        <w:autoSpaceDN w:val="0"/>
        <w:adjustRightInd w:val="0"/>
        <w:spacing w:line="360" w:lineRule="auto"/>
        <w:ind w:firstLine="708"/>
        <w:jc w:val="both"/>
        <w:rPr>
          <w:sz w:val="28"/>
          <w:szCs w:val="28"/>
        </w:rPr>
      </w:pPr>
      <w:r w:rsidRPr="00881C56">
        <w:rPr>
          <w:sz w:val="28"/>
          <w:szCs w:val="28"/>
        </w:rPr>
        <w:t>4. Крива життєвого циклу інновації нелінійно переходить в нову, що</w:t>
      </w:r>
      <w:r w:rsidRPr="00881C56">
        <w:rPr>
          <w:sz w:val="28"/>
          <w:szCs w:val="28"/>
          <w:lang w:val="uk-UA"/>
        </w:rPr>
        <w:t xml:space="preserve"> </w:t>
      </w:r>
      <w:r w:rsidRPr="00881C56">
        <w:rPr>
          <w:sz w:val="28"/>
          <w:szCs w:val="28"/>
        </w:rPr>
        <w:t>породжує скачки.</w:t>
      </w:r>
    </w:p>
    <w:p w:rsidR="00E95819" w:rsidRPr="00881C56" w:rsidRDefault="00E95819" w:rsidP="00E96683">
      <w:pPr>
        <w:pStyle w:val="afa"/>
        <w:spacing w:line="360" w:lineRule="auto"/>
        <w:ind w:firstLine="708"/>
        <w:jc w:val="both"/>
        <w:rPr>
          <w:rFonts w:ascii="Times New Roman" w:hAnsi="Times New Roman" w:cs="Times New Roman"/>
          <w:sz w:val="28"/>
          <w:szCs w:val="28"/>
          <w:lang w:val="uk-UA"/>
        </w:rPr>
      </w:pPr>
      <w:r w:rsidRPr="00881C56">
        <w:rPr>
          <w:rFonts w:ascii="Times New Roman" w:hAnsi="Times New Roman" w:cs="Times New Roman"/>
          <w:sz w:val="28"/>
          <w:szCs w:val="28"/>
        </w:rPr>
        <w:lastRenderedPageBreak/>
        <w:t>5. З’являються нові винаходи, які виводять виробництво з рівноваги.</w:t>
      </w:r>
    </w:p>
    <w:p w:rsidR="00E95819" w:rsidRPr="00881C56" w:rsidRDefault="00E95819" w:rsidP="00E96683">
      <w:pPr>
        <w:autoSpaceDE w:val="0"/>
        <w:autoSpaceDN w:val="0"/>
        <w:adjustRightInd w:val="0"/>
        <w:spacing w:line="360" w:lineRule="auto"/>
        <w:ind w:firstLine="708"/>
        <w:jc w:val="both"/>
        <w:rPr>
          <w:sz w:val="28"/>
          <w:szCs w:val="28"/>
          <w:lang w:val="uk-UA"/>
        </w:rPr>
      </w:pPr>
      <w:r w:rsidRPr="00881C56">
        <w:rPr>
          <w:sz w:val="28"/>
          <w:szCs w:val="28"/>
        </w:rPr>
        <w:t>6. Численні життєві цикли інновацій зливаються в пучки (кластери).</w:t>
      </w:r>
    </w:p>
    <w:p w:rsidR="00E95819" w:rsidRPr="00881C56" w:rsidRDefault="00E95819" w:rsidP="0020169D">
      <w:pPr>
        <w:autoSpaceDE w:val="0"/>
        <w:autoSpaceDN w:val="0"/>
        <w:adjustRightInd w:val="0"/>
        <w:spacing w:line="360" w:lineRule="auto"/>
        <w:jc w:val="both"/>
        <w:rPr>
          <w:sz w:val="28"/>
          <w:szCs w:val="28"/>
          <w:lang w:val="uk-UA"/>
        </w:rPr>
      </w:pPr>
      <w:r w:rsidRPr="00881C56">
        <w:rPr>
          <w:sz w:val="28"/>
          <w:szCs w:val="28"/>
          <w:lang w:val="uk-UA"/>
        </w:rPr>
        <w:t xml:space="preserve">Сьогодні відомо 5 технологічних укладів-хвиль з тривалістю приблизно 50 років (6-й зароджується), які у своєму розвитку проходили різні стадії, що розрізнялися ступенем впливу на загальне соціально-економічне зростання в світі (табл. </w:t>
      </w:r>
      <w:r w:rsidRPr="00881C56">
        <w:rPr>
          <w:sz w:val="28"/>
          <w:szCs w:val="28"/>
        </w:rPr>
        <w:t>1.1)</w:t>
      </w:r>
      <w:r w:rsidR="00D64DC8" w:rsidRPr="00881C56">
        <w:rPr>
          <w:rStyle w:val="aff3"/>
          <w:sz w:val="28"/>
          <w:szCs w:val="28"/>
        </w:rPr>
        <w:footnoteReference w:id="2"/>
      </w:r>
      <w:r w:rsidRPr="00881C56">
        <w:rPr>
          <w:sz w:val="28"/>
          <w:szCs w:val="28"/>
        </w:rPr>
        <w:t>.</w:t>
      </w:r>
    </w:p>
    <w:p w:rsidR="00E95819" w:rsidRPr="00881C56" w:rsidRDefault="00E95819" w:rsidP="0020169D">
      <w:pPr>
        <w:autoSpaceDE w:val="0"/>
        <w:autoSpaceDN w:val="0"/>
        <w:adjustRightInd w:val="0"/>
        <w:spacing w:line="360" w:lineRule="auto"/>
        <w:ind w:firstLine="708"/>
        <w:jc w:val="both"/>
        <w:rPr>
          <w:sz w:val="28"/>
          <w:szCs w:val="28"/>
          <w:lang w:val="uk-UA"/>
        </w:rPr>
      </w:pPr>
      <w:r w:rsidRPr="00881C56">
        <w:rPr>
          <w:sz w:val="23"/>
          <w:szCs w:val="23"/>
        </w:rPr>
        <w:t xml:space="preserve"> </w:t>
      </w:r>
      <w:r w:rsidRPr="00881C56">
        <w:rPr>
          <w:b/>
          <w:bCs/>
          <w:i/>
          <w:iCs/>
          <w:sz w:val="28"/>
          <w:szCs w:val="28"/>
        </w:rPr>
        <w:t xml:space="preserve">Технологічний уклад </w:t>
      </w:r>
      <w:r w:rsidRPr="00881C56">
        <w:rPr>
          <w:sz w:val="28"/>
          <w:szCs w:val="28"/>
        </w:rPr>
        <w:t>являє собою комплекс сполучених технологічно однорідних сукупностей процесів постачання, виробництва і споживання, які пристосовані один до одного і мають однаковий техніко-технологічний рівень</w:t>
      </w:r>
      <w:r w:rsidR="00E05ACA" w:rsidRPr="00881C56">
        <w:rPr>
          <w:sz w:val="28"/>
          <w:szCs w:val="28"/>
          <w:lang w:val="uk-UA"/>
        </w:rPr>
        <w:t>.</w:t>
      </w:r>
    </w:p>
    <w:p w:rsidR="00E05ACA" w:rsidRPr="00881C56" w:rsidRDefault="00E05ACA" w:rsidP="00D64DC8">
      <w:pPr>
        <w:autoSpaceDE w:val="0"/>
        <w:autoSpaceDN w:val="0"/>
        <w:adjustRightInd w:val="0"/>
        <w:spacing w:line="360" w:lineRule="auto"/>
        <w:ind w:firstLine="708"/>
        <w:jc w:val="both"/>
        <w:rPr>
          <w:sz w:val="28"/>
          <w:szCs w:val="28"/>
        </w:rPr>
      </w:pPr>
      <w:r w:rsidRPr="00881C56">
        <w:rPr>
          <w:sz w:val="28"/>
          <w:szCs w:val="28"/>
          <w:lang w:val="uk-UA"/>
        </w:rPr>
        <w:t xml:space="preserve">Перехід від однієї логістичної кривої до іншої забезпечують інновації. </w:t>
      </w:r>
      <w:r w:rsidRPr="00881C56">
        <w:rPr>
          <w:sz w:val="28"/>
          <w:szCs w:val="28"/>
        </w:rPr>
        <w:t>Більшими прибутками на першому етапі освоєння інновації (який до того ж</w:t>
      </w:r>
      <w:r w:rsidR="00D64DC8" w:rsidRPr="00881C56">
        <w:rPr>
          <w:sz w:val="28"/>
          <w:szCs w:val="28"/>
          <w:lang w:val="uk-UA"/>
        </w:rPr>
        <w:t xml:space="preserve"> </w:t>
      </w:r>
      <w:r w:rsidRPr="00881C56">
        <w:rPr>
          <w:sz w:val="28"/>
          <w:szCs w:val="28"/>
        </w:rPr>
        <w:t>перекривається «хвостом» попереднього життєвого циклу, завдяки чому</w:t>
      </w:r>
      <w:r w:rsidRPr="00881C56">
        <w:rPr>
          <w:sz w:val="28"/>
          <w:szCs w:val="28"/>
          <w:lang w:val="uk-UA"/>
        </w:rPr>
        <w:t xml:space="preserve"> </w:t>
      </w:r>
      <w:r w:rsidRPr="00881C56">
        <w:rPr>
          <w:sz w:val="28"/>
          <w:szCs w:val="28"/>
        </w:rPr>
        <w:t>прибутки «складаються»), пояснюється різкий підйом кривої на початку циклу.</w:t>
      </w:r>
      <w:r w:rsidRPr="00881C56">
        <w:rPr>
          <w:sz w:val="28"/>
          <w:szCs w:val="28"/>
          <w:lang w:val="uk-UA"/>
        </w:rPr>
        <w:t xml:space="preserve"> </w:t>
      </w:r>
      <w:r w:rsidRPr="00881C56">
        <w:rPr>
          <w:sz w:val="28"/>
          <w:szCs w:val="28"/>
        </w:rPr>
        <w:t>Тому при розвинутому ринку і йде справжнє «полювання» за інноваціями.</w:t>
      </w:r>
    </w:p>
    <w:p w:rsidR="00D64DC8" w:rsidRPr="00881C56" w:rsidRDefault="00E05ACA" w:rsidP="00D64DC8">
      <w:pPr>
        <w:autoSpaceDE w:val="0"/>
        <w:autoSpaceDN w:val="0"/>
        <w:adjustRightInd w:val="0"/>
        <w:spacing w:line="360" w:lineRule="auto"/>
        <w:ind w:firstLine="708"/>
        <w:jc w:val="both"/>
        <w:rPr>
          <w:sz w:val="28"/>
          <w:szCs w:val="28"/>
        </w:rPr>
      </w:pPr>
      <w:r w:rsidRPr="00881C56">
        <w:rPr>
          <w:sz w:val="28"/>
          <w:szCs w:val="28"/>
          <w:lang w:val="uk-UA"/>
        </w:rPr>
        <w:tab/>
      </w:r>
      <w:r w:rsidRPr="00881C56">
        <w:rPr>
          <w:sz w:val="28"/>
          <w:szCs w:val="28"/>
        </w:rPr>
        <w:t>Зниження прибутку по циклу стимулює розробку та введення інновацій, у яких</w:t>
      </w:r>
      <w:r w:rsidRPr="00881C56">
        <w:rPr>
          <w:sz w:val="28"/>
          <w:szCs w:val="28"/>
          <w:lang w:val="uk-UA"/>
        </w:rPr>
        <w:t xml:space="preserve"> </w:t>
      </w:r>
      <w:r w:rsidRPr="00881C56">
        <w:rPr>
          <w:sz w:val="28"/>
          <w:szCs w:val="28"/>
        </w:rPr>
        <w:t>життєвий цикл коротший.</w:t>
      </w:r>
      <w:r w:rsidR="00D64DC8" w:rsidRPr="00881C56">
        <w:rPr>
          <w:sz w:val="28"/>
          <w:szCs w:val="28"/>
        </w:rPr>
        <w:t xml:space="preserve"> Важливі умови безперервності:</w:t>
      </w:r>
    </w:p>
    <w:p w:rsidR="00D64DC8" w:rsidRPr="00881C56" w:rsidRDefault="00D64DC8" w:rsidP="00D64DC8">
      <w:pPr>
        <w:autoSpaceDE w:val="0"/>
        <w:autoSpaceDN w:val="0"/>
        <w:adjustRightInd w:val="0"/>
        <w:spacing w:line="360" w:lineRule="auto"/>
        <w:ind w:firstLine="708"/>
        <w:jc w:val="both"/>
        <w:rPr>
          <w:sz w:val="28"/>
          <w:szCs w:val="28"/>
        </w:rPr>
      </w:pPr>
      <w:r w:rsidRPr="00881C56">
        <w:rPr>
          <w:sz w:val="28"/>
          <w:szCs w:val="28"/>
        </w:rPr>
        <w:t>1) подальший інноваційний процес починається до завершення життєвого</w:t>
      </w:r>
      <w:r w:rsidRPr="00881C56">
        <w:rPr>
          <w:sz w:val="28"/>
          <w:szCs w:val="28"/>
          <w:lang w:val="uk-UA"/>
        </w:rPr>
        <w:t xml:space="preserve"> </w:t>
      </w:r>
      <w:r w:rsidRPr="00881C56">
        <w:rPr>
          <w:sz w:val="28"/>
          <w:szCs w:val="28"/>
        </w:rPr>
        <w:t>циклу попереднього інноваційного процесу;</w:t>
      </w:r>
    </w:p>
    <w:p w:rsidR="00D64DC8" w:rsidRPr="00881C56" w:rsidRDefault="00D64DC8" w:rsidP="00D64DC8">
      <w:pPr>
        <w:autoSpaceDE w:val="0"/>
        <w:autoSpaceDN w:val="0"/>
        <w:adjustRightInd w:val="0"/>
        <w:spacing w:line="360" w:lineRule="auto"/>
        <w:ind w:firstLine="708"/>
        <w:jc w:val="both"/>
        <w:rPr>
          <w:sz w:val="28"/>
          <w:szCs w:val="28"/>
        </w:rPr>
      </w:pPr>
      <w:r w:rsidRPr="00881C56">
        <w:rPr>
          <w:sz w:val="28"/>
          <w:szCs w:val="28"/>
        </w:rPr>
        <w:t>2) кожен новий інноваційний процес повинен приносити прибуток</w:t>
      </w:r>
      <w:r w:rsidRPr="00881C56">
        <w:rPr>
          <w:sz w:val="28"/>
          <w:szCs w:val="28"/>
          <w:lang w:val="uk-UA"/>
        </w:rPr>
        <w:t xml:space="preserve"> </w:t>
      </w:r>
      <w:r w:rsidRPr="00881C56">
        <w:rPr>
          <w:sz w:val="28"/>
          <w:szCs w:val="28"/>
        </w:rPr>
        <w:t>(ефект) вище попереднього.</w:t>
      </w:r>
    </w:p>
    <w:p w:rsidR="00534DB0" w:rsidRPr="00881C56" w:rsidRDefault="00534DB0" w:rsidP="00D64DC8">
      <w:pPr>
        <w:autoSpaceDE w:val="0"/>
        <w:autoSpaceDN w:val="0"/>
        <w:adjustRightInd w:val="0"/>
        <w:spacing w:line="360" w:lineRule="auto"/>
        <w:ind w:firstLine="708"/>
        <w:jc w:val="both"/>
        <w:rPr>
          <w:sz w:val="28"/>
          <w:szCs w:val="28"/>
          <w:lang w:val="uk-UA"/>
        </w:rPr>
      </w:pPr>
      <w:r w:rsidRPr="00881C56">
        <w:rPr>
          <w:sz w:val="28"/>
          <w:szCs w:val="28"/>
        </w:rPr>
        <w:t>М. Кондратьєв звернув увагу на те, що початок кожної хвилі</w:t>
      </w:r>
      <w:r w:rsidRPr="00881C56">
        <w:rPr>
          <w:sz w:val="28"/>
          <w:szCs w:val="28"/>
          <w:lang w:val="uk-UA"/>
        </w:rPr>
        <w:t xml:space="preserve"> </w:t>
      </w:r>
      <w:r w:rsidRPr="00881C56">
        <w:rPr>
          <w:sz w:val="28"/>
          <w:szCs w:val="28"/>
        </w:rPr>
        <w:t>характеризувався впровадженням у промисловість значних досягнень науки та</w:t>
      </w:r>
      <w:r w:rsidRPr="00881C56">
        <w:rPr>
          <w:sz w:val="28"/>
          <w:szCs w:val="28"/>
          <w:lang w:val="uk-UA"/>
        </w:rPr>
        <w:t xml:space="preserve"> </w:t>
      </w:r>
      <w:r w:rsidRPr="00881C56">
        <w:rPr>
          <w:sz w:val="28"/>
          <w:szCs w:val="28"/>
        </w:rPr>
        <w:t>техніки.</w:t>
      </w:r>
    </w:p>
    <w:p w:rsidR="00E95819" w:rsidRPr="00881C56" w:rsidRDefault="00E95819" w:rsidP="0020169D">
      <w:pPr>
        <w:pStyle w:val="Default"/>
        <w:spacing w:line="360" w:lineRule="auto"/>
        <w:jc w:val="right"/>
        <w:rPr>
          <w:b/>
          <w:bCs/>
          <w:i/>
          <w:iCs/>
          <w:color w:val="auto"/>
          <w:sz w:val="23"/>
          <w:szCs w:val="23"/>
          <w:lang w:val="uk-UA"/>
        </w:rPr>
      </w:pPr>
      <w:r w:rsidRPr="00881C56">
        <w:rPr>
          <w:b/>
          <w:bCs/>
          <w:i/>
          <w:iCs/>
          <w:color w:val="auto"/>
          <w:sz w:val="23"/>
          <w:szCs w:val="23"/>
        </w:rPr>
        <w:t xml:space="preserve">Таблиця 1.1 </w:t>
      </w:r>
    </w:p>
    <w:p w:rsidR="00E95819" w:rsidRPr="00881C56" w:rsidRDefault="00E95819" w:rsidP="0020169D">
      <w:pPr>
        <w:autoSpaceDE w:val="0"/>
        <w:autoSpaceDN w:val="0"/>
        <w:adjustRightInd w:val="0"/>
        <w:spacing w:line="360" w:lineRule="auto"/>
        <w:ind w:firstLine="708"/>
        <w:jc w:val="center"/>
        <w:rPr>
          <w:sz w:val="28"/>
          <w:szCs w:val="28"/>
          <w:lang w:val="uk-UA"/>
        </w:rPr>
      </w:pPr>
      <w:r w:rsidRPr="00881C56">
        <w:rPr>
          <w:b/>
          <w:bCs/>
          <w:sz w:val="23"/>
          <w:szCs w:val="23"/>
        </w:rPr>
        <w:t>Характеристика технологічних укладів</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38"/>
        <w:gridCol w:w="1814"/>
        <w:gridCol w:w="6408"/>
      </w:tblGrid>
      <w:tr w:rsidR="00E95819" w:rsidRPr="00881C56" w:rsidTr="00E96683">
        <w:trPr>
          <w:trHeight w:val="385"/>
        </w:trPr>
        <w:tc>
          <w:tcPr>
            <w:tcW w:w="1838" w:type="dxa"/>
          </w:tcPr>
          <w:p w:rsidR="00E95819" w:rsidRPr="00881C56" w:rsidRDefault="00E95819" w:rsidP="00E96683">
            <w:pPr>
              <w:pStyle w:val="Default"/>
              <w:spacing w:line="360" w:lineRule="auto"/>
              <w:jc w:val="center"/>
              <w:rPr>
                <w:color w:val="auto"/>
                <w:sz w:val="23"/>
                <w:szCs w:val="23"/>
              </w:rPr>
            </w:pPr>
            <w:r w:rsidRPr="00881C56">
              <w:rPr>
                <w:color w:val="auto"/>
                <w:sz w:val="23"/>
                <w:szCs w:val="23"/>
              </w:rPr>
              <w:t>№ технологічного укладу</w:t>
            </w:r>
          </w:p>
        </w:tc>
        <w:tc>
          <w:tcPr>
            <w:tcW w:w="1814" w:type="dxa"/>
          </w:tcPr>
          <w:p w:rsidR="00E95819" w:rsidRPr="00881C56" w:rsidRDefault="00E95819" w:rsidP="00E96683">
            <w:pPr>
              <w:pStyle w:val="Default"/>
              <w:spacing w:line="360" w:lineRule="auto"/>
              <w:jc w:val="center"/>
              <w:rPr>
                <w:color w:val="auto"/>
                <w:sz w:val="23"/>
                <w:szCs w:val="23"/>
              </w:rPr>
            </w:pPr>
            <w:r w:rsidRPr="00881C56">
              <w:rPr>
                <w:color w:val="auto"/>
                <w:sz w:val="23"/>
                <w:szCs w:val="23"/>
              </w:rPr>
              <w:t>Період, рр.</w:t>
            </w:r>
          </w:p>
        </w:tc>
        <w:tc>
          <w:tcPr>
            <w:tcW w:w="6408" w:type="dxa"/>
          </w:tcPr>
          <w:p w:rsidR="00E95819" w:rsidRPr="00881C56" w:rsidRDefault="00E95819" w:rsidP="00E96683">
            <w:pPr>
              <w:pStyle w:val="Default"/>
              <w:spacing w:line="360" w:lineRule="auto"/>
              <w:jc w:val="center"/>
              <w:rPr>
                <w:color w:val="auto"/>
                <w:sz w:val="23"/>
                <w:szCs w:val="23"/>
              </w:rPr>
            </w:pPr>
            <w:r w:rsidRPr="00881C56">
              <w:rPr>
                <w:color w:val="auto"/>
                <w:sz w:val="23"/>
                <w:szCs w:val="23"/>
              </w:rPr>
              <w:t>Основа (ядро) технологічного укладу</w:t>
            </w:r>
          </w:p>
        </w:tc>
      </w:tr>
      <w:tr w:rsidR="00E95819" w:rsidRPr="00881C56" w:rsidTr="00E96683">
        <w:trPr>
          <w:trHeight w:val="385"/>
        </w:trPr>
        <w:tc>
          <w:tcPr>
            <w:tcW w:w="1838" w:type="dxa"/>
          </w:tcPr>
          <w:p w:rsidR="00E95819" w:rsidRPr="00881C56" w:rsidRDefault="00E95819" w:rsidP="00E96683">
            <w:pPr>
              <w:pStyle w:val="Default"/>
              <w:spacing w:line="360" w:lineRule="auto"/>
              <w:jc w:val="center"/>
              <w:rPr>
                <w:color w:val="auto"/>
                <w:sz w:val="23"/>
                <w:szCs w:val="23"/>
              </w:rPr>
            </w:pPr>
            <w:r w:rsidRPr="00881C56">
              <w:rPr>
                <w:color w:val="auto"/>
                <w:sz w:val="23"/>
                <w:szCs w:val="23"/>
              </w:rPr>
              <w:t>І</w:t>
            </w:r>
          </w:p>
        </w:tc>
        <w:tc>
          <w:tcPr>
            <w:tcW w:w="1814" w:type="dxa"/>
          </w:tcPr>
          <w:p w:rsidR="00E95819" w:rsidRPr="00881C56" w:rsidRDefault="00E95819" w:rsidP="00E96683">
            <w:pPr>
              <w:pStyle w:val="Default"/>
              <w:spacing w:line="360" w:lineRule="auto"/>
              <w:jc w:val="center"/>
              <w:rPr>
                <w:color w:val="auto"/>
                <w:sz w:val="23"/>
                <w:szCs w:val="23"/>
              </w:rPr>
            </w:pPr>
            <w:r w:rsidRPr="00881C56">
              <w:rPr>
                <w:color w:val="auto"/>
                <w:sz w:val="23"/>
                <w:szCs w:val="23"/>
              </w:rPr>
              <w:t>1770–1830</w:t>
            </w:r>
          </w:p>
        </w:tc>
        <w:tc>
          <w:tcPr>
            <w:tcW w:w="6408" w:type="dxa"/>
          </w:tcPr>
          <w:p w:rsidR="00E95819" w:rsidRPr="00881C56" w:rsidRDefault="00E95819" w:rsidP="0020169D">
            <w:pPr>
              <w:pStyle w:val="Default"/>
              <w:spacing w:line="360" w:lineRule="auto"/>
              <w:rPr>
                <w:color w:val="auto"/>
                <w:sz w:val="23"/>
                <w:szCs w:val="23"/>
              </w:rPr>
            </w:pPr>
            <w:r w:rsidRPr="00881C56">
              <w:rPr>
                <w:color w:val="auto"/>
                <w:sz w:val="23"/>
                <w:szCs w:val="23"/>
              </w:rPr>
              <w:t xml:space="preserve">Текстильна промисловість, текстильне машинобудуван-ня, виплавка чавуну, обробка заліза, будівництво каналів, водяний двигун </w:t>
            </w:r>
          </w:p>
        </w:tc>
      </w:tr>
      <w:tr w:rsidR="00E95819" w:rsidRPr="00881C56" w:rsidTr="00E96683">
        <w:trPr>
          <w:trHeight w:val="385"/>
        </w:trPr>
        <w:tc>
          <w:tcPr>
            <w:tcW w:w="1838" w:type="dxa"/>
          </w:tcPr>
          <w:p w:rsidR="00E95819" w:rsidRPr="00881C56" w:rsidRDefault="00E95819" w:rsidP="00E96683">
            <w:pPr>
              <w:pStyle w:val="Default"/>
              <w:spacing w:line="360" w:lineRule="auto"/>
              <w:jc w:val="center"/>
              <w:rPr>
                <w:color w:val="auto"/>
                <w:sz w:val="23"/>
                <w:szCs w:val="23"/>
              </w:rPr>
            </w:pPr>
            <w:r w:rsidRPr="00881C56">
              <w:rPr>
                <w:color w:val="auto"/>
                <w:sz w:val="23"/>
                <w:szCs w:val="23"/>
              </w:rPr>
              <w:lastRenderedPageBreak/>
              <w:t>ІІ</w:t>
            </w:r>
          </w:p>
        </w:tc>
        <w:tc>
          <w:tcPr>
            <w:tcW w:w="1814" w:type="dxa"/>
          </w:tcPr>
          <w:p w:rsidR="00E95819" w:rsidRPr="00881C56" w:rsidRDefault="00E95819" w:rsidP="00E96683">
            <w:pPr>
              <w:pStyle w:val="Default"/>
              <w:spacing w:line="360" w:lineRule="auto"/>
              <w:jc w:val="center"/>
              <w:rPr>
                <w:color w:val="auto"/>
                <w:sz w:val="23"/>
                <w:szCs w:val="23"/>
              </w:rPr>
            </w:pPr>
            <w:r w:rsidRPr="00881C56">
              <w:rPr>
                <w:color w:val="auto"/>
                <w:sz w:val="23"/>
                <w:szCs w:val="23"/>
              </w:rPr>
              <w:t>1830–1880</w:t>
            </w:r>
          </w:p>
        </w:tc>
        <w:tc>
          <w:tcPr>
            <w:tcW w:w="6408" w:type="dxa"/>
          </w:tcPr>
          <w:p w:rsidR="00E95819" w:rsidRPr="00881C56" w:rsidRDefault="00E95819" w:rsidP="0020169D">
            <w:pPr>
              <w:pStyle w:val="Default"/>
              <w:spacing w:line="360" w:lineRule="auto"/>
              <w:rPr>
                <w:color w:val="auto"/>
                <w:sz w:val="23"/>
                <w:szCs w:val="23"/>
              </w:rPr>
            </w:pPr>
            <w:r w:rsidRPr="00881C56">
              <w:rPr>
                <w:color w:val="auto"/>
                <w:sz w:val="23"/>
                <w:szCs w:val="23"/>
              </w:rPr>
              <w:t xml:space="preserve">Паровий двигун, будівництво залізниць і залізничного транспорту, машино- і суднобудування, вугільна і верс-татобудівна промисловість, чорна металургія </w:t>
            </w:r>
          </w:p>
        </w:tc>
      </w:tr>
      <w:tr w:rsidR="00E95819" w:rsidRPr="00881C56" w:rsidTr="00E96683">
        <w:trPr>
          <w:trHeight w:val="385"/>
        </w:trPr>
        <w:tc>
          <w:tcPr>
            <w:tcW w:w="1838" w:type="dxa"/>
          </w:tcPr>
          <w:p w:rsidR="00E95819" w:rsidRPr="00881C56" w:rsidRDefault="00E95819" w:rsidP="00E96683">
            <w:pPr>
              <w:pStyle w:val="Default"/>
              <w:spacing w:line="360" w:lineRule="auto"/>
              <w:jc w:val="center"/>
              <w:rPr>
                <w:color w:val="auto"/>
                <w:sz w:val="23"/>
                <w:szCs w:val="23"/>
              </w:rPr>
            </w:pPr>
            <w:r w:rsidRPr="00881C56">
              <w:rPr>
                <w:color w:val="auto"/>
                <w:sz w:val="23"/>
                <w:szCs w:val="23"/>
              </w:rPr>
              <w:t>ІІІ</w:t>
            </w:r>
          </w:p>
        </w:tc>
        <w:tc>
          <w:tcPr>
            <w:tcW w:w="1814" w:type="dxa"/>
          </w:tcPr>
          <w:p w:rsidR="00E95819" w:rsidRPr="00881C56" w:rsidRDefault="00E95819" w:rsidP="00E96683">
            <w:pPr>
              <w:pStyle w:val="Default"/>
              <w:spacing w:line="360" w:lineRule="auto"/>
              <w:jc w:val="center"/>
              <w:rPr>
                <w:color w:val="auto"/>
                <w:sz w:val="23"/>
                <w:szCs w:val="23"/>
              </w:rPr>
            </w:pPr>
            <w:r w:rsidRPr="00881C56">
              <w:rPr>
                <w:color w:val="auto"/>
                <w:sz w:val="23"/>
                <w:szCs w:val="23"/>
              </w:rPr>
              <w:t>1880–1930</w:t>
            </w:r>
          </w:p>
        </w:tc>
        <w:tc>
          <w:tcPr>
            <w:tcW w:w="6408" w:type="dxa"/>
          </w:tcPr>
          <w:p w:rsidR="00E95819" w:rsidRPr="00881C56" w:rsidRDefault="00E95819" w:rsidP="0020169D">
            <w:pPr>
              <w:pStyle w:val="Default"/>
              <w:spacing w:line="360" w:lineRule="auto"/>
              <w:rPr>
                <w:color w:val="auto"/>
                <w:sz w:val="23"/>
                <w:szCs w:val="23"/>
              </w:rPr>
            </w:pPr>
            <w:r w:rsidRPr="00881C56">
              <w:rPr>
                <w:color w:val="auto"/>
                <w:sz w:val="23"/>
                <w:szCs w:val="23"/>
              </w:rPr>
              <w:t xml:space="preserve">Електротехнічне і важке машинобудування, виробництво і прокат сталі, системи електропостачання, неорганічна хімія </w:t>
            </w:r>
          </w:p>
        </w:tc>
      </w:tr>
      <w:tr w:rsidR="00E95819" w:rsidRPr="00881C56" w:rsidTr="00E96683">
        <w:trPr>
          <w:trHeight w:val="523"/>
        </w:trPr>
        <w:tc>
          <w:tcPr>
            <w:tcW w:w="1838" w:type="dxa"/>
          </w:tcPr>
          <w:p w:rsidR="00E95819" w:rsidRPr="00881C56" w:rsidRDefault="00E95819" w:rsidP="00E96683">
            <w:pPr>
              <w:pStyle w:val="Default"/>
              <w:spacing w:line="360" w:lineRule="auto"/>
              <w:jc w:val="center"/>
              <w:rPr>
                <w:color w:val="auto"/>
                <w:sz w:val="23"/>
                <w:szCs w:val="23"/>
              </w:rPr>
            </w:pPr>
            <w:r w:rsidRPr="00881C56">
              <w:rPr>
                <w:color w:val="auto"/>
                <w:sz w:val="23"/>
                <w:szCs w:val="23"/>
              </w:rPr>
              <w:t>ІV</w:t>
            </w:r>
          </w:p>
        </w:tc>
        <w:tc>
          <w:tcPr>
            <w:tcW w:w="1814" w:type="dxa"/>
          </w:tcPr>
          <w:p w:rsidR="00E95819" w:rsidRPr="00881C56" w:rsidRDefault="00E95819" w:rsidP="00E96683">
            <w:pPr>
              <w:pStyle w:val="Default"/>
              <w:spacing w:line="360" w:lineRule="auto"/>
              <w:jc w:val="center"/>
              <w:rPr>
                <w:color w:val="auto"/>
                <w:sz w:val="23"/>
                <w:szCs w:val="23"/>
              </w:rPr>
            </w:pPr>
            <w:r w:rsidRPr="00881C56">
              <w:rPr>
                <w:color w:val="auto"/>
                <w:sz w:val="23"/>
                <w:szCs w:val="23"/>
              </w:rPr>
              <w:t>1930–1980</w:t>
            </w:r>
          </w:p>
        </w:tc>
        <w:tc>
          <w:tcPr>
            <w:tcW w:w="6408" w:type="dxa"/>
          </w:tcPr>
          <w:p w:rsidR="00E95819" w:rsidRPr="00881C56" w:rsidRDefault="00E95819" w:rsidP="0020169D">
            <w:pPr>
              <w:pStyle w:val="Default"/>
              <w:spacing w:line="360" w:lineRule="auto"/>
              <w:rPr>
                <w:color w:val="auto"/>
                <w:sz w:val="23"/>
                <w:szCs w:val="23"/>
              </w:rPr>
            </w:pPr>
            <w:r w:rsidRPr="00881C56">
              <w:rPr>
                <w:color w:val="auto"/>
                <w:sz w:val="23"/>
                <w:szCs w:val="23"/>
              </w:rPr>
              <w:t xml:space="preserve">Автомобіле- і тракторобудування, кольорова металургія, виробництво товарів тривалого використання, синтетич-ні матеріали, органічна хімія, виробництво і переробка нафти </w:t>
            </w:r>
          </w:p>
        </w:tc>
      </w:tr>
      <w:tr w:rsidR="00E95819" w:rsidRPr="00881C56" w:rsidTr="00E96683">
        <w:trPr>
          <w:trHeight w:val="523"/>
        </w:trPr>
        <w:tc>
          <w:tcPr>
            <w:tcW w:w="1838" w:type="dxa"/>
          </w:tcPr>
          <w:p w:rsidR="00E95819" w:rsidRPr="00881C56" w:rsidRDefault="00E95819" w:rsidP="00E96683">
            <w:pPr>
              <w:pStyle w:val="Default"/>
              <w:spacing w:line="360" w:lineRule="auto"/>
              <w:jc w:val="center"/>
              <w:rPr>
                <w:color w:val="auto"/>
                <w:sz w:val="23"/>
                <w:szCs w:val="23"/>
              </w:rPr>
            </w:pPr>
            <w:r w:rsidRPr="00881C56">
              <w:rPr>
                <w:color w:val="auto"/>
                <w:sz w:val="23"/>
                <w:szCs w:val="23"/>
              </w:rPr>
              <w:t>V</w:t>
            </w:r>
          </w:p>
        </w:tc>
        <w:tc>
          <w:tcPr>
            <w:tcW w:w="1814" w:type="dxa"/>
          </w:tcPr>
          <w:p w:rsidR="00E95819" w:rsidRPr="00881C56" w:rsidRDefault="00E95819" w:rsidP="00E96683">
            <w:pPr>
              <w:pStyle w:val="Default"/>
              <w:spacing w:line="360" w:lineRule="auto"/>
              <w:jc w:val="center"/>
              <w:rPr>
                <w:color w:val="auto"/>
                <w:sz w:val="23"/>
                <w:szCs w:val="23"/>
              </w:rPr>
            </w:pPr>
            <w:r w:rsidRPr="00881C56">
              <w:rPr>
                <w:color w:val="auto"/>
                <w:sz w:val="23"/>
                <w:szCs w:val="23"/>
              </w:rPr>
              <w:t>з 1980</w:t>
            </w:r>
          </w:p>
        </w:tc>
        <w:tc>
          <w:tcPr>
            <w:tcW w:w="6408" w:type="dxa"/>
          </w:tcPr>
          <w:p w:rsidR="00E95819" w:rsidRPr="00881C56" w:rsidRDefault="00E95819" w:rsidP="0020169D">
            <w:pPr>
              <w:pStyle w:val="Default"/>
              <w:spacing w:line="360" w:lineRule="auto"/>
              <w:rPr>
                <w:color w:val="auto"/>
                <w:sz w:val="23"/>
                <w:szCs w:val="23"/>
              </w:rPr>
            </w:pPr>
            <w:r w:rsidRPr="00881C56">
              <w:rPr>
                <w:color w:val="auto"/>
                <w:sz w:val="23"/>
                <w:szCs w:val="23"/>
              </w:rPr>
              <w:t xml:space="preserve">Електронна промисловість, мікроелектроніка, комп’ютери і їх програмне забезпечення, оптико-волоконна техніка, телекомунікації, роботобудування, інформаційні послуги, виробництво і переробка газу </w:t>
            </w:r>
          </w:p>
        </w:tc>
      </w:tr>
    </w:tbl>
    <w:p w:rsidR="00E95819" w:rsidRPr="00881C56" w:rsidRDefault="00E95819" w:rsidP="0020169D">
      <w:pPr>
        <w:autoSpaceDE w:val="0"/>
        <w:autoSpaceDN w:val="0"/>
        <w:adjustRightInd w:val="0"/>
        <w:spacing w:line="360" w:lineRule="auto"/>
        <w:ind w:firstLine="708"/>
        <w:jc w:val="both"/>
        <w:rPr>
          <w:sz w:val="28"/>
          <w:szCs w:val="28"/>
        </w:rPr>
      </w:pPr>
    </w:p>
    <w:p w:rsidR="00E95819" w:rsidRPr="00881C56" w:rsidRDefault="00E95819" w:rsidP="00C10542">
      <w:pPr>
        <w:autoSpaceDE w:val="0"/>
        <w:autoSpaceDN w:val="0"/>
        <w:adjustRightInd w:val="0"/>
        <w:spacing w:line="360" w:lineRule="auto"/>
        <w:jc w:val="both"/>
        <w:rPr>
          <w:sz w:val="28"/>
          <w:szCs w:val="28"/>
          <w:lang w:val="uk-UA"/>
        </w:rPr>
      </w:pPr>
      <w:r w:rsidRPr="00881C56">
        <w:rPr>
          <w:sz w:val="28"/>
          <w:szCs w:val="28"/>
          <w:lang w:val="uk-UA"/>
        </w:rPr>
        <w:tab/>
      </w:r>
      <w:r w:rsidRPr="00C10542">
        <w:rPr>
          <w:sz w:val="28"/>
          <w:szCs w:val="28"/>
          <w:lang w:val="uk-UA"/>
        </w:rPr>
        <w:t>Це дало змогу зробити висновки стосовно джерел й направленості</w:t>
      </w:r>
      <w:r w:rsidR="00534DB0" w:rsidRPr="00881C56">
        <w:rPr>
          <w:sz w:val="28"/>
          <w:szCs w:val="28"/>
          <w:lang w:val="uk-UA"/>
        </w:rPr>
        <w:t xml:space="preserve"> </w:t>
      </w:r>
      <w:r w:rsidRPr="00C10542">
        <w:rPr>
          <w:sz w:val="28"/>
          <w:szCs w:val="28"/>
          <w:lang w:val="uk-UA"/>
        </w:rPr>
        <w:t>економічного розвитку, що знайшло своє відображення у теорії «довгих хвиль»</w:t>
      </w:r>
      <w:r w:rsidRPr="00881C56">
        <w:rPr>
          <w:sz w:val="28"/>
          <w:szCs w:val="28"/>
          <w:lang w:val="uk-UA"/>
        </w:rPr>
        <w:t xml:space="preserve"> </w:t>
      </w:r>
      <w:r w:rsidRPr="00C10542">
        <w:rPr>
          <w:sz w:val="28"/>
          <w:szCs w:val="28"/>
          <w:lang w:val="uk-UA"/>
        </w:rPr>
        <w:t xml:space="preserve">як теорії інноваційного розвитку. </w:t>
      </w:r>
    </w:p>
    <w:p w:rsidR="00E95819" w:rsidRPr="00881C56" w:rsidRDefault="00E95819" w:rsidP="00883368">
      <w:pPr>
        <w:pStyle w:val="af0"/>
        <w:numPr>
          <w:ilvl w:val="0"/>
          <w:numId w:val="24"/>
        </w:numPr>
        <w:autoSpaceDE w:val="0"/>
        <w:autoSpaceDN w:val="0"/>
        <w:adjustRightInd w:val="0"/>
        <w:spacing w:after="0" w:line="360" w:lineRule="auto"/>
        <w:ind w:left="0" w:firstLine="360"/>
        <w:jc w:val="both"/>
        <w:rPr>
          <w:rFonts w:ascii="Times New Roman" w:hAnsi="Times New Roman" w:cs="Times New Roman"/>
          <w:sz w:val="28"/>
          <w:szCs w:val="28"/>
          <w:lang w:val="uk-UA"/>
        </w:rPr>
      </w:pPr>
      <w:r w:rsidRPr="00881C56">
        <w:rPr>
          <w:rFonts w:ascii="Times New Roman" w:hAnsi="Times New Roman" w:cs="Times New Roman"/>
          <w:sz w:val="28"/>
          <w:szCs w:val="28"/>
          <w:lang w:val="uk-UA"/>
        </w:rPr>
        <w:t xml:space="preserve">Суть теорії «довгих хвиль» як дотичної до теорій інноваційного розвитку полягає, </w:t>
      </w:r>
      <w:r w:rsidRPr="00881C56">
        <w:rPr>
          <w:rFonts w:ascii="Times New Roman" w:hAnsi="Times New Roman" w:cs="Times New Roman"/>
          <w:b/>
          <w:i/>
          <w:sz w:val="28"/>
          <w:szCs w:val="28"/>
          <w:lang w:val="uk-UA"/>
        </w:rPr>
        <w:t>по-перше</w:t>
      </w:r>
      <w:r w:rsidRPr="00881C56">
        <w:rPr>
          <w:rFonts w:ascii="Times New Roman" w:hAnsi="Times New Roman" w:cs="Times New Roman"/>
          <w:sz w:val="28"/>
          <w:szCs w:val="28"/>
          <w:lang w:val="uk-UA"/>
        </w:rPr>
        <w:t xml:space="preserve">, в тому, що інновації, науково-технічний прогрес є стимуляторами фази зростання в економічних циклах і, </w:t>
      </w:r>
      <w:r w:rsidRPr="00881C56">
        <w:rPr>
          <w:rFonts w:ascii="Times New Roman" w:hAnsi="Times New Roman" w:cs="Times New Roman"/>
          <w:b/>
          <w:i/>
          <w:sz w:val="28"/>
          <w:szCs w:val="28"/>
          <w:lang w:val="uk-UA"/>
        </w:rPr>
        <w:t>по-друге</w:t>
      </w:r>
      <w:r w:rsidRPr="00881C56">
        <w:rPr>
          <w:rFonts w:ascii="Times New Roman" w:hAnsi="Times New Roman" w:cs="Times New Roman"/>
          <w:sz w:val="28"/>
          <w:szCs w:val="28"/>
          <w:lang w:val="uk-UA"/>
        </w:rPr>
        <w:t>, що технологічний розвиток пов’язаний з групами базисних інновацій.</w:t>
      </w:r>
    </w:p>
    <w:p w:rsidR="00E95819" w:rsidRPr="00881C56" w:rsidRDefault="00E95819" w:rsidP="00E96683">
      <w:pPr>
        <w:autoSpaceDE w:val="0"/>
        <w:autoSpaceDN w:val="0"/>
        <w:adjustRightInd w:val="0"/>
        <w:spacing w:line="360" w:lineRule="auto"/>
        <w:ind w:firstLine="360"/>
        <w:jc w:val="both"/>
        <w:rPr>
          <w:sz w:val="28"/>
          <w:szCs w:val="28"/>
        </w:rPr>
      </w:pPr>
      <w:r w:rsidRPr="00881C56">
        <w:rPr>
          <w:sz w:val="28"/>
          <w:szCs w:val="28"/>
        </w:rPr>
        <w:t>У працях М. Кондратьєва інноваційний розвиток пов’язується з такими</w:t>
      </w:r>
      <w:r w:rsidRPr="00881C56">
        <w:rPr>
          <w:sz w:val="28"/>
          <w:szCs w:val="28"/>
          <w:lang w:val="uk-UA"/>
        </w:rPr>
        <w:t xml:space="preserve"> </w:t>
      </w:r>
      <w:r w:rsidRPr="00881C56">
        <w:rPr>
          <w:sz w:val="28"/>
          <w:szCs w:val="28"/>
        </w:rPr>
        <w:t>факторами економічної кон’юнктури:</w:t>
      </w:r>
    </w:p>
    <w:p w:rsidR="00E95819" w:rsidRPr="00881C56" w:rsidRDefault="00E95819" w:rsidP="00E96683">
      <w:pPr>
        <w:autoSpaceDE w:val="0"/>
        <w:autoSpaceDN w:val="0"/>
        <w:adjustRightInd w:val="0"/>
        <w:spacing w:line="360" w:lineRule="auto"/>
        <w:ind w:firstLine="360"/>
        <w:jc w:val="both"/>
        <w:rPr>
          <w:sz w:val="28"/>
          <w:szCs w:val="28"/>
        </w:rPr>
      </w:pPr>
      <w:r w:rsidRPr="00881C56">
        <w:rPr>
          <w:sz w:val="28"/>
          <w:szCs w:val="28"/>
        </w:rPr>
        <w:t>1) з рівновагою першого порядку: попит та пропозиція;</w:t>
      </w:r>
    </w:p>
    <w:p w:rsidR="00E95819" w:rsidRPr="00881C56" w:rsidRDefault="00E95819" w:rsidP="00E96683">
      <w:pPr>
        <w:autoSpaceDE w:val="0"/>
        <w:autoSpaceDN w:val="0"/>
        <w:adjustRightInd w:val="0"/>
        <w:spacing w:line="360" w:lineRule="auto"/>
        <w:ind w:firstLine="360"/>
        <w:jc w:val="both"/>
        <w:rPr>
          <w:sz w:val="28"/>
          <w:szCs w:val="28"/>
        </w:rPr>
      </w:pPr>
      <w:r w:rsidRPr="00881C56">
        <w:rPr>
          <w:sz w:val="28"/>
          <w:szCs w:val="28"/>
        </w:rPr>
        <w:t>2) з рівновагою другого порядку: перетікання капіталу в нове обладнання,</w:t>
      </w:r>
      <w:r w:rsidRPr="00881C56">
        <w:rPr>
          <w:sz w:val="28"/>
          <w:szCs w:val="28"/>
          <w:lang w:val="uk-UA"/>
        </w:rPr>
        <w:t xml:space="preserve"> </w:t>
      </w:r>
      <w:r w:rsidRPr="00881C56">
        <w:rPr>
          <w:sz w:val="28"/>
          <w:szCs w:val="28"/>
        </w:rPr>
        <w:t>машини, модернізацію виробництва;</w:t>
      </w:r>
    </w:p>
    <w:p w:rsidR="00E95819" w:rsidRPr="00881C56" w:rsidRDefault="00E95819" w:rsidP="00E96683">
      <w:pPr>
        <w:autoSpaceDE w:val="0"/>
        <w:autoSpaceDN w:val="0"/>
        <w:adjustRightInd w:val="0"/>
        <w:spacing w:line="360" w:lineRule="auto"/>
        <w:ind w:firstLine="360"/>
        <w:jc w:val="both"/>
        <w:rPr>
          <w:sz w:val="28"/>
          <w:szCs w:val="28"/>
        </w:rPr>
      </w:pPr>
      <w:r w:rsidRPr="00881C56">
        <w:rPr>
          <w:sz w:val="28"/>
          <w:szCs w:val="28"/>
        </w:rPr>
        <w:t>3) з рівновагою третього порядку: зміна структури виробництва, джерел</w:t>
      </w:r>
      <w:r w:rsidRPr="00881C56">
        <w:rPr>
          <w:sz w:val="28"/>
          <w:szCs w:val="28"/>
          <w:lang w:val="uk-UA"/>
        </w:rPr>
        <w:t xml:space="preserve"> </w:t>
      </w:r>
      <w:r w:rsidRPr="00881C56">
        <w:rPr>
          <w:sz w:val="28"/>
          <w:szCs w:val="28"/>
        </w:rPr>
        <w:t>енергії, сировинної бази, кваліфікації та умов праці трудових ресурсів. Фактор часу є визначальним в теорії Кондратьєва і саме він дає змогу</w:t>
      </w:r>
      <w:r w:rsidRPr="00881C56">
        <w:rPr>
          <w:sz w:val="28"/>
          <w:szCs w:val="28"/>
          <w:lang w:val="uk-UA"/>
        </w:rPr>
        <w:t xml:space="preserve"> </w:t>
      </w:r>
      <w:r w:rsidRPr="00881C56">
        <w:rPr>
          <w:sz w:val="28"/>
          <w:szCs w:val="28"/>
        </w:rPr>
        <w:t>відновити рівновагу в економічній системі.</w:t>
      </w:r>
    </w:p>
    <w:p w:rsidR="00E95819" w:rsidRPr="00881C56" w:rsidRDefault="00E95819" w:rsidP="00534DB0">
      <w:pPr>
        <w:autoSpaceDE w:val="0"/>
        <w:autoSpaceDN w:val="0"/>
        <w:adjustRightInd w:val="0"/>
        <w:spacing w:line="360" w:lineRule="auto"/>
        <w:ind w:firstLine="708"/>
        <w:jc w:val="both"/>
        <w:rPr>
          <w:sz w:val="28"/>
          <w:szCs w:val="28"/>
        </w:rPr>
      </w:pPr>
      <w:r w:rsidRPr="00881C56">
        <w:rPr>
          <w:sz w:val="28"/>
          <w:szCs w:val="28"/>
        </w:rPr>
        <w:t>Отже, внесок М. Кондратьєва в інноваційну теорію полягає у тому, що</w:t>
      </w:r>
      <w:r w:rsidRPr="00881C56">
        <w:rPr>
          <w:sz w:val="28"/>
          <w:szCs w:val="28"/>
          <w:lang w:val="uk-UA"/>
        </w:rPr>
        <w:t xml:space="preserve"> </w:t>
      </w:r>
      <w:r w:rsidRPr="00881C56">
        <w:rPr>
          <w:sz w:val="28"/>
          <w:szCs w:val="28"/>
        </w:rPr>
        <w:t>він, опрацювавши величезний фактичний матеріал, зумів виявити важливу роль</w:t>
      </w:r>
      <w:r w:rsidRPr="00881C56">
        <w:rPr>
          <w:sz w:val="28"/>
          <w:szCs w:val="28"/>
          <w:lang w:val="uk-UA"/>
        </w:rPr>
        <w:t xml:space="preserve"> </w:t>
      </w:r>
      <w:r w:rsidRPr="00881C56">
        <w:rPr>
          <w:sz w:val="28"/>
          <w:szCs w:val="28"/>
        </w:rPr>
        <w:lastRenderedPageBreak/>
        <w:t>інновацій в економічній системі на практиці і окреслив предмет для</w:t>
      </w:r>
      <w:r w:rsidRPr="00881C56">
        <w:rPr>
          <w:sz w:val="28"/>
          <w:szCs w:val="28"/>
          <w:lang w:val="uk-UA"/>
        </w:rPr>
        <w:t xml:space="preserve"> </w:t>
      </w:r>
      <w:r w:rsidRPr="00881C56">
        <w:rPr>
          <w:sz w:val="28"/>
          <w:szCs w:val="28"/>
        </w:rPr>
        <w:t>дослідження у рамках теорій інноваційного розвитку.</w:t>
      </w:r>
    </w:p>
    <w:p w:rsidR="00E95819" w:rsidRPr="00881C56" w:rsidRDefault="00E95819" w:rsidP="00534DB0">
      <w:pPr>
        <w:autoSpaceDE w:val="0"/>
        <w:autoSpaceDN w:val="0"/>
        <w:adjustRightInd w:val="0"/>
        <w:spacing w:line="360" w:lineRule="auto"/>
        <w:ind w:firstLine="708"/>
        <w:jc w:val="both"/>
        <w:rPr>
          <w:sz w:val="28"/>
          <w:szCs w:val="28"/>
        </w:rPr>
      </w:pPr>
      <w:r w:rsidRPr="00881C56">
        <w:rPr>
          <w:sz w:val="28"/>
          <w:szCs w:val="28"/>
        </w:rPr>
        <w:t>Циклічність інноваційного розвитку економіки виявив у своїх</w:t>
      </w:r>
      <w:r w:rsidRPr="00881C56">
        <w:rPr>
          <w:sz w:val="28"/>
          <w:szCs w:val="28"/>
          <w:lang w:val="uk-UA"/>
        </w:rPr>
        <w:t xml:space="preserve"> </w:t>
      </w:r>
      <w:r w:rsidRPr="00881C56">
        <w:rPr>
          <w:sz w:val="28"/>
          <w:szCs w:val="28"/>
        </w:rPr>
        <w:t>дослідженнях американський вчений Маркетті. Він дослідив, що хвиля</w:t>
      </w:r>
      <w:r w:rsidRPr="00881C56">
        <w:rPr>
          <w:sz w:val="28"/>
          <w:szCs w:val="28"/>
          <w:lang w:val="uk-UA"/>
        </w:rPr>
        <w:t xml:space="preserve"> </w:t>
      </w:r>
      <w:r w:rsidRPr="00881C56">
        <w:rPr>
          <w:sz w:val="28"/>
          <w:szCs w:val="28"/>
        </w:rPr>
        <w:t>нововведень триває 55 років, а хвиля винаходів 63 роки, що цілком співпадає з</w:t>
      </w:r>
      <w:r w:rsidRPr="00881C56">
        <w:rPr>
          <w:sz w:val="28"/>
          <w:szCs w:val="28"/>
          <w:lang w:val="uk-UA"/>
        </w:rPr>
        <w:t xml:space="preserve"> </w:t>
      </w:r>
      <w:r w:rsidRPr="00881C56">
        <w:rPr>
          <w:sz w:val="28"/>
          <w:szCs w:val="28"/>
        </w:rPr>
        <w:t>положеннями теорії довгих хвиль Кондратьєва.</w:t>
      </w:r>
    </w:p>
    <w:p w:rsidR="00C10542" w:rsidRDefault="00C10542" w:rsidP="00E05ACA">
      <w:pPr>
        <w:autoSpaceDE w:val="0"/>
        <w:autoSpaceDN w:val="0"/>
        <w:adjustRightInd w:val="0"/>
        <w:spacing w:line="360" w:lineRule="auto"/>
        <w:ind w:firstLine="708"/>
        <w:jc w:val="center"/>
        <w:rPr>
          <w:b/>
          <w:bCs/>
          <w:i/>
          <w:iCs/>
          <w:sz w:val="28"/>
          <w:szCs w:val="28"/>
          <w:lang w:val="uk-UA"/>
        </w:rPr>
      </w:pPr>
    </w:p>
    <w:p w:rsidR="00E95819" w:rsidRPr="00881C56" w:rsidRDefault="00E95819" w:rsidP="00E05ACA">
      <w:pPr>
        <w:autoSpaceDE w:val="0"/>
        <w:autoSpaceDN w:val="0"/>
        <w:adjustRightInd w:val="0"/>
        <w:spacing w:line="360" w:lineRule="auto"/>
        <w:ind w:firstLine="708"/>
        <w:jc w:val="center"/>
        <w:rPr>
          <w:b/>
          <w:bCs/>
          <w:i/>
          <w:iCs/>
          <w:sz w:val="28"/>
          <w:szCs w:val="28"/>
        </w:rPr>
      </w:pPr>
      <w:r w:rsidRPr="00881C56">
        <w:rPr>
          <w:b/>
          <w:bCs/>
          <w:i/>
          <w:iCs/>
          <w:sz w:val="28"/>
          <w:szCs w:val="28"/>
        </w:rPr>
        <w:t>1.4. Інноваційні кластери і економічний розвиток</w:t>
      </w:r>
    </w:p>
    <w:p w:rsidR="00534DB0" w:rsidRPr="00881C56" w:rsidRDefault="00534DB0" w:rsidP="00E05ACA">
      <w:pPr>
        <w:autoSpaceDE w:val="0"/>
        <w:autoSpaceDN w:val="0"/>
        <w:adjustRightInd w:val="0"/>
        <w:spacing w:line="360" w:lineRule="auto"/>
        <w:ind w:firstLine="708"/>
        <w:jc w:val="center"/>
        <w:rPr>
          <w:b/>
          <w:bCs/>
          <w:i/>
          <w:iCs/>
          <w:sz w:val="28"/>
          <w:szCs w:val="28"/>
        </w:rPr>
      </w:pPr>
    </w:p>
    <w:p w:rsidR="00BC520A" w:rsidRPr="00881C56" w:rsidRDefault="00E95819" w:rsidP="0020169D">
      <w:pPr>
        <w:autoSpaceDE w:val="0"/>
        <w:autoSpaceDN w:val="0"/>
        <w:adjustRightInd w:val="0"/>
        <w:spacing w:line="360" w:lineRule="auto"/>
        <w:jc w:val="both"/>
        <w:rPr>
          <w:sz w:val="28"/>
          <w:szCs w:val="28"/>
          <w:lang w:val="uk-UA"/>
        </w:rPr>
      </w:pPr>
      <w:r w:rsidRPr="00881C56">
        <w:rPr>
          <w:sz w:val="28"/>
          <w:szCs w:val="28"/>
          <w:lang w:val="uk-UA"/>
        </w:rPr>
        <w:tab/>
        <w:t>Загальним поняттям проблеми циклічності</w:t>
      </w:r>
      <w:r w:rsidR="00E96683" w:rsidRPr="00881C56">
        <w:rPr>
          <w:sz w:val="28"/>
          <w:szCs w:val="28"/>
          <w:lang w:val="uk-UA"/>
        </w:rPr>
        <w:t xml:space="preserve"> </w:t>
      </w:r>
      <w:r w:rsidRPr="00881C56">
        <w:rPr>
          <w:sz w:val="28"/>
          <w:szCs w:val="28"/>
          <w:lang w:val="uk-UA"/>
        </w:rPr>
        <w:t xml:space="preserve">виступає поняття кластеру нововведення, яке є ключовим для пояснення взаємозв’язку між нерівномірністю нововведень, з одного боку, і тенденціями зміни загальногосподарської кон’юнктури – з другого. </w:t>
      </w:r>
    </w:p>
    <w:p w:rsidR="00E95819" w:rsidRPr="00881C56" w:rsidRDefault="00E95819" w:rsidP="00BC520A">
      <w:pPr>
        <w:autoSpaceDE w:val="0"/>
        <w:autoSpaceDN w:val="0"/>
        <w:adjustRightInd w:val="0"/>
        <w:spacing w:line="360" w:lineRule="auto"/>
        <w:ind w:firstLine="708"/>
        <w:jc w:val="both"/>
        <w:rPr>
          <w:sz w:val="28"/>
          <w:szCs w:val="28"/>
        </w:rPr>
      </w:pPr>
      <w:r w:rsidRPr="00881C56">
        <w:rPr>
          <w:sz w:val="28"/>
          <w:szCs w:val="28"/>
        </w:rPr>
        <w:t xml:space="preserve">Природа виникнення кластеру пов’язана, </w:t>
      </w:r>
      <w:r w:rsidRPr="00881C56">
        <w:rPr>
          <w:b/>
          <w:i/>
          <w:sz w:val="28"/>
          <w:szCs w:val="28"/>
        </w:rPr>
        <w:t>по-перше</w:t>
      </w:r>
      <w:r w:rsidRPr="00881C56">
        <w:rPr>
          <w:sz w:val="28"/>
          <w:szCs w:val="28"/>
        </w:rPr>
        <w:t>, з «ехо-ефектом»,</w:t>
      </w:r>
      <w:r w:rsidR="00BC520A" w:rsidRPr="00881C56">
        <w:rPr>
          <w:sz w:val="28"/>
          <w:szCs w:val="28"/>
        </w:rPr>
        <w:t xml:space="preserve"> </w:t>
      </w:r>
      <w:r w:rsidRPr="00881C56">
        <w:rPr>
          <w:sz w:val="28"/>
          <w:szCs w:val="28"/>
        </w:rPr>
        <w:t>коли динаміка числа базисних нововведень із деяким лагом повторює динаміку</w:t>
      </w:r>
      <w:r w:rsidRPr="00881C56">
        <w:rPr>
          <w:sz w:val="28"/>
          <w:szCs w:val="28"/>
          <w:lang w:val="uk-UA"/>
        </w:rPr>
        <w:t xml:space="preserve"> </w:t>
      </w:r>
      <w:r w:rsidRPr="00881C56">
        <w:rPr>
          <w:sz w:val="28"/>
          <w:szCs w:val="28"/>
        </w:rPr>
        <w:t>числа базисних наукових відкриттів. Наукові революції призводять до</w:t>
      </w:r>
      <w:r w:rsidRPr="00881C56">
        <w:rPr>
          <w:sz w:val="28"/>
          <w:szCs w:val="28"/>
          <w:lang w:val="uk-UA"/>
        </w:rPr>
        <w:t xml:space="preserve"> </w:t>
      </w:r>
      <w:r w:rsidRPr="00881C56">
        <w:rPr>
          <w:sz w:val="28"/>
          <w:szCs w:val="28"/>
        </w:rPr>
        <w:t>стрибкоподібного збільшення обсягу фундаментальних знань і, таким чином,</w:t>
      </w:r>
      <w:r w:rsidR="00E96683" w:rsidRPr="00881C56">
        <w:rPr>
          <w:sz w:val="28"/>
          <w:szCs w:val="28"/>
          <w:lang w:val="uk-UA"/>
        </w:rPr>
        <w:t xml:space="preserve"> </w:t>
      </w:r>
      <w:r w:rsidRPr="00881C56">
        <w:rPr>
          <w:sz w:val="28"/>
          <w:szCs w:val="28"/>
        </w:rPr>
        <w:t>сприяють нерівномірному надходженню в економіку базисних нововведень.</w:t>
      </w:r>
    </w:p>
    <w:p w:rsidR="00E95819" w:rsidRPr="00881C56" w:rsidRDefault="00E95819" w:rsidP="0020169D">
      <w:pPr>
        <w:autoSpaceDE w:val="0"/>
        <w:autoSpaceDN w:val="0"/>
        <w:adjustRightInd w:val="0"/>
        <w:spacing w:line="360" w:lineRule="auto"/>
        <w:jc w:val="both"/>
        <w:rPr>
          <w:sz w:val="28"/>
          <w:szCs w:val="28"/>
        </w:rPr>
      </w:pPr>
      <w:r w:rsidRPr="00881C56">
        <w:rPr>
          <w:b/>
          <w:i/>
          <w:sz w:val="28"/>
          <w:szCs w:val="28"/>
        </w:rPr>
        <w:t>По-друге</w:t>
      </w:r>
      <w:r w:rsidRPr="00881C56">
        <w:rPr>
          <w:sz w:val="28"/>
          <w:szCs w:val="28"/>
        </w:rPr>
        <w:t>, виникнення кластеру пояснюється закономірностями руху</w:t>
      </w:r>
      <w:r w:rsidRPr="00881C56">
        <w:rPr>
          <w:sz w:val="28"/>
          <w:szCs w:val="28"/>
          <w:lang w:val="uk-UA"/>
        </w:rPr>
        <w:t xml:space="preserve"> </w:t>
      </w:r>
      <w:r w:rsidRPr="00881C56">
        <w:rPr>
          <w:sz w:val="28"/>
          <w:szCs w:val="28"/>
        </w:rPr>
        <w:t xml:space="preserve">споживчого попиту на нововведення. </w:t>
      </w:r>
      <w:r w:rsidRPr="00881C56">
        <w:rPr>
          <w:b/>
          <w:i/>
          <w:sz w:val="28"/>
          <w:szCs w:val="28"/>
        </w:rPr>
        <w:t>По-третє</w:t>
      </w:r>
      <w:r w:rsidRPr="00881C56">
        <w:rPr>
          <w:sz w:val="28"/>
          <w:szCs w:val="28"/>
        </w:rPr>
        <w:t>, для появи кластеру необхідно</w:t>
      </w:r>
      <w:r w:rsidR="00E96683" w:rsidRPr="00881C56">
        <w:rPr>
          <w:sz w:val="28"/>
          <w:szCs w:val="28"/>
          <w:lang w:val="uk-UA"/>
        </w:rPr>
        <w:t xml:space="preserve"> </w:t>
      </w:r>
      <w:r w:rsidRPr="00881C56">
        <w:rPr>
          <w:sz w:val="28"/>
          <w:szCs w:val="28"/>
        </w:rPr>
        <w:t>як довгострокове поліпшення загальноекономічної кон’юнктури, так і</w:t>
      </w:r>
      <w:r w:rsidRPr="00881C56">
        <w:rPr>
          <w:sz w:val="28"/>
          <w:szCs w:val="28"/>
          <w:lang w:val="uk-UA"/>
        </w:rPr>
        <w:t xml:space="preserve"> </w:t>
      </w:r>
      <w:r w:rsidRPr="00881C56">
        <w:rPr>
          <w:sz w:val="28"/>
          <w:szCs w:val="28"/>
        </w:rPr>
        <w:t>відсутність бар’єрів на шляху створення та впровадження нових технологій у</w:t>
      </w:r>
      <w:r w:rsidR="00E96683" w:rsidRPr="00881C56">
        <w:rPr>
          <w:sz w:val="28"/>
          <w:szCs w:val="28"/>
          <w:lang w:val="uk-UA"/>
        </w:rPr>
        <w:t xml:space="preserve"> </w:t>
      </w:r>
      <w:r w:rsidRPr="00881C56">
        <w:rPr>
          <w:sz w:val="28"/>
          <w:szCs w:val="28"/>
        </w:rPr>
        <w:t>досить широкій групі галузей і секторів виробництва. Нерівномірність науково-технічного прогресу в різних країнах та різних</w:t>
      </w:r>
      <w:r w:rsidRPr="00881C56">
        <w:rPr>
          <w:sz w:val="28"/>
          <w:szCs w:val="28"/>
          <w:lang w:val="uk-UA"/>
        </w:rPr>
        <w:t xml:space="preserve"> </w:t>
      </w:r>
      <w:r w:rsidRPr="00881C56">
        <w:rPr>
          <w:sz w:val="28"/>
          <w:szCs w:val="28"/>
        </w:rPr>
        <w:t>галузях економіки – головна причина і головний результат відставання однієї</w:t>
      </w:r>
      <w:r w:rsidRPr="00881C56">
        <w:rPr>
          <w:sz w:val="28"/>
          <w:szCs w:val="28"/>
          <w:lang w:val="uk-UA"/>
        </w:rPr>
        <w:t xml:space="preserve"> </w:t>
      </w:r>
      <w:r w:rsidRPr="00881C56">
        <w:rPr>
          <w:sz w:val="28"/>
          <w:szCs w:val="28"/>
        </w:rPr>
        <w:t>країни від іншої в технологічному й економічному розвитку.</w:t>
      </w:r>
    </w:p>
    <w:p w:rsidR="00E95819" w:rsidRPr="00881C56" w:rsidRDefault="00E95819" w:rsidP="00A24754">
      <w:pPr>
        <w:autoSpaceDE w:val="0"/>
        <w:autoSpaceDN w:val="0"/>
        <w:adjustRightInd w:val="0"/>
        <w:spacing w:line="360" w:lineRule="auto"/>
        <w:ind w:firstLine="708"/>
        <w:jc w:val="both"/>
        <w:rPr>
          <w:sz w:val="28"/>
          <w:szCs w:val="28"/>
        </w:rPr>
      </w:pPr>
      <w:r w:rsidRPr="00881C56">
        <w:rPr>
          <w:sz w:val="28"/>
          <w:szCs w:val="28"/>
        </w:rPr>
        <w:t>На істотну роль інновацій у циклічності економіки звертав увагу</w:t>
      </w:r>
      <w:r w:rsidRPr="00881C56">
        <w:rPr>
          <w:sz w:val="28"/>
          <w:szCs w:val="28"/>
          <w:lang w:val="uk-UA"/>
        </w:rPr>
        <w:t xml:space="preserve"> </w:t>
      </w:r>
      <w:r w:rsidRPr="00881C56">
        <w:rPr>
          <w:sz w:val="28"/>
          <w:szCs w:val="28"/>
        </w:rPr>
        <w:t>Й. Шумпетер. У своїй роботі «Теорія економічного розвитку» учений упершее</w:t>
      </w:r>
      <w:r w:rsidRPr="00881C56">
        <w:rPr>
          <w:sz w:val="28"/>
          <w:szCs w:val="28"/>
          <w:lang w:val="uk-UA"/>
        </w:rPr>
        <w:t xml:space="preserve"> </w:t>
      </w:r>
      <w:r w:rsidRPr="00881C56">
        <w:rPr>
          <w:sz w:val="28"/>
          <w:szCs w:val="28"/>
        </w:rPr>
        <w:t>сформулював теорію економічної динаміки, засновану на створенні «нових</w:t>
      </w:r>
      <w:r w:rsidRPr="00881C56">
        <w:rPr>
          <w:sz w:val="28"/>
          <w:szCs w:val="28"/>
          <w:lang w:val="uk-UA"/>
        </w:rPr>
        <w:t xml:space="preserve"> </w:t>
      </w:r>
      <w:r w:rsidRPr="00881C56">
        <w:rPr>
          <w:sz w:val="28"/>
          <w:szCs w:val="28"/>
        </w:rPr>
        <w:t>комбінацій», основними видами яких є: виробництво нових благ, застосування</w:t>
      </w:r>
      <w:r w:rsidRPr="00881C56">
        <w:rPr>
          <w:sz w:val="28"/>
          <w:szCs w:val="28"/>
          <w:lang w:val="uk-UA"/>
        </w:rPr>
        <w:t xml:space="preserve"> </w:t>
      </w:r>
      <w:r w:rsidRPr="00881C56">
        <w:rPr>
          <w:sz w:val="28"/>
          <w:szCs w:val="28"/>
        </w:rPr>
        <w:lastRenderedPageBreak/>
        <w:t>нових способів виробництва, комерційне використання благ, освоєння но вих</w:t>
      </w:r>
      <w:r w:rsidRPr="00881C56">
        <w:rPr>
          <w:sz w:val="28"/>
          <w:szCs w:val="28"/>
          <w:lang w:val="uk-UA"/>
        </w:rPr>
        <w:t xml:space="preserve"> </w:t>
      </w:r>
      <w:r w:rsidRPr="00881C56">
        <w:rPr>
          <w:sz w:val="28"/>
          <w:szCs w:val="28"/>
        </w:rPr>
        <w:t>ринків збуту і джерел сировини, зміна галузевої структури.</w:t>
      </w:r>
    </w:p>
    <w:p w:rsidR="00E95819" w:rsidRPr="00881C56" w:rsidRDefault="00E95819" w:rsidP="00A24754">
      <w:pPr>
        <w:autoSpaceDE w:val="0"/>
        <w:autoSpaceDN w:val="0"/>
        <w:adjustRightInd w:val="0"/>
        <w:spacing w:line="360" w:lineRule="auto"/>
        <w:ind w:firstLine="708"/>
        <w:jc w:val="both"/>
        <w:rPr>
          <w:sz w:val="28"/>
          <w:szCs w:val="28"/>
          <w:lang w:val="uk-UA"/>
        </w:rPr>
      </w:pPr>
      <w:r w:rsidRPr="00881C56">
        <w:rPr>
          <w:sz w:val="28"/>
          <w:szCs w:val="28"/>
        </w:rPr>
        <w:t>Й. Шумпетер вважав, що уявлення про науково-технічний прогрес (НТП)</w:t>
      </w:r>
      <w:r w:rsidRPr="00881C56">
        <w:rPr>
          <w:sz w:val="28"/>
          <w:szCs w:val="28"/>
          <w:lang w:val="uk-UA"/>
        </w:rPr>
        <w:t xml:space="preserve"> </w:t>
      </w:r>
      <w:r w:rsidRPr="00881C56">
        <w:rPr>
          <w:sz w:val="28"/>
          <w:szCs w:val="28"/>
        </w:rPr>
        <w:t>як про більш-менш рівномірний процес удосконалення технологічних систем</w:t>
      </w:r>
      <w:r w:rsidRPr="00881C56">
        <w:rPr>
          <w:sz w:val="28"/>
          <w:szCs w:val="28"/>
          <w:lang w:val="uk-UA"/>
        </w:rPr>
        <w:t xml:space="preserve"> </w:t>
      </w:r>
      <w:r w:rsidRPr="00881C56">
        <w:rPr>
          <w:sz w:val="28"/>
          <w:szCs w:val="28"/>
        </w:rPr>
        <w:t>шляхом поступового поширення нових технологій і «вимивання» застарілих не</w:t>
      </w:r>
      <w:r w:rsidRPr="00881C56">
        <w:rPr>
          <w:sz w:val="28"/>
          <w:szCs w:val="28"/>
          <w:lang w:val="uk-UA"/>
        </w:rPr>
        <w:t xml:space="preserve"> </w:t>
      </w:r>
      <w:r w:rsidRPr="00881C56">
        <w:rPr>
          <w:sz w:val="28"/>
          <w:szCs w:val="28"/>
        </w:rPr>
        <w:t>є в науково коректним. Він звернув увагу на суперечливість НТП, показав</w:t>
      </w:r>
      <w:r w:rsidR="00A24754" w:rsidRPr="00881C56">
        <w:rPr>
          <w:sz w:val="28"/>
          <w:szCs w:val="28"/>
          <w:lang w:val="uk-UA"/>
        </w:rPr>
        <w:t xml:space="preserve"> </w:t>
      </w:r>
      <w:r w:rsidRPr="00881C56">
        <w:rPr>
          <w:sz w:val="28"/>
          <w:szCs w:val="28"/>
        </w:rPr>
        <w:t>нерівномірний характер цього процесу, пов’язаного із періодичними</w:t>
      </w:r>
      <w:r w:rsidRPr="00881C56">
        <w:rPr>
          <w:sz w:val="28"/>
          <w:szCs w:val="28"/>
          <w:lang w:val="uk-UA"/>
        </w:rPr>
        <w:t xml:space="preserve"> </w:t>
      </w:r>
      <w:r w:rsidRPr="00881C56">
        <w:rPr>
          <w:sz w:val="28"/>
          <w:szCs w:val="28"/>
        </w:rPr>
        <w:t>порушеннями економічної рівноваги внаслідок впровадження нововведень.</w:t>
      </w:r>
      <w:r w:rsidRPr="00881C56">
        <w:rPr>
          <w:sz w:val="28"/>
          <w:szCs w:val="28"/>
          <w:lang w:val="uk-UA"/>
        </w:rPr>
        <w:t xml:space="preserve"> </w:t>
      </w:r>
      <w:r w:rsidRPr="00881C56">
        <w:rPr>
          <w:sz w:val="28"/>
          <w:szCs w:val="28"/>
        </w:rPr>
        <w:t>Спираючись на ідеї М. Кондратьєва, Й. Шумпетер розвинув гіпотезу про</w:t>
      </w:r>
      <w:r w:rsidRPr="00881C56">
        <w:rPr>
          <w:sz w:val="28"/>
          <w:szCs w:val="28"/>
          <w:lang w:val="uk-UA"/>
        </w:rPr>
        <w:t xml:space="preserve"> </w:t>
      </w:r>
      <w:r w:rsidRPr="00881C56">
        <w:rPr>
          <w:sz w:val="28"/>
          <w:szCs w:val="28"/>
        </w:rPr>
        <w:t>циклічність економічного розвитку, обумовлену поширенням нововведень.</w:t>
      </w:r>
      <w:r w:rsidRPr="00881C56">
        <w:rPr>
          <w:sz w:val="28"/>
          <w:szCs w:val="28"/>
          <w:lang w:val="uk-UA"/>
        </w:rPr>
        <w:t xml:space="preserve"> Останні є найважливішим елементом економічного розвитку. Вони мають двоїстий вплив на динаміку економічного зростання: з одного боку, відкривають нові можливості для розширення економіки, з другого –унеможливлюють продовження цього процесу у традиційних напрямах.</w:t>
      </w:r>
    </w:p>
    <w:p w:rsidR="00E95819" w:rsidRPr="00881C56" w:rsidRDefault="00E95819" w:rsidP="0020169D">
      <w:pPr>
        <w:autoSpaceDE w:val="0"/>
        <w:autoSpaceDN w:val="0"/>
        <w:adjustRightInd w:val="0"/>
        <w:spacing w:line="360" w:lineRule="auto"/>
        <w:jc w:val="both"/>
        <w:rPr>
          <w:sz w:val="28"/>
          <w:szCs w:val="28"/>
        </w:rPr>
      </w:pPr>
      <w:r w:rsidRPr="00881C56">
        <w:rPr>
          <w:sz w:val="28"/>
          <w:szCs w:val="28"/>
          <w:lang w:val="uk-UA"/>
        </w:rPr>
        <w:tab/>
      </w:r>
      <w:r w:rsidRPr="00881C56">
        <w:rPr>
          <w:sz w:val="28"/>
          <w:szCs w:val="28"/>
        </w:rPr>
        <w:t>Нововведення порушують економічну рівновагу, вносячи збурення і</w:t>
      </w:r>
      <w:r w:rsidRPr="00881C56">
        <w:rPr>
          <w:sz w:val="28"/>
          <w:szCs w:val="28"/>
          <w:lang w:val="uk-UA"/>
        </w:rPr>
        <w:t xml:space="preserve"> </w:t>
      </w:r>
      <w:r w:rsidRPr="00881C56">
        <w:rPr>
          <w:sz w:val="28"/>
          <w:szCs w:val="28"/>
        </w:rPr>
        <w:t>невизначеність в економічну динаміку.</w:t>
      </w:r>
      <w:r w:rsidRPr="00881C56">
        <w:rPr>
          <w:sz w:val="28"/>
          <w:szCs w:val="28"/>
          <w:lang w:val="uk-UA"/>
        </w:rPr>
        <w:t xml:space="preserve"> </w:t>
      </w:r>
      <w:r w:rsidRPr="00881C56">
        <w:rPr>
          <w:sz w:val="28"/>
          <w:szCs w:val="28"/>
        </w:rPr>
        <w:t>За Й. Шумпетером, нововведення супроводжується творчим руйнуванням</w:t>
      </w:r>
      <w:r w:rsidRPr="00881C56">
        <w:rPr>
          <w:sz w:val="28"/>
          <w:szCs w:val="28"/>
          <w:lang w:val="uk-UA"/>
        </w:rPr>
        <w:t xml:space="preserve"> </w:t>
      </w:r>
      <w:r w:rsidRPr="00881C56">
        <w:rPr>
          <w:sz w:val="28"/>
          <w:szCs w:val="28"/>
        </w:rPr>
        <w:t>економічної системи, обумовлюючи її перехід із одного стану рівноваги до</w:t>
      </w:r>
      <w:r w:rsidRPr="00881C56">
        <w:rPr>
          <w:sz w:val="28"/>
          <w:szCs w:val="28"/>
          <w:lang w:val="uk-UA"/>
        </w:rPr>
        <w:t xml:space="preserve"> </w:t>
      </w:r>
      <w:r w:rsidRPr="00881C56">
        <w:rPr>
          <w:sz w:val="28"/>
          <w:szCs w:val="28"/>
        </w:rPr>
        <w:t>іншого. Цей перехід пов’язаний із флуктуаціями в динаміці економічних показників. Періодичність появи нововведень здатна викликати циклічність</w:t>
      </w:r>
      <w:r w:rsidRPr="00881C56">
        <w:rPr>
          <w:sz w:val="28"/>
          <w:szCs w:val="28"/>
          <w:lang w:val="uk-UA"/>
        </w:rPr>
        <w:t xml:space="preserve"> </w:t>
      </w:r>
      <w:r w:rsidRPr="00881C56">
        <w:rPr>
          <w:sz w:val="28"/>
          <w:szCs w:val="28"/>
        </w:rPr>
        <w:t>економічного розвитку. Й. Шумпетер висунув гіпотезу, що пояснює довгі хвилі</w:t>
      </w:r>
      <w:r w:rsidRPr="00881C56">
        <w:rPr>
          <w:sz w:val="28"/>
          <w:szCs w:val="28"/>
          <w:lang w:val="uk-UA"/>
        </w:rPr>
        <w:t xml:space="preserve"> </w:t>
      </w:r>
      <w:r w:rsidRPr="00881C56">
        <w:rPr>
          <w:sz w:val="28"/>
          <w:szCs w:val="28"/>
        </w:rPr>
        <w:t>в економіці періодичною концентрацією (кластеризацією – у його термінології)</w:t>
      </w:r>
      <w:r w:rsidRPr="00881C56">
        <w:rPr>
          <w:sz w:val="28"/>
          <w:szCs w:val="28"/>
          <w:lang w:val="uk-UA"/>
        </w:rPr>
        <w:t xml:space="preserve"> </w:t>
      </w:r>
      <w:r w:rsidRPr="00881C56">
        <w:rPr>
          <w:sz w:val="28"/>
          <w:szCs w:val="28"/>
        </w:rPr>
        <w:t>важливих нововведень у відносно короткі проміжки часу. Досліджуючи</w:t>
      </w:r>
      <w:r w:rsidR="00534DB0" w:rsidRPr="00881C56">
        <w:rPr>
          <w:sz w:val="28"/>
          <w:szCs w:val="28"/>
          <w:lang w:val="uk-UA"/>
        </w:rPr>
        <w:t xml:space="preserve"> </w:t>
      </w:r>
      <w:r w:rsidRPr="00881C56">
        <w:rPr>
          <w:sz w:val="28"/>
          <w:szCs w:val="28"/>
        </w:rPr>
        <w:t>феномен довгих хвиль, він звернув увагу на нерівномірність розвитку різних</w:t>
      </w:r>
      <w:r w:rsidRPr="00881C56">
        <w:rPr>
          <w:sz w:val="28"/>
          <w:szCs w:val="28"/>
          <w:lang w:val="uk-UA"/>
        </w:rPr>
        <w:t xml:space="preserve"> </w:t>
      </w:r>
      <w:r w:rsidRPr="00881C56">
        <w:rPr>
          <w:sz w:val="28"/>
          <w:szCs w:val="28"/>
        </w:rPr>
        <w:t>секторів економіки – швидке зростання одних і застій інших. Цю</w:t>
      </w:r>
      <w:r w:rsidRPr="00881C56">
        <w:rPr>
          <w:sz w:val="28"/>
          <w:szCs w:val="28"/>
          <w:lang w:val="uk-UA"/>
        </w:rPr>
        <w:t xml:space="preserve"> </w:t>
      </w:r>
      <w:r w:rsidRPr="00881C56">
        <w:rPr>
          <w:sz w:val="28"/>
          <w:szCs w:val="28"/>
        </w:rPr>
        <w:t>нерівномірність Й. Шумпетер пояснював у контексті своєї інноваційної теорії. Економічний розвиток є нерівномірним, він являє собою послідовність</w:t>
      </w:r>
      <w:r w:rsidRPr="00881C56">
        <w:rPr>
          <w:sz w:val="28"/>
          <w:szCs w:val="28"/>
          <w:lang w:val="uk-UA"/>
        </w:rPr>
        <w:t xml:space="preserve"> </w:t>
      </w:r>
      <w:r w:rsidRPr="00881C56">
        <w:rPr>
          <w:sz w:val="28"/>
          <w:szCs w:val="28"/>
        </w:rPr>
        <w:t>несподіваних підйомів, які не стільки супроводжуються впровадженнями</w:t>
      </w:r>
      <w:r w:rsidRPr="00881C56">
        <w:rPr>
          <w:sz w:val="28"/>
          <w:szCs w:val="28"/>
          <w:lang w:val="uk-UA"/>
        </w:rPr>
        <w:t xml:space="preserve"> </w:t>
      </w:r>
      <w:r w:rsidRPr="00881C56">
        <w:rPr>
          <w:sz w:val="28"/>
          <w:szCs w:val="28"/>
        </w:rPr>
        <w:t>нововведень, скільки обумовлюються ними. Викликане кластером нововведень</w:t>
      </w:r>
      <w:r w:rsidRPr="00881C56">
        <w:rPr>
          <w:sz w:val="28"/>
          <w:szCs w:val="28"/>
          <w:lang w:val="uk-UA"/>
        </w:rPr>
        <w:t xml:space="preserve"> </w:t>
      </w:r>
      <w:r w:rsidRPr="00881C56">
        <w:rPr>
          <w:sz w:val="28"/>
          <w:szCs w:val="28"/>
        </w:rPr>
        <w:t>творче руйнування спричинює спад у старих галузях і, з деяким лагом,</w:t>
      </w:r>
      <w:r w:rsidRPr="00881C56">
        <w:rPr>
          <w:sz w:val="28"/>
          <w:szCs w:val="28"/>
          <w:lang w:val="uk-UA"/>
        </w:rPr>
        <w:t xml:space="preserve"> </w:t>
      </w:r>
      <w:r w:rsidRPr="00881C56">
        <w:rPr>
          <w:sz w:val="28"/>
          <w:szCs w:val="28"/>
        </w:rPr>
        <w:t>нерівномірне розширення у нових.</w:t>
      </w:r>
    </w:p>
    <w:p w:rsidR="00A24754" w:rsidRPr="00881C56" w:rsidRDefault="00E95819" w:rsidP="0020169D">
      <w:pPr>
        <w:autoSpaceDE w:val="0"/>
        <w:autoSpaceDN w:val="0"/>
        <w:adjustRightInd w:val="0"/>
        <w:spacing w:line="360" w:lineRule="auto"/>
        <w:jc w:val="both"/>
        <w:rPr>
          <w:sz w:val="28"/>
          <w:szCs w:val="28"/>
        </w:rPr>
      </w:pPr>
      <w:r w:rsidRPr="00881C56">
        <w:rPr>
          <w:sz w:val="28"/>
          <w:szCs w:val="28"/>
        </w:rPr>
        <w:lastRenderedPageBreak/>
        <w:t>Проте вже невдовзі після виходу книги Й. Шумпетера один із провідних</w:t>
      </w:r>
      <w:r w:rsidRPr="00881C56">
        <w:rPr>
          <w:sz w:val="28"/>
          <w:szCs w:val="28"/>
          <w:lang w:val="uk-UA"/>
        </w:rPr>
        <w:t xml:space="preserve"> </w:t>
      </w:r>
      <w:r w:rsidRPr="00881C56">
        <w:rPr>
          <w:sz w:val="28"/>
          <w:szCs w:val="28"/>
        </w:rPr>
        <w:t xml:space="preserve">фахівців у галузі економічної історії </w:t>
      </w:r>
    </w:p>
    <w:p w:rsidR="00E95819" w:rsidRPr="00881C56" w:rsidRDefault="00E95819" w:rsidP="00A24754">
      <w:pPr>
        <w:autoSpaceDE w:val="0"/>
        <w:autoSpaceDN w:val="0"/>
        <w:adjustRightInd w:val="0"/>
        <w:spacing w:line="360" w:lineRule="auto"/>
        <w:ind w:firstLine="708"/>
        <w:jc w:val="both"/>
        <w:rPr>
          <w:sz w:val="28"/>
          <w:szCs w:val="28"/>
        </w:rPr>
      </w:pPr>
      <w:r w:rsidRPr="00881C56">
        <w:rPr>
          <w:sz w:val="28"/>
          <w:szCs w:val="28"/>
        </w:rPr>
        <w:t>С. Кузнєц вказав на низку проблем, що</w:t>
      </w:r>
      <w:r w:rsidR="00A24754" w:rsidRPr="00881C56">
        <w:rPr>
          <w:sz w:val="28"/>
          <w:szCs w:val="28"/>
          <w:lang w:val="uk-UA"/>
        </w:rPr>
        <w:t xml:space="preserve"> </w:t>
      </w:r>
      <w:r w:rsidRPr="00881C56">
        <w:rPr>
          <w:sz w:val="28"/>
          <w:szCs w:val="28"/>
        </w:rPr>
        <w:t xml:space="preserve">залишилися непоясненими в теорії вченого. </w:t>
      </w:r>
      <w:r w:rsidRPr="00881C56">
        <w:rPr>
          <w:b/>
          <w:i/>
          <w:sz w:val="28"/>
          <w:szCs w:val="28"/>
        </w:rPr>
        <w:t>По-перше</w:t>
      </w:r>
      <w:r w:rsidRPr="00881C56">
        <w:rPr>
          <w:sz w:val="28"/>
          <w:szCs w:val="28"/>
        </w:rPr>
        <w:t>, для утворення довгої</w:t>
      </w:r>
      <w:r w:rsidR="00A24754" w:rsidRPr="00881C56">
        <w:rPr>
          <w:sz w:val="28"/>
          <w:szCs w:val="28"/>
          <w:lang w:val="uk-UA"/>
        </w:rPr>
        <w:t xml:space="preserve"> </w:t>
      </w:r>
      <w:r w:rsidRPr="00881C56">
        <w:rPr>
          <w:sz w:val="28"/>
          <w:szCs w:val="28"/>
        </w:rPr>
        <w:t>хвилі необхідно, щоб нововведення були або дуже значними, або досить велика</w:t>
      </w:r>
      <w:r w:rsidRPr="00881C56">
        <w:rPr>
          <w:sz w:val="28"/>
          <w:szCs w:val="28"/>
          <w:lang w:val="uk-UA"/>
        </w:rPr>
        <w:t xml:space="preserve"> </w:t>
      </w:r>
      <w:r w:rsidRPr="00881C56">
        <w:rPr>
          <w:sz w:val="28"/>
          <w:szCs w:val="28"/>
        </w:rPr>
        <w:t>їх кількість концентрувалася в обмеженому проміжку часу. Нововведень,</w:t>
      </w:r>
      <w:r w:rsidRPr="00881C56">
        <w:rPr>
          <w:sz w:val="28"/>
          <w:szCs w:val="28"/>
          <w:lang w:val="uk-UA"/>
        </w:rPr>
        <w:t xml:space="preserve"> </w:t>
      </w:r>
      <w:r w:rsidRPr="00881C56">
        <w:rPr>
          <w:sz w:val="28"/>
          <w:szCs w:val="28"/>
        </w:rPr>
        <w:t>здатних надати потужний дестабілізуючий вплив на всю економічну систему,</w:t>
      </w:r>
      <w:r w:rsidRPr="00881C56">
        <w:rPr>
          <w:sz w:val="28"/>
          <w:szCs w:val="28"/>
          <w:lang w:val="uk-UA"/>
        </w:rPr>
        <w:t xml:space="preserve"> </w:t>
      </w:r>
      <w:r w:rsidRPr="00881C56">
        <w:rPr>
          <w:sz w:val="28"/>
          <w:szCs w:val="28"/>
        </w:rPr>
        <w:t>дуже мало, хоч систематично відбувається багато малозначних нововведень.</w:t>
      </w:r>
    </w:p>
    <w:p w:rsidR="00E95819" w:rsidRPr="00881C56" w:rsidRDefault="00E95819" w:rsidP="00A24754">
      <w:pPr>
        <w:autoSpaceDE w:val="0"/>
        <w:autoSpaceDN w:val="0"/>
        <w:adjustRightInd w:val="0"/>
        <w:spacing w:line="360" w:lineRule="auto"/>
        <w:ind w:firstLine="708"/>
        <w:jc w:val="both"/>
        <w:rPr>
          <w:sz w:val="28"/>
          <w:szCs w:val="28"/>
          <w:lang w:val="uk-UA"/>
        </w:rPr>
      </w:pPr>
      <w:r w:rsidRPr="00881C56">
        <w:rPr>
          <w:b/>
          <w:i/>
          <w:sz w:val="28"/>
          <w:szCs w:val="28"/>
        </w:rPr>
        <w:t>По-друге</w:t>
      </w:r>
      <w:r w:rsidRPr="00881C56">
        <w:rPr>
          <w:sz w:val="28"/>
          <w:szCs w:val="28"/>
        </w:rPr>
        <w:t>, в теорії Й. Шумпетера залишилося нез’ясованим, чому ефект значних</w:t>
      </w:r>
      <w:r w:rsidRPr="00881C56">
        <w:rPr>
          <w:sz w:val="28"/>
          <w:szCs w:val="28"/>
          <w:lang w:val="uk-UA"/>
        </w:rPr>
        <w:t xml:space="preserve"> </w:t>
      </w:r>
      <w:r w:rsidRPr="00881C56">
        <w:rPr>
          <w:sz w:val="28"/>
          <w:szCs w:val="28"/>
        </w:rPr>
        <w:t>і важливих нововведень триває протягом декількох десятиліть, а не, приміром,</w:t>
      </w:r>
      <w:r w:rsidRPr="00881C56">
        <w:rPr>
          <w:sz w:val="28"/>
          <w:szCs w:val="28"/>
          <w:lang w:val="uk-UA"/>
        </w:rPr>
        <w:t xml:space="preserve"> </w:t>
      </w:r>
      <w:r w:rsidRPr="00881C56">
        <w:rPr>
          <w:sz w:val="28"/>
          <w:szCs w:val="28"/>
        </w:rPr>
        <w:t xml:space="preserve">років. </w:t>
      </w:r>
    </w:p>
    <w:p w:rsidR="00E95819" w:rsidRPr="00881C56" w:rsidRDefault="00E95819" w:rsidP="00A24754">
      <w:pPr>
        <w:autoSpaceDE w:val="0"/>
        <w:autoSpaceDN w:val="0"/>
        <w:adjustRightInd w:val="0"/>
        <w:spacing w:line="360" w:lineRule="auto"/>
        <w:ind w:firstLine="708"/>
        <w:jc w:val="both"/>
        <w:rPr>
          <w:sz w:val="28"/>
          <w:szCs w:val="28"/>
        </w:rPr>
      </w:pPr>
      <w:r w:rsidRPr="00881C56">
        <w:rPr>
          <w:b/>
          <w:i/>
          <w:sz w:val="28"/>
          <w:szCs w:val="28"/>
        </w:rPr>
        <w:t>По-третє</w:t>
      </w:r>
      <w:r w:rsidRPr="00881C56">
        <w:rPr>
          <w:sz w:val="28"/>
          <w:szCs w:val="28"/>
        </w:rPr>
        <w:t>, Й. Шумпетер не дав переконливого пояснення періодично</w:t>
      </w:r>
      <w:r w:rsidRPr="00881C56">
        <w:rPr>
          <w:sz w:val="28"/>
          <w:szCs w:val="28"/>
          <w:lang w:val="uk-UA"/>
        </w:rPr>
        <w:t xml:space="preserve"> </w:t>
      </w:r>
      <w:r w:rsidRPr="00881C56">
        <w:rPr>
          <w:sz w:val="28"/>
          <w:szCs w:val="28"/>
        </w:rPr>
        <w:t>повторюваним депресіям і нерівномірності появи значущих нововведень.</w:t>
      </w:r>
    </w:p>
    <w:p w:rsidR="00E95819" w:rsidRPr="00881C56" w:rsidRDefault="00BC520A" w:rsidP="00A24754">
      <w:pPr>
        <w:autoSpaceDE w:val="0"/>
        <w:autoSpaceDN w:val="0"/>
        <w:adjustRightInd w:val="0"/>
        <w:spacing w:line="360" w:lineRule="auto"/>
        <w:ind w:firstLine="708"/>
        <w:jc w:val="both"/>
        <w:rPr>
          <w:sz w:val="28"/>
          <w:szCs w:val="28"/>
        </w:rPr>
      </w:pPr>
      <w:r w:rsidRPr="00881C56">
        <w:rPr>
          <w:sz w:val="28"/>
          <w:szCs w:val="28"/>
        </w:rPr>
        <w:t>Б</w:t>
      </w:r>
      <w:r w:rsidRPr="00881C56">
        <w:rPr>
          <w:sz w:val="28"/>
          <w:szCs w:val="28"/>
          <w:lang w:val="uk-UA"/>
        </w:rPr>
        <w:t>ільш детально</w:t>
      </w:r>
      <w:r w:rsidR="00E95819" w:rsidRPr="00881C56">
        <w:rPr>
          <w:sz w:val="28"/>
          <w:szCs w:val="28"/>
        </w:rPr>
        <w:t xml:space="preserve"> нерозв’язані Й. Шумпетером проблеми </w:t>
      </w:r>
      <w:r w:rsidRPr="00881C56">
        <w:rPr>
          <w:sz w:val="28"/>
          <w:szCs w:val="28"/>
          <w:lang w:val="uk-UA"/>
        </w:rPr>
        <w:t xml:space="preserve">пояснили </w:t>
      </w:r>
      <w:r w:rsidR="00E95819" w:rsidRPr="00881C56">
        <w:rPr>
          <w:sz w:val="28"/>
          <w:szCs w:val="28"/>
        </w:rPr>
        <w:t xml:space="preserve"> Г. Менш,</w:t>
      </w:r>
      <w:r w:rsidR="00E95819" w:rsidRPr="00881C56">
        <w:rPr>
          <w:sz w:val="28"/>
          <w:szCs w:val="28"/>
          <w:lang w:val="uk-UA"/>
        </w:rPr>
        <w:t xml:space="preserve"> </w:t>
      </w:r>
      <w:r w:rsidR="00E95819" w:rsidRPr="00881C56">
        <w:rPr>
          <w:sz w:val="28"/>
          <w:szCs w:val="28"/>
        </w:rPr>
        <w:t>М. Фрідмен, Я. Ван Дейн. На їхню думку, технологічний процес є</w:t>
      </w:r>
      <w:r w:rsidR="00E95819" w:rsidRPr="00881C56">
        <w:rPr>
          <w:sz w:val="28"/>
          <w:szCs w:val="28"/>
          <w:lang w:val="uk-UA"/>
        </w:rPr>
        <w:t xml:space="preserve"> </w:t>
      </w:r>
      <w:r w:rsidR="00E95819" w:rsidRPr="00881C56">
        <w:rPr>
          <w:sz w:val="28"/>
          <w:szCs w:val="28"/>
        </w:rPr>
        <w:t>стрибкоподібним, переважно ендогенним, і його особливості повинні братися</w:t>
      </w:r>
      <w:r w:rsidR="00A24754" w:rsidRPr="00881C56">
        <w:rPr>
          <w:sz w:val="28"/>
          <w:szCs w:val="28"/>
          <w:lang w:val="uk-UA"/>
        </w:rPr>
        <w:t xml:space="preserve"> </w:t>
      </w:r>
      <w:r w:rsidR="00E95819" w:rsidRPr="00881C56">
        <w:rPr>
          <w:sz w:val="28"/>
          <w:szCs w:val="28"/>
        </w:rPr>
        <w:t>до уваги при вивченні довгострокових перепадів у темпах економічного</w:t>
      </w:r>
      <w:r w:rsidR="00E95819" w:rsidRPr="00881C56">
        <w:rPr>
          <w:sz w:val="28"/>
          <w:szCs w:val="28"/>
          <w:lang w:val="uk-UA"/>
        </w:rPr>
        <w:t xml:space="preserve"> </w:t>
      </w:r>
      <w:r w:rsidR="00E95819" w:rsidRPr="00881C56">
        <w:rPr>
          <w:sz w:val="28"/>
          <w:szCs w:val="28"/>
        </w:rPr>
        <w:t>розвитку.</w:t>
      </w:r>
    </w:p>
    <w:p w:rsidR="00E95819" w:rsidRPr="00881C56" w:rsidRDefault="00E95819" w:rsidP="0020169D">
      <w:pPr>
        <w:autoSpaceDE w:val="0"/>
        <w:autoSpaceDN w:val="0"/>
        <w:adjustRightInd w:val="0"/>
        <w:spacing w:line="360" w:lineRule="auto"/>
        <w:jc w:val="both"/>
        <w:rPr>
          <w:sz w:val="28"/>
          <w:szCs w:val="28"/>
        </w:rPr>
      </w:pPr>
      <w:r w:rsidRPr="00881C56">
        <w:rPr>
          <w:sz w:val="28"/>
          <w:szCs w:val="28"/>
          <w:lang w:val="uk-UA"/>
        </w:rPr>
        <w:tab/>
      </w:r>
      <w:r w:rsidRPr="00881C56">
        <w:rPr>
          <w:sz w:val="28"/>
          <w:szCs w:val="28"/>
        </w:rPr>
        <w:t>Відповідно до цього підходу, поява кластеру нововведень технологічно</w:t>
      </w:r>
      <w:r w:rsidR="00A24754" w:rsidRPr="00881C56">
        <w:rPr>
          <w:sz w:val="28"/>
          <w:szCs w:val="28"/>
          <w:lang w:val="uk-UA"/>
        </w:rPr>
        <w:t xml:space="preserve"> </w:t>
      </w:r>
      <w:r w:rsidRPr="00881C56">
        <w:rPr>
          <w:sz w:val="28"/>
          <w:szCs w:val="28"/>
        </w:rPr>
        <w:t>детермінована впровадженням відповідних сполучених базисних нововведень.</w:t>
      </w:r>
      <w:r w:rsidRPr="00881C56">
        <w:rPr>
          <w:sz w:val="28"/>
          <w:szCs w:val="28"/>
          <w:lang w:val="uk-UA"/>
        </w:rPr>
        <w:t xml:space="preserve"> Спочатку нововведення впроваджуються у галузях, які швидко зростають і є носіями хвилі, яка відповідає кластерам нововведень у період підйому; надалі кластери нововведень з’являються у старих галузях як наслідок тиску попиту з боку нових галузей на найбільш пізніх стадіях довгої хвилі. Під час депресії збільшується соціальна напруженість, а її зменшення вимагає різного роду змін, що створює, своєю чергою, сприятливі можливості для організаційних нововведень. </w:t>
      </w:r>
      <w:r w:rsidRPr="00881C56">
        <w:rPr>
          <w:sz w:val="28"/>
          <w:szCs w:val="28"/>
        </w:rPr>
        <w:t xml:space="preserve">Останні створюють умови для технологічних нововведень. </w:t>
      </w:r>
      <w:r w:rsidR="00BC520A" w:rsidRPr="00881C56">
        <w:rPr>
          <w:sz w:val="28"/>
          <w:szCs w:val="28"/>
          <w:lang w:val="uk-UA"/>
        </w:rPr>
        <w:t>Можна вважати</w:t>
      </w:r>
      <w:r w:rsidRPr="00881C56">
        <w:rPr>
          <w:sz w:val="28"/>
          <w:szCs w:val="28"/>
        </w:rPr>
        <w:t>,</w:t>
      </w:r>
      <w:r w:rsidR="00BC520A" w:rsidRPr="00881C56">
        <w:rPr>
          <w:sz w:val="28"/>
          <w:szCs w:val="28"/>
          <w:lang w:val="uk-UA"/>
        </w:rPr>
        <w:t xml:space="preserve"> що</w:t>
      </w:r>
      <w:r w:rsidRPr="00881C56">
        <w:rPr>
          <w:sz w:val="28"/>
          <w:szCs w:val="28"/>
        </w:rPr>
        <w:t xml:space="preserve"> шторм нововведень має статися під час пожвавлення або</w:t>
      </w:r>
      <w:r w:rsidRPr="00881C56">
        <w:rPr>
          <w:sz w:val="28"/>
          <w:szCs w:val="28"/>
          <w:lang w:val="uk-UA"/>
        </w:rPr>
        <w:t xml:space="preserve"> </w:t>
      </w:r>
      <w:r w:rsidRPr="00881C56">
        <w:rPr>
          <w:sz w:val="28"/>
          <w:szCs w:val="28"/>
        </w:rPr>
        <w:t>буму. Висунута ним концепція має назву «гіпотези про тиск попиту».</w:t>
      </w:r>
    </w:p>
    <w:p w:rsidR="00E05ACA" w:rsidRPr="00881C56" w:rsidRDefault="00E05ACA" w:rsidP="0020169D">
      <w:pPr>
        <w:autoSpaceDE w:val="0"/>
        <w:autoSpaceDN w:val="0"/>
        <w:adjustRightInd w:val="0"/>
        <w:spacing w:line="360" w:lineRule="auto"/>
        <w:jc w:val="both"/>
        <w:rPr>
          <w:sz w:val="28"/>
          <w:szCs w:val="28"/>
        </w:rPr>
      </w:pPr>
    </w:p>
    <w:p w:rsidR="00E95819" w:rsidRPr="00881C56" w:rsidRDefault="00E95819" w:rsidP="00A24754">
      <w:pPr>
        <w:autoSpaceDE w:val="0"/>
        <w:autoSpaceDN w:val="0"/>
        <w:adjustRightInd w:val="0"/>
        <w:spacing w:line="360" w:lineRule="auto"/>
        <w:jc w:val="center"/>
        <w:rPr>
          <w:b/>
          <w:bCs/>
          <w:i/>
          <w:iCs/>
          <w:sz w:val="28"/>
          <w:szCs w:val="28"/>
        </w:rPr>
      </w:pPr>
      <w:r w:rsidRPr="00881C56">
        <w:rPr>
          <w:b/>
          <w:bCs/>
          <w:i/>
          <w:iCs/>
          <w:sz w:val="28"/>
          <w:szCs w:val="28"/>
        </w:rPr>
        <w:t>1.5. Вплив технологічних укладів на економічний розвиток</w:t>
      </w:r>
    </w:p>
    <w:p w:rsidR="00E05ACA" w:rsidRPr="00881C56" w:rsidRDefault="00E05ACA" w:rsidP="00A24754">
      <w:pPr>
        <w:autoSpaceDE w:val="0"/>
        <w:autoSpaceDN w:val="0"/>
        <w:adjustRightInd w:val="0"/>
        <w:spacing w:line="360" w:lineRule="auto"/>
        <w:jc w:val="center"/>
        <w:rPr>
          <w:b/>
          <w:bCs/>
          <w:i/>
          <w:iCs/>
          <w:sz w:val="28"/>
          <w:szCs w:val="28"/>
        </w:rPr>
      </w:pPr>
    </w:p>
    <w:p w:rsidR="00E95819" w:rsidRPr="00881C56" w:rsidRDefault="00E95819" w:rsidP="00A24754">
      <w:pPr>
        <w:autoSpaceDE w:val="0"/>
        <w:autoSpaceDN w:val="0"/>
        <w:adjustRightInd w:val="0"/>
        <w:spacing w:line="360" w:lineRule="auto"/>
        <w:ind w:firstLine="708"/>
        <w:jc w:val="both"/>
        <w:rPr>
          <w:sz w:val="28"/>
          <w:szCs w:val="28"/>
        </w:rPr>
      </w:pPr>
      <w:r w:rsidRPr="00881C56">
        <w:rPr>
          <w:sz w:val="28"/>
          <w:szCs w:val="28"/>
        </w:rPr>
        <w:t>Значне місце в теорії циклічності інноваційного розвитку відводиться</w:t>
      </w:r>
      <w:r w:rsidRPr="00881C56">
        <w:rPr>
          <w:sz w:val="28"/>
          <w:szCs w:val="28"/>
          <w:lang w:val="uk-UA"/>
        </w:rPr>
        <w:t xml:space="preserve"> </w:t>
      </w:r>
      <w:r w:rsidRPr="00881C56">
        <w:rPr>
          <w:sz w:val="28"/>
          <w:szCs w:val="28"/>
        </w:rPr>
        <w:t>концепціям, що висвітлюють формування технологічних систем і способи</w:t>
      </w:r>
      <w:r w:rsidRPr="00881C56">
        <w:rPr>
          <w:sz w:val="28"/>
          <w:szCs w:val="28"/>
          <w:lang w:val="uk-UA"/>
        </w:rPr>
        <w:t xml:space="preserve"> </w:t>
      </w:r>
      <w:r w:rsidRPr="00881C56">
        <w:rPr>
          <w:sz w:val="28"/>
          <w:szCs w:val="28"/>
        </w:rPr>
        <w:t>поширення інновацій. Їх розвиває ряд учених, серед яких виокремимо</w:t>
      </w:r>
      <w:r w:rsidRPr="00881C56">
        <w:rPr>
          <w:sz w:val="28"/>
          <w:szCs w:val="28"/>
          <w:lang w:val="uk-UA"/>
        </w:rPr>
        <w:t xml:space="preserve"> </w:t>
      </w:r>
      <w:r w:rsidRPr="00881C56">
        <w:rPr>
          <w:sz w:val="28"/>
          <w:szCs w:val="28"/>
        </w:rPr>
        <w:t>К. Фрімена, Д. Кларка та Л. Суіте. Вони вперше вжили поняття технологічної</w:t>
      </w:r>
      <w:r w:rsidRPr="00881C56">
        <w:rPr>
          <w:sz w:val="28"/>
          <w:szCs w:val="28"/>
          <w:lang w:val="uk-UA"/>
        </w:rPr>
        <w:t xml:space="preserve"> </w:t>
      </w:r>
      <w:r w:rsidRPr="00881C56">
        <w:rPr>
          <w:sz w:val="28"/>
          <w:szCs w:val="28"/>
        </w:rPr>
        <w:t>системи взаємозалежних сімейств технічних і соціальних інновацій. На думку</w:t>
      </w:r>
      <w:r w:rsidRPr="00881C56">
        <w:rPr>
          <w:sz w:val="28"/>
          <w:szCs w:val="28"/>
          <w:lang w:val="uk-UA"/>
        </w:rPr>
        <w:t xml:space="preserve"> </w:t>
      </w:r>
      <w:r w:rsidRPr="00881C56">
        <w:rPr>
          <w:sz w:val="28"/>
          <w:szCs w:val="28"/>
        </w:rPr>
        <w:t>авторів, темпи економічного зростання залежать від формування, розвитку та</w:t>
      </w:r>
      <w:r w:rsidRPr="00881C56">
        <w:rPr>
          <w:sz w:val="28"/>
          <w:szCs w:val="28"/>
          <w:lang w:val="uk-UA"/>
        </w:rPr>
        <w:t xml:space="preserve"> </w:t>
      </w:r>
      <w:r w:rsidRPr="00881C56">
        <w:rPr>
          <w:sz w:val="28"/>
          <w:szCs w:val="28"/>
        </w:rPr>
        <w:t>старіння технологічних систем. Дифузія (процес поширення інновацій)</w:t>
      </w:r>
      <w:r w:rsidRPr="00881C56">
        <w:rPr>
          <w:sz w:val="28"/>
          <w:szCs w:val="28"/>
          <w:lang w:val="uk-UA"/>
        </w:rPr>
        <w:t xml:space="preserve"> </w:t>
      </w:r>
      <w:r w:rsidRPr="00881C56">
        <w:rPr>
          <w:sz w:val="28"/>
          <w:szCs w:val="28"/>
        </w:rPr>
        <w:t>розглядається як механізм розвитку технологічної системи. Темпи дифузії</w:t>
      </w:r>
      <w:r w:rsidRPr="00881C56">
        <w:rPr>
          <w:sz w:val="28"/>
          <w:szCs w:val="28"/>
          <w:lang w:val="uk-UA"/>
        </w:rPr>
        <w:t xml:space="preserve"> </w:t>
      </w:r>
      <w:r w:rsidRPr="00881C56">
        <w:rPr>
          <w:sz w:val="28"/>
          <w:szCs w:val="28"/>
        </w:rPr>
        <w:t>нововведень пов’язані із ринковим механізмом, дифузія інновацій вимагає</w:t>
      </w:r>
      <w:r w:rsidRPr="00881C56">
        <w:rPr>
          <w:sz w:val="28"/>
          <w:szCs w:val="28"/>
          <w:lang w:val="uk-UA"/>
        </w:rPr>
        <w:t xml:space="preserve"> </w:t>
      </w:r>
      <w:r w:rsidRPr="00881C56">
        <w:rPr>
          <w:sz w:val="28"/>
          <w:szCs w:val="28"/>
        </w:rPr>
        <w:t>відповідних умов і стимулювання. Поштовхом до розвитку економіки стала</w:t>
      </w:r>
      <w:r w:rsidRPr="00881C56">
        <w:rPr>
          <w:sz w:val="28"/>
          <w:szCs w:val="28"/>
          <w:lang w:val="uk-UA"/>
        </w:rPr>
        <w:t xml:space="preserve"> </w:t>
      </w:r>
      <w:r w:rsidRPr="00881C56">
        <w:rPr>
          <w:sz w:val="28"/>
          <w:szCs w:val="28"/>
        </w:rPr>
        <w:t>поява базисних інновацій в окремих галузях виробництва. Старіння</w:t>
      </w:r>
      <w:r w:rsidRPr="00881C56">
        <w:rPr>
          <w:sz w:val="28"/>
          <w:szCs w:val="28"/>
          <w:lang w:val="uk-UA"/>
        </w:rPr>
        <w:t xml:space="preserve"> </w:t>
      </w:r>
      <w:r w:rsidRPr="00881C56">
        <w:rPr>
          <w:sz w:val="28"/>
          <w:szCs w:val="28"/>
        </w:rPr>
        <w:t>технологічних систем в одних країнах і виникнення нових в інших призводить</w:t>
      </w:r>
      <w:r w:rsidRPr="00881C56">
        <w:rPr>
          <w:sz w:val="28"/>
          <w:szCs w:val="28"/>
          <w:lang w:val="uk-UA"/>
        </w:rPr>
        <w:t xml:space="preserve"> </w:t>
      </w:r>
      <w:r w:rsidRPr="00881C56">
        <w:rPr>
          <w:sz w:val="28"/>
          <w:szCs w:val="28"/>
        </w:rPr>
        <w:t>до нерівномірності міждержавного розвитку. Економічне зростання</w:t>
      </w:r>
      <w:r w:rsidRPr="00881C56">
        <w:rPr>
          <w:sz w:val="28"/>
          <w:szCs w:val="28"/>
          <w:lang w:val="uk-UA"/>
        </w:rPr>
        <w:t xml:space="preserve"> </w:t>
      </w:r>
      <w:r w:rsidRPr="00881C56">
        <w:rPr>
          <w:sz w:val="28"/>
          <w:szCs w:val="28"/>
        </w:rPr>
        <w:t>розглядається як результат появи нових галузей.</w:t>
      </w:r>
    </w:p>
    <w:p w:rsidR="00E95819" w:rsidRPr="00881C56" w:rsidRDefault="00E95819" w:rsidP="005E05FD">
      <w:pPr>
        <w:autoSpaceDE w:val="0"/>
        <w:autoSpaceDN w:val="0"/>
        <w:adjustRightInd w:val="0"/>
        <w:spacing w:line="360" w:lineRule="auto"/>
        <w:ind w:firstLine="708"/>
        <w:jc w:val="both"/>
        <w:rPr>
          <w:sz w:val="28"/>
          <w:szCs w:val="28"/>
          <w:lang w:val="uk-UA"/>
        </w:rPr>
      </w:pPr>
      <w:r w:rsidRPr="00881C56">
        <w:rPr>
          <w:sz w:val="28"/>
          <w:szCs w:val="28"/>
        </w:rPr>
        <w:t>У сучасній теорії інноватики зміну ділових циклів прийнято пов’язувати</w:t>
      </w:r>
      <w:r w:rsidRPr="00881C56">
        <w:rPr>
          <w:sz w:val="28"/>
          <w:szCs w:val="28"/>
          <w:lang w:val="uk-UA"/>
        </w:rPr>
        <w:t xml:space="preserve"> </w:t>
      </w:r>
      <w:r w:rsidRPr="00881C56">
        <w:rPr>
          <w:sz w:val="28"/>
          <w:szCs w:val="28"/>
        </w:rPr>
        <w:t>зі зміною технологічних укладів (ТУ) у суспільному виробництві. Поняття</w:t>
      </w:r>
      <w:r w:rsidRPr="00881C56">
        <w:rPr>
          <w:sz w:val="28"/>
          <w:szCs w:val="28"/>
          <w:lang w:val="uk-UA"/>
        </w:rPr>
        <w:t xml:space="preserve"> </w:t>
      </w:r>
      <w:r w:rsidRPr="00881C56">
        <w:rPr>
          <w:sz w:val="28"/>
          <w:szCs w:val="28"/>
        </w:rPr>
        <w:t xml:space="preserve">«уклад» означає встановлення певного порядку чого-небудь. </w:t>
      </w:r>
    </w:p>
    <w:p w:rsidR="005E05FD" w:rsidRPr="00881C56" w:rsidRDefault="00E95819" w:rsidP="00883368">
      <w:pPr>
        <w:pStyle w:val="af0"/>
        <w:numPr>
          <w:ilvl w:val="0"/>
          <w:numId w:val="24"/>
        </w:numPr>
        <w:autoSpaceDE w:val="0"/>
        <w:autoSpaceDN w:val="0"/>
        <w:adjustRightInd w:val="0"/>
        <w:spacing w:after="0" w:line="360" w:lineRule="auto"/>
        <w:ind w:left="0" w:firstLine="349"/>
        <w:jc w:val="both"/>
        <w:rPr>
          <w:rFonts w:ascii="Times New Roman" w:hAnsi="Times New Roman" w:cs="Times New Roman"/>
          <w:sz w:val="28"/>
          <w:szCs w:val="28"/>
          <w:lang w:val="uk-UA"/>
        </w:rPr>
      </w:pPr>
      <w:r w:rsidRPr="00881C56">
        <w:rPr>
          <w:rFonts w:ascii="Times New Roman" w:hAnsi="Times New Roman" w:cs="Times New Roman"/>
          <w:sz w:val="28"/>
          <w:szCs w:val="28"/>
          <w:lang w:val="uk-UA"/>
        </w:rPr>
        <w:t xml:space="preserve">Технологічний уклад характеризується єдиним технічним рівнем складових його виробництв, пов’язаних вертикальними та горизонтальними потоками якісно однорідних ресурсів, які спираються на загальні ресурси кваліфікованої робочої сили, науково-технічний потенціал і певні технології. Кожний технологічний уклад є самовідтворювальною цілісністю,унаслідок чого технічний розвиток економіки не може проходити інакше, ніж шляхом його послідовної зміни. </w:t>
      </w:r>
    </w:p>
    <w:p w:rsidR="00E95819" w:rsidRPr="00881C56" w:rsidRDefault="00E95819" w:rsidP="00883368">
      <w:pPr>
        <w:pStyle w:val="af0"/>
        <w:numPr>
          <w:ilvl w:val="0"/>
          <w:numId w:val="24"/>
        </w:numPr>
        <w:autoSpaceDE w:val="0"/>
        <w:autoSpaceDN w:val="0"/>
        <w:adjustRightInd w:val="0"/>
        <w:spacing w:after="0" w:line="360" w:lineRule="auto"/>
        <w:ind w:left="0" w:firstLine="349"/>
        <w:jc w:val="both"/>
        <w:rPr>
          <w:rFonts w:ascii="Times New Roman" w:hAnsi="Times New Roman" w:cs="Times New Roman"/>
          <w:sz w:val="28"/>
          <w:szCs w:val="28"/>
        </w:rPr>
      </w:pPr>
      <w:r w:rsidRPr="00881C56">
        <w:rPr>
          <w:rFonts w:ascii="Times New Roman" w:hAnsi="Times New Roman" w:cs="Times New Roman"/>
          <w:sz w:val="28"/>
          <w:szCs w:val="28"/>
        </w:rPr>
        <w:t>Життєвий цикл кожного технологічного</w:t>
      </w:r>
      <w:r w:rsidRPr="00881C56">
        <w:rPr>
          <w:rFonts w:ascii="Times New Roman" w:hAnsi="Times New Roman" w:cs="Times New Roman"/>
          <w:sz w:val="28"/>
          <w:szCs w:val="28"/>
          <w:lang w:val="uk-UA"/>
        </w:rPr>
        <w:t xml:space="preserve"> </w:t>
      </w:r>
      <w:r w:rsidRPr="00881C56">
        <w:rPr>
          <w:rFonts w:ascii="Times New Roman" w:hAnsi="Times New Roman" w:cs="Times New Roman"/>
          <w:sz w:val="28"/>
          <w:szCs w:val="28"/>
        </w:rPr>
        <w:t>укладу має три фази розвитку й визначається досить довгим періодом</w:t>
      </w:r>
      <w:r w:rsidRPr="00881C56">
        <w:rPr>
          <w:rFonts w:ascii="Times New Roman" w:hAnsi="Times New Roman" w:cs="Times New Roman"/>
          <w:sz w:val="28"/>
          <w:szCs w:val="28"/>
          <w:lang w:val="uk-UA"/>
        </w:rPr>
        <w:t xml:space="preserve"> </w:t>
      </w:r>
      <w:r w:rsidRPr="00881C56">
        <w:rPr>
          <w:rFonts w:ascii="Times New Roman" w:hAnsi="Times New Roman" w:cs="Times New Roman"/>
          <w:sz w:val="28"/>
          <w:szCs w:val="28"/>
        </w:rPr>
        <w:t>існування</w:t>
      </w:r>
      <w:r w:rsidR="005E05FD" w:rsidRPr="00881C56">
        <w:rPr>
          <w:rFonts w:ascii="Times New Roman" w:hAnsi="Times New Roman" w:cs="Times New Roman"/>
          <w:sz w:val="28"/>
          <w:szCs w:val="28"/>
          <w:lang w:val="uk-UA"/>
        </w:rPr>
        <w:t>(1.3)</w:t>
      </w:r>
      <w:r w:rsidRPr="00881C56">
        <w:rPr>
          <w:rFonts w:ascii="Times New Roman" w:hAnsi="Times New Roman" w:cs="Times New Roman"/>
          <w:sz w:val="28"/>
          <w:szCs w:val="28"/>
        </w:rPr>
        <w:t>.</w:t>
      </w:r>
    </w:p>
    <w:p w:rsidR="005E05FD" w:rsidRPr="00881C56" w:rsidRDefault="005E05FD" w:rsidP="005E05FD">
      <w:pPr>
        <w:pStyle w:val="af0"/>
        <w:autoSpaceDE w:val="0"/>
        <w:autoSpaceDN w:val="0"/>
        <w:adjustRightInd w:val="0"/>
        <w:spacing w:after="0" w:line="360" w:lineRule="auto"/>
        <w:ind w:left="349"/>
        <w:jc w:val="both"/>
        <w:rPr>
          <w:rFonts w:ascii="Times New Roman" w:hAnsi="Times New Roman" w:cs="Times New Roman"/>
          <w:sz w:val="28"/>
          <w:szCs w:val="28"/>
        </w:rPr>
      </w:pPr>
      <w:r w:rsidRPr="00881C56">
        <w:rPr>
          <w:rFonts w:ascii="Times New Roman" w:hAnsi="Times New Roman" w:cs="Times New Roman"/>
          <w:noProof/>
          <w:sz w:val="28"/>
          <w:szCs w:val="28"/>
        </w:rPr>
        <w:lastRenderedPageBreak/>
        <w:drawing>
          <wp:inline distT="0" distB="0" distL="0" distR="0">
            <wp:extent cx="5976046" cy="2831691"/>
            <wp:effectExtent l="0" t="0" r="0" b="6759"/>
            <wp:docPr id="629" name="Схема 62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C10542" w:rsidRDefault="00C10542" w:rsidP="00E05ACA">
      <w:pPr>
        <w:autoSpaceDE w:val="0"/>
        <w:autoSpaceDN w:val="0"/>
        <w:adjustRightInd w:val="0"/>
        <w:spacing w:line="360" w:lineRule="auto"/>
        <w:ind w:firstLine="708"/>
        <w:jc w:val="center"/>
        <w:rPr>
          <w:b/>
          <w:sz w:val="28"/>
          <w:szCs w:val="28"/>
          <w:lang w:val="uk-UA"/>
        </w:rPr>
      </w:pPr>
    </w:p>
    <w:p w:rsidR="00B22984" w:rsidRPr="00881C56" w:rsidRDefault="00B22984" w:rsidP="00E05ACA">
      <w:pPr>
        <w:autoSpaceDE w:val="0"/>
        <w:autoSpaceDN w:val="0"/>
        <w:adjustRightInd w:val="0"/>
        <w:spacing w:line="360" w:lineRule="auto"/>
        <w:ind w:firstLine="708"/>
        <w:jc w:val="center"/>
        <w:rPr>
          <w:b/>
          <w:i/>
          <w:sz w:val="28"/>
          <w:szCs w:val="28"/>
          <w:lang w:val="uk-UA"/>
        </w:rPr>
      </w:pPr>
      <w:r w:rsidRPr="00881C56">
        <w:rPr>
          <w:b/>
          <w:sz w:val="28"/>
          <w:szCs w:val="28"/>
          <w:lang w:val="uk-UA"/>
        </w:rPr>
        <w:t>Рис.1.3</w:t>
      </w:r>
      <w:r w:rsidRPr="00881C56">
        <w:rPr>
          <w:b/>
          <w:i/>
          <w:sz w:val="28"/>
          <w:szCs w:val="28"/>
          <w:lang w:val="uk-UA"/>
        </w:rPr>
        <w:t xml:space="preserve"> </w:t>
      </w:r>
      <w:r w:rsidRPr="00881C56">
        <w:rPr>
          <w:b/>
          <w:sz w:val="28"/>
          <w:szCs w:val="28"/>
          <w:lang w:val="uk-UA"/>
        </w:rPr>
        <w:t>Фазова модель ж</w:t>
      </w:r>
      <w:r w:rsidRPr="00881C56">
        <w:rPr>
          <w:b/>
          <w:sz w:val="28"/>
          <w:szCs w:val="28"/>
        </w:rPr>
        <w:t>иттєв</w:t>
      </w:r>
      <w:r w:rsidRPr="00881C56">
        <w:rPr>
          <w:b/>
          <w:sz w:val="28"/>
          <w:szCs w:val="28"/>
          <w:lang w:val="uk-UA"/>
        </w:rPr>
        <w:t>ого</w:t>
      </w:r>
      <w:r w:rsidRPr="00881C56">
        <w:rPr>
          <w:b/>
          <w:sz w:val="28"/>
          <w:szCs w:val="28"/>
        </w:rPr>
        <w:t xml:space="preserve"> цикл</w:t>
      </w:r>
      <w:r w:rsidRPr="00881C56">
        <w:rPr>
          <w:b/>
          <w:sz w:val="28"/>
          <w:szCs w:val="28"/>
          <w:lang w:val="uk-UA"/>
        </w:rPr>
        <w:t>у</w:t>
      </w:r>
      <w:r w:rsidRPr="00881C56">
        <w:rPr>
          <w:b/>
          <w:sz w:val="28"/>
          <w:szCs w:val="28"/>
        </w:rPr>
        <w:t xml:space="preserve"> технологічного</w:t>
      </w:r>
      <w:r w:rsidRPr="00881C56">
        <w:rPr>
          <w:b/>
          <w:sz w:val="28"/>
          <w:szCs w:val="28"/>
          <w:lang w:val="uk-UA"/>
        </w:rPr>
        <w:t xml:space="preserve"> </w:t>
      </w:r>
      <w:r w:rsidRPr="00881C56">
        <w:rPr>
          <w:b/>
          <w:sz w:val="28"/>
          <w:szCs w:val="28"/>
        </w:rPr>
        <w:t>укладу</w:t>
      </w:r>
    </w:p>
    <w:p w:rsidR="00E95819" w:rsidRPr="00881C56" w:rsidRDefault="00E95819" w:rsidP="005E05FD">
      <w:pPr>
        <w:autoSpaceDE w:val="0"/>
        <w:autoSpaceDN w:val="0"/>
        <w:adjustRightInd w:val="0"/>
        <w:spacing w:line="360" w:lineRule="auto"/>
        <w:ind w:firstLine="708"/>
        <w:jc w:val="both"/>
        <w:rPr>
          <w:sz w:val="28"/>
          <w:szCs w:val="28"/>
          <w:lang w:val="uk-UA"/>
        </w:rPr>
      </w:pPr>
      <w:r w:rsidRPr="00881C56">
        <w:rPr>
          <w:b/>
          <w:i/>
          <w:sz w:val="28"/>
          <w:szCs w:val="28"/>
        </w:rPr>
        <w:t>Перша фаза</w:t>
      </w:r>
      <w:r w:rsidRPr="00881C56">
        <w:rPr>
          <w:sz w:val="28"/>
          <w:szCs w:val="28"/>
        </w:rPr>
        <w:t xml:space="preserve"> припадає на зародження та формування нового</w:t>
      </w:r>
      <w:r w:rsidRPr="00881C56">
        <w:rPr>
          <w:sz w:val="28"/>
          <w:szCs w:val="28"/>
          <w:lang w:val="uk-UA"/>
        </w:rPr>
        <w:t xml:space="preserve"> </w:t>
      </w:r>
      <w:r w:rsidRPr="00881C56">
        <w:rPr>
          <w:sz w:val="28"/>
          <w:szCs w:val="28"/>
        </w:rPr>
        <w:t>технологічного укладу в надрах попереднього і, спираючись на створений</w:t>
      </w:r>
      <w:r w:rsidRPr="00881C56">
        <w:rPr>
          <w:sz w:val="28"/>
          <w:szCs w:val="28"/>
          <w:lang w:val="uk-UA"/>
        </w:rPr>
        <w:t xml:space="preserve"> </w:t>
      </w:r>
      <w:r w:rsidRPr="00881C56">
        <w:rPr>
          <w:sz w:val="28"/>
          <w:szCs w:val="28"/>
        </w:rPr>
        <w:t xml:space="preserve">виробничий потенціал, набуває подальшого розвитку. </w:t>
      </w:r>
    </w:p>
    <w:p w:rsidR="00E95819" w:rsidRPr="00881C56" w:rsidRDefault="00E95819" w:rsidP="005E05FD">
      <w:pPr>
        <w:autoSpaceDE w:val="0"/>
        <w:autoSpaceDN w:val="0"/>
        <w:adjustRightInd w:val="0"/>
        <w:spacing w:line="360" w:lineRule="auto"/>
        <w:ind w:firstLine="708"/>
        <w:jc w:val="both"/>
        <w:rPr>
          <w:sz w:val="28"/>
          <w:szCs w:val="28"/>
        </w:rPr>
      </w:pPr>
      <w:r w:rsidRPr="00881C56">
        <w:rPr>
          <w:b/>
          <w:i/>
          <w:sz w:val="28"/>
          <w:szCs w:val="28"/>
        </w:rPr>
        <w:t>Друга фаза</w:t>
      </w:r>
      <w:r w:rsidRPr="00881C56">
        <w:rPr>
          <w:sz w:val="28"/>
          <w:szCs w:val="28"/>
        </w:rPr>
        <w:t xml:space="preserve"> пов’язана зі</w:t>
      </w:r>
      <w:r w:rsidRPr="00881C56">
        <w:rPr>
          <w:sz w:val="28"/>
          <w:szCs w:val="28"/>
          <w:lang w:val="uk-UA"/>
        </w:rPr>
        <w:t xml:space="preserve"> </w:t>
      </w:r>
      <w:r w:rsidRPr="00881C56">
        <w:rPr>
          <w:sz w:val="28"/>
          <w:szCs w:val="28"/>
        </w:rPr>
        <w:t>структурною перебудовою економіки на базі нової технології виробництва й</w:t>
      </w:r>
      <w:r w:rsidRPr="00881C56">
        <w:rPr>
          <w:sz w:val="28"/>
          <w:szCs w:val="28"/>
          <w:lang w:val="uk-UA"/>
        </w:rPr>
        <w:t xml:space="preserve"> </w:t>
      </w:r>
      <w:r w:rsidRPr="00881C56">
        <w:rPr>
          <w:sz w:val="28"/>
          <w:szCs w:val="28"/>
        </w:rPr>
        <w:t>збігається із домінуванням певного технологічного укладу. Швидкість</w:t>
      </w:r>
      <w:r w:rsidRPr="00881C56">
        <w:rPr>
          <w:sz w:val="28"/>
          <w:szCs w:val="28"/>
          <w:lang w:val="uk-UA"/>
        </w:rPr>
        <w:t xml:space="preserve"> </w:t>
      </w:r>
      <w:r w:rsidRPr="00881C56">
        <w:rPr>
          <w:sz w:val="28"/>
          <w:szCs w:val="28"/>
        </w:rPr>
        <w:t>дозрівання певного технологічного укладу залежить від сприятливих</w:t>
      </w:r>
      <w:r w:rsidRPr="00881C56">
        <w:rPr>
          <w:sz w:val="28"/>
          <w:szCs w:val="28"/>
          <w:lang w:val="uk-UA"/>
        </w:rPr>
        <w:t xml:space="preserve"> </w:t>
      </w:r>
      <w:r w:rsidRPr="00881C56">
        <w:rPr>
          <w:sz w:val="28"/>
          <w:szCs w:val="28"/>
        </w:rPr>
        <w:t>технологічних та соціально-економічних умов середовища. Якщо існує хоч і</w:t>
      </w:r>
      <w:r w:rsidRPr="00881C56">
        <w:rPr>
          <w:sz w:val="28"/>
          <w:szCs w:val="28"/>
          <w:lang w:val="uk-UA"/>
        </w:rPr>
        <w:t xml:space="preserve"> </w:t>
      </w:r>
      <w:r w:rsidRPr="00881C56">
        <w:rPr>
          <w:sz w:val="28"/>
          <w:szCs w:val="28"/>
        </w:rPr>
        <w:t>незначний, але стійкий, незалежний від цін попит на новий метод, процес,</w:t>
      </w:r>
      <w:r w:rsidRPr="00881C56">
        <w:rPr>
          <w:sz w:val="28"/>
          <w:szCs w:val="28"/>
          <w:lang w:val="uk-UA"/>
        </w:rPr>
        <w:t xml:space="preserve"> </w:t>
      </w:r>
      <w:r w:rsidRPr="00881C56">
        <w:rPr>
          <w:sz w:val="28"/>
          <w:szCs w:val="28"/>
        </w:rPr>
        <w:t>продукт, то розвиток елементів нового технологічного укладу прискорюється.</w:t>
      </w:r>
    </w:p>
    <w:p w:rsidR="00E95819" w:rsidRPr="00881C56" w:rsidRDefault="00E95819" w:rsidP="005E05FD">
      <w:pPr>
        <w:autoSpaceDE w:val="0"/>
        <w:autoSpaceDN w:val="0"/>
        <w:adjustRightInd w:val="0"/>
        <w:spacing w:line="360" w:lineRule="auto"/>
        <w:ind w:firstLine="708"/>
        <w:jc w:val="both"/>
        <w:rPr>
          <w:sz w:val="28"/>
          <w:szCs w:val="28"/>
        </w:rPr>
      </w:pPr>
      <w:r w:rsidRPr="00881C56">
        <w:rPr>
          <w:b/>
          <w:i/>
          <w:sz w:val="28"/>
          <w:szCs w:val="28"/>
        </w:rPr>
        <w:t>Третя фаза</w:t>
      </w:r>
      <w:r w:rsidRPr="00881C56">
        <w:rPr>
          <w:sz w:val="28"/>
          <w:szCs w:val="28"/>
        </w:rPr>
        <w:t xml:space="preserve"> починається «зрілістю» життєвого циклу технологічного укладу й</w:t>
      </w:r>
      <w:r w:rsidRPr="00881C56">
        <w:rPr>
          <w:sz w:val="28"/>
          <w:szCs w:val="28"/>
          <w:lang w:val="uk-UA"/>
        </w:rPr>
        <w:t xml:space="preserve"> </w:t>
      </w:r>
      <w:r w:rsidRPr="00881C56">
        <w:rPr>
          <w:sz w:val="28"/>
          <w:szCs w:val="28"/>
        </w:rPr>
        <w:t>закінчується поступовим затуханням і відмиранням застарілого технологічного</w:t>
      </w:r>
      <w:r w:rsidRPr="00881C56">
        <w:rPr>
          <w:sz w:val="28"/>
          <w:szCs w:val="28"/>
          <w:lang w:val="uk-UA"/>
        </w:rPr>
        <w:t xml:space="preserve"> </w:t>
      </w:r>
      <w:r w:rsidRPr="00881C56">
        <w:rPr>
          <w:sz w:val="28"/>
          <w:szCs w:val="28"/>
        </w:rPr>
        <w:t>укладу.</w:t>
      </w:r>
    </w:p>
    <w:p w:rsidR="00E95819" w:rsidRPr="00881C56" w:rsidRDefault="00E95819" w:rsidP="0020169D">
      <w:pPr>
        <w:autoSpaceDE w:val="0"/>
        <w:autoSpaceDN w:val="0"/>
        <w:adjustRightInd w:val="0"/>
        <w:spacing w:line="360" w:lineRule="auto"/>
        <w:jc w:val="both"/>
        <w:rPr>
          <w:sz w:val="28"/>
          <w:szCs w:val="28"/>
        </w:rPr>
      </w:pPr>
      <w:r w:rsidRPr="00881C56">
        <w:rPr>
          <w:sz w:val="28"/>
          <w:szCs w:val="28"/>
          <w:lang w:val="uk-UA"/>
        </w:rPr>
        <w:tab/>
      </w:r>
      <w:r w:rsidRPr="00881C56">
        <w:rPr>
          <w:sz w:val="28"/>
          <w:szCs w:val="28"/>
        </w:rPr>
        <w:t>Технологічний уклад має складну внутрішню структуру, ядром якої є</w:t>
      </w:r>
      <w:r w:rsidRPr="00881C56">
        <w:rPr>
          <w:sz w:val="28"/>
          <w:szCs w:val="28"/>
          <w:lang w:val="uk-UA"/>
        </w:rPr>
        <w:t xml:space="preserve"> </w:t>
      </w:r>
      <w:r w:rsidRPr="00881C56">
        <w:rPr>
          <w:sz w:val="28"/>
          <w:szCs w:val="28"/>
        </w:rPr>
        <w:t>сукупність базисних (радикальних) технологій. Це принципово нові технології,</w:t>
      </w:r>
      <w:r w:rsidR="00534DB0" w:rsidRPr="00881C56">
        <w:rPr>
          <w:sz w:val="28"/>
          <w:szCs w:val="28"/>
          <w:lang w:val="uk-UA"/>
        </w:rPr>
        <w:t xml:space="preserve"> </w:t>
      </w:r>
      <w:r w:rsidRPr="00881C56">
        <w:rPr>
          <w:sz w:val="28"/>
          <w:szCs w:val="28"/>
        </w:rPr>
        <w:t>що створені на базі раніше не відомих законів і закономірностей, винаходів,</w:t>
      </w:r>
      <w:r w:rsidRPr="00881C56">
        <w:rPr>
          <w:sz w:val="28"/>
          <w:szCs w:val="28"/>
          <w:lang w:val="uk-UA"/>
        </w:rPr>
        <w:t xml:space="preserve"> </w:t>
      </w:r>
      <w:r w:rsidRPr="00881C56">
        <w:rPr>
          <w:sz w:val="28"/>
          <w:szCs w:val="28"/>
        </w:rPr>
        <w:t>відкриттів, які докорінно змінюють зміст різних видів діяльності в суспільстві.</w:t>
      </w:r>
    </w:p>
    <w:p w:rsidR="00E95819" w:rsidRPr="00881C56" w:rsidRDefault="00E95819" w:rsidP="00883368">
      <w:pPr>
        <w:pStyle w:val="af0"/>
        <w:numPr>
          <w:ilvl w:val="0"/>
          <w:numId w:val="24"/>
        </w:numPr>
        <w:autoSpaceDE w:val="0"/>
        <w:autoSpaceDN w:val="0"/>
        <w:adjustRightInd w:val="0"/>
        <w:spacing w:after="0" w:line="360" w:lineRule="auto"/>
        <w:ind w:left="0" w:firstLine="360"/>
        <w:jc w:val="both"/>
        <w:rPr>
          <w:sz w:val="28"/>
          <w:szCs w:val="28"/>
        </w:rPr>
      </w:pPr>
      <w:r w:rsidRPr="00881C56">
        <w:rPr>
          <w:rFonts w:ascii="Times New Roman" w:hAnsi="Times New Roman" w:cs="Times New Roman"/>
          <w:b/>
          <w:i/>
          <w:sz w:val="28"/>
          <w:szCs w:val="28"/>
        </w:rPr>
        <w:lastRenderedPageBreak/>
        <w:t>Базисні технології</w:t>
      </w:r>
      <w:r w:rsidRPr="00881C56">
        <w:rPr>
          <w:rFonts w:ascii="Times New Roman" w:hAnsi="Times New Roman" w:cs="Times New Roman"/>
          <w:sz w:val="28"/>
          <w:szCs w:val="28"/>
        </w:rPr>
        <w:t xml:space="preserve"> – це подія, коли вперше організовується регулярне</w:t>
      </w:r>
      <w:r w:rsidR="00534DB0" w:rsidRPr="00881C56">
        <w:rPr>
          <w:rFonts w:ascii="Times New Roman" w:hAnsi="Times New Roman" w:cs="Times New Roman"/>
          <w:sz w:val="28"/>
          <w:szCs w:val="28"/>
          <w:lang w:val="uk-UA"/>
        </w:rPr>
        <w:t xml:space="preserve"> </w:t>
      </w:r>
      <w:r w:rsidRPr="00881C56">
        <w:rPr>
          <w:rFonts w:ascii="Times New Roman" w:hAnsi="Times New Roman" w:cs="Times New Roman"/>
          <w:sz w:val="28"/>
          <w:szCs w:val="28"/>
        </w:rPr>
        <w:t>виробництво чи вперше створюється організований ринок відкритого</w:t>
      </w:r>
      <w:r w:rsidRPr="00881C56">
        <w:rPr>
          <w:rFonts w:ascii="Times New Roman" w:hAnsi="Times New Roman" w:cs="Times New Roman"/>
          <w:sz w:val="28"/>
          <w:szCs w:val="28"/>
          <w:lang w:val="uk-UA"/>
        </w:rPr>
        <w:t xml:space="preserve"> </w:t>
      </w:r>
      <w:r w:rsidRPr="00881C56">
        <w:rPr>
          <w:rFonts w:ascii="Times New Roman" w:hAnsi="Times New Roman" w:cs="Times New Roman"/>
          <w:sz w:val="28"/>
          <w:szCs w:val="28"/>
        </w:rPr>
        <w:t>матеріалу, процесу або вперше розробленого технічного виробу.</w:t>
      </w:r>
    </w:p>
    <w:p w:rsidR="00E95819" w:rsidRPr="00881C56" w:rsidRDefault="00E95819" w:rsidP="005E05FD">
      <w:pPr>
        <w:autoSpaceDE w:val="0"/>
        <w:autoSpaceDN w:val="0"/>
        <w:adjustRightInd w:val="0"/>
        <w:spacing w:line="360" w:lineRule="auto"/>
        <w:ind w:firstLine="708"/>
        <w:jc w:val="both"/>
        <w:rPr>
          <w:sz w:val="28"/>
          <w:szCs w:val="28"/>
        </w:rPr>
      </w:pPr>
      <w:r w:rsidRPr="00881C56">
        <w:rPr>
          <w:sz w:val="28"/>
          <w:szCs w:val="28"/>
        </w:rPr>
        <w:t>Отже, розвиток технологій – основна рушійна сила прогресу. Нова</w:t>
      </w:r>
      <w:r w:rsidRPr="00881C56">
        <w:rPr>
          <w:sz w:val="28"/>
          <w:szCs w:val="28"/>
          <w:lang w:val="uk-UA"/>
        </w:rPr>
        <w:t xml:space="preserve"> </w:t>
      </w:r>
      <w:r w:rsidRPr="00881C56">
        <w:rPr>
          <w:sz w:val="28"/>
          <w:szCs w:val="28"/>
        </w:rPr>
        <w:t>технологія виникає не одна, а у зв’язці з іншими технологіями, що</w:t>
      </w:r>
      <w:r w:rsidRPr="00881C56">
        <w:rPr>
          <w:sz w:val="28"/>
          <w:szCs w:val="28"/>
          <w:lang w:val="uk-UA"/>
        </w:rPr>
        <w:t xml:space="preserve"> </w:t>
      </w:r>
      <w:r w:rsidRPr="00881C56">
        <w:rPr>
          <w:sz w:val="28"/>
          <w:szCs w:val="28"/>
        </w:rPr>
        <w:t>взаємодоповнюють одна одну. Нова модель економічного зростання, яка</w:t>
      </w:r>
      <w:r w:rsidRPr="00881C56">
        <w:rPr>
          <w:sz w:val="28"/>
          <w:szCs w:val="28"/>
          <w:lang w:val="uk-UA"/>
        </w:rPr>
        <w:t xml:space="preserve"> </w:t>
      </w:r>
      <w:r w:rsidRPr="00881C56">
        <w:rPr>
          <w:sz w:val="28"/>
          <w:szCs w:val="28"/>
        </w:rPr>
        <w:t>ґрунтується на інноваційному типі розвитку, передбачає зміну самого поняття</w:t>
      </w:r>
      <w:r w:rsidRPr="00881C56">
        <w:rPr>
          <w:sz w:val="28"/>
          <w:szCs w:val="28"/>
          <w:lang w:val="uk-UA"/>
        </w:rPr>
        <w:t xml:space="preserve"> </w:t>
      </w:r>
      <w:r w:rsidRPr="00881C56">
        <w:rPr>
          <w:sz w:val="28"/>
          <w:szCs w:val="28"/>
        </w:rPr>
        <w:t>науково-технічного прогресу і науково-технічного розвитку. Сьогодні,</w:t>
      </w:r>
      <w:r w:rsidRPr="00881C56">
        <w:rPr>
          <w:sz w:val="28"/>
          <w:szCs w:val="28"/>
          <w:lang w:val="uk-UA"/>
        </w:rPr>
        <w:t xml:space="preserve"> </w:t>
      </w:r>
      <w:r w:rsidRPr="00881C56">
        <w:rPr>
          <w:sz w:val="28"/>
          <w:szCs w:val="28"/>
        </w:rPr>
        <w:t>наприклад, пріоритетами інноваційної складової розвитку є інтелектуалізація</w:t>
      </w:r>
      <w:r w:rsidRPr="00881C56">
        <w:rPr>
          <w:sz w:val="28"/>
          <w:szCs w:val="28"/>
          <w:lang w:val="uk-UA"/>
        </w:rPr>
        <w:t xml:space="preserve"> </w:t>
      </w:r>
      <w:r w:rsidRPr="00881C56">
        <w:rPr>
          <w:sz w:val="28"/>
          <w:szCs w:val="28"/>
        </w:rPr>
        <w:t>виробничої діяльності, екологічність, використання високих технологій.</w:t>
      </w:r>
    </w:p>
    <w:p w:rsidR="00C10542" w:rsidRDefault="00C10542" w:rsidP="00C10542">
      <w:pPr>
        <w:autoSpaceDE w:val="0"/>
        <w:autoSpaceDN w:val="0"/>
        <w:adjustRightInd w:val="0"/>
        <w:spacing w:line="360" w:lineRule="auto"/>
        <w:jc w:val="center"/>
        <w:rPr>
          <w:b/>
          <w:bCs/>
          <w:sz w:val="28"/>
          <w:szCs w:val="28"/>
          <w:lang w:val="uk-UA"/>
        </w:rPr>
      </w:pPr>
    </w:p>
    <w:p w:rsidR="00E95819" w:rsidRPr="00881C56" w:rsidRDefault="00F716CF" w:rsidP="00C10542">
      <w:pPr>
        <w:autoSpaceDE w:val="0"/>
        <w:autoSpaceDN w:val="0"/>
        <w:adjustRightInd w:val="0"/>
        <w:spacing w:line="360" w:lineRule="auto"/>
        <w:jc w:val="center"/>
        <w:rPr>
          <w:b/>
          <w:bCs/>
          <w:sz w:val="28"/>
          <w:szCs w:val="28"/>
        </w:rPr>
      </w:pPr>
      <w:r w:rsidRPr="00881C56">
        <w:rPr>
          <w:b/>
          <w:bCs/>
          <w:sz w:val="28"/>
          <w:szCs w:val="28"/>
        </w:rPr>
        <w:t xml:space="preserve">ПИТАННЯ ДЛЯ </w:t>
      </w:r>
      <w:r w:rsidRPr="00881C56">
        <w:rPr>
          <w:b/>
          <w:bCs/>
          <w:sz w:val="28"/>
          <w:szCs w:val="28"/>
          <w:lang w:val="uk-UA"/>
        </w:rPr>
        <w:t>САМОПІДГОТОВКИ</w:t>
      </w:r>
      <w:r w:rsidRPr="00881C56">
        <w:rPr>
          <w:b/>
          <w:bCs/>
          <w:sz w:val="28"/>
          <w:szCs w:val="28"/>
        </w:rPr>
        <w:t>:</w:t>
      </w:r>
    </w:p>
    <w:p w:rsidR="00E95819" w:rsidRPr="00881C56" w:rsidRDefault="00E95819" w:rsidP="0020169D">
      <w:pPr>
        <w:autoSpaceDE w:val="0"/>
        <w:autoSpaceDN w:val="0"/>
        <w:adjustRightInd w:val="0"/>
        <w:spacing w:line="360" w:lineRule="auto"/>
        <w:jc w:val="both"/>
        <w:rPr>
          <w:sz w:val="28"/>
          <w:szCs w:val="28"/>
        </w:rPr>
      </w:pPr>
      <w:r w:rsidRPr="00881C56">
        <w:rPr>
          <w:sz w:val="28"/>
          <w:szCs w:val="28"/>
        </w:rPr>
        <w:t xml:space="preserve">1. Чому циклічність </w:t>
      </w:r>
      <w:r w:rsidR="001A1DA0" w:rsidRPr="00881C56">
        <w:rPr>
          <w:sz w:val="28"/>
          <w:szCs w:val="28"/>
        </w:rPr>
        <w:t>р</w:t>
      </w:r>
      <w:r w:rsidRPr="00881C56">
        <w:rPr>
          <w:sz w:val="28"/>
          <w:szCs w:val="28"/>
        </w:rPr>
        <w:t>озгляда</w:t>
      </w:r>
      <w:r w:rsidR="001A1DA0" w:rsidRPr="00881C56">
        <w:rPr>
          <w:sz w:val="28"/>
          <w:szCs w:val="28"/>
        </w:rPr>
        <w:t>эться</w:t>
      </w:r>
      <w:r w:rsidRPr="00881C56">
        <w:rPr>
          <w:sz w:val="28"/>
          <w:szCs w:val="28"/>
        </w:rPr>
        <w:t xml:space="preserve"> як динамічн</w:t>
      </w:r>
      <w:r w:rsidR="001A1DA0" w:rsidRPr="00881C56">
        <w:rPr>
          <w:sz w:val="28"/>
          <w:szCs w:val="28"/>
        </w:rPr>
        <w:t>а</w:t>
      </w:r>
      <w:r w:rsidRPr="00881C56">
        <w:rPr>
          <w:sz w:val="28"/>
          <w:szCs w:val="28"/>
          <w:lang w:val="uk-UA"/>
        </w:rPr>
        <w:t xml:space="preserve"> </w:t>
      </w:r>
      <w:r w:rsidRPr="00881C56">
        <w:rPr>
          <w:sz w:val="28"/>
          <w:szCs w:val="28"/>
        </w:rPr>
        <w:t>характеристик</w:t>
      </w:r>
      <w:r w:rsidR="001A1DA0" w:rsidRPr="00881C56">
        <w:rPr>
          <w:sz w:val="28"/>
          <w:szCs w:val="28"/>
        </w:rPr>
        <w:t>а</w:t>
      </w:r>
      <w:r w:rsidRPr="00881C56">
        <w:rPr>
          <w:sz w:val="28"/>
          <w:szCs w:val="28"/>
        </w:rPr>
        <w:t xml:space="preserve"> ринкової економіки?</w:t>
      </w:r>
    </w:p>
    <w:p w:rsidR="00E95819" w:rsidRPr="00881C56" w:rsidRDefault="00E95819" w:rsidP="0020169D">
      <w:pPr>
        <w:autoSpaceDE w:val="0"/>
        <w:autoSpaceDN w:val="0"/>
        <w:adjustRightInd w:val="0"/>
        <w:spacing w:line="360" w:lineRule="auto"/>
        <w:jc w:val="both"/>
        <w:rPr>
          <w:sz w:val="28"/>
          <w:szCs w:val="28"/>
        </w:rPr>
      </w:pPr>
      <w:r w:rsidRPr="00881C56">
        <w:rPr>
          <w:sz w:val="28"/>
          <w:szCs w:val="28"/>
        </w:rPr>
        <w:t xml:space="preserve">2. </w:t>
      </w:r>
      <w:r w:rsidR="001A1DA0" w:rsidRPr="00881C56">
        <w:rPr>
          <w:sz w:val="28"/>
          <w:szCs w:val="28"/>
        </w:rPr>
        <w:t>Обоснуйте</w:t>
      </w:r>
      <w:r w:rsidRPr="00881C56">
        <w:rPr>
          <w:sz w:val="28"/>
          <w:szCs w:val="28"/>
        </w:rPr>
        <w:t xml:space="preserve"> специфіка</w:t>
      </w:r>
      <w:r w:rsidR="001A1DA0" w:rsidRPr="00881C56">
        <w:rPr>
          <w:sz w:val="28"/>
          <w:szCs w:val="28"/>
        </w:rPr>
        <w:t>у</w:t>
      </w:r>
      <w:r w:rsidRPr="00881C56">
        <w:rPr>
          <w:sz w:val="28"/>
          <w:szCs w:val="28"/>
        </w:rPr>
        <w:t xml:space="preserve"> підходів до розуміння причин циклічності?</w:t>
      </w:r>
    </w:p>
    <w:p w:rsidR="00E95819" w:rsidRPr="00881C56" w:rsidRDefault="00E95819" w:rsidP="0020169D">
      <w:pPr>
        <w:autoSpaceDE w:val="0"/>
        <w:autoSpaceDN w:val="0"/>
        <w:adjustRightInd w:val="0"/>
        <w:spacing w:line="360" w:lineRule="auto"/>
        <w:jc w:val="both"/>
        <w:rPr>
          <w:sz w:val="28"/>
          <w:szCs w:val="28"/>
        </w:rPr>
      </w:pPr>
      <w:r w:rsidRPr="00881C56">
        <w:rPr>
          <w:sz w:val="28"/>
          <w:szCs w:val="28"/>
        </w:rPr>
        <w:t>3. У сучасних умовах</w:t>
      </w:r>
      <w:r w:rsidR="001A1DA0" w:rsidRPr="00881C56">
        <w:rPr>
          <w:sz w:val="28"/>
          <w:szCs w:val="28"/>
        </w:rPr>
        <w:t xml:space="preserve"> трактування </w:t>
      </w:r>
      <w:r w:rsidRPr="00881C56">
        <w:rPr>
          <w:sz w:val="28"/>
          <w:szCs w:val="28"/>
        </w:rPr>
        <w:t xml:space="preserve"> економічн</w:t>
      </w:r>
      <w:r w:rsidR="001A1DA0" w:rsidRPr="00881C56">
        <w:rPr>
          <w:sz w:val="28"/>
          <w:szCs w:val="28"/>
        </w:rPr>
        <w:t>ого</w:t>
      </w:r>
      <w:r w:rsidRPr="00881C56">
        <w:rPr>
          <w:sz w:val="28"/>
          <w:szCs w:val="28"/>
        </w:rPr>
        <w:t xml:space="preserve"> цикл</w:t>
      </w:r>
      <w:r w:rsidR="001A1DA0" w:rsidRPr="00881C56">
        <w:rPr>
          <w:sz w:val="28"/>
          <w:szCs w:val="28"/>
        </w:rPr>
        <w:t>у</w:t>
      </w:r>
      <w:r w:rsidRPr="00881C56">
        <w:rPr>
          <w:sz w:val="28"/>
          <w:szCs w:val="28"/>
        </w:rPr>
        <w:t xml:space="preserve"> прийнято</w:t>
      </w:r>
      <w:r w:rsidRPr="00881C56">
        <w:rPr>
          <w:sz w:val="28"/>
          <w:szCs w:val="28"/>
          <w:lang w:val="uk-UA"/>
        </w:rPr>
        <w:t xml:space="preserve"> </w:t>
      </w:r>
      <w:r w:rsidRPr="00881C56">
        <w:rPr>
          <w:sz w:val="28"/>
          <w:szCs w:val="28"/>
        </w:rPr>
        <w:t>окреслювати як «діловий цикл»</w:t>
      </w:r>
      <w:r w:rsidR="001A1DA0" w:rsidRPr="00881C56">
        <w:rPr>
          <w:sz w:val="28"/>
          <w:szCs w:val="28"/>
        </w:rPr>
        <w:t>, чому</w:t>
      </w:r>
      <w:r w:rsidRPr="00881C56">
        <w:rPr>
          <w:sz w:val="28"/>
          <w:szCs w:val="28"/>
        </w:rPr>
        <w:t>?</w:t>
      </w:r>
    </w:p>
    <w:p w:rsidR="00E95819" w:rsidRPr="00881C56" w:rsidRDefault="00E95819" w:rsidP="0020169D">
      <w:pPr>
        <w:autoSpaceDE w:val="0"/>
        <w:autoSpaceDN w:val="0"/>
        <w:adjustRightInd w:val="0"/>
        <w:spacing w:line="360" w:lineRule="auto"/>
        <w:jc w:val="both"/>
        <w:rPr>
          <w:sz w:val="28"/>
          <w:szCs w:val="28"/>
        </w:rPr>
      </w:pPr>
      <w:r w:rsidRPr="00881C56">
        <w:rPr>
          <w:sz w:val="28"/>
          <w:szCs w:val="28"/>
        </w:rPr>
        <w:t xml:space="preserve">4. </w:t>
      </w:r>
      <w:r w:rsidR="001A1DA0" w:rsidRPr="00881C56">
        <w:rPr>
          <w:sz w:val="28"/>
          <w:szCs w:val="28"/>
          <w:lang w:val="uk-UA"/>
        </w:rPr>
        <w:t xml:space="preserve">Назовіть </w:t>
      </w:r>
      <w:r w:rsidRPr="00881C56">
        <w:rPr>
          <w:sz w:val="28"/>
          <w:szCs w:val="28"/>
        </w:rPr>
        <w:t>учених</w:t>
      </w:r>
      <w:r w:rsidR="001A1DA0" w:rsidRPr="00881C56">
        <w:rPr>
          <w:sz w:val="28"/>
          <w:szCs w:val="28"/>
          <w:lang w:val="uk-UA"/>
        </w:rPr>
        <w:t>, які</w:t>
      </w:r>
      <w:r w:rsidRPr="00881C56">
        <w:rPr>
          <w:sz w:val="28"/>
          <w:szCs w:val="28"/>
        </w:rPr>
        <w:t xml:space="preserve"> вперше вказа</w:t>
      </w:r>
      <w:r w:rsidR="001A1DA0" w:rsidRPr="00881C56">
        <w:rPr>
          <w:sz w:val="28"/>
          <w:szCs w:val="28"/>
          <w:lang w:val="uk-UA"/>
        </w:rPr>
        <w:t>ли</w:t>
      </w:r>
      <w:r w:rsidRPr="00881C56">
        <w:rPr>
          <w:sz w:val="28"/>
          <w:szCs w:val="28"/>
        </w:rPr>
        <w:t xml:space="preserve"> на періодичність економічного розвитку, в</w:t>
      </w:r>
      <w:r w:rsidRPr="00881C56">
        <w:rPr>
          <w:sz w:val="28"/>
          <w:szCs w:val="28"/>
          <w:lang w:val="uk-UA"/>
        </w:rPr>
        <w:t xml:space="preserve"> </w:t>
      </w:r>
      <w:r w:rsidRPr="00881C56">
        <w:rPr>
          <w:sz w:val="28"/>
          <w:szCs w:val="28"/>
        </w:rPr>
        <w:t>тому числі й інноваційного?</w:t>
      </w:r>
    </w:p>
    <w:p w:rsidR="00E95819" w:rsidRPr="00881C56" w:rsidRDefault="00E95819" w:rsidP="0020169D">
      <w:pPr>
        <w:autoSpaceDE w:val="0"/>
        <w:autoSpaceDN w:val="0"/>
        <w:adjustRightInd w:val="0"/>
        <w:spacing w:line="360" w:lineRule="auto"/>
        <w:jc w:val="both"/>
        <w:rPr>
          <w:sz w:val="28"/>
          <w:szCs w:val="28"/>
        </w:rPr>
      </w:pPr>
      <w:r w:rsidRPr="00881C56">
        <w:rPr>
          <w:sz w:val="28"/>
          <w:szCs w:val="28"/>
        </w:rPr>
        <w:t xml:space="preserve">5. </w:t>
      </w:r>
      <w:r w:rsidR="001A1DA0" w:rsidRPr="00881C56">
        <w:rPr>
          <w:sz w:val="28"/>
          <w:szCs w:val="28"/>
          <w:lang w:val="uk-UA"/>
        </w:rPr>
        <w:t>В чому сутність</w:t>
      </w:r>
      <w:r w:rsidRPr="00881C56">
        <w:rPr>
          <w:sz w:val="28"/>
          <w:szCs w:val="28"/>
        </w:rPr>
        <w:t xml:space="preserve"> взаємозв’язку </w:t>
      </w:r>
      <w:r w:rsidR="001A1DA0" w:rsidRPr="00881C56">
        <w:rPr>
          <w:sz w:val="28"/>
          <w:szCs w:val="28"/>
        </w:rPr>
        <w:t>регулю</w:t>
      </w:r>
      <w:r w:rsidR="001A1DA0" w:rsidRPr="00881C56">
        <w:rPr>
          <w:sz w:val="28"/>
          <w:szCs w:val="28"/>
          <w:lang w:val="uk-UA"/>
        </w:rPr>
        <w:t>вання</w:t>
      </w:r>
      <w:r w:rsidR="001A1DA0" w:rsidRPr="00881C56">
        <w:rPr>
          <w:sz w:val="28"/>
          <w:szCs w:val="28"/>
        </w:rPr>
        <w:t xml:space="preserve"> попит</w:t>
      </w:r>
      <w:r w:rsidR="001A1DA0" w:rsidRPr="00881C56">
        <w:rPr>
          <w:sz w:val="28"/>
          <w:szCs w:val="28"/>
          <w:lang w:val="uk-UA"/>
        </w:rPr>
        <w:t xml:space="preserve">у і </w:t>
      </w:r>
      <w:r w:rsidR="001A1DA0" w:rsidRPr="00881C56">
        <w:rPr>
          <w:sz w:val="28"/>
          <w:szCs w:val="28"/>
        </w:rPr>
        <w:t xml:space="preserve"> пропозиці</w:t>
      </w:r>
      <w:r w:rsidR="001A1DA0" w:rsidRPr="00881C56">
        <w:rPr>
          <w:sz w:val="28"/>
          <w:szCs w:val="28"/>
          <w:lang w:val="uk-UA"/>
        </w:rPr>
        <w:t>ї</w:t>
      </w:r>
      <w:r w:rsidR="001A1DA0" w:rsidRPr="00881C56">
        <w:rPr>
          <w:sz w:val="28"/>
          <w:szCs w:val="28"/>
        </w:rPr>
        <w:t xml:space="preserve">, </w:t>
      </w:r>
      <w:r w:rsidR="001A1DA0" w:rsidRPr="00881C56">
        <w:rPr>
          <w:sz w:val="28"/>
          <w:szCs w:val="28"/>
          <w:lang w:val="uk-UA"/>
        </w:rPr>
        <w:t>на думку</w:t>
      </w:r>
      <w:r w:rsidR="001A1DA0" w:rsidRPr="00881C56">
        <w:rPr>
          <w:sz w:val="28"/>
          <w:szCs w:val="28"/>
        </w:rPr>
        <w:t xml:space="preserve"> </w:t>
      </w:r>
      <w:r w:rsidRPr="00881C56">
        <w:rPr>
          <w:sz w:val="28"/>
          <w:szCs w:val="28"/>
        </w:rPr>
        <w:t>М. Туган-Барановськ</w:t>
      </w:r>
      <w:r w:rsidR="001A1DA0" w:rsidRPr="00881C56">
        <w:rPr>
          <w:sz w:val="28"/>
          <w:szCs w:val="28"/>
          <w:lang w:val="uk-UA"/>
        </w:rPr>
        <w:t>ого</w:t>
      </w:r>
      <w:r w:rsidRPr="00881C56">
        <w:rPr>
          <w:sz w:val="28"/>
          <w:szCs w:val="28"/>
        </w:rPr>
        <w:t>?</w:t>
      </w:r>
    </w:p>
    <w:p w:rsidR="00E95819" w:rsidRPr="00881C56" w:rsidRDefault="00E95819" w:rsidP="0020169D">
      <w:pPr>
        <w:autoSpaceDE w:val="0"/>
        <w:autoSpaceDN w:val="0"/>
        <w:adjustRightInd w:val="0"/>
        <w:spacing w:line="360" w:lineRule="auto"/>
        <w:jc w:val="both"/>
        <w:rPr>
          <w:sz w:val="28"/>
          <w:szCs w:val="28"/>
        </w:rPr>
      </w:pPr>
      <w:r w:rsidRPr="00881C56">
        <w:rPr>
          <w:sz w:val="28"/>
          <w:szCs w:val="28"/>
        </w:rPr>
        <w:t xml:space="preserve">6. </w:t>
      </w:r>
      <w:r w:rsidR="001A1DA0" w:rsidRPr="00881C56">
        <w:rPr>
          <w:sz w:val="28"/>
          <w:szCs w:val="28"/>
          <w:lang w:val="uk-UA"/>
        </w:rPr>
        <w:t>Обоснуйте,ч</w:t>
      </w:r>
      <w:r w:rsidRPr="00881C56">
        <w:rPr>
          <w:sz w:val="28"/>
          <w:szCs w:val="28"/>
        </w:rPr>
        <w:t>ому в економіці циклічність має свою специфіку?</w:t>
      </w:r>
    </w:p>
    <w:p w:rsidR="00E95819" w:rsidRPr="00881C56" w:rsidRDefault="00E95819" w:rsidP="0020169D">
      <w:pPr>
        <w:autoSpaceDE w:val="0"/>
        <w:autoSpaceDN w:val="0"/>
        <w:adjustRightInd w:val="0"/>
        <w:spacing w:line="360" w:lineRule="auto"/>
        <w:jc w:val="both"/>
        <w:rPr>
          <w:sz w:val="28"/>
          <w:szCs w:val="28"/>
        </w:rPr>
      </w:pPr>
      <w:r w:rsidRPr="00881C56">
        <w:rPr>
          <w:sz w:val="28"/>
          <w:szCs w:val="28"/>
        </w:rPr>
        <w:t>7. Проаналізуйте чотири основні</w:t>
      </w:r>
      <w:r w:rsidRPr="00881C56">
        <w:rPr>
          <w:sz w:val="28"/>
          <w:szCs w:val="28"/>
          <w:lang w:val="uk-UA"/>
        </w:rPr>
        <w:t xml:space="preserve"> </w:t>
      </w:r>
      <w:r w:rsidRPr="00881C56">
        <w:rPr>
          <w:sz w:val="28"/>
          <w:szCs w:val="28"/>
        </w:rPr>
        <w:t>закономірності циклів</w:t>
      </w:r>
      <w:r w:rsidR="001A1DA0" w:rsidRPr="00881C56">
        <w:rPr>
          <w:sz w:val="28"/>
          <w:szCs w:val="28"/>
        </w:rPr>
        <w:t xml:space="preserve"> </w:t>
      </w:r>
      <w:r w:rsidR="001A1DA0" w:rsidRPr="00881C56">
        <w:rPr>
          <w:sz w:val="28"/>
          <w:szCs w:val="28"/>
          <w:lang w:val="uk-UA"/>
        </w:rPr>
        <w:t>по висновкам</w:t>
      </w:r>
      <w:r w:rsidR="001A1DA0" w:rsidRPr="00881C56">
        <w:rPr>
          <w:sz w:val="28"/>
          <w:szCs w:val="28"/>
        </w:rPr>
        <w:t xml:space="preserve"> М. Кондратьєв</w:t>
      </w:r>
      <w:r w:rsidR="001A1DA0" w:rsidRPr="00881C56">
        <w:rPr>
          <w:sz w:val="28"/>
          <w:szCs w:val="28"/>
          <w:lang w:val="uk-UA"/>
        </w:rPr>
        <w:t>а</w:t>
      </w:r>
      <w:r w:rsidRPr="00881C56">
        <w:rPr>
          <w:sz w:val="28"/>
          <w:szCs w:val="28"/>
        </w:rPr>
        <w:t>.</w:t>
      </w:r>
    </w:p>
    <w:p w:rsidR="00E95819" w:rsidRPr="00881C56" w:rsidRDefault="00E95819" w:rsidP="0020169D">
      <w:pPr>
        <w:autoSpaceDE w:val="0"/>
        <w:autoSpaceDN w:val="0"/>
        <w:adjustRightInd w:val="0"/>
        <w:spacing w:line="360" w:lineRule="auto"/>
        <w:jc w:val="both"/>
        <w:rPr>
          <w:sz w:val="28"/>
          <w:szCs w:val="28"/>
        </w:rPr>
      </w:pPr>
      <w:r w:rsidRPr="00881C56">
        <w:rPr>
          <w:sz w:val="28"/>
          <w:szCs w:val="28"/>
        </w:rPr>
        <w:t xml:space="preserve">8. </w:t>
      </w:r>
      <w:r w:rsidR="00210B4B" w:rsidRPr="00881C56">
        <w:rPr>
          <w:sz w:val="28"/>
          <w:szCs w:val="28"/>
          <w:lang w:val="uk-UA"/>
        </w:rPr>
        <w:t xml:space="preserve">Дайте </w:t>
      </w:r>
      <w:r w:rsidRPr="00881C56">
        <w:rPr>
          <w:sz w:val="28"/>
          <w:szCs w:val="28"/>
        </w:rPr>
        <w:t>характери</w:t>
      </w:r>
      <w:r w:rsidR="00210B4B" w:rsidRPr="00881C56">
        <w:rPr>
          <w:sz w:val="28"/>
          <w:szCs w:val="28"/>
          <w:lang w:val="uk-UA"/>
        </w:rPr>
        <w:t>стику</w:t>
      </w:r>
      <w:r w:rsidRPr="00881C56">
        <w:rPr>
          <w:sz w:val="28"/>
          <w:szCs w:val="28"/>
        </w:rPr>
        <w:t xml:space="preserve"> основн</w:t>
      </w:r>
      <w:r w:rsidR="00210B4B" w:rsidRPr="00881C56">
        <w:rPr>
          <w:sz w:val="28"/>
          <w:szCs w:val="28"/>
          <w:lang w:val="uk-UA"/>
        </w:rPr>
        <w:t>им</w:t>
      </w:r>
      <w:r w:rsidRPr="00881C56">
        <w:rPr>
          <w:sz w:val="28"/>
          <w:szCs w:val="28"/>
        </w:rPr>
        <w:t xml:space="preserve"> положення</w:t>
      </w:r>
      <w:r w:rsidR="00210B4B" w:rsidRPr="00881C56">
        <w:rPr>
          <w:sz w:val="28"/>
          <w:szCs w:val="28"/>
          <w:lang w:val="uk-UA"/>
        </w:rPr>
        <w:t>м</w:t>
      </w:r>
      <w:r w:rsidRPr="00881C56">
        <w:rPr>
          <w:sz w:val="28"/>
          <w:szCs w:val="28"/>
        </w:rPr>
        <w:t xml:space="preserve"> теорії інноваційного</w:t>
      </w:r>
      <w:r w:rsidRPr="00881C56">
        <w:rPr>
          <w:sz w:val="28"/>
          <w:szCs w:val="28"/>
          <w:lang w:val="uk-UA"/>
        </w:rPr>
        <w:t xml:space="preserve"> </w:t>
      </w:r>
      <w:r w:rsidRPr="00881C56">
        <w:rPr>
          <w:sz w:val="28"/>
          <w:szCs w:val="28"/>
        </w:rPr>
        <w:t>(економічного) розвитку Й. Шумпетера.</w:t>
      </w:r>
    </w:p>
    <w:p w:rsidR="00E95819" w:rsidRPr="00881C56" w:rsidRDefault="00E95819" w:rsidP="0020169D">
      <w:pPr>
        <w:pStyle w:val="afa"/>
        <w:spacing w:line="360" w:lineRule="auto"/>
        <w:jc w:val="both"/>
        <w:rPr>
          <w:rFonts w:ascii="Times New Roman" w:hAnsi="Times New Roman" w:cs="Times New Roman"/>
          <w:sz w:val="28"/>
          <w:szCs w:val="28"/>
          <w:lang w:val="uk-UA"/>
        </w:rPr>
      </w:pPr>
      <w:r w:rsidRPr="00881C56">
        <w:rPr>
          <w:rFonts w:ascii="Times New Roman" w:hAnsi="Times New Roman" w:cs="Times New Roman"/>
          <w:sz w:val="28"/>
          <w:szCs w:val="28"/>
        </w:rPr>
        <w:t xml:space="preserve">9. </w:t>
      </w:r>
      <w:r w:rsidR="00210B4B" w:rsidRPr="00881C56">
        <w:rPr>
          <w:rFonts w:ascii="Times New Roman" w:hAnsi="Times New Roman" w:cs="Times New Roman"/>
          <w:sz w:val="28"/>
          <w:szCs w:val="28"/>
          <w:lang w:val="uk-UA"/>
        </w:rPr>
        <w:t>Дайте визначення</w:t>
      </w:r>
      <w:r w:rsidRPr="00881C56">
        <w:rPr>
          <w:rFonts w:ascii="Times New Roman" w:hAnsi="Times New Roman" w:cs="Times New Roman"/>
          <w:sz w:val="28"/>
          <w:szCs w:val="28"/>
        </w:rPr>
        <w:t xml:space="preserve"> основн</w:t>
      </w:r>
      <w:r w:rsidR="00210B4B" w:rsidRPr="00881C56">
        <w:rPr>
          <w:rFonts w:ascii="Times New Roman" w:hAnsi="Times New Roman" w:cs="Times New Roman"/>
          <w:sz w:val="28"/>
          <w:szCs w:val="28"/>
          <w:lang w:val="uk-UA"/>
        </w:rPr>
        <w:t>ій</w:t>
      </w:r>
      <w:r w:rsidRPr="00881C56">
        <w:rPr>
          <w:rFonts w:ascii="Times New Roman" w:hAnsi="Times New Roman" w:cs="Times New Roman"/>
          <w:sz w:val="28"/>
          <w:szCs w:val="28"/>
        </w:rPr>
        <w:t xml:space="preserve"> рушійн</w:t>
      </w:r>
      <w:r w:rsidR="00210B4B" w:rsidRPr="00881C56">
        <w:rPr>
          <w:rFonts w:ascii="Times New Roman" w:hAnsi="Times New Roman" w:cs="Times New Roman"/>
          <w:sz w:val="28"/>
          <w:szCs w:val="28"/>
          <w:lang w:val="uk-UA"/>
        </w:rPr>
        <w:t>ій</w:t>
      </w:r>
      <w:r w:rsidRPr="00881C56">
        <w:rPr>
          <w:rFonts w:ascii="Times New Roman" w:hAnsi="Times New Roman" w:cs="Times New Roman"/>
          <w:sz w:val="28"/>
          <w:szCs w:val="28"/>
        </w:rPr>
        <w:t xml:space="preserve"> сил</w:t>
      </w:r>
      <w:r w:rsidR="00210B4B" w:rsidRPr="00881C56">
        <w:rPr>
          <w:rFonts w:ascii="Times New Roman" w:hAnsi="Times New Roman" w:cs="Times New Roman"/>
          <w:sz w:val="28"/>
          <w:szCs w:val="28"/>
          <w:lang w:val="uk-UA"/>
        </w:rPr>
        <w:t>і</w:t>
      </w:r>
      <w:r w:rsidRPr="00881C56">
        <w:rPr>
          <w:rFonts w:ascii="Times New Roman" w:hAnsi="Times New Roman" w:cs="Times New Roman"/>
          <w:sz w:val="28"/>
          <w:szCs w:val="28"/>
        </w:rPr>
        <w:t xml:space="preserve"> прогресу і чому</w:t>
      </w:r>
      <w:r w:rsidR="00210B4B" w:rsidRPr="00881C56">
        <w:rPr>
          <w:rFonts w:ascii="Times New Roman" w:hAnsi="Times New Roman" w:cs="Times New Roman"/>
          <w:sz w:val="28"/>
          <w:szCs w:val="28"/>
          <w:lang w:val="uk-UA"/>
        </w:rPr>
        <w:t xml:space="preserve"> так відбувається</w:t>
      </w:r>
      <w:r w:rsidRPr="00881C56">
        <w:rPr>
          <w:rFonts w:ascii="Times New Roman" w:hAnsi="Times New Roman" w:cs="Times New Roman"/>
          <w:sz w:val="28"/>
          <w:szCs w:val="28"/>
        </w:rPr>
        <w:t>?</w:t>
      </w:r>
    </w:p>
    <w:p w:rsidR="00534DB0" w:rsidRPr="00881C56" w:rsidRDefault="00534DB0" w:rsidP="0020169D">
      <w:pPr>
        <w:pStyle w:val="Default"/>
        <w:spacing w:line="360" w:lineRule="auto"/>
        <w:rPr>
          <w:b/>
          <w:bCs/>
          <w:color w:val="auto"/>
          <w:sz w:val="28"/>
          <w:szCs w:val="28"/>
        </w:rPr>
      </w:pPr>
    </w:p>
    <w:p w:rsidR="00E95819" w:rsidRPr="00881C56" w:rsidRDefault="00210B4B" w:rsidP="00C10542">
      <w:pPr>
        <w:pStyle w:val="Default"/>
        <w:spacing w:line="360" w:lineRule="auto"/>
        <w:jc w:val="center"/>
        <w:rPr>
          <w:color w:val="auto"/>
          <w:sz w:val="28"/>
          <w:szCs w:val="28"/>
        </w:rPr>
      </w:pPr>
      <w:r w:rsidRPr="00881C56">
        <w:rPr>
          <w:b/>
          <w:bCs/>
          <w:color w:val="auto"/>
          <w:sz w:val="28"/>
          <w:szCs w:val="28"/>
        </w:rPr>
        <w:t>КОНТРОЛЬНІ ЗАПИТАННЯ</w:t>
      </w:r>
    </w:p>
    <w:p w:rsidR="00E95819" w:rsidRPr="00881C56" w:rsidRDefault="00E95819" w:rsidP="0020169D">
      <w:pPr>
        <w:pStyle w:val="Default"/>
        <w:spacing w:after="36" w:line="360" w:lineRule="auto"/>
        <w:rPr>
          <w:color w:val="auto"/>
          <w:sz w:val="28"/>
          <w:szCs w:val="28"/>
        </w:rPr>
      </w:pPr>
      <w:r w:rsidRPr="00881C56">
        <w:rPr>
          <w:color w:val="auto"/>
          <w:sz w:val="28"/>
          <w:szCs w:val="28"/>
        </w:rPr>
        <w:t xml:space="preserve">1. Як відбувається суспільний розвиток і яка роль інновацій у ньому. </w:t>
      </w:r>
    </w:p>
    <w:p w:rsidR="00E95819" w:rsidRPr="00881C56" w:rsidRDefault="00E95819" w:rsidP="0020169D">
      <w:pPr>
        <w:pStyle w:val="Default"/>
        <w:spacing w:after="36" w:line="360" w:lineRule="auto"/>
        <w:rPr>
          <w:color w:val="auto"/>
          <w:sz w:val="28"/>
          <w:szCs w:val="28"/>
        </w:rPr>
      </w:pPr>
      <w:r w:rsidRPr="00881C56">
        <w:rPr>
          <w:color w:val="auto"/>
          <w:sz w:val="28"/>
          <w:szCs w:val="28"/>
        </w:rPr>
        <w:lastRenderedPageBreak/>
        <w:t xml:space="preserve">2. Розкрити циклічність економічного розвитку. Які вчені внесли найбільший внесок у розвиток теорії циклічності? </w:t>
      </w:r>
    </w:p>
    <w:p w:rsidR="00E95819" w:rsidRPr="00881C56" w:rsidRDefault="00E95819" w:rsidP="0020169D">
      <w:pPr>
        <w:pStyle w:val="Default"/>
        <w:spacing w:after="36" w:line="360" w:lineRule="auto"/>
        <w:rPr>
          <w:color w:val="auto"/>
          <w:sz w:val="28"/>
          <w:szCs w:val="28"/>
        </w:rPr>
      </w:pPr>
      <w:r w:rsidRPr="00881C56">
        <w:rPr>
          <w:color w:val="auto"/>
          <w:sz w:val="28"/>
          <w:szCs w:val="28"/>
        </w:rPr>
        <w:t xml:space="preserve">3. Охарактеризувати цикли (довгі хвилі кон’юнктури) М. Кондратьєва. Яка їх періодизація? </w:t>
      </w:r>
    </w:p>
    <w:p w:rsidR="00E95819" w:rsidRPr="00881C56" w:rsidRDefault="00E95819" w:rsidP="0020169D">
      <w:pPr>
        <w:pStyle w:val="Default"/>
        <w:spacing w:line="360" w:lineRule="auto"/>
        <w:rPr>
          <w:color w:val="auto"/>
          <w:sz w:val="28"/>
          <w:szCs w:val="28"/>
        </w:rPr>
      </w:pPr>
      <w:r w:rsidRPr="00881C56">
        <w:rPr>
          <w:color w:val="auto"/>
          <w:sz w:val="28"/>
          <w:szCs w:val="28"/>
        </w:rPr>
        <w:t xml:space="preserve">4. Яка роль інновацій у циклічності економічного розвитку? </w:t>
      </w:r>
    </w:p>
    <w:p w:rsidR="00E95819" w:rsidRPr="00881C56" w:rsidRDefault="00E95819" w:rsidP="0020169D">
      <w:pPr>
        <w:pStyle w:val="Default"/>
        <w:spacing w:line="360" w:lineRule="auto"/>
        <w:rPr>
          <w:color w:val="auto"/>
          <w:sz w:val="28"/>
          <w:szCs w:val="28"/>
        </w:rPr>
      </w:pPr>
      <w:r w:rsidRPr="00881C56">
        <w:rPr>
          <w:color w:val="auto"/>
          <w:lang w:val="uk-UA"/>
        </w:rPr>
        <w:t xml:space="preserve">5. </w:t>
      </w:r>
      <w:r w:rsidRPr="00881C56">
        <w:rPr>
          <w:color w:val="auto"/>
          <w:sz w:val="28"/>
          <w:szCs w:val="28"/>
        </w:rPr>
        <w:t xml:space="preserve">Які характеристики і рушійні сили циклів М. Кондратьєва, С. Кузнеця, К. Жюгляра, Д. Кітчина? </w:t>
      </w:r>
    </w:p>
    <w:p w:rsidR="00E95819" w:rsidRPr="00881C56" w:rsidRDefault="00E95819" w:rsidP="0020169D">
      <w:pPr>
        <w:pStyle w:val="Default"/>
        <w:spacing w:after="36" w:line="360" w:lineRule="auto"/>
        <w:rPr>
          <w:color w:val="auto"/>
          <w:sz w:val="28"/>
          <w:szCs w:val="28"/>
        </w:rPr>
      </w:pPr>
      <w:r w:rsidRPr="00881C56">
        <w:rPr>
          <w:color w:val="auto"/>
          <w:sz w:val="28"/>
          <w:szCs w:val="28"/>
        </w:rPr>
        <w:t xml:space="preserve">6. Назвати фази циклів ділової активності. </w:t>
      </w:r>
    </w:p>
    <w:p w:rsidR="00E95819" w:rsidRPr="00881C56" w:rsidRDefault="00E95819" w:rsidP="0020169D">
      <w:pPr>
        <w:pStyle w:val="Default"/>
        <w:spacing w:after="36" w:line="360" w:lineRule="auto"/>
        <w:rPr>
          <w:color w:val="auto"/>
          <w:sz w:val="28"/>
          <w:szCs w:val="28"/>
        </w:rPr>
      </w:pPr>
      <w:r w:rsidRPr="00881C56">
        <w:rPr>
          <w:color w:val="auto"/>
          <w:sz w:val="28"/>
          <w:szCs w:val="28"/>
        </w:rPr>
        <w:t xml:space="preserve">7. У чому полягає сутність концепції технологічних укладів? </w:t>
      </w:r>
    </w:p>
    <w:p w:rsidR="00E95819" w:rsidRPr="00881C56" w:rsidRDefault="00E95819" w:rsidP="0020169D">
      <w:pPr>
        <w:pStyle w:val="Default"/>
        <w:spacing w:after="36" w:line="360" w:lineRule="auto"/>
        <w:rPr>
          <w:color w:val="auto"/>
          <w:sz w:val="28"/>
          <w:szCs w:val="28"/>
        </w:rPr>
      </w:pPr>
      <w:r w:rsidRPr="00881C56">
        <w:rPr>
          <w:color w:val="auto"/>
          <w:sz w:val="28"/>
          <w:szCs w:val="28"/>
        </w:rPr>
        <w:t xml:space="preserve">8. Які основні фази технологічного укладу? </w:t>
      </w:r>
    </w:p>
    <w:p w:rsidR="00E95819" w:rsidRPr="00881C56" w:rsidRDefault="00E95819" w:rsidP="0020169D">
      <w:pPr>
        <w:pStyle w:val="Default"/>
        <w:spacing w:after="36" w:line="360" w:lineRule="auto"/>
        <w:rPr>
          <w:color w:val="auto"/>
          <w:sz w:val="28"/>
          <w:szCs w:val="28"/>
        </w:rPr>
      </w:pPr>
      <w:r w:rsidRPr="00881C56">
        <w:rPr>
          <w:color w:val="auto"/>
          <w:sz w:val="28"/>
          <w:szCs w:val="28"/>
        </w:rPr>
        <w:t xml:space="preserve">9. Навести періодизацію та характеристики технологічних укладів (за С. Глазьєвим). </w:t>
      </w:r>
    </w:p>
    <w:p w:rsidR="00E95819" w:rsidRPr="00881C56" w:rsidRDefault="00E95819" w:rsidP="0020169D">
      <w:pPr>
        <w:pStyle w:val="Default"/>
        <w:spacing w:after="36" w:line="360" w:lineRule="auto"/>
        <w:rPr>
          <w:color w:val="auto"/>
          <w:sz w:val="28"/>
          <w:szCs w:val="28"/>
        </w:rPr>
      </w:pPr>
      <w:r w:rsidRPr="00881C56">
        <w:rPr>
          <w:color w:val="auto"/>
          <w:sz w:val="28"/>
          <w:szCs w:val="28"/>
        </w:rPr>
        <w:t xml:space="preserve">10. Охарактеризувати структуру економіки України за технологічними укладами. </w:t>
      </w:r>
    </w:p>
    <w:p w:rsidR="00E95819" w:rsidRPr="00881C56" w:rsidRDefault="00E95819" w:rsidP="0020169D">
      <w:pPr>
        <w:pStyle w:val="Default"/>
        <w:spacing w:after="36" w:line="360" w:lineRule="auto"/>
        <w:rPr>
          <w:color w:val="auto"/>
          <w:sz w:val="28"/>
          <w:szCs w:val="28"/>
        </w:rPr>
      </w:pPr>
      <w:r w:rsidRPr="00881C56">
        <w:rPr>
          <w:color w:val="auto"/>
          <w:sz w:val="28"/>
          <w:szCs w:val="28"/>
        </w:rPr>
        <w:t xml:space="preserve">11. Які алгоритм і процедури вибору стратегій розвитку суб’єктів гоподарювання з урахуванням концепції технологічних укладів? </w:t>
      </w:r>
    </w:p>
    <w:p w:rsidR="00E95819" w:rsidRPr="00881C56" w:rsidRDefault="00E95819" w:rsidP="0020169D">
      <w:pPr>
        <w:pStyle w:val="Default"/>
        <w:spacing w:after="36" w:line="360" w:lineRule="auto"/>
        <w:rPr>
          <w:color w:val="auto"/>
          <w:sz w:val="28"/>
          <w:szCs w:val="28"/>
        </w:rPr>
      </w:pPr>
      <w:r w:rsidRPr="00881C56">
        <w:rPr>
          <w:color w:val="auto"/>
          <w:sz w:val="28"/>
          <w:szCs w:val="28"/>
        </w:rPr>
        <w:t xml:space="preserve">12. Визначити поняття екстенсивного, інтенсивного і інноваційного розвитку. Порівняти їх характеристики. </w:t>
      </w:r>
    </w:p>
    <w:p w:rsidR="00E95819" w:rsidRPr="00881C56" w:rsidRDefault="00E95819" w:rsidP="0020169D">
      <w:pPr>
        <w:pStyle w:val="Default"/>
        <w:spacing w:after="36" w:line="360" w:lineRule="auto"/>
        <w:rPr>
          <w:color w:val="auto"/>
          <w:sz w:val="28"/>
          <w:szCs w:val="28"/>
        </w:rPr>
      </w:pPr>
      <w:r w:rsidRPr="00881C56">
        <w:rPr>
          <w:color w:val="auto"/>
          <w:sz w:val="28"/>
          <w:szCs w:val="28"/>
        </w:rPr>
        <w:t xml:space="preserve">13. Охарактризувати очікувані соціально-економічні трансформації при переході до інноваційного розвитку, що базується на інформації і знаннях. </w:t>
      </w:r>
    </w:p>
    <w:p w:rsidR="00E95819" w:rsidRPr="00881C56" w:rsidRDefault="00E95819" w:rsidP="0020169D">
      <w:pPr>
        <w:pStyle w:val="Default"/>
        <w:spacing w:after="36" w:line="360" w:lineRule="auto"/>
        <w:rPr>
          <w:color w:val="auto"/>
          <w:sz w:val="28"/>
          <w:szCs w:val="28"/>
        </w:rPr>
      </w:pPr>
      <w:r w:rsidRPr="00881C56">
        <w:rPr>
          <w:color w:val="auto"/>
          <w:sz w:val="28"/>
          <w:szCs w:val="28"/>
        </w:rPr>
        <w:t xml:space="preserve">14. Які принципи функціонування підприємства, що розвивається інноваційним шляхом? </w:t>
      </w:r>
    </w:p>
    <w:p w:rsidR="00E95819" w:rsidRPr="00881C56" w:rsidRDefault="00E95819" w:rsidP="0020169D">
      <w:pPr>
        <w:pStyle w:val="Default"/>
        <w:spacing w:after="36" w:line="360" w:lineRule="auto"/>
        <w:rPr>
          <w:color w:val="auto"/>
          <w:sz w:val="28"/>
          <w:szCs w:val="28"/>
        </w:rPr>
      </w:pPr>
      <w:r w:rsidRPr="00881C56">
        <w:rPr>
          <w:color w:val="auto"/>
          <w:sz w:val="28"/>
          <w:szCs w:val="28"/>
        </w:rPr>
        <w:t xml:space="preserve">15. Які рівні і функції управління інноваційним розвитком суб’єктів господарювання. </w:t>
      </w:r>
    </w:p>
    <w:p w:rsidR="00E95819" w:rsidRPr="00881C56" w:rsidRDefault="00E95819" w:rsidP="0020169D">
      <w:pPr>
        <w:pStyle w:val="Default"/>
        <w:spacing w:after="36" w:line="360" w:lineRule="auto"/>
        <w:rPr>
          <w:color w:val="auto"/>
          <w:sz w:val="28"/>
          <w:szCs w:val="28"/>
        </w:rPr>
      </w:pPr>
      <w:r w:rsidRPr="00881C56">
        <w:rPr>
          <w:color w:val="auto"/>
          <w:sz w:val="28"/>
          <w:szCs w:val="28"/>
        </w:rPr>
        <w:t xml:space="preserve">16. Навести схему взаємодії рівнів і механізмів управління інноваційним розвитком підприємства. </w:t>
      </w:r>
    </w:p>
    <w:p w:rsidR="00E95819" w:rsidRPr="00881C56" w:rsidRDefault="00E95819" w:rsidP="0020169D">
      <w:pPr>
        <w:pStyle w:val="Default"/>
        <w:spacing w:line="360" w:lineRule="auto"/>
        <w:rPr>
          <w:color w:val="auto"/>
          <w:sz w:val="28"/>
          <w:szCs w:val="28"/>
        </w:rPr>
      </w:pPr>
      <w:r w:rsidRPr="00881C56">
        <w:rPr>
          <w:color w:val="auto"/>
          <w:sz w:val="28"/>
          <w:szCs w:val="28"/>
        </w:rPr>
        <w:t xml:space="preserve">17. Які позитивні риси переходу підприємств на інноваційний шлях розвитку? </w:t>
      </w:r>
    </w:p>
    <w:p w:rsidR="0068789D" w:rsidRDefault="0068789D">
      <w:pPr>
        <w:jc w:val="center"/>
        <w:rPr>
          <w:szCs w:val="28"/>
        </w:rPr>
      </w:pPr>
      <w:r>
        <w:rPr>
          <w:szCs w:val="28"/>
        </w:rPr>
        <w:br w:type="page"/>
      </w:r>
    </w:p>
    <w:p w:rsidR="00C10542" w:rsidRPr="0068789D" w:rsidRDefault="0068789D">
      <w:pPr>
        <w:jc w:val="center"/>
        <w:rPr>
          <w:b/>
          <w:sz w:val="28"/>
          <w:szCs w:val="28"/>
          <w:lang w:val="uk-UA"/>
        </w:rPr>
      </w:pPr>
      <w:r w:rsidRPr="0068789D">
        <w:rPr>
          <w:b/>
          <w:sz w:val="28"/>
          <w:szCs w:val="28"/>
          <w:lang w:val="uk-UA"/>
        </w:rPr>
        <w:lastRenderedPageBreak/>
        <w:t>Тестові завдання</w:t>
      </w:r>
      <w:r w:rsidRPr="0068789D">
        <w:rPr>
          <w:b/>
          <w:szCs w:val="28"/>
        </w:rPr>
        <w:t xml:space="preserve"> </w:t>
      </w:r>
      <w:r w:rsidR="00C10542" w:rsidRPr="0068789D">
        <w:rPr>
          <w:b/>
          <w:szCs w:val="28"/>
        </w:rPr>
        <w:br w:type="page"/>
      </w:r>
    </w:p>
    <w:p w:rsidR="00BC520A" w:rsidRPr="00881C56" w:rsidRDefault="00BC520A" w:rsidP="0020169D">
      <w:pPr>
        <w:pStyle w:val="2"/>
        <w:spacing w:before="120" w:after="120"/>
        <w:rPr>
          <w:szCs w:val="28"/>
        </w:rPr>
      </w:pPr>
      <w:r w:rsidRPr="00881C56">
        <w:rPr>
          <w:szCs w:val="28"/>
        </w:rPr>
        <w:lastRenderedPageBreak/>
        <w:t>РОЗДІЛ 2</w:t>
      </w:r>
    </w:p>
    <w:p w:rsidR="00282865" w:rsidRPr="00881C56" w:rsidRDefault="00BC520A" w:rsidP="0020169D">
      <w:pPr>
        <w:pStyle w:val="2"/>
        <w:spacing w:before="120" w:after="120"/>
        <w:rPr>
          <w:szCs w:val="28"/>
        </w:rPr>
      </w:pPr>
      <w:r w:rsidRPr="00881C56">
        <w:rPr>
          <w:szCs w:val="28"/>
        </w:rPr>
        <w:t xml:space="preserve"> ІННОВАЦІЙНИЙ РОЗВИТОК ЯК СКЛАДОВА </w:t>
      </w:r>
      <w:r w:rsidRPr="00881C56">
        <w:rPr>
          <w:szCs w:val="28"/>
        </w:rPr>
        <w:br/>
        <w:t>ЕКОНОМІЧНОГО РОЗВИТКУ</w:t>
      </w:r>
    </w:p>
    <w:p w:rsidR="009F4785" w:rsidRPr="00881C56" w:rsidRDefault="009F4785" w:rsidP="00DA47C9">
      <w:pPr>
        <w:spacing w:line="360" w:lineRule="auto"/>
        <w:ind w:firstLine="567"/>
        <w:jc w:val="both"/>
        <w:rPr>
          <w:sz w:val="28"/>
          <w:szCs w:val="28"/>
          <w:lang w:val="uk-UA"/>
        </w:rPr>
      </w:pPr>
    </w:p>
    <w:p w:rsidR="009F4785" w:rsidRPr="00C10542" w:rsidRDefault="009F4785" w:rsidP="00C10542">
      <w:pPr>
        <w:spacing w:line="360" w:lineRule="auto"/>
        <w:ind w:firstLine="567"/>
        <w:jc w:val="center"/>
        <w:rPr>
          <w:b/>
          <w:i/>
          <w:sz w:val="28"/>
          <w:szCs w:val="28"/>
          <w:lang w:val="uk-UA"/>
        </w:rPr>
      </w:pPr>
      <w:r w:rsidRPr="00C10542">
        <w:rPr>
          <w:b/>
          <w:i/>
          <w:sz w:val="28"/>
          <w:szCs w:val="28"/>
          <w:lang w:val="uk-UA"/>
        </w:rPr>
        <w:t>2.1.Концептуальний підхід інноваційного розвитку</w:t>
      </w:r>
    </w:p>
    <w:p w:rsidR="009F4785" w:rsidRPr="00881C56" w:rsidRDefault="009F4785" w:rsidP="00DA47C9">
      <w:pPr>
        <w:spacing w:line="360" w:lineRule="auto"/>
        <w:ind w:firstLine="567"/>
        <w:jc w:val="both"/>
        <w:rPr>
          <w:b/>
          <w:sz w:val="28"/>
          <w:szCs w:val="28"/>
          <w:lang w:val="uk-UA"/>
        </w:rPr>
      </w:pPr>
    </w:p>
    <w:p w:rsidR="00282865" w:rsidRPr="00881C56" w:rsidRDefault="00282865" w:rsidP="00DA47C9">
      <w:pPr>
        <w:spacing w:line="360" w:lineRule="auto"/>
        <w:ind w:firstLine="567"/>
        <w:jc w:val="both"/>
        <w:rPr>
          <w:sz w:val="28"/>
          <w:szCs w:val="28"/>
          <w:lang w:val="uk-UA"/>
        </w:rPr>
      </w:pPr>
      <w:r w:rsidRPr="00881C56">
        <w:rPr>
          <w:sz w:val="28"/>
          <w:szCs w:val="28"/>
          <w:lang w:val="uk-UA"/>
        </w:rPr>
        <w:t>Питання, пов’язані з дослідженням сутності поняття «інноваційний розвиток підприємств», не втрачають актуальності в сучасних умовах. Формування та швидке поширення такого феномену як «нова економі</w:t>
      </w:r>
      <w:r w:rsidRPr="00881C56">
        <w:rPr>
          <w:sz w:val="28"/>
          <w:szCs w:val="28"/>
          <w:lang w:val="uk-UA"/>
        </w:rPr>
        <w:softHyphen/>
        <w:t>ка», що ґрунтується на інтелектуальному капіталі, інноваціях, транс</w:t>
      </w:r>
      <w:r w:rsidRPr="00881C56">
        <w:rPr>
          <w:sz w:val="28"/>
          <w:szCs w:val="28"/>
          <w:lang w:val="uk-UA"/>
        </w:rPr>
        <w:softHyphen/>
        <w:t>формаційних процесах; ускладнення виробничих процесів; підвищен</w:t>
      </w:r>
      <w:r w:rsidRPr="00881C56">
        <w:rPr>
          <w:sz w:val="28"/>
          <w:szCs w:val="28"/>
          <w:lang w:val="uk-UA"/>
        </w:rPr>
        <w:softHyphen/>
        <w:t>ня рівня наукомісткості для випущеної продукції, викликане новим витком науково-технічного прогресу; розвиток інфраструктури, особ</w:t>
      </w:r>
      <w:r w:rsidRPr="00881C56">
        <w:rPr>
          <w:sz w:val="28"/>
          <w:szCs w:val="28"/>
          <w:lang w:val="uk-UA"/>
        </w:rPr>
        <w:softHyphen/>
        <w:t>ливо інформаційної, та скорочення тривалості життєвого циклу нових видів продукції; зміни запитів споживачів та виникнення нових ринків збуту; часті зміни умов господарювання, і звідси потреба в нових методах управління та організації виділяє поміж інших аспектів інно</w:t>
      </w:r>
      <w:r w:rsidRPr="00881C56">
        <w:rPr>
          <w:sz w:val="28"/>
          <w:szCs w:val="28"/>
          <w:lang w:val="uk-UA"/>
        </w:rPr>
        <w:softHyphen/>
        <w:t xml:space="preserve">ваційну складову складного та багатогранного процесу економічного розвитку та наголошує на необхідності розгляду проблем розвитку підприємства та впровадження інновацій в діалектичній єдності. </w:t>
      </w:r>
    </w:p>
    <w:p w:rsidR="00282865" w:rsidRPr="00881C56" w:rsidRDefault="00282865" w:rsidP="00BC520A">
      <w:pPr>
        <w:spacing w:line="360" w:lineRule="auto"/>
        <w:ind w:firstLine="567"/>
        <w:jc w:val="both"/>
        <w:rPr>
          <w:sz w:val="28"/>
          <w:szCs w:val="28"/>
          <w:lang w:val="uk-UA"/>
        </w:rPr>
      </w:pPr>
      <w:r w:rsidRPr="00881C56">
        <w:rPr>
          <w:sz w:val="28"/>
          <w:szCs w:val="28"/>
          <w:lang w:val="uk-UA"/>
        </w:rPr>
        <w:t xml:space="preserve">Обґрунтування концепції інноваційного розвитку у працях </w:t>
      </w:r>
      <w:r w:rsidRPr="00881C56">
        <w:rPr>
          <w:sz w:val="28"/>
          <w:szCs w:val="28"/>
          <w:lang w:val="uk-UA"/>
        </w:rPr>
        <w:br/>
        <w:t>Х. Барнета, П. Друкера, К. Найта, А. Хармана, Б. Санто та ін. підняло роль інновацій, які в процесі взаємодії економічного середовища та конкуруючих суб’єктів господарювання постали головним фактором економічного розвитку, потіснивши інвестиції</w:t>
      </w:r>
      <w:r w:rsidR="00534DB0" w:rsidRPr="00881C56">
        <w:rPr>
          <w:rStyle w:val="aff3"/>
          <w:sz w:val="28"/>
          <w:szCs w:val="28"/>
          <w:lang w:val="uk-UA"/>
        </w:rPr>
        <w:footnoteReference w:id="3"/>
      </w:r>
      <w:r w:rsidRPr="00881C56">
        <w:rPr>
          <w:sz w:val="28"/>
          <w:szCs w:val="28"/>
          <w:lang w:val="uk-UA"/>
        </w:rPr>
        <w:t>, та спричи</w:t>
      </w:r>
      <w:r w:rsidRPr="00881C56">
        <w:rPr>
          <w:sz w:val="28"/>
          <w:szCs w:val="28"/>
          <w:lang w:val="uk-UA"/>
        </w:rPr>
        <w:softHyphen/>
        <w:t>нили домінування інноваційної моделі розвитку в сучасній економіці</w:t>
      </w:r>
      <w:r w:rsidR="00534DB0" w:rsidRPr="00881C56">
        <w:rPr>
          <w:rStyle w:val="aff3"/>
          <w:sz w:val="28"/>
          <w:szCs w:val="28"/>
          <w:lang w:val="uk-UA"/>
        </w:rPr>
        <w:footnoteReference w:id="4"/>
      </w:r>
      <w:r w:rsidRPr="00881C56">
        <w:rPr>
          <w:sz w:val="28"/>
          <w:szCs w:val="28"/>
          <w:lang w:val="uk-UA"/>
        </w:rPr>
        <w:t xml:space="preserve">. </w:t>
      </w:r>
    </w:p>
    <w:p w:rsidR="00282865" w:rsidRPr="00881C56" w:rsidRDefault="00282865" w:rsidP="00DA47C9">
      <w:pPr>
        <w:spacing w:line="360" w:lineRule="auto"/>
        <w:ind w:firstLine="708"/>
        <w:jc w:val="both"/>
        <w:rPr>
          <w:sz w:val="28"/>
          <w:szCs w:val="28"/>
          <w:lang w:val="uk-UA"/>
        </w:rPr>
      </w:pPr>
      <w:r w:rsidRPr="00881C56">
        <w:rPr>
          <w:sz w:val="28"/>
          <w:szCs w:val="28"/>
          <w:lang w:val="uk-UA"/>
        </w:rPr>
        <w:t>Аналізуючи роль інновацій у підвищенні ефективності діяльності підприємств, слід зазначити, що «нововведення для підприємства вис</w:t>
      </w:r>
      <w:r w:rsidRPr="00881C56">
        <w:rPr>
          <w:sz w:val="28"/>
          <w:szCs w:val="28"/>
          <w:lang w:val="uk-UA"/>
        </w:rPr>
        <w:softHyphen/>
        <w:t xml:space="preserve">тупають </w:t>
      </w:r>
      <w:r w:rsidRPr="00881C56">
        <w:rPr>
          <w:sz w:val="28"/>
          <w:szCs w:val="28"/>
          <w:lang w:val="uk-UA"/>
        </w:rPr>
        <w:lastRenderedPageBreak/>
        <w:t>основою творчого процесу, який призводить до росту в галузі продуктивності праці та кількості робочих місць. Підприємці, які відчули свої інноваційні можливості, здатні відкривати нові ринки, розробляти нову продукцію та прогресивні послуги»</w:t>
      </w:r>
      <w:r w:rsidR="00534DB0" w:rsidRPr="00881C56">
        <w:rPr>
          <w:rStyle w:val="aff3"/>
          <w:sz w:val="28"/>
          <w:szCs w:val="28"/>
          <w:lang w:val="uk-UA"/>
        </w:rPr>
        <w:footnoteReference w:id="5"/>
      </w:r>
      <w:r w:rsidRPr="00881C56">
        <w:rPr>
          <w:sz w:val="28"/>
          <w:szCs w:val="28"/>
          <w:lang w:val="uk-UA"/>
        </w:rPr>
        <w:t>. Водночас, щоб втримати конкурентоспроможну позицію, все більше фірм роз</w:t>
      </w:r>
      <w:r w:rsidRPr="00881C56">
        <w:rPr>
          <w:sz w:val="28"/>
          <w:szCs w:val="28"/>
          <w:lang w:val="uk-UA"/>
        </w:rPr>
        <w:softHyphen/>
        <w:t>робляють нові бізнес-моделі</w:t>
      </w:r>
      <w:r w:rsidR="007D657C" w:rsidRPr="00881C56">
        <w:rPr>
          <w:rStyle w:val="aff3"/>
          <w:sz w:val="28"/>
          <w:szCs w:val="28"/>
          <w:lang w:val="uk-UA"/>
        </w:rPr>
        <w:footnoteReference w:id="6"/>
      </w:r>
      <w:r w:rsidRPr="00881C56">
        <w:rPr>
          <w:sz w:val="28"/>
          <w:szCs w:val="28"/>
          <w:lang w:val="uk-UA"/>
        </w:rPr>
        <w:t>, підкріплюючи свої нововве</w:t>
      </w:r>
      <w:r w:rsidRPr="00881C56">
        <w:rPr>
          <w:sz w:val="28"/>
          <w:szCs w:val="28"/>
          <w:lang w:val="uk-UA"/>
        </w:rPr>
        <w:softHyphen/>
        <w:t>дення стратегічним інструментарієм. Тобто для більш ефективної реалізації своїх можливостей підприємства переходять від одиничних впроваджень нововведень до масштабного комплексного процесу по створенню, освоєнню, підтримці та реалізації інновацій, а саме, стають на шлях інноваційного розвитку.</w:t>
      </w:r>
    </w:p>
    <w:p w:rsidR="00282865" w:rsidRPr="00881C56" w:rsidRDefault="00282865" w:rsidP="00DA47C9">
      <w:pPr>
        <w:spacing w:line="360" w:lineRule="auto"/>
        <w:ind w:firstLine="708"/>
        <w:jc w:val="both"/>
        <w:rPr>
          <w:sz w:val="28"/>
          <w:szCs w:val="28"/>
          <w:lang w:val="uk-UA"/>
        </w:rPr>
      </w:pPr>
      <w:r w:rsidRPr="00881C56">
        <w:rPr>
          <w:sz w:val="28"/>
          <w:szCs w:val="28"/>
          <w:lang w:val="uk-UA"/>
        </w:rPr>
        <w:t>Передбачений й обґрунтований у ХХ столітті Й. Шумпетером інно</w:t>
      </w:r>
      <w:r w:rsidRPr="00881C56">
        <w:rPr>
          <w:sz w:val="28"/>
          <w:szCs w:val="28"/>
          <w:lang w:val="uk-UA"/>
        </w:rPr>
        <w:softHyphen/>
        <w:t>ваційний розвиток як чинник економічного зростання є в наш час необхідною та визначальною умовою стійкого розвитку та конку</w:t>
      </w:r>
      <w:r w:rsidRPr="00881C56">
        <w:rPr>
          <w:sz w:val="28"/>
          <w:szCs w:val="28"/>
          <w:lang w:val="uk-UA"/>
        </w:rPr>
        <w:softHyphen/>
        <w:t>рентоспроможності підприємства. Як зазначив голова Державного агентства України з інвестицій та інновацій В. Івченко, високі місця у світових рейтингах конкурентоспроможності національних економік займають лише ті країни, видатні здобутки яких обумовленні залучен</w:t>
      </w:r>
      <w:r w:rsidRPr="00881C56">
        <w:rPr>
          <w:sz w:val="28"/>
          <w:szCs w:val="28"/>
          <w:lang w:val="uk-UA"/>
        </w:rPr>
        <w:softHyphen/>
        <w:t>ням саме інноваційного чинника: Фінляндія, Велика Британія, Нідер</w:t>
      </w:r>
      <w:r w:rsidRPr="00881C56">
        <w:rPr>
          <w:sz w:val="28"/>
          <w:szCs w:val="28"/>
          <w:lang w:val="uk-UA"/>
        </w:rPr>
        <w:softHyphen/>
        <w:t>ланди, Сінгапур, Японія, США, Південна Корея, Ірландія</w:t>
      </w:r>
      <w:r w:rsidR="007D657C" w:rsidRPr="00881C56">
        <w:rPr>
          <w:rStyle w:val="aff3"/>
          <w:sz w:val="28"/>
          <w:szCs w:val="28"/>
          <w:lang w:val="uk-UA"/>
        </w:rPr>
        <w:footnoteReference w:id="7"/>
      </w:r>
      <w:r w:rsidRPr="00881C56">
        <w:rPr>
          <w:sz w:val="28"/>
          <w:szCs w:val="28"/>
          <w:lang w:val="uk-UA"/>
        </w:rPr>
        <w:t>.</w:t>
      </w:r>
    </w:p>
    <w:p w:rsidR="00282865" w:rsidRPr="00881C56" w:rsidRDefault="00282865" w:rsidP="00DA47C9">
      <w:pPr>
        <w:spacing w:line="360" w:lineRule="auto"/>
        <w:ind w:firstLine="708"/>
        <w:jc w:val="both"/>
        <w:rPr>
          <w:sz w:val="28"/>
          <w:szCs w:val="28"/>
          <w:lang w:val="uk-UA"/>
        </w:rPr>
      </w:pPr>
      <w:r w:rsidRPr="00881C56">
        <w:rPr>
          <w:sz w:val="28"/>
          <w:szCs w:val="28"/>
          <w:lang w:val="uk-UA"/>
        </w:rPr>
        <w:t>Обраний Україною шлях інтеграції до Євросоюзу вимагає макси</w:t>
      </w:r>
      <w:r w:rsidRPr="00881C56">
        <w:rPr>
          <w:sz w:val="28"/>
          <w:szCs w:val="28"/>
          <w:lang w:val="uk-UA"/>
        </w:rPr>
        <w:softHyphen/>
        <w:t xml:space="preserve">мального наближення національної економічної системи до систем країн ЄС, які окреслили свої стратегічні цілі розвитку ще в березні 2000 р., взяв и за основу інноваційну модель розвитку як головний вектор формування єдиної європейської економічної системи та підтвердивши обраний напрям, прийнятим у 2002 р. Ліссабонським протоколом «Інноваційна політика: сучасні підходи». </w:t>
      </w:r>
    </w:p>
    <w:p w:rsidR="00DA47C9" w:rsidRPr="00881C56" w:rsidRDefault="00282865" w:rsidP="00DA47C9">
      <w:pPr>
        <w:spacing w:line="360" w:lineRule="auto"/>
        <w:ind w:firstLine="708"/>
        <w:jc w:val="both"/>
        <w:rPr>
          <w:sz w:val="28"/>
          <w:szCs w:val="28"/>
          <w:lang w:val="uk-UA"/>
        </w:rPr>
      </w:pPr>
      <w:r w:rsidRPr="00881C56">
        <w:rPr>
          <w:sz w:val="28"/>
          <w:szCs w:val="28"/>
          <w:lang w:val="uk-UA"/>
        </w:rPr>
        <w:lastRenderedPageBreak/>
        <w:t>Законодавчо перехід України на інноваційний тип розвитку визна</w:t>
      </w:r>
      <w:r w:rsidRPr="00881C56">
        <w:rPr>
          <w:sz w:val="28"/>
          <w:szCs w:val="28"/>
          <w:lang w:val="uk-UA"/>
        </w:rPr>
        <w:softHyphen/>
        <w:t>чено рядом нормативних документів – Концепція науково-техно</w:t>
      </w:r>
      <w:r w:rsidRPr="00881C56">
        <w:rPr>
          <w:sz w:val="28"/>
          <w:szCs w:val="28"/>
          <w:lang w:val="uk-UA"/>
        </w:rPr>
        <w:softHyphen/>
        <w:t>логічного та інноваційного розвитку, затверджена Постановою Вер</w:t>
      </w:r>
      <w:r w:rsidRPr="00881C56">
        <w:rPr>
          <w:sz w:val="28"/>
          <w:szCs w:val="28"/>
          <w:lang w:val="uk-UA"/>
        </w:rPr>
        <w:softHyphen/>
        <w:t>ховної Ради України від 13 липня 1999 р.</w:t>
      </w:r>
      <w:r w:rsidR="007D657C" w:rsidRPr="00881C56">
        <w:rPr>
          <w:rStyle w:val="aff3"/>
          <w:sz w:val="28"/>
          <w:szCs w:val="28"/>
          <w:lang w:val="uk-UA"/>
        </w:rPr>
        <w:footnoteReference w:id="8"/>
      </w:r>
      <w:r w:rsidRPr="00881C56">
        <w:rPr>
          <w:sz w:val="28"/>
          <w:szCs w:val="28"/>
          <w:lang w:val="uk-UA"/>
        </w:rPr>
        <w:t>, Послання Президента України до Верховної Ради «Україна: поступ у ХХІ сторіччя» Стра</w:t>
      </w:r>
      <w:r w:rsidRPr="00881C56">
        <w:rPr>
          <w:sz w:val="28"/>
          <w:szCs w:val="28"/>
          <w:lang w:val="uk-UA"/>
        </w:rPr>
        <w:softHyphen/>
        <w:t>тегія економічного та соціального розвитку на 2000–2004 рр., Послання Президента України Верховній Раді «Європейський вибір. Концептуальні засади стратегії економічного і соціального розвитку України на 2002–2011 роки», в якому керівництво держави вказує на необхідність коригування стратегії економічного розвитку, та «Стратегія економічного і соціального розвитку України (2004–2015)» , в якій визначено, що розвиток економіки України має відбува</w:t>
      </w:r>
      <w:r w:rsidRPr="00881C56">
        <w:rPr>
          <w:sz w:val="28"/>
          <w:szCs w:val="28"/>
          <w:lang w:val="uk-UA"/>
        </w:rPr>
        <w:softHyphen/>
        <w:t>тися на основі структурно-інноваційної економічної моделі. Курс на інноваційний розвиток задекларовано програмою Уряду України на 2007 р. та визначено Бюджетною декларацією цілей та завдань бюдже</w:t>
      </w:r>
      <w:r w:rsidRPr="00881C56">
        <w:rPr>
          <w:sz w:val="28"/>
          <w:szCs w:val="28"/>
          <w:lang w:val="uk-UA"/>
        </w:rPr>
        <w:softHyphen/>
        <w:t>ту на 2009 р.  та Декларацією цілей та завдань бюджету на 2010 р.</w:t>
      </w:r>
      <w:r w:rsidR="007D657C" w:rsidRPr="00881C56">
        <w:rPr>
          <w:rStyle w:val="aff3"/>
          <w:sz w:val="28"/>
          <w:szCs w:val="28"/>
          <w:lang w:val="uk-UA"/>
        </w:rPr>
        <w:footnoteReference w:id="9"/>
      </w:r>
      <w:r w:rsidRPr="00881C56">
        <w:rPr>
          <w:sz w:val="28"/>
          <w:szCs w:val="28"/>
          <w:lang w:val="uk-UA"/>
        </w:rPr>
        <w:t xml:space="preserve">. </w:t>
      </w:r>
    </w:p>
    <w:p w:rsidR="007D657C" w:rsidRPr="00881C56" w:rsidRDefault="00282865" w:rsidP="00DA47C9">
      <w:pPr>
        <w:spacing w:line="360" w:lineRule="auto"/>
        <w:ind w:firstLine="708"/>
        <w:jc w:val="both"/>
        <w:rPr>
          <w:sz w:val="28"/>
          <w:szCs w:val="28"/>
          <w:lang w:val="uk-UA"/>
        </w:rPr>
      </w:pPr>
      <w:r w:rsidRPr="00881C56">
        <w:rPr>
          <w:sz w:val="28"/>
          <w:szCs w:val="28"/>
          <w:lang w:val="uk-UA"/>
        </w:rPr>
        <w:t>Сучасна нормативно-правова база (закони, укази Прези</w:t>
      </w:r>
      <w:r w:rsidRPr="00881C56">
        <w:rPr>
          <w:sz w:val="28"/>
          <w:szCs w:val="28"/>
          <w:lang w:val="uk-UA"/>
        </w:rPr>
        <w:softHyphen/>
        <w:t>дента, підзаконні акти у формі постанов уряду, наказів центральних органів виконавчої влади тощо) стосовно науково-технічної та іннова</w:t>
      </w:r>
      <w:r w:rsidRPr="00881C56">
        <w:rPr>
          <w:sz w:val="28"/>
          <w:szCs w:val="28"/>
          <w:lang w:val="uk-UA"/>
        </w:rPr>
        <w:softHyphen/>
        <w:t>ційної діяльності налічує близько 200 документів  та включає норми Конституції України, Господарського кодексу, законів України «Про інноваційну діяльність», «Про пріоритетні напрями інноваційної діяльності в Україні», «Про науково і науково-технічну діяльність», «Про спеціальний режим інноваційної діяльності технологічних парків» та інших нормативно-правових актів, які визначають правові, економічні та організаційні засади державного регулювання іннова</w:t>
      </w:r>
      <w:r w:rsidRPr="00881C56">
        <w:rPr>
          <w:sz w:val="28"/>
          <w:szCs w:val="28"/>
          <w:lang w:val="uk-UA"/>
        </w:rPr>
        <w:softHyphen/>
        <w:t>ційної діяльності в Україні, встановлюють форми стимулювання державних інноваційних процесів і спрямовані на підтримку розвитку економіки України інноваційним шляхом.</w:t>
      </w:r>
      <w:r w:rsidR="000325CB" w:rsidRPr="00881C56">
        <w:rPr>
          <w:sz w:val="28"/>
          <w:szCs w:val="28"/>
          <w:lang w:val="uk-UA"/>
        </w:rPr>
        <w:t xml:space="preserve"> Отже, обрання Україною інноваційної моделі розвитку вимагає вирішення ряду завдань, починаючи від </w:t>
      </w:r>
      <w:r w:rsidR="000325CB" w:rsidRPr="00881C56">
        <w:rPr>
          <w:sz w:val="28"/>
          <w:szCs w:val="28"/>
          <w:lang w:val="uk-UA"/>
        </w:rPr>
        <w:lastRenderedPageBreak/>
        <w:t xml:space="preserve">регулювання державної інноваційної політики до відповідних перетворень на рівні підсистем, стратегія функціонування яких не повинна значно відрізнятись від обраного напряму самої системи </w:t>
      </w:r>
      <w:r w:rsidR="007D657C" w:rsidRPr="00881C56">
        <w:rPr>
          <w:rStyle w:val="aff3"/>
          <w:sz w:val="28"/>
          <w:szCs w:val="28"/>
          <w:lang w:val="uk-UA"/>
        </w:rPr>
        <w:footnoteReference w:id="10"/>
      </w:r>
      <w:r w:rsidR="000325CB" w:rsidRPr="00881C56">
        <w:rPr>
          <w:sz w:val="28"/>
          <w:szCs w:val="28"/>
          <w:lang w:val="uk-UA"/>
        </w:rPr>
        <w:t xml:space="preserve">. </w:t>
      </w:r>
    </w:p>
    <w:p w:rsidR="00CA4902" w:rsidRPr="00881C56" w:rsidRDefault="007D657C" w:rsidP="00DA47C9">
      <w:pPr>
        <w:spacing w:line="360" w:lineRule="auto"/>
        <w:ind w:firstLine="708"/>
        <w:jc w:val="both"/>
        <w:rPr>
          <w:sz w:val="28"/>
          <w:szCs w:val="28"/>
          <w:lang w:val="uk-UA"/>
        </w:rPr>
      </w:pPr>
      <w:r w:rsidRPr="00881C56">
        <w:rPr>
          <w:sz w:val="28"/>
          <w:szCs w:val="28"/>
          <w:lang w:val="uk-UA"/>
        </w:rPr>
        <w:t>В</w:t>
      </w:r>
      <w:r w:rsidR="000325CB" w:rsidRPr="00881C56">
        <w:rPr>
          <w:sz w:val="28"/>
          <w:szCs w:val="28"/>
          <w:lang w:val="uk-UA"/>
        </w:rPr>
        <w:t>ирішення перелічених завдань для управління інноваційною моделлю розвитку економіки України потребує дослідження інноваційного шляху роз</w:t>
      </w:r>
      <w:r w:rsidR="000325CB" w:rsidRPr="00881C56">
        <w:rPr>
          <w:sz w:val="28"/>
          <w:szCs w:val="28"/>
          <w:lang w:val="uk-UA"/>
        </w:rPr>
        <w:softHyphen/>
        <w:t>витку як складової загальносвітового науково-технічного прогресу невідривно від світової практики</w:t>
      </w:r>
      <w:r w:rsidRPr="00881C56">
        <w:rPr>
          <w:rStyle w:val="aff3"/>
          <w:sz w:val="28"/>
          <w:szCs w:val="28"/>
          <w:lang w:val="uk-UA"/>
        </w:rPr>
        <w:footnoteReference w:id="11"/>
      </w:r>
      <w:r w:rsidR="000325CB" w:rsidRPr="00881C56">
        <w:rPr>
          <w:sz w:val="28"/>
          <w:szCs w:val="28"/>
          <w:lang w:val="uk-UA"/>
        </w:rPr>
        <w:t xml:space="preserve">. </w:t>
      </w:r>
    </w:p>
    <w:p w:rsidR="00CA4902" w:rsidRPr="00881C56" w:rsidRDefault="00CA4902" w:rsidP="00DA47C9">
      <w:pPr>
        <w:spacing w:line="360" w:lineRule="auto"/>
        <w:ind w:firstLine="708"/>
        <w:jc w:val="both"/>
        <w:rPr>
          <w:sz w:val="28"/>
          <w:szCs w:val="28"/>
          <w:lang w:val="uk-UA"/>
        </w:rPr>
      </w:pPr>
    </w:p>
    <w:p w:rsidR="00CA4902" w:rsidRPr="00C10542" w:rsidRDefault="00CA4902" w:rsidP="00CA4902">
      <w:pPr>
        <w:spacing w:line="360" w:lineRule="auto"/>
        <w:ind w:firstLine="708"/>
        <w:jc w:val="center"/>
        <w:rPr>
          <w:b/>
          <w:i/>
          <w:sz w:val="28"/>
          <w:szCs w:val="28"/>
          <w:lang w:val="uk-UA"/>
        </w:rPr>
      </w:pPr>
      <w:r w:rsidRPr="00C10542">
        <w:rPr>
          <w:b/>
          <w:i/>
          <w:sz w:val="28"/>
          <w:szCs w:val="28"/>
          <w:lang w:val="uk-UA"/>
        </w:rPr>
        <w:t>2.2.</w:t>
      </w:r>
      <w:r w:rsidRPr="00C10542">
        <w:rPr>
          <w:i/>
          <w:sz w:val="28"/>
          <w:szCs w:val="28"/>
          <w:lang w:val="uk-UA"/>
        </w:rPr>
        <w:t xml:space="preserve"> </w:t>
      </w:r>
      <w:r w:rsidRPr="00C10542">
        <w:rPr>
          <w:b/>
          <w:i/>
          <w:sz w:val="28"/>
          <w:szCs w:val="28"/>
          <w:lang w:val="uk-UA"/>
        </w:rPr>
        <w:t>Властивості інноваційного розвитку</w:t>
      </w:r>
    </w:p>
    <w:p w:rsidR="00CA4902" w:rsidRPr="00881C56" w:rsidRDefault="00CA4902" w:rsidP="00CA4902">
      <w:pPr>
        <w:spacing w:line="360" w:lineRule="auto"/>
        <w:ind w:firstLine="708"/>
        <w:jc w:val="center"/>
        <w:rPr>
          <w:sz w:val="28"/>
          <w:szCs w:val="28"/>
          <w:lang w:val="uk-UA"/>
        </w:rPr>
      </w:pPr>
    </w:p>
    <w:p w:rsidR="000325CB" w:rsidRPr="00881C56" w:rsidRDefault="00CA4902" w:rsidP="00CA4902">
      <w:pPr>
        <w:spacing w:line="360" w:lineRule="auto"/>
        <w:ind w:firstLine="708"/>
        <w:jc w:val="both"/>
        <w:rPr>
          <w:sz w:val="28"/>
          <w:szCs w:val="28"/>
          <w:lang w:val="uk-UA"/>
        </w:rPr>
      </w:pPr>
      <w:r w:rsidRPr="00881C56">
        <w:rPr>
          <w:sz w:val="28"/>
          <w:szCs w:val="28"/>
          <w:lang w:val="uk-UA"/>
        </w:rPr>
        <w:t>В</w:t>
      </w:r>
      <w:r w:rsidR="000325CB" w:rsidRPr="00881C56">
        <w:rPr>
          <w:sz w:val="28"/>
          <w:szCs w:val="28"/>
          <w:lang w:val="uk-UA"/>
        </w:rPr>
        <w:t xml:space="preserve">изначаючи поняття «інноваційний розвиток», необхідно враховувати положення загальної теорії розвитку, оскільки інноваційний розвиток як складова економічного розвитку повинен містити в собі риси цієї категорії (рис. </w:t>
      </w:r>
      <w:r w:rsidR="009F4785" w:rsidRPr="00881C56">
        <w:rPr>
          <w:sz w:val="28"/>
          <w:szCs w:val="28"/>
          <w:lang w:val="uk-UA"/>
        </w:rPr>
        <w:t>2</w:t>
      </w:r>
      <w:r w:rsidR="000325CB" w:rsidRPr="00881C56">
        <w:rPr>
          <w:sz w:val="28"/>
          <w:szCs w:val="28"/>
          <w:lang w:val="uk-UA"/>
        </w:rPr>
        <w:t>.1).</w:t>
      </w:r>
      <w:r w:rsidR="00D80443" w:rsidRPr="00881C56">
        <w:rPr>
          <w:rStyle w:val="aff3"/>
          <w:sz w:val="28"/>
          <w:szCs w:val="28"/>
          <w:lang w:val="uk-UA"/>
        </w:rPr>
        <w:footnoteReference w:id="12"/>
      </w:r>
      <w:r w:rsidR="000325CB" w:rsidRPr="00881C56">
        <w:rPr>
          <w:sz w:val="28"/>
          <w:szCs w:val="28"/>
          <w:lang w:val="uk-UA"/>
        </w:rPr>
        <w:t xml:space="preserve"> </w:t>
      </w:r>
    </w:p>
    <w:p w:rsidR="00EA24C9" w:rsidRPr="00881C56" w:rsidRDefault="00EA24C9" w:rsidP="00EA24C9">
      <w:pPr>
        <w:spacing w:line="360" w:lineRule="auto"/>
        <w:ind w:firstLine="708"/>
        <w:jc w:val="both"/>
        <w:rPr>
          <w:sz w:val="28"/>
          <w:szCs w:val="28"/>
          <w:lang w:val="uk-UA"/>
        </w:rPr>
      </w:pPr>
      <w:r w:rsidRPr="00881C56">
        <w:rPr>
          <w:sz w:val="28"/>
          <w:szCs w:val="28"/>
          <w:lang w:val="uk-UA"/>
        </w:rPr>
        <w:t>Підтвердженням цьому твердженню є, по-перше, те, що іннова</w:t>
      </w:r>
      <w:r w:rsidRPr="00881C56">
        <w:rPr>
          <w:sz w:val="28"/>
          <w:szCs w:val="28"/>
          <w:lang w:val="uk-UA"/>
        </w:rPr>
        <w:softHyphen/>
        <w:t>ційний розвиток підкорюється діалектичним законам розвитку, всеза</w:t>
      </w:r>
      <w:r w:rsidRPr="00881C56">
        <w:rPr>
          <w:sz w:val="28"/>
          <w:szCs w:val="28"/>
          <w:lang w:val="uk-UA"/>
        </w:rPr>
        <w:softHyphen/>
        <w:t>гальність та універсальність яких охоплює всі сфери оточуючої нас дійсності та розкривають сутність розвитку – від відображення розвитку як якісної зміни до розкриття суперечливої сутності цього процесу як єдності змін та їх суперечностей. По-друге, інноваційний розвиток набуває специфічних рис, прита</w:t>
      </w:r>
      <w:r w:rsidRPr="00881C56">
        <w:rPr>
          <w:sz w:val="28"/>
          <w:szCs w:val="28"/>
          <w:lang w:val="uk-UA"/>
        </w:rPr>
        <w:softHyphen/>
        <w:t>манних власне економічному розвитку, який доцільно розглядати у сутністно-змістовому плані як процес кількісних і якісних перетво</w:t>
      </w:r>
      <w:r w:rsidRPr="00881C56">
        <w:rPr>
          <w:sz w:val="28"/>
          <w:szCs w:val="28"/>
          <w:lang w:val="uk-UA"/>
        </w:rPr>
        <w:softHyphen/>
        <w:t>рень у виробництві та споживанні товарів і послуг, які відбуваються у часовому та просторовому вимірі, у світовому масштабі, масштабі міждержавних об’єднань і союзів, окремих країн, регіонів та галузей</w:t>
      </w:r>
      <w:r w:rsidRPr="00881C56">
        <w:rPr>
          <w:rStyle w:val="aff3"/>
          <w:sz w:val="28"/>
          <w:szCs w:val="28"/>
          <w:lang w:val="uk-UA"/>
        </w:rPr>
        <w:footnoteReference w:id="13"/>
      </w:r>
      <w:r w:rsidRPr="00881C56">
        <w:rPr>
          <w:sz w:val="28"/>
          <w:szCs w:val="28"/>
          <w:lang w:val="uk-UA"/>
        </w:rPr>
        <w:t xml:space="preserve">. </w:t>
      </w:r>
    </w:p>
    <w:p w:rsidR="000325CB" w:rsidRPr="00881C56" w:rsidRDefault="009069F6" w:rsidP="0020169D">
      <w:pPr>
        <w:spacing w:line="360" w:lineRule="auto"/>
        <w:ind w:firstLine="284"/>
        <w:jc w:val="both"/>
        <w:rPr>
          <w:sz w:val="28"/>
          <w:szCs w:val="28"/>
          <w:lang w:val="uk-UA"/>
        </w:rPr>
      </w:pPr>
      <w:r w:rsidRPr="009069F6">
        <w:rPr>
          <w:noProof/>
          <w:sz w:val="28"/>
          <w:szCs w:val="28"/>
          <w:lang w:val="uk-UA"/>
        </w:rPr>
        <w:lastRenderedPageBreak/>
        <w:pict>
          <v:group id="Group 182" o:spid="_x0000_s1030" style="position:absolute;left:0;text-align:left;margin-left:73.8pt;margin-top:11.8pt;width:314.9pt;height:290.75pt;z-index:251684864" coordorigin="991,2325" coordsize="6298,5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">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AutoShape 183" o:spid="_x0000_s1031" type="#_x0000_t105" style="position:absolute;left:3066;top:3837;width:2442;height:3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" adj=",19527" fillcolor="silver" strokeweight=".5p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utoShape 184" o:spid="_x0000_s1032" type="#_x0000_t103" style="position:absolute;left:5249;top:4272;width:349;height:244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" fillcolor="silver" strokeweight=".5pt"/>
            <v:shape id="AutoShape 185" o:spid="_x0000_s1033" type="#_x0000_t103" style="position:absolute;left:2584;top:4035;width:523;height:2450;rotation:-11434657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" adj=",,9791" fillcolor="silver" strokeweight=".5pt"/>
            <v:shape id="AutoShape 186" o:spid="_x0000_s1034" style="position:absolute;left:2808;top:4114;width:2616;height:2291;visibility:visib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" adj="-11796480,,5400" path="m10800,l6480,4320r2160,l8640,8640r-4320,l4320,6480,,10800r4320,4320l4320,12960r4320,l8640,17280r-2160,l10800,21600r4320,-4320l12960,17280r,-4320l17280,12960r,2160l21600,10800,17280,6480r,2160l12960,8640r,-4320l15120,4320,10800,xe" strokeweight=".5pt">
              <v:stroke joinstyle="miter"/>
              <v:formulas/>
              <v:path o:connecttype="custom" o:connectlocs="2616,1146;1308,2291;0,1146;1308,0" o:connectangles="0,90,180,270" textboxrect="2163,8636,19437,12964"/>
              <v:textbox inset="2.46381mm,1.2319mm,2.46381mm,1.2319mm">
                <w:txbxContent>
                  <w:p w:rsidR="00047259" w:rsidRPr="00CA4902" w:rsidRDefault="00047259" w:rsidP="000325CB">
                    <w:pPr>
                      <w:spacing w:line="216" w:lineRule="auto"/>
                      <w:jc w:val="center"/>
                      <w:rPr>
                        <w:b/>
                        <w:sz w:val="16"/>
                        <w:szCs w:val="16"/>
                        <w:lang w:val="uk-UA"/>
                      </w:rPr>
                    </w:pPr>
                    <w:r w:rsidRPr="00CA4902">
                      <w:rPr>
                        <w:b/>
                        <w:sz w:val="16"/>
                        <w:szCs w:val="16"/>
                        <w:lang w:val="uk-UA"/>
                      </w:rPr>
                      <w:t>Інноваційний розвиток</w:t>
                    </w:r>
                  </w:p>
                </w:txbxContent>
              </v:textbox>
            </v:shape>
            <v:shapetype id="_x0000_t109" coordsize="21600,21600" o:spt="109" path="m,l,21600r21600,l21600,xe">
              <v:stroke joinstyle="miter"/>
              <v:path gradientshapeok="t" o:connecttype="rect"/>
            </v:shapetype>
            <v:shape id="AutoShape 187" o:spid="_x0000_s1035" type="#_x0000_t109" style="position:absolute;left:3156;top:2325;width:2093;height:140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" strokeweight=".5pt">
              <v:textbox inset="2.46381mm,0,2.46381mm,0">
                <w:txbxContent>
                  <w:p w:rsidR="00047259" w:rsidRPr="004F066D" w:rsidRDefault="00047259" w:rsidP="00883368">
                    <w:pPr>
                      <w:numPr>
                        <w:ilvl w:val="0"/>
                        <w:numId w:val="6"/>
                      </w:numPr>
                      <w:tabs>
                        <w:tab w:val="clear" w:pos="720"/>
                        <w:tab w:val="num" w:pos="142"/>
                      </w:tabs>
                      <w:spacing w:line="216" w:lineRule="auto"/>
                      <w:ind w:hanging="720"/>
                      <w:rPr>
                        <w:i/>
                        <w:sz w:val="20"/>
                        <w:szCs w:val="20"/>
                        <w:lang w:val="uk-UA"/>
                      </w:rPr>
                    </w:pPr>
                    <w:r w:rsidRPr="004F066D">
                      <w:rPr>
                        <w:i/>
                        <w:sz w:val="20"/>
                        <w:szCs w:val="20"/>
                        <w:lang w:val="uk-UA"/>
                      </w:rPr>
                      <w:t>біфуркаційність</w:t>
                    </w:r>
                  </w:p>
                  <w:p w:rsidR="00047259" w:rsidRPr="004F066D" w:rsidRDefault="00047259" w:rsidP="00883368">
                    <w:pPr>
                      <w:numPr>
                        <w:ilvl w:val="0"/>
                        <w:numId w:val="6"/>
                      </w:numPr>
                      <w:tabs>
                        <w:tab w:val="clear" w:pos="720"/>
                        <w:tab w:val="num" w:pos="142"/>
                      </w:tabs>
                      <w:spacing w:line="216" w:lineRule="auto"/>
                      <w:ind w:hanging="720"/>
                      <w:rPr>
                        <w:i/>
                        <w:sz w:val="20"/>
                        <w:szCs w:val="20"/>
                        <w:lang w:val="uk-UA"/>
                      </w:rPr>
                    </w:pPr>
                    <w:r w:rsidRPr="004F066D">
                      <w:rPr>
                        <w:i/>
                        <w:sz w:val="20"/>
                        <w:szCs w:val="20"/>
                        <w:lang w:val="uk-UA"/>
                      </w:rPr>
                      <w:t>закономірність</w:t>
                    </w:r>
                  </w:p>
                  <w:p w:rsidR="00047259" w:rsidRPr="004F066D" w:rsidRDefault="00047259" w:rsidP="00883368">
                    <w:pPr>
                      <w:numPr>
                        <w:ilvl w:val="0"/>
                        <w:numId w:val="6"/>
                      </w:numPr>
                      <w:tabs>
                        <w:tab w:val="clear" w:pos="720"/>
                        <w:tab w:val="num" w:pos="142"/>
                      </w:tabs>
                      <w:spacing w:line="216" w:lineRule="auto"/>
                      <w:ind w:hanging="720"/>
                      <w:rPr>
                        <w:i/>
                        <w:sz w:val="20"/>
                        <w:szCs w:val="20"/>
                        <w:lang w:val="uk-UA"/>
                      </w:rPr>
                    </w:pPr>
                    <w:r w:rsidRPr="004F066D">
                      <w:rPr>
                        <w:i/>
                        <w:sz w:val="20"/>
                        <w:szCs w:val="20"/>
                        <w:lang w:val="uk-UA"/>
                      </w:rPr>
                      <w:t>адаптивність</w:t>
                    </w:r>
                  </w:p>
                  <w:p w:rsidR="00047259" w:rsidRPr="004F066D" w:rsidRDefault="00047259" w:rsidP="00883368">
                    <w:pPr>
                      <w:numPr>
                        <w:ilvl w:val="0"/>
                        <w:numId w:val="6"/>
                      </w:numPr>
                      <w:tabs>
                        <w:tab w:val="clear" w:pos="720"/>
                        <w:tab w:val="num" w:pos="142"/>
                      </w:tabs>
                      <w:spacing w:line="216" w:lineRule="auto"/>
                      <w:ind w:hanging="720"/>
                      <w:rPr>
                        <w:i/>
                        <w:sz w:val="20"/>
                        <w:szCs w:val="20"/>
                        <w:lang w:val="uk-UA"/>
                      </w:rPr>
                    </w:pPr>
                    <w:r w:rsidRPr="004F066D">
                      <w:rPr>
                        <w:i/>
                        <w:sz w:val="20"/>
                        <w:szCs w:val="20"/>
                        <w:lang w:val="uk-UA"/>
                      </w:rPr>
                      <w:t>циклічність</w:t>
                    </w:r>
                  </w:p>
                  <w:p w:rsidR="00047259" w:rsidRPr="006A0DBB" w:rsidRDefault="00047259" w:rsidP="000325CB">
                    <w:pPr>
                      <w:spacing w:line="216" w:lineRule="auto"/>
                      <w:jc w:val="center"/>
                      <w:rPr>
                        <w:b/>
                        <w:sz w:val="8"/>
                        <w:szCs w:val="20"/>
                        <w:lang w:val="uk-UA"/>
                      </w:rPr>
                    </w:pPr>
                  </w:p>
                  <w:p w:rsidR="00047259" w:rsidRPr="004F066D" w:rsidRDefault="00047259" w:rsidP="000325CB">
                    <w:pPr>
                      <w:spacing w:line="216" w:lineRule="auto"/>
                      <w:jc w:val="center"/>
                      <w:rPr>
                        <w:b/>
                        <w:sz w:val="20"/>
                        <w:szCs w:val="20"/>
                        <w:lang w:val="uk-UA"/>
                      </w:rPr>
                    </w:pPr>
                    <w:r w:rsidRPr="004F066D">
                      <w:rPr>
                        <w:b/>
                        <w:sz w:val="20"/>
                        <w:szCs w:val="20"/>
                        <w:lang w:val="uk-UA"/>
                      </w:rPr>
                      <w:t xml:space="preserve">як кількісно-якісні </w:t>
                    </w:r>
                  </w:p>
                  <w:p w:rsidR="00047259" w:rsidRPr="004F066D" w:rsidRDefault="00047259" w:rsidP="000325CB">
                    <w:pPr>
                      <w:spacing w:line="216" w:lineRule="auto"/>
                      <w:jc w:val="center"/>
                      <w:rPr>
                        <w:b/>
                        <w:sz w:val="20"/>
                        <w:szCs w:val="20"/>
                        <w:lang w:val="uk-UA"/>
                      </w:rPr>
                    </w:pPr>
                    <w:r w:rsidRPr="004F066D">
                      <w:rPr>
                        <w:b/>
                        <w:sz w:val="20"/>
                        <w:szCs w:val="20"/>
                        <w:lang w:val="uk-UA"/>
                      </w:rPr>
                      <w:t>зміни</w:t>
                    </w:r>
                  </w:p>
                </w:txbxContent>
              </v:textbox>
            </v:shape>
            <v:shape id="AutoShape 188" o:spid="_x0000_s1036" type="#_x0000_t109" style="position:absolute;left:5739;top:4405;width:1550;height:21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" strokeweight=".5pt">
              <v:textbox style="layout-flow:vertical;mso-layout-flow-alt:bottom-to-top" inset="1.5mm,1.2319mm,1.5mm,1.2319mm">
                <w:txbxContent>
                  <w:p w:rsidR="00047259" w:rsidRPr="004F066D" w:rsidRDefault="00047259" w:rsidP="000325CB">
                    <w:pPr>
                      <w:spacing w:line="216" w:lineRule="auto"/>
                      <w:jc w:val="center"/>
                      <w:rPr>
                        <w:b/>
                        <w:sz w:val="20"/>
                        <w:szCs w:val="20"/>
                        <w:lang w:val="uk-UA"/>
                      </w:rPr>
                    </w:pPr>
                    <w:r w:rsidRPr="004F066D">
                      <w:rPr>
                        <w:b/>
                        <w:sz w:val="20"/>
                        <w:szCs w:val="20"/>
                        <w:lang w:val="uk-UA"/>
                      </w:rPr>
                      <w:t xml:space="preserve">як цілеспрямований </w:t>
                    </w:r>
                  </w:p>
                  <w:p w:rsidR="00047259" w:rsidRPr="004F066D" w:rsidRDefault="00047259" w:rsidP="000325CB">
                    <w:pPr>
                      <w:spacing w:line="216" w:lineRule="auto"/>
                      <w:jc w:val="center"/>
                      <w:rPr>
                        <w:b/>
                        <w:sz w:val="20"/>
                        <w:szCs w:val="20"/>
                        <w:lang w:val="uk-UA"/>
                      </w:rPr>
                    </w:pPr>
                    <w:r w:rsidRPr="004F066D">
                      <w:rPr>
                        <w:b/>
                        <w:sz w:val="20"/>
                        <w:szCs w:val="20"/>
                        <w:lang w:val="uk-UA"/>
                      </w:rPr>
                      <w:t>процес</w:t>
                    </w:r>
                  </w:p>
                  <w:p w:rsidR="00047259" w:rsidRPr="006A0DBB" w:rsidRDefault="00047259" w:rsidP="000325CB">
                    <w:pPr>
                      <w:spacing w:line="216" w:lineRule="auto"/>
                      <w:rPr>
                        <w:sz w:val="6"/>
                        <w:szCs w:val="20"/>
                        <w:lang w:val="uk-UA"/>
                      </w:rPr>
                    </w:pPr>
                  </w:p>
                  <w:p w:rsidR="00047259" w:rsidRPr="004F066D" w:rsidRDefault="00047259" w:rsidP="000325CB">
                    <w:pPr>
                      <w:spacing w:line="216" w:lineRule="auto"/>
                      <w:rPr>
                        <w:i/>
                        <w:sz w:val="20"/>
                        <w:szCs w:val="20"/>
                        <w:lang w:val="uk-UA"/>
                      </w:rPr>
                    </w:pPr>
                    <w:r>
                      <w:rPr>
                        <w:i/>
                        <w:sz w:val="20"/>
                        <w:szCs w:val="20"/>
                        <w:lang w:val="uk-UA"/>
                      </w:rPr>
                      <w:t>- </w:t>
                    </w:r>
                    <w:r w:rsidRPr="004F066D">
                      <w:rPr>
                        <w:i/>
                        <w:sz w:val="20"/>
                        <w:szCs w:val="20"/>
                        <w:lang w:val="uk-UA"/>
                      </w:rPr>
                      <w:t>умотивована спрямованість</w:t>
                    </w:r>
                  </w:p>
                  <w:p w:rsidR="00047259" w:rsidRPr="004F066D" w:rsidRDefault="00047259" w:rsidP="000325CB">
                    <w:pPr>
                      <w:spacing w:line="216" w:lineRule="auto"/>
                      <w:rPr>
                        <w:i/>
                        <w:sz w:val="20"/>
                        <w:szCs w:val="20"/>
                        <w:lang w:val="uk-UA"/>
                      </w:rPr>
                    </w:pPr>
                    <w:r>
                      <w:rPr>
                        <w:i/>
                        <w:sz w:val="20"/>
                        <w:szCs w:val="20"/>
                        <w:lang w:val="uk-UA"/>
                      </w:rPr>
                      <w:t>- </w:t>
                    </w:r>
                    <w:r w:rsidRPr="004F066D">
                      <w:rPr>
                        <w:i/>
                        <w:sz w:val="20"/>
                        <w:szCs w:val="20"/>
                        <w:lang w:val="uk-UA"/>
                      </w:rPr>
                      <w:t>незворотність</w:t>
                    </w:r>
                  </w:p>
                  <w:p w:rsidR="00047259" w:rsidRPr="004F066D" w:rsidRDefault="00047259" w:rsidP="000325CB">
                    <w:pPr>
                      <w:spacing w:line="216" w:lineRule="auto"/>
                      <w:rPr>
                        <w:i/>
                        <w:sz w:val="20"/>
                        <w:szCs w:val="20"/>
                        <w:lang w:val="uk-UA"/>
                      </w:rPr>
                    </w:pPr>
                    <w:r>
                      <w:rPr>
                        <w:i/>
                        <w:sz w:val="20"/>
                        <w:szCs w:val="20"/>
                        <w:lang w:val="uk-UA"/>
                      </w:rPr>
                      <w:t>- </w:t>
                    </w:r>
                    <w:r w:rsidRPr="004F066D">
                      <w:rPr>
                        <w:i/>
                        <w:sz w:val="20"/>
                        <w:szCs w:val="20"/>
                        <w:lang w:val="uk-UA"/>
                      </w:rPr>
                      <w:t>реорганізація</w:t>
                    </w:r>
                  </w:p>
                </w:txbxContent>
              </v:textbox>
            </v:shape>
            <v:shape id="AutoShape 189" o:spid="_x0000_s1037" type="#_x0000_t109" style="position:absolute;left:3066;top:7040;width:2093;height:11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" strokeweight=".5pt">
              <v:textbox inset="2.46381mm,1.2319mm,2.46381mm,1.2319mm">
                <w:txbxContent>
                  <w:p w:rsidR="00047259" w:rsidRPr="004F066D" w:rsidRDefault="00047259" w:rsidP="000325CB">
                    <w:pPr>
                      <w:spacing w:line="216" w:lineRule="auto"/>
                      <w:jc w:val="center"/>
                      <w:rPr>
                        <w:b/>
                        <w:sz w:val="20"/>
                        <w:szCs w:val="20"/>
                        <w:lang w:val="uk-UA"/>
                      </w:rPr>
                    </w:pPr>
                    <w:r w:rsidRPr="004F066D">
                      <w:rPr>
                        <w:b/>
                        <w:sz w:val="20"/>
                        <w:szCs w:val="20"/>
                        <w:lang w:val="uk-UA"/>
                      </w:rPr>
                      <w:t>як зміни у часі</w:t>
                    </w:r>
                  </w:p>
                  <w:p w:rsidR="00047259" w:rsidRPr="004F066D" w:rsidRDefault="00047259" w:rsidP="000325CB">
                    <w:pPr>
                      <w:spacing w:line="216" w:lineRule="auto"/>
                      <w:jc w:val="center"/>
                      <w:rPr>
                        <w:b/>
                        <w:sz w:val="10"/>
                        <w:szCs w:val="20"/>
                        <w:lang w:val="uk-UA"/>
                      </w:rPr>
                    </w:pPr>
                  </w:p>
                  <w:p w:rsidR="00047259" w:rsidRPr="004F066D" w:rsidRDefault="00047259" w:rsidP="00883368">
                    <w:pPr>
                      <w:numPr>
                        <w:ilvl w:val="0"/>
                        <w:numId w:val="6"/>
                      </w:numPr>
                      <w:tabs>
                        <w:tab w:val="clear" w:pos="720"/>
                        <w:tab w:val="num" w:pos="142"/>
                      </w:tabs>
                      <w:spacing w:line="216" w:lineRule="auto"/>
                      <w:ind w:left="360"/>
                      <w:rPr>
                        <w:i/>
                        <w:sz w:val="20"/>
                        <w:szCs w:val="20"/>
                        <w:lang w:val="uk-UA"/>
                      </w:rPr>
                    </w:pPr>
                    <w:r w:rsidRPr="004F066D">
                      <w:rPr>
                        <w:i/>
                        <w:sz w:val="20"/>
                        <w:szCs w:val="20"/>
                        <w:lang w:val="uk-UA"/>
                      </w:rPr>
                      <w:t>нерівномірність</w:t>
                    </w:r>
                  </w:p>
                  <w:p w:rsidR="00047259" w:rsidRPr="004F066D" w:rsidRDefault="00047259" w:rsidP="00883368">
                    <w:pPr>
                      <w:numPr>
                        <w:ilvl w:val="0"/>
                        <w:numId w:val="6"/>
                      </w:numPr>
                      <w:tabs>
                        <w:tab w:val="clear" w:pos="720"/>
                        <w:tab w:val="num" w:pos="142"/>
                      </w:tabs>
                      <w:spacing w:line="216" w:lineRule="auto"/>
                      <w:ind w:left="360"/>
                      <w:rPr>
                        <w:i/>
                        <w:sz w:val="20"/>
                        <w:szCs w:val="20"/>
                        <w:lang w:val="uk-UA"/>
                      </w:rPr>
                    </w:pPr>
                    <w:r w:rsidRPr="004F066D">
                      <w:rPr>
                        <w:i/>
                        <w:sz w:val="20"/>
                        <w:szCs w:val="20"/>
                        <w:lang w:val="uk-UA"/>
                      </w:rPr>
                      <w:t>дискретність</w:t>
                    </w:r>
                  </w:p>
                  <w:p w:rsidR="00047259" w:rsidRPr="004F066D" w:rsidRDefault="00047259" w:rsidP="00883368">
                    <w:pPr>
                      <w:numPr>
                        <w:ilvl w:val="0"/>
                        <w:numId w:val="6"/>
                      </w:numPr>
                      <w:tabs>
                        <w:tab w:val="clear" w:pos="720"/>
                        <w:tab w:val="num" w:pos="142"/>
                      </w:tabs>
                      <w:spacing w:line="216" w:lineRule="auto"/>
                      <w:ind w:left="360"/>
                      <w:rPr>
                        <w:i/>
                        <w:sz w:val="20"/>
                        <w:szCs w:val="20"/>
                        <w:lang w:val="uk-UA"/>
                      </w:rPr>
                    </w:pPr>
                    <w:r w:rsidRPr="004F066D">
                      <w:rPr>
                        <w:i/>
                        <w:sz w:val="20"/>
                        <w:szCs w:val="20"/>
                        <w:lang w:val="uk-UA"/>
                      </w:rPr>
                      <w:t>періодичність</w:t>
                    </w:r>
                  </w:p>
                </w:txbxContent>
              </v:textbox>
            </v:shape>
            <v:shape id="AutoShape 190" o:spid="_x0000_s1038" type="#_x0000_t109" style="position:absolute;left:991;top:4429;width:1366;height:209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" strokeweight=".5pt">
              <v:textbox style="layout-flow:vertical;mso-layout-flow-alt:bottom-to-top" inset="1.5mm,1.2319mm,1.5mm,1.2319mm">
                <w:txbxContent>
                  <w:p w:rsidR="00047259" w:rsidRPr="004F066D" w:rsidRDefault="00047259" w:rsidP="000325CB">
                    <w:pPr>
                      <w:spacing w:line="216" w:lineRule="auto"/>
                      <w:rPr>
                        <w:i/>
                        <w:sz w:val="20"/>
                        <w:szCs w:val="20"/>
                        <w:lang w:val="uk-UA"/>
                      </w:rPr>
                    </w:pPr>
                    <w:r>
                      <w:rPr>
                        <w:i/>
                        <w:sz w:val="20"/>
                        <w:szCs w:val="20"/>
                        <w:lang w:val="uk-UA"/>
                      </w:rPr>
                      <w:t>- </w:t>
                    </w:r>
                    <w:r w:rsidRPr="004F066D">
                      <w:rPr>
                        <w:i/>
                        <w:sz w:val="20"/>
                        <w:szCs w:val="20"/>
                        <w:lang w:val="uk-UA"/>
                      </w:rPr>
                      <w:t>невизначеність</w:t>
                    </w:r>
                  </w:p>
                  <w:p w:rsidR="00047259" w:rsidRPr="004F066D" w:rsidRDefault="00047259" w:rsidP="000325CB">
                    <w:pPr>
                      <w:spacing w:line="216" w:lineRule="auto"/>
                      <w:rPr>
                        <w:i/>
                        <w:sz w:val="20"/>
                        <w:szCs w:val="20"/>
                        <w:lang w:val="uk-UA"/>
                      </w:rPr>
                    </w:pPr>
                    <w:r>
                      <w:rPr>
                        <w:i/>
                        <w:sz w:val="20"/>
                        <w:szCs w:val="20"/>
                        <w:lang w:val="uk-UA"/>
                      </w:rPr>
                      <w:t>- </w:t>
                    </w:r>
                    <w:r w:rsidRPr="004F066D">
                      <w:rPr>
                        <w:i/>
                        <w:sz w:val="20"/>
                        <w:szCs w:val="20"/>
                        <w:lang w:val="uk-UA"/>
                      </w:rPr>
                      <w:t>ризиковість</w:t>
                    </w:r>
                  </w:p>
                  <w:p w:rsidR="00047259" w:rsidRPr="004F066D" w:rsidRDefault="00047259" w:rsidP="000325CB">
                    <w:pPr>
                      <w:spacing w:line="216" w:lineRule="auto"/>
                      <w:rPr>
                        <w:i/>
                        <w:sz w:val="20"/>
                        <w:szCs w:val="20"/>
                        <w:lang w:val="uk-UA"/>
                      </w:rPr>
                    </w:pPr>
                    <w:r>
                      <w:rPr>
                        <w:i/>
                        <w:sz w:val="20"/>
                        <w:szCs w:val="20"/>
                        <w:lang w:val="uk-UA"/>
                      </w:rPr>
                      <w:t>- </w:t>
                    </w:r>
                    <w:r w:rsidRPr="004F066D">
                      <w:rPr>
                        <w:i/>
                        <w:sz w:val="20"/>
                        <w:szCs w:val="20"/>
                        <w:lang w:val="uk-UA"/>
                      </w:rPr>
                      <w:t>динамічність</w:t>
                    </w:r>
                  </w:p>
                  <w:p w:rsidR="00047259" w:rsidRPr="004F066D" w:rsidRDefault="00047259" w:rsidP="000325CB">
                    <w:pPr>
                      <w:spacing w:line="216" w:lineRule="auto"/>
                      <w:jc w:val="center"/>
                      <w:rPr>
                        <w:b/>
                        <w:sz w:val="10"/>
                        <w:szCs w:val="20"/>
                        <w:lang w:val="uk-UA"/>
                      </w:rPr>
                    </w:pPr>
                  </w:p>
                  <w:p w:rsidR="00047259" w:rsidRPr="004F066D" w:rsidRDefault="00047259" w:rsidP="000325CB">
                    <w:pPr>
                      <w:spacing w:line="216" w:lineRule="auto"/>
                      <w:jc w:val="center"/>
                      <w:rPr>
                        <w:b/>
                        <w:sz w:val="20"/>
                        <w:szCs w:val="20"/>
                      </w:rPr>
                    </w:pPr>
                    <w:r w:rsidRPr="004F066D">
                      <w:rPr>
                        <w:b/>
                        <w:sz w:val="20"/>
                        <w:szCs w:val="20"/>
                        <w:lang w:val="uk-UA"/>
                      </w:rPr>
                      <w:t xml:space="preserve">як джерело </w:t>
                    </w:r>
                  </w:p>
                  <w:p w:rsidR="00047259" w:rsidRPr="004F066D" w:rsidRDefault="00047259" w:rsidP="000325CB">
                    <w:pPr>
                      <w:spacing w:line="216" w:lineRule="auto"/>
                      <w:jc w:val="center"/>
                      <w:rPr>
                        <w:b/>
                        <w:sz w:val="20"/>
                        <w:szCs w:val="20"/>
                        <w:lang w:val="uk-UA"/>
                      </w:rPr>
                    </w:pPr>
                    <w:r w:rsidRPr="004F066D">
                      <w:rPr>
                        <w:b/>
                        <w:sz w:val="20"/>
                        <w:szCs w:val="20"/>
                        <w:lang w:val="uk-UA"/>
                      </w:rPr>
                      <w:t xml:space="preserve"> перетворень</w:t>
                    </w:r>
                  </w:p>
                  <w:p w:rsidR="00047259" w:rsidRPr="004F066D" w:rsidRDefault="00047259" w:rsidP="000325CB">
                    <w:pPr>
                      <w:jc w:val="both"/>
                      <w:rPr>
                        <w:lang w:val="uk-UA"/>
                      </w:rPr>
                    </w:pPr>
                  </w:p>
                </w:txbxContent>
              </v:textbox>
            </v:shape>
            <v:line id="Line 191" o:spid="_x0000_s1039" style="position:absolute;visibility:visible" from="3156,3209" to="5249,3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" strokeweight=".5pt"/>
            <v:line id="Line 192" o:spid="_x0000_s1040" style="position:absolute;visibility:visible" from="6294,4405" to="6295,6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" strokeweight=".5pt"/>
            <v:line id="Line 193" o:spid="_x0000_s1041" style="position:absolute;visibility:visible" from="3066,7389" to="5159,7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" strokeweight=".5pt"/>
            <v:line id="Line 194" o:spid="_x0000_s1042" style="position:absolute;visibility:visible" from="1781,4429" to="1782,6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" strokeweight=".5pt"/>
            <v:shape id="AutoShape 195" o:spid="_x0000_s1043" type="#_x0000_t105" style="position:absolute;left:2808;top:6556;width:2442;height:348;flip:x y;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" adj=",19527" fillcolor="silver" strokeweight=".5pt"/>
          </v:group>
        </w:pict>
      </w:r>
    </w:p>
    <w:p w:rsidR="000325CB" w:rsidRPr="00881C56" w:rsidRDefault="000325CB" w:rsidP="0020169D">
      <w:pPr>
        <w:spacing w:line="360" w:lineRule="auto"/>
        <w:jc w:val="both"/>
        <w:rPr>
          <w:sz w:val="28"/>
          <w:szCs w:val="28"/>
          <w:lang w:val="uk-UA"/>
        </w:rPr>
      </w:pPr>
    </w:p>
    <w:p w:rsidR="000325CB" w:rsidRPr="00881C56" w:rsidRDefault="000325CB" w:rsidP="0020169D">
      <w:pPr>
        <w:spacing w:line="360" w:lineRule="auto"/>
        <w:jc w:val="both"/>
        <w:rPr>
          <w:sz w:val="28"/>
          <w:szCs w:val="28"/>
          <w:lang w:val="uk-UA"/>
        </w:rPr>
      </w:pPr>
    </w:p>
    <w:p w:rsidR="000325CB" w:rsidRPr="00881C56" w:rsidRDefault="000325CB" w:rsidP="0020169D">
      <w:pPr>
        <w:spacing w:line="360" w:lineRule="auto"/>
        <w:jc w:val="both"/>
        <w:rPr>
          <w:sz w:val="28"/>
          <w:szCs w:val="28"/>
          <w:lang w:val="uk-UA"/>
        </w:rPr>
      </w:pPr>
    </w:p>
    <w:p w:rsidR="000325CB" w:rsidRPr="00881C56" w:rsidRDefault="000325CB" w:rsidP="0020169D">
      <w:pPr>
        <w:spacing w:line="360" w:lineRule="auto"/>
        <w:jc w:val="both"/>
        <w:rPr>
          <w:sz w:val="28"/>
          <w:szCs w:val="28"/>
          <w:lang w:val="uk-UA"/>
        </w:rPr>
      </w:pPr>
    </w:p>
    <w:p w:rsidR="000325CB" w:rsidRPr="00881C56" w:rsidRDefault="000325CB" w:rsidP="0020169D">
      <w:pPr>
        <w:spacing w:line="360" w:lineRule="auto"/>
        <w:jc w:val="both"/>
        <w:rPr>
          <w:sz w:val="28"/>
          <w:szCs w:val="28"/>
          <w:lang w:val="uk-UA"/>
        </w:rPr>
      </w:pPr>
    </w:p>
    <w:p w:rsidR="000325CB" w:rsidRPr="00881C56" w:rsidRDefault="000325CB" w:rsidP="0020169D">
      <w:pPr>
        <w:spacing w:line="360" w:lineRule="auto"/>
        <w:jc w:val="both"/>
        <w:rPr>
          <w:sz w:val="28"/>
          <w:szCs w:val="28"/>
          <w:lang w:val="uk-UA"/>
        </w:rPr>
      </w:pPr>
    </w:p>
    <w:p w:rsidR="000325CB" w:rsidRPr="00881C56" w:rsidRDefault="000325CB" w:rsidP="0020169D">
      <w:pPr>
        <w:spacing w:line="360" w:lineRule="auto"/>
        <w:jc w:val="both"/>
        <w:rPr>
          <w:sz w:val="28"/>
          <w:szCs w:val="28"/>
          <w:lang w:val="uk-UA"/>
        </w:rPr>
      </w:pPr>
    </w:p>
    <w:p w:rsidR="000325CB" w:rsidRPr="00881C56" w:rsidRDefault="000325CB" w:rsidP="00CA4902">
      <w:pPr>
        <w:spacing w:line="360" w:lineRule="auto"/>
        <w:jc w:val="center"/>
        <w:rPr>
          <w:sz w:val="28"/>
          <w:szCs w:val="28"/>
          <w:lang w:val="uk-UA"/>
        </w:rPr>
      </w:pPr>
    </w:p>
    <w:p w:rsidR="000325CB" w:rsidRPr="00881C56" w:rsidRDefault="000325CB" w:rsidP="0020169D">
      <w:pPr>
        <w:spacing w:line="360" w:lineRule="auto"/>
        <w:jc w:val="both"/>
        <w:rPr>
          <w:sz w:val="28"/>
          <w:szCs w:val="28"/>
          <w:lang w:val="uk-UA"/>
        </w:rPr>
      </w:pPr>
    </w:p>
    <w:p w:rsidR="000325CB" w:rsidRPr="00881C56" w:rsidRDefault="000325CB" w:rsidP="0020169D">
      <w:pPr>
        <w:spacing w:line="360" w:lineRule="auto"/>
        <w:jc w:val="both"/>
        <w:rPr>
          <w:sz w:val="28"/>
          <w:szCs w:val="28"/>
          <w:lang w:val="uk-UA"/>
        </w:rPr>
      </w:pPr>
    </w:p>
    <w:p w:rsidR="000325CB" w:rsidRPr="00881C56" w:rsidRDefault="000325CB" w:rsidP="0020169D">
      <w:pPr>
        <w:spacing w:line="360" w:lineRule="auto"/>
        <w:jc w:val="both"/>
        <w:rPr>
          <w:sz w:val="28"/>
          <w:szCs w:val="28"/>
          <w:lang w:val="uk-UA"/>
        </w:rPr>
      </w:pPr>
    </w:p>
    <w:p w:rsidR="000325CB" w:rsidRPr="00881C56" w:rsidRDefault="000325CB" w:rsidP="0020169D">
      <w:pPr>
        <w:spacing w:line="360" w:lineRule="auto"/>
        <w:jc w:val="both"/>
        <w:rPr>
          <w:sz w:val="28"/>
          <w:szCs w:val="28"/>
          <w:lang w:val="uk-UA"/>
        </w:rPr>
      </w:pPr>
    </w:p>
    <w:p w:rsidR="00047259" w:rsidRDefault="00047259" w:rsidP="0020169D">
      <w:pPr>
        <w:spacing w:before="120" w:after="120" w:line="360" w:lineRule="auto"/>
        <w:jc w:val="center"/>
        <w:rPr>
          <w:b/>
          <w:sz w:val="28"/>
          <w:szCs w:val="28"/>
          <w:lang w:val="uk-UA"/>
        </w:rPr>
      </w:pPr>
    </w:p>
    <w:p w:rsidR="000325CB" w:rsidRPr="00881C56" w:rsidRDefault="000325CB" w:rsidP="0020169D">
      <w:pPr>
        <w:spacing w:before="120" w:after="120" w:line="360" w:lineRule="auto"/>
        <w:jc w:val="center"/>
        <w:rPr>
          <w:b/>
          <w:sz w:val="28"/>
          <w:szCs w:val="28"/>
          <w:lang w:val="uk-UA"/>
        </w:rPr>
      </w:pPr>
      <w:r w:rsidRPr="00881C56">
        <w:rPr>
          <w:b/>
          <w:sz w:val="28"/>
          <w:szCs w:val="28"/>
          <w:lang w:val="uk-UA"/>
        </w:rPr>
        <w:t xml:space="preserve">Рис. </w:t>
      </w:r>
      <w:r w:rsidR="00DA47C9" w:rsidRPr="00881C56">
        <w:rPr>
          <w:b/>
          <w:sz w:val="28"/>
          <w:szCs w:val="28"/>
          <w:lang w:val="uk-UA"/>
        </w:rPr>
        <w:t>2</w:t>
      </w:r>
      <w:r w:rsidRPr="00881C56">
        <w:rPr>
          <w:b/>
          <w:sz w:val="28"/>
          <w:szCs w:val="28"/>
          <w:lang w:val="uk-UA"/>
        </w:rPr>
        <w:t xml:space="preserve">.1. Властивості інноваційного розвитку </w:t>
      </w:r>
    </w:p>
    <w:p w:rsidR="00DA47C9" w:rsidRPr="00881C56" w:rsidRDefault="00DA47C9" w:rsidP="00DA47C9">
      <w:pPr>
        <w:spacing w:line="360" w:lineRule="auto"/>
        <w:ind w:firstLine="708"/>
        <w:jc w:val="both"/>
        <w:rPr>
          <w:sz w:val="28"/>
          <w:szCs w:val="28"/>
          <w:lang w:val="uk-UA"/>
        </w:rPr>
      </w:pPr>
    </w:p>
    <w:p w:rsidR="000325CB" w:rsidRPr="00881C56" w:rsidRDefault="000325CB" w:rsidP="00DA47C9">
      <w:pPr>
        <w:spacing w:line="360" w:lineRule="auto"/>
        <w:ind w:firstLine="708"/>
        <w:jc w:val="both"/>
        <w:rPr>
          <w:sz w:val="28"/>
          <w:szCs w:val="28"/>
          <w:lang w:val="uk-UA"/>
        </w:rPr>
      </w:pPr>
      <w:r w:rsidRPr="00881C56">
        <w:rPr>
          <w:sz w:val="28"/>
          <w:szCs w:val="28"/>
          <w:lang w:val="uk-UA"/>
        </w:rPr>
        <w:t>Узагальнення наукових розробок дозволяє стверджувати, що дефі</w:t>
      </w:r>
      <w:r w:rsidRPr="00881C56">
        <w:rPr>
          <w:sz w:val="28"/>
          <w:szCs w:val="28"/>
          <w:lang w:val="uk-UA"/>
        </w:rPr>
        <w:softHyphen/>
        <w:t>ніція поняття «інноваційний розвиток» здебільшого розглядається у вузькому та широкому розумінні як:</w:t>
      </w:r>
    </w:p>
    <w:p w:rsidR="000325CB" w:rsidRPr="00881C56" w:rsidRDefault="000325CB" w:rsidP="00883368">
      <w:pPr>
        <w:numPr>
          <w:ilvl w:val="0"/>
          <w:numId w:val="7"/>
        </w:numPr>
        <w:tabs>
          <w:tab w:val="clear" w:pos="1849"/>
          <w:tab w:val="left" w:pos="567"/>
        </w:tabs>
        <w:spacing w:line="360" w:lineRule="auto"/>
        <w:ind w:left="0" w:firstLine="284"/>
        <w:jc w:val="both"/>
        <w:rPr>
          <w:sz w:val="28"/>
          <w:szCs w:val="28"/>
          <w:lang w:val="uk-UA"/>
        </w:rPr>
      </w:pPr>
      <w:r w:rsidRPr="00881C56">
        <w:rPr>
          <w:sz w:val="28"/>
          <w:szCs w:val="28"/>
          <w:lang w:val="uk-UA"/>
        </w:rPr>
        <w:t>складова загальносвітового науково-технічного прогресу – макроекономічний підхід;</w:t>
      </w:r>
    </w:p>
    <w:p w:rsidR="000325CB" w:rsidRPr="00881C56" w:rsidRDefault="000325CB" w:rsidP="00883368">
      <w:pPr>
        <w:numPr>
          <w:ilvl w:val="0"/>
          <w:numId w:val="7"/>
        </w:numPr>
        <w:tabs>
          <w:tab w:val="clear" w:pos="1849"/>
          <w:tab w:val="left" w:pos="567"/>
        </w:tabs>
        <w:spacing w:line="360" w:lineRule="auto"/>
        <w:ind w:left="0" w:firstLine="284"/>
        <w:jc w:val="both"/>
        <w:rPr>
          <w:sz w:val="28"/>
          <w:szCs w:val="28"/>
          <w:lang w:val="uk-UA"/>
        </w:rPr>
      </w:pPr>
      <w:r w:rsidRPr="00881C56">
        <w:rPr>
          <w:sz w:val="28"/>
          <w:szCs w:val="28"/>
          <w:lang w:val="uk-UA"/>
        </w:rPr>
        <w:t>механізм реалізації внутрішнього потенціалу підприємства;</w:t>
      </w:r>
    </w:p>
    <w:p w:rsidR="000325CB" w:rsidRPr="00881C56" w:rsidRDefault="000325CB" w:rsidP="00883368">
      <w:pPr>
        <w:numPr>
          <w:ilvl w:val="0"/>
          <w:numId w:val="7"/>
        </w:numPr>
        <w:tabs>
          <w:tab w:val="clear" w:pos="1849"/>
          <w:tab w:val="left" w:pos="567"/>
        </w:tabs>
        <w:spacing w:line="360" w:lineRule="auto"/>
        <w:ind w:left="0" w:firstLine="284"/>
        <w:jc w:val="both"/>
        <w:rPr>
          <w:sz w:val="28"/>
          <w:szCs w:val="28"/>
          <w:lang w:val="uk-UA"/>
        </w:rPr>
      </w:pPr>
      <w:r w:rsidRPr="00881C56">
        <w:rPr>
          <w:sz w:val="28"/>
          <w:szCs w:val="28"/>
          <w:lang w:val="uk-UA"/>
        </w:rPr>
        <w:t>сукупність дій щодо впровадження нововведень.</w:t>
      </w:r>
    </w:p>
    <w:p w:rsidR="000325CB" w:rsidRPr="00881C56" w:rsidRDefault="000325CB" w:rsidP="00DA47C9">
      <w:pPr>
        <w:spacing w:line="360" w:lineRule="auto"/>
        <w:ind w:firstLine="708"/>
        <w:jc w:val="both"/>
        <w:rPr>
          <w:sz w:val="28"/>
          <w:szCs w:val="28"/>
          <w:lang w:val="uk-UA"/>
        </w:rPr>
      </w:pPr>
      <w:r w:rsidRPr="00881C56">
        <w:rPr>
          <w:sz w:val="28"/>
          <w:szCs w:val="28"/>
          <w:lang w:val="uk-UA"/>
        </w:rPr>
        <w:t>Певною мірою таку невизначеність у розумінні можна пояснити неоднозначністю у формулюванні поняття «економічний розвиток», яке є основоположним для формування поняття «інноваційний розви</w:t>
      </w:r>
      <w:r w:rsidRPr="00881C56">
        <w:rPr>
          <w:sz w:val="28"/>
          <w:szCs w:val="28"/>
          <w:lang w:val="uk-UA"/>
        </w:rPr>
        <w:softHyphen/>
        <w:t>ток» та найчастіше в трактуванні ототожнюється з одним із наступних напрямів – прогресом або його формами, еволюцією, економічним зростанням.</w:t>
      </w:r>
    </w:p>
    <w:p w:rsidR="000325CB" w:rsidRPr="00881C56" w:rsidRDefault="00DA47C9" w:rsidP="0020169D">
      <w:pPr>
        <w:tabs>
          <w:tab w:val="left" w:pos="567"/>
        </w:tabs>
        <w:spacing w:line="360" w:lineRule="auto"/>
        <w:ind w:firstLine="284"/>
        <w:jc w:val="both"/>
        <w:rPr>
          <w:sz w:val="28"/>
          <w:szCs w:val="28"/>
          <w:lang w:val="uk-UA"/>
        </w:rPr>
      </w:pPr>
      <w:r w:rsidRPr="00881C56">
        <w:rPr>
          <w:sz w:val="28"/>
          <w:szCs w:val="28"/>
          <w:lang w:val="uk-UA"/>
        </w:rPr>
        <w:lastRenderedPageBreak/>
        <w:tab/>
      </w:r>
      <w:r w:rsidR="000325CB" w:rsidRPr="00881C56">
        <w:rPr>
          <w:sz w:val="28"/>
          <w:szCs w:val="28"/>
          <w:lang w:val="uk-UA"/>
        </w:rPr>
        <w:t xml:space="preserve">Необхідно також звернути увагу на те, що серед спеціалістів та науковців також відсутня єдина думка щодо визначення поняття «інновації», яке найчастіше розуміють як </w:t>
      </w:r>
      <w:r w:rsidR="00EA24C9" w:rsidRPr="00881C56">
        <w:rPr>
          <w:rStyle w:val="aff3"/>
          <w:sz w:val="28"/>
          <w:szCs w:val="28"/>
          <w:lang w:val="uk-UA"/>
        </w:rPr>
        <w:footnoteReference w:id="14"/>
      </w:r>
      <w:r w:rsidR="000325CB" w:rsidRPr="00881C56">
        <w:rPr>
          <w:sz w:val="28"/>
          <w:szCs w:val="28"/>
          <w:lang w:val="uk-UA"/>
        </w:rPr>
        <w:t>:</w:t>
      </w:r>
    </w:p>
    <w:p w:rsidR="000325CB" w:rsidRPr="00881C56" w:rsidRDefault="000325CB" w:rsidP="00883368">
      <w:pPr>
        <w:numPr>
          <w:ilvl w:val="0"/>
          <w:numId w:val="7"/>
        </w:numPr>
        <w:tabs>
          <w:tab w:val="clear" w:pos="1849"/>
          <w:tab w:val="left" w:pos="567"/>
        </w:tabs>
        <w:spacing w:line="360" w:lineRule="auto"/>
        <w:ind w:left="0" w:firstLine="284"/>
        <w:jc w:val="both"/>
        <w:rPr>
          <w:sz w:val="28"/>
          <w:szCs w:val="28"/>
          <w:lang w:val="uk-UA"/>
        </w:rPr>
      </w:pPr>
      <w:r w:rsidRPr="00881C56">
        <w:rPr>
          <w:sz w:val="28"/>
          <w:szCs w:val="28"/>
          <w:lang w:val="uk-UA"/>
        </w:rPr>
        <w:t>процес (Б. Твісс, А. Койре, І. Пінінгс, Б. Санто, А. Харман, Р. Джонсон та інші);</w:t>
      </w:r>
    </w:p>
    <w:p w:rsidR="000325CB" w:rsidRPr="00881C56" w:rsidRDefault="000325CB" w:rsidP="00883368">
      <w:pPr>
        <w:numPr>
          <w:ilvl w:val="0"/>
          <w:numId w:val="7"/>
        </w:numPr>
        <w:tabs>
          <w:tab w:val="clear" w:pos="1849"/>
          <w:tab w:val="left" w:pos="567"/>
        </w:tabs>
        <w:spacing w:line="360" w:lineRule="auto"/>
        <w:ind w:left="0" w:firstLine="284"/>
        <w:jc w:val="both"/>
        <w:rPr>
          <w:sz w:val="28"/>
          <w:szCs w:val="28"/>
          <w:lang w:val="uk-UA"/>
        </w:rPr>
      </w:pPr>
      <w:r w:rsidRPr="00881C56">
        <w:rPr>
          <w:sz w:val="28"/>
          <w:szCs w:val="28"/>
          <w:lang w:val="uk-UA"/>
        </w:rPr>
        <w:t>систему (Н. Лапін, Й. Шумпетер);</w:t>
      </w:r>
    </w:p>
    <w:p w:rsidR="000325CB" w:rsidRPr="00881C56" w:rsidRDefault="000325CB" w:rsidP="00883368">
      <w:pPr>
        <w:numPr>
          <w:ilvl w:val="0"/>
          <w:numId w:val="7"/>
        </w:numPr>
        <w:tabs>
          <w:tab w:val="clear" w:pos="1849"/>
          <w:tab w:val="left" w:pos="567"/>
        </w:tabs>
        <w:spacing w:line="360" w:lineRule="auto"/>
        <w:ind w:left="0" w:firstLine="284"/>
        <w:jc w:val="both"/>
        <w:rPr>
          <w:sz w:val="28"/>
          <w:szCs w:val="28"/>
          <w:lang w:val="uk-UA"/>
        </w:rPr>
      </w:pPr>
      <w:r w:rsidRPr="00881C56">
        <w:rPr>
          <w:sz w:val="28"/>
          <w:szCs w:val="28"/>
          <w:lang w:val="uk-UA"/>
        </w:rPr>
        <w:t>результат (А. Левінсон, Ф. Гурвіч);</w:t>
      </w:r>
    </w:p>
    <w:p w:rsidR="000325CB" w:rsidRPr="00881C56" w:rsidRDefault="000325CB" w:rsidP="00883368">
      <w:pPr>
        <w:numPr>
          <w:ilvl w:val="0"/>
          <w:numId w:val="7"/>
        </w:numPr>
        <w:tabs>
          <w:tab w:val="clear" w:pos="1849"/>
          <w:tab w:val="left" w:pos="567"/>
        </w:tabs>
        <w:spacing w:line="360" w:lineRule="auto"/>
        <w:ind w:left="0" w:firstLine="284"/>
        <w:jc w:val="both"/>
        <w:rPr>
          <w:sz w:val="28"/>
          <w:szCs w:val="28"/>
          <w:lang w:val="uk-UA"/>
        </w:rPr>
      </w:pPr>
      <w:r w:rsidRPr="00881C56">
        <w:rPr>
          <w:sz w:val="28"/>
          <w:szCs w:val="28"/>
          <w:lang w:val="uk-UA"/>
        </w:rPr>
        <w:t>зміну (Л. Водачек, Ф. Валента, Ю. Яковець та інші).</w:t>
      </w:r>
    </w:p>
    <w:p w:rsidR="000325CB" w:rsidRPr="00881C56" w:rsidRDefault="000325CB" w:rsidP="00BC520A">
      <w:pPr>
        <w:spacing w:line="360" w:lineRule="auto"/>
        <w:ind w:firstLine="567"/>
        <w:jc w:val="both"/>
        <w:rPr>
          <w:sz w:val="28"/>
          <w:szCs w:val="28"/>
          <w:lang w:val="uk-UA"/>
        </w:rPr>
      </w:pPr>
      <w:r w:rsidRPr="00881C56">
        <w:rPr>
          <w:sz w:val="28"/>
          <w:szCs w:val="28"/>
          <w:lang w:val="uk-UA"/>
        </w:rPr>
        <w:t>Значною мірою різноманітність трактування поняття «інновацій</w:t>
      </w:r>
      <w:r w:rsidRPr="00881C56">
        <w:rPr>
          <w:sz w:val="28"/>
          <w:szCs w:val="28"/>
          <w:lang w:val="uk-UA"/>
        </w:rPr>
        <w:softHyphen/>
        <w:t>ний розвиток» обумовлена також неоднозначним розумінням його як екзогенного чи ендогенного фактору розвитку суб’єкта.</w:t>
      </w:r>
    </w:p>
    <w:p w:rsidR="000325CB" w:rsidRPr="00881C56" w:rsidRDefault="000325CB" w:rsidP="00BC520A">
      <w:pPr>
        <w:spacing w:line="360" w:lineRule="auto"/>
        <w:ind w:firstLine="567"/>
        <w:jc w:val="both"/>
        <w:rPr>
          <w:sz w:val="28"/>
          <w:szCs w:val="28"/>
          <w:lang w:val="uk-UA"/>
        </w:rPr>
      </w:pPr>
      <w:r w:rsidRPr="00881C56">
        <w:rPr>
          <w:sz w:val="28"/>
          <w:szCs w:val="28"/>
          <w:lang w:val="uk-UA"/>
        </w:rPr>
        <w:t>Аналіз визначень дозволив систематизувати основні підходи до розгляду поняття та виділити особливості протікання, формування та управління інноваційним розвитком, що характеризують кожен з окреслених підходів (</w:t>
      </w:r>
      <w:r w:rsidR="00DA47C9" w:rsidRPr="00881C56">
        <w:rPr>
          <w:sz w:val="28"/>
          <w:szCs w:val="28"/>
          <w:lang w:val="uk-UA"/>
        </w:rPr>
        <w:t>Додаток 1</w:t>
      </w:r>
      <w:r w:rsidRPr="00881C56">
        <w:rPr>
          <w:sz w:val="28"/>
          <w:szCs w:val="28"/>
          <w:lang w:val="uk-UA"/>
        </w:rPr>
        <w:t xml:space="preserve">). </w:t>
      </w:r>
    </w:p>
    <w:p w:rsidR="000325CB" w:rsidRPr="00881C56" w:rsidRDefault="00DD779A" w:rsidP="00363C3E">
      <w:pPr>
        <w:spacing w:line="360" w:lineRule="auto"/>
        <w:ind w:firstLine="567"/>
        <w:jc w:val="both"/>
        <w:rPr>
          <w:sz w:val="28"/>
          <w:szCs w:val="28"/>
          <w:lang w:val="uk-UA"/>
        </w:rPr>
      </w:pPr>
      <w:r w:rsidRPr="00881C56">
        <w:rPr>
          <w:sz w:val="28"/>
          <w:szCs w:val="28"/>
          <w:lang w:val="uk-UA"/>
        </w:rPr>
        <w:t>Визначаючи інструментарій управління інноваційним розвитком, необхідно звернути увагу на те, що процес розвитку підприємства є складним багатогранним процесом, теоретичні основи управління яким лежать в площині стратегічного управління. Водночас протікан</w:t>
      </w:r>
      <w:r w:rsidRPr="00881C56">
        <w:rPr>
          <w:sz w:val="28"/>
          <w:szCs w:val="28"/>
          <w:lang w:val="uk-UA"/>
        </w:rPr>
        <w:softHyphen/>
        <w:t>ня інноваційних процесів відповідно до специфічної природи ново</w:t>
      </w:r>
      <w:r w:rsidRPr="00881C56">
        <w:rPr>
          <w:sz w:val="28"/>
          <w:szCs w:val="28"/>
          <w:lang w:val="uk-UA"/>
        </w:rPr>
        <w:softHyphen/>
        <w:t>введень на підприємстві при переході до інноваційної моделі повинно апелювати до вже розробленого інструментарію інноваційного ме</w:t>
      </w:r>
      <w:r w:rsidRPr="00881C56">
        <w:rPr>
          <w:sz w:val="28"/>
          <w:szCs w:val="28"/>
          <w:lang w:val="uk-UA"/>
        </w:rPr>
        <w:softHyphen/>
        <w:t>неджменту у взаємодії зі стратегічним менеджментом, що дає змогу говорити про їх інтеграцію</w:t>
      </w:r>
      <w:r w:rsidR="00205422" w:rsidRPr="00881C56">
        <w:rPr>
          <w:sz w:val="28"/>
          <w:szCs w:val="28"/>
          <w:lang w:val="uk-UA"/>
        </w:rPr>
        <w:t>.</w:t>
      </w:r>
    </w:p>
    <w:p w:rsidR="00205422" w:rsidRPr="00881C56" w:rsidRDefault="00205422" w:rsidP="00205422">
      <w:pPr>
        <w:spacing w:line="360" w:lineRule="auto"/>
        <w:ind w:firstLine="284"/>
        <w:jc w:val="center"/>
        <w:rPr>
          <w:b/>
          <w:sz w:val="28"/>
          <w:szCs w:val="28"/>
          <w:lang w:val="uk-UA"/>
        </w:rPr>
      </w:pPr>
    </w:p>
    <w:p w:rsidR="00047259" w:rsidRDefault="00047259" w:rsidP="00205422">
      <w:pPr>
        <w:spacing w:line="360" w:lineRule="auto"/>
        <w:ind w:firstLine="284"/>
        <w:jc w:val="center"/>
        <w:rPr>
          <w:b/>
          <w:i/>
          <w:sz w:val="28"/>
          <w:szCs w:val="28"/>
          <w:lang w:val="uk-UA"/>
        </w:rPr>
      </w:pPr>
    </w:p>
    <w:p w:rsidR="00047259" w:rsidRDefault="00047259" w:rsidP="00205422">
      <w:pPr>
        <w:spacing w:line="360" w:lineRule="auto"/>
        <w:ind w:firstLine="284"/>
        <w:jc w:val="center"/>
        <w:rPr>
          <w:b/>
          <w:i/>
          <w:sz w:val="28"/>
          <w:szCs w:val="28"/>
          <w:lang w:val="uk-UA"/>
        </w:rPr>
      </w:pPr>
    </w:p>
    <w:p w:rsidR="00047259" w:rsidRDefault="00047259" w:rsidP="00205422">
      <w:pPr>
        <w:spacing w:line="360" w:lineRule="auto"/>
        <w:ind w:firstLine="284"/>
        <w:jc w:val="center"/>
        <w:rPr>
          <w:b/>
          <w:i/>
          <w:sz w:val="28"/>
          <w:szCs w:val="28"/>
          <w:lang w:val="uk-UA"/>
        </w:rPr>
      </w:pPr>
    </w:p>
    <w:p w:rsidR="00047259" w:rsidRDefault="00047259" w:rsidP="00205422">
      <w:pPr>
        <w:spacing w:line="360" w:lineRule="auto"/>
        <w:ind w:firstLine="284"/>
        <w:jc w:val="center"/>
        <w:rPr>
          <w:b/>
          <w:i/>
          <w:sz w:val="28"/>
          <w:szCs w:val="28"/>
          <w:lang w:val="uk-UA"/>
        </w:rPr>
      </w:pPr>
    </w:p>
    <w:p w:rsidR="00047259" w:rsidRDefault="00047259" w:rsidP="00205422">
      <w:pPr>
        <w:spacing w:line="360" w:lineRule="auto"/>
        <w:ind w:firstLine="284"/>
        <w:jc w:val="center"/>
        <w:rPr>
          <w:b/>
          <w:i/>
          <w:sz w:val="28"/>
          <w:szCs w:val="28"/>
          <w:lang w:val="uk-UA"/>
        </w:rPr>
      </w:pPr>
    </w:p>
    <w:p w:rsidR="00205422" w:rsidRPr="00C10542" w:rsidRDefault="00205422" w:rsidP="00205422">
      <w:pPr>
        <w:spacing w:line="360" w:lineRule="auto"/>
        <w:ind w:firstLine="284"/>
        <w:jc w:val="center"/>
        <w:rPr>
          <w:b/>
          <w:i/>
          <w:sz w:val="28"/>
          <w:szCs w:val="28"/>
          <w:lang w:val="uk-UA"/>
        </w:rPr>
      </w:pPr>
      <w:r w:rsidRPr="00C10542">
        <w:rPr>
          <w:b/>
          <w:i/>
          <w:sz w:val="28"/>
          <w:szCs w:val="28"/>
          <w:lang w:val="uk-UA"/>
        </w:rPr>
        <w:lastRenderedPageBreak/>
        <w:t>2.3 Інструментарій інноваційного ме</w:t>
      </w:r>
      <w:r w:rsidRPr="00C10542">
        <w:rPr>
          <w:b/>
          <w:i/>
          <w:sz w:val="28"/>
          <w:szCs w:val="28"/>
          <w:lang w:val="uk-UA"/>
        </w:rPr>
        <w:softHyphen/>
        <w:t>неджменту у взаємодії зі стратегічним менеджментом</w:t>
      </w:r>
    </w:p>
    <w:p w:rsidR="00205422" w:rsidRPr="00881C56" w:rsidRDefault="00205422" w:rsidP="00205422">
      <w:pPr>
        <w:spacing w:line="360" w:lineRule="auto"/>
        <w:ind w:firstLine="284"/>
        <w:jc w:val="center"/>
        <w:rPr>
          <w:b/>
          <w:sz w:val="28"/>
          <w:szCs w:val="28"/>
          <w:lang w:val="uk-UA"/>
        </w:rPr>
      </w:pPr>
    </w:p>
    <w:p w:rsidR="00C4335B" w:rsidRPr="00881C56" w:rsidRDefault="00DD779A" w:rsidP="00C4335B">
      <w:pPr>
        <w:spacing w:before="120" w:line="360" w:lineRule="auto"/>
        <w:ind w:firstLine="708"/>
        <w:jc w:val="both"/>
        <w:rPr>
          <w:sz w:val="28"/>
          <w:szCs w:val="28"/>
          <w:lang w:val="uk-UA"/>
        </w:rPr>
      </w:pPr>
      <w:r w:rsidRPr="00881C56">
        <w:rPr>
          <w:sz w:val="28"/>
          <w:szCs w:val="28"/>
          <w:lang w:val="uk-UA"/>
        </w:rPr>
        <w:t>Перед стратегічним інноваційним менеджментом ставиться зав</w:t>
      </w:r>
      <w:r w:rsidRPr="00881C56">
        <w:rPr>
          <w:sz w:val="28"/>
          <w:szCs w:val="28"/>
          <w:lang w:val="uk-UA"/>
        </w:rPr>
        <w:softHyphen/>
        <w:t>дання ефективного розподілу наявних ресурсів інноваційного потен</w:t>
      </w:r>
      <w:r w:rsidRPr="00881C56">
        <w:rPr>
          <w:sz w:val="28"/>
          <w:szCs w:val="28"/>
          <w:lang w:val="uk-UA"/>
        </w:rPr>
        <w:softHyphen/>
        <w:t xml:space="preserve">ціалу, визначення потреби в ресурсах для забезпечення нововведення впродовж всього життєвого циклу, вироблення комплексу дій для укріплення життєздатності та потужності підприємства – формування внутрішньої стратегії інноваційного розвитку, та адаптивної реалізації освоєних нововведень відповідно до етапів інноваційного процесу та змін середовища зовнішнього – зовнішня стратегія інноваційного розвитку (табл. </w:t>
      </w:r>
      <w:r w:rsidR="00CA4902" w:rsidRPr="00881C56">
        <w:rPr>
          <w:sz w:val="28"/>
          <w:szCs w:val="28"/>
          <w:lang w:val="uk-UA"/>
        </w:rPr>
        <w:t>2.1</w:t>
      </w:r>
      <w:r w:rsidRPr="00881C56">
        <w:rPr>
          <w:sz w:val="28"/>
          <w:szCs w:val="28"/>
          <w:lang w:val="uk-UA"/>
        </w:rPr>
        <w:t xml:space="preserve">). </w:t>
      </w:r>
      <w:r w:rsidR="00C4335B" w:rsidRPr="00881C56">
        <w:rPr>
          <w:sz w:val="28"/>
          <w:szCs w:val="28"/>
          <w:lang w:val="uk-UA"/>
        </w:rPr>
        <w:t xml:space="preserve">Таким чином, можливо констатувати, що взаємозв’язок функцій стратегічного й інноваційного менеджментів дозволяє розробити ефективні напрями стратегічного управління інноваційним розвитком за рахунок формування інноваційної стратегії, та, охопивши життєвий цикл інновацій на підприємстві, провадити детально сплановану інноваційну діяльність, скоординовану методами стратегічного управління. </w:t>
      </w:r>
    </w:p>
    <w:p w:rsidR="00DD779A" w:rsidRPr="00881C56" w:rsidRDefault="00DD779A" w:rsidP="0020169D">
      <w:pPr>
        <w:spacing w:before="120" w:after="120" w:line="360" w:lineRule="auto"/>
        <w:ind w:firstLine="284"/>
        <w:jc w:val="right"/>
        <w:rPr>
          <w:i/>
          <w:sz w:val="28"/>
          <w:szCs w:val="28"/>
          <w:lang w:val="uk-UA"/>
        </w:rPr>
      </w:pPr>
      <w:r w:rsidRPr="00881C56">
        <w:rPr>
          <w:i/>
          <w:sz w:val="28"/>
          <w:szCs w:val="28"/>
          <w:lang w:val="uk-UA"/>
        </w:rPr>
        <w:t xml:space="preserve">Таблиця </w:t>
      </w:r>
      <w:r w:rsidR="00CA4902" w:rsidRPr="00881C56">
        <w:rPr>
          <w:i/>
          <w:sz w:val="28"/>
          <w:szCs w:val="28"/>
          <w:lang w:val="uk-UA"/>
        </w:rPr>
        <w:t>2.1</w:t>
      </w:r>
    </w:p>
    <w:p w:rsidR="00DD779A" w:rsidRPr="00881C56" w:rsidRDefault="00DD779A" w:rsidP="0020169D">
      <w:pPr>
        <w:spacing w:after="120" w:line="360" w:lineRule="auto"/>
        <w:jc w:val="center"/>
        <w:rPr>
          <w:b/>
          <w:sz w:val="28"/>
          <w:szCs w:val="28"/>
          <w:lang w:val="uk-UA"/>
        </w:rPr>
      </w:pPr>
      <w:r w:rsidRPr="00881C56">
        <w:rPr>
          <w:b/>
          <w:sz w:val="28"/>
          <w:szCs w:val="28"/>
          <w:lang w:val="uk-UA"/>
        </w:rPr>
        <w:t xml:space="preserve">Інтеграція функцій стратегічного й інноваційного </w:t>
      </w:r>
      <w:r w:rsidRPr="00881C56">
        <w:rPr>
          <w:b/>
          <w:sz w:val="28"/>
          <w:szCs w:val="28"/>
          <w:lang w:val="uk-UA"/>
        </w:rPr>
        <w:br/>
        <w:t>менеджменту для забезпечення інноваційного розвитку підприємства</w:t>
      </w:r>
      <w:r w:rsidR="00C4335B" w:rsidRPr="00881C56">
        <w:rPr>
          <w:rStyle w:val="aff3"/>
          <w:b/>
          <w:sz w:val="28"/>
          <w:szCs w:val="28"/>
          <w:lang w:val="uk-UA"/>
        </w:rPr>
        <w:footnoteReference w:id="15"/>
      </w:r>
    </w:p>
    <w:tbl>
      <w:tblPr>
        <w:tblStyle w:val="af5"/>
        <w:tblW w:w="4824" w:type="pct"/>
        <w:tblLayout w:type="fixed"/>
        <w:tblLook w:val="01E0"/>
      </w:tblPr>
      <w:tblGrid>
        <w:gridCol w:w="1496"/>
        <w:gridCol w:w="4277"/>
        <w:gridCol w:w="4281"/>
      </w:tblGrid>
      <w:tr w:rsidR="00DD779A" w:rsidRPr="00881C56" w:rsidTr="00C4335B">
        <w:tc>
          <w:tcPr>
            <w:tcW w:w="744" w:type="pct"/>
            <w:vMerge w:val="restart"/>
          </w:tcPr>
          <w:p w:rsidR="00DD779A" w:rsidRPr="00881C56" w:rsidRDefault="00DD779A" w:rsidP="00C10542">
            <w:pPr>
              <w:ind w:left="-57" w:right="-57"/>
              <w:jc w:val="center"/>
              <w:rPr>
                <w:b/>
                <w:sz w:val="28"/>
                <w:szCs w:val="28"/>
                <w:lang w:val="uk-UA"/>
              </w:rPr>
            </w:pPr>
            <w:r w:rsidRPr="00881C56">
              <w:rPr>
                <w:b/>
                <w:sz w:val="28"/>
                <w:szCs w:val="28"/>
                <w:lang w:val="uk-UA"/>
              </w:rPr>
              <w:t xml:space="preserve">Етапи стратегії </w:t>
            </w:r>
          </w:p>
        </w:tc>
        <w:tc>
          <w:tcPr>
            <w:tcW w:w="4256" w:type="pct"/>
            <w:gridSpan w:val="2"/>
          </w:tcPr>
          <w:p w:rsidR="00DD779A" w:rsidRPr="00881C56" w:rsidRDefault="00DD779A" w:rsidP="00C10542">
            <w:pPr>
              <w:ind w:left="-57" w:right="-57"/>
              <w:jc w:val="center"/>
              <w:rPr>
                <w:b/>
                <w:sz w:val="28"/>
                <w:szCs w:val="28"/>
                <w:lang w:val="uk-UA"/>
              </w:rPr>
            </w:pPr>
            <w:r w:rsidRPr="00881C56">
              <w:rPr>
                <w:b/>
                <w:sz w:val="28"/>
                <w:szCs w:val="28"/>
                <w:lang w:val="uk-UA"/>
              </w:rPr>
              <w:t>Складові інноваційного розвитку</w:t>
            </w:r>
          </w:p>
        </w:tc>
      </w:tr>
      <w:tr w:rsidR="00DD779A" w:rsidRPr="00881C56" w:rsidTr="00C4335B">
        <w:tc>
          <w:tcPr>
            <w:tcW w:w="744" w:type="pct"/>
            <w:vMerge/>
          </w:tcPr>
          <w:p w:rsidR="00DD779A" w:rsidRPr="00881C56" w:rsidRDefault="00DD779A" w:rsidP="00C10542">
            <w:pPr>
              <w:ind w:left="-57" w:right="-57"/>
              <w:jc w:val="center"/>
              <w:rPr>
                <w:b/>
                <w:sz w:val="28"/>
                <w:szCs w:val="28"/>
                <w:lang w:val="uk-UA"/>
              </w:rPr>
            </w:pPr>
          </w:p>
        </w:tc>
        <w:tc>
          <w:tcPr>
            <w:tcW w:w="2127" w:type="pct"/>
          </w:tcPr>
          <w:p w:rsidR="00DD779A" w:rsidRPr="00881C56" w:rsidRDefault="00DD779A" w:rsidP="00C10542">
            <w:pPr>
              <w:ind w:left="-57" w:right="-57"/>
              <w:jc w:val="center"/>
              <w:rPr>
                <w:b/>
                <w:sz w:val="28"/>
                <w:szCs w:val="28"/>
                <w:lang w:val="uk-UA"/>
              </w:rPr>
            </w:pPr>
            <w:r w:rsidRPr="00881C56">
              <w:rPr>
                <w:b/>
                <w:sz w:val="28"/>
                <w:szCs w:val="28"/>
                <w:lang w:val="uk-UA"/>
              </w:rPr>
              <w:t>Інноваційний потенціал</w:t>
            </w:r>
          </w:p>
        </w:tc>
        <w:tc>
          <w:tcPr>
            <w:tcW w:w="2129" w:type="pct"/>
          </w:tcPr>
          <w:p w:rsidR="00DD779A" w:rsidRPr="00881C56" w:rsidRDefault="00DD779A" w:rsidP="00C10542">
            <w:pPr>
              <w:ind w:left="-57" w:right="-57"/>
              <w:jc w:val="center"/>
              <w:rPr>
                <w:b/>
                <w:sz w:val="28"/>
                <w:szCs w:val="28"/>
                <w:lang w:val="uk-UA"/>
              </w:rPr>
            </w:pPr>
            <w:r w:rsidRPr="00881C56">
              <w:rPr>
                <w:b/>
                <w:sz w:val="28"/>
                <w:szCs w:val="28"/>
                <w:lang w:val="uk-UA"/>
              </w:rPr>
              <w:t>Інноваційний процес</w:t>
            </w:r>
          </w:p>
        </w:tc>
      </w:tr>
      <w:tr w:rsidR="00DD779A" w:rsidRPr="00881C56" w:rsidTr="00C4335B">
        <w:trPr>
          <w:trHeight w:val="40"/>
        </w:trPr>
        <w:tc>
          <w:tcPr>
            <w:tcW w:w="744" w:type="pct"/>
          </w:tcPr>
          <w:p w:rsidR="00DD779A" w:rsidRPr="00881C56" w:rsidRDefault="00DD779A" w:rsidP="00C10542">
            <w:pPr>
              <w:ind w:left="-57" w:right="-57"/>
              <w:jc w:val="center"/>
              <w:rPr>
                <w:sz w:val="28"/>
                <w:szCs w:val="28"/>
                <w:lang w:val="uk-UA"/>
              </w:rPr>
            </w:pPr>
            <w:r w:rsidRPr="00881C56">
              <w:rPr>
                <w:sz w:val="28"/>
                <w:szCs w:val="28"/>
                <w:lang w:val="uk-UA"/>
              </w:rPr>
              <w:t>Аналіз</w:t>
            </w:r>
          </w:p>
        </w:tc>
        <w:tc>
          <w:tcPr>
            <w:tcW w:w="2127" w:type="pct"/>
          </w:tcPr>
          <w:p w:rsidR="00DD779A" w:rsidRPr="00881C56" w:rsidRDefault="00DD779A" w:rsidP="00C10542">
            <w:pPr>
              <w:ind w:left="-57" w:right="-57"/>
              <w:jc w:val="both"/>
              <w:rPr>
                <w:sz w:val="28"/>
                <w:szCs w:val="28"/>
                <w:lang w:val="uk-UA"/>
              </w:rPr>
            </w:pPr>
            <w:r w:rsidRPr="00881C56">
              <w:rPr>
                <w:sz w:val="28"/>
                <w:szCs w:val="28"/>
                <w:lang w:val="uk-UA"/>
              </w:rPr>
              <w:t>Дослідження стратегічних та інноваційних можливостей під</w:t>
            </w:r>
            <w:r w:rsidRPr="00881C56">
              <w:rPr>
                <w:sz w:val="28"/>
                <w:szCs w:val="28"/>
                <w:lang w:val="uk-UA"/>
              </w:rPr>
              <w:softHyphen/>
              <w:t>приємства, виявлення напрямів і варіантів інноваційного роз</w:t>
            </w:r>
            <w:r w:rsidRPr="00881C56">
              <w:rPr>
                <w:sz w:val="28"/>
                <w:szCs w:val="28"/>
                <w:lang w:val="uk-UA"/>
              </w:rPr>
              <w:softHyphen/>
              <w:t>витку</w:t>
            </w:r>
          </w:p>
        </w:tc>
        <w:tc>
          <w:tcPr>
            <w:tcW w:w="2129" w:type="pct"/>
          </w:tcPr>
          <w:p w:rsidR="00DD779A" w:rsidRPr="00881C56" w:rsidRDefault="00DD779A" w:rsidP="00C10542">
            <w:pPr>
              <w:ind w:left="-57" w:right="-57"/>
              <w:jc w:val="both"/>
              <w:rPr>
                <w:sz w:val="28"/>
                <w:szCs w:val="28"/>
                <w:lang w:val="uk-UA"/>
              </w:rPr>
            </w:pPr>
            <w:r w:rsidRPr="00881C56">
              <w:rPr>
                <w:sz w:val="28"/>
                <w:szCs w:val="28"/>
                <w:lang w:val="uk-UA"/>
              </w:rPr>
              <w:t>Аналіз життєвого циклу інно</w:t>
            </w:r>
            <w:r w:rsidRPr="00881C56">
              <w:rPr>
                <w:sz w:val="28"/>
                <w:szCs w:val="28"/>
                <w:lang w:val="uk-UA"/>
              </w:rPr>
              <w:softHyphen/>
              <w:t>вацій, продукту, ринку, пошук способів їх практичного ви</w:t>
            </w:r>
            <w:r w:rsidRPr="00881C56">
              <w:rPr>
                <w:sz w:val="28"/>
                <w:szCs w:val="28"/>
                <w:lang w:val="uk-UA"/>
              </w:rPr>
              <w:softHyphen/>
              <w:t>користання</w:t>
            </w:r>
          </w:p>
        </w:tc>
      </w:tr>
    </w:tbl>
    <w:p w:rsidR="00DD779A" w:rsidRDefault="00DD779A" w:rsidP="00C10542">
      <w:pPr>
        <w:spacing w:after="120"/>
        <w:jc w:val="right"/>
        <w:rPr>
          <w:i/>
          <w:sz w:val="28"/>
          <w:szCs w:val="28"/>
          <w:lang w:val="uk-UA"/>
        </w:rPr>
      </w:pPr>
    </w:p>
    <w:p w:rsidR="00047259" w:rsidRDefault="00047259" w:rsidP="00C10542">
      <w:pPr>
        <w:spacing w:after="120"/>
        <w:jc w:val="right"/>
        <w:rPr>
          <w:i/>
          <w:sz w:val="28"/>
          <w:szCs w:val="28"/>
          <w:lang w:val="uk-UA"/>
        </w:rPr>
      </w:pPr>
    </w:p>
    <w:p w:rsidR="00047259" w:rsidRPr="00881C56" w:rsidRDefault="00047259" w:rsidP="00C10542">
      <w:pPr>
        <w:spacing w:after="120"/>
        <w:jc w:val="right"/>
        <w:rPr>
          <w:i/>
          <w:sz w:val="28"/>
          <w:szCs w:val="28"/>
          <w:lang w:val="uk-UA"/>
        </w:rPr>
      </w:pPr>
    </w:p>
    <w:p w:rsidR="00DD779A" w:rsidRPr="00881C56" w:rsidRDefault="00DD779A" w:rsidP="00C10542">
      <w:pPr>
        <w:spacing w:after="120"/>
        <w:jc w:val="right"/>
        <w:rPr>
          <w:i/>
          <w:sz w:val="28"/>
          <w:szCs w:val="28"/>
          <w:lang w:val="uk-UA"/>
        </w:rPr>
      </w:pPr>
      <w:r w:rsidRPr="00881C56">
        <w:rPr>
          <w:i/>
          <w:sz w:val="28"/>
          <w:szCs w:val="28"/>
          <w:lang w:val="uk-UA"/>
        </w:rPr>
        <w:lastRenderedPageBreak/>
        <w:t>Продовж. табл. 1.2</w:t>
      </w:r>
    </w:p>
    <w:tbl>
      <w:tblPr>
        <w:tblW w:w="482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96"/>
        <w:gridCol w:w="4277"/>
        <w:gridCol w:w="4281"/>
      </w:tblGrid>
      <w:tr w:rsidR="00DD779A" w:rsidRPr="00881C56" w:rsidTr="00514060">
        <w:tc>
          <w:tcPr>
            <w:tcW w:w="744" w:type="pct"/>
            <w:vMerge w:val="restart"/>
            <w:tcBorders>
              <w:top w:val="single" w:sz="12" w:space="0" w:color="auto"/>
              <w:left w:val="single" w:sz="12" w:space="0" w:color="auto"/>
              <w:bottom w:val="single" w:sz="12" w:space="0" w:color="auto"/>
              <w:right w:val="single" w:sz="12" w:space="0" w:color="auto"/>
            </w:tcBorders>
          </w:tcPr>
          <w:p w:rsidR="00DD779A" w:rsidRPr="00881C56" w:rsidRDefault="00DD779A" w:rsidP="00C10542">
            <w:pPr>
              <w:ind w:left="-57" w:right="-57"/>
              <w:rPr>
                <w:b/>
                <w:sz w:val="28"/>
                <w:szCs w:val="28"/>
                <w:lang w:val="uk-UA"/>
              </w:rPr>
            </w:pPr>
            <w:r w:rsidRPr="00881C56">
              <w:rPr>
                <w:b/>
                <w:sz w:val="28"/>
                <w:szCs w:val="28"/>
                <w:lang w:val="uk-UA"/>
              </w:rPr>
              <w:t xml:space="preserve">Етапи стратегії </w:t>
            </w:r>
          </w:p>
        </w:tc>
        <w:tc>
          <w:tcPr>
            <w:tcW w:w="4256" w:type="pct"/>
            <w:gridSpan w:val="2"/>
            <w:tcBorders>
              <w:top w:val="single" w:sz="12" w:space="0" w:color="auto"/>
              <w:left w:val="single" w:sz="12" w:space="0" w:color="auto"/>
              <w:bottom w:val="single" w:sz="12" w:space="0" w:color="auto"/>
              <w:right w:val="single" w:sz="12" w:space="0" w:color="auto"/>
            </w:tcBorders>
            <w:vAlign w:val="center"/>
          </w:tcPr>
          <w:p w:rsidR="00DD779A" w:rsidRPr="00881C56" w:rsidRDefault="00DD779A" w:rsidP="00C10542">
            <w:pPr>
              <w:ind w:left="-57" w:right="-57"/>
              <w:rPr>
                <w:b/>
                <w:sz w:val="28"/>
                <w:szCs w:val="28"/>
                <w:lang w:val="uk-UA"/>
              </w:rPr>
            </w:pPr>
            <w:r w:rsidRPr="00881C56">
              <w:rPr>
                <w:b/>
                <w:sz w:val="28"/>
                <w:szCs w:val="28"/>
                <w:lang w:val="uk-UA"/>
              </w:rPr>
              <w:t>Складові інноваційного розвитку</w:t>
            </w:r>
          </w:p>
        </w:tc>
      </w:tr>
      <w:tr w:rsidR="00DD779A" w:rsidRPr="00881C56" w:rsidTr="00514060">
        <w:tc>
          <w:tcPr>
            <w:tcW w:w="744" w:type="pct"/>
            <w:vMerge/>
            <w:tcBorders>
              <w:top w:val="single" w:sz="12" w:space="0" w:color="auto"/>
              <w:left w:val="single" w:sz="12" w:space="0" w:color="auto"/>
              <w:bottom w:val="single" w:sz="12" w:space="0" w:color="auto"/>
              <w:right w:val="single" w:sz="12" w:space="0" w:color="auto"/>
            </w:tcBorders>
            <w:vAlign w:val="center"/>
          </w:tcPr>
          <w:p w:rsidR="00DD779A" w:rsidRPr="00881C56" w:rsidRDefault="00DD779A" w:rsidP="00C10542">
            <w:pPr>
              <w:ind w:left="-57" w:right="-57"/>
              <w:rPr>
                <w:b/>
                <w:sz w:val="28"/>
                <w:szCs w:val="28"/>
                <w:lang w:val="uk-UA"/>
              </w:rPr>
            </w:pPr>
          </w:p>
        </w:tc>
        <w:tc>
          <w:tcPr>
            <w:tcW w:w="2127" w:type="pct"/>
            <w:tcBorders>
              <w:top w:val="single" w:sz="12" w:space="0" w:color="auto"/>
              <w:left w:val="single" w:sz="12" w:space="0" w:color="auto"/>
              <w:bottom w:val="single" w:sz="12" w:space="0" w:color="auto"/>
              <w:right w:val="single" w:sz="12" w:space="0" w:color="auto"/>
            </w:tcBorders>
            <w:vAlign w:val="center"/>
          </w:tcPr>
          <w:p w:rsidR="00DD779A" w:rsidRPr="00881C56" w:rsidRDefault="00DD779A" w:rsidP="00C10542">
            <w:pPr>
              <w:ind w:left="-57" w:right="-57"/>
              <w:rPr>
                <w:b/>
                <w:sz w:val="28"/>
                <w:szCs w:val="28"/>
                <w:lang w:val="uk-UA"/>
              </w:rPr>
            </w:pPr>
            <w:r w:rsidRPr="00881C56">
              <w:rPr>
                <w:b/>
                <w:sz w:val="28"/>
                <w:szCs w:val="28"/>
                <w:lang w:val="uk-UA"/>
              </w:rPr>
              <w:t>Інноваційний потенціал</w:t>
            </w:r>
          </w:p>
        </w:tc>
        <w:tc>
          <w:tcPr>
            <w:tcW w:w="2129" w:type="pct"/>
            <w:tcBorders>
              <w:top w:val="single" w:sz="12" w:space="0" w:color="auto"/>
              <w:left w:val="single" w:sz="12" w:space="0" w:color="auto"/>
              <w:bottom w:val="single" w:sz="12" w:space="0" w:color="auto"/>
              <w:right w:val="single" w:sz="12" w:space="0" w:color="auto"/>
            </w:tcBorders>
            <w:vAlign w:val="center"/>
          </w:tcPr>
          <w:p w:rsidR="00DD779A" w:rsidRPr="00881C56" w:rsidRDefault="00DD779A" w:rsidP="00C10542">
            <w:pPr>
              <w:ind w:left="-57" w:right="-57"/>
              <w:rPr>
                <w:b/>
                <w:sz w:val="28"/>
                <w:szCs w:val="28"/>
                <w:lang w:val="uk-UA"/>
              </w:rPr>
            </w:pPr>
            <w:r w:rsidRPr="00881C56">
              <w:rPr>
                <w:b/>
                <w:sz w:val="28"/>
                <w:szCs w:val="28"/>
                <w:lang w:val="uk-UA"/>
              </w:rPr>
              <w:t>Інноваційний процес</w:t>
            </w:r>
          </w:p>
        </w:tc>
      </w:tr>
      <w:tr w:rsidR="00DD779A" w:rsidRPr="00881C56" w:rsidTr="00514060">
        <w:trPr>
          <w:cantSplit/>
          <w:trHeight w:val="701"/>
        </w:trPr>
        <w:tc>
          <w:tcPr>
            <w:tcW w:w="744" w:type="pct"/>
            <w:tcBorders>
              <w:left w:val="single" w:sz="12" w:space="0" w:color="auto"/>
            </w:tcBorders>
            <w:vAlign w:val="center"/>
          </w:tcPr>
          <w:p w:rsidR="00DD779A" w:rsidRPr="00881C56" w:rsidRDefault="00DD779A" w:rsidP="00C10542">
            <w:pPr>
              <w:ind w:left="-57" w:right="-57"/>
              <w:rPr>
                <w:sz w:val="28"/>
                <w:szCs w:val="28"/>
                <w:lang w:val="uk-UA"/>
              </w:rPr>
            </w:pPr>
            <w:r w:rsidRPr="00881C56">
              <w:rPr>
                <w:sz w:val="28"/>
                <w:szCs w:val="28"/>
                <w:lang w:val="uk-UA"/>
              </w:rPr>
              <w:t>Плану</w:t>
            </w:r>
            <w:r w:rsidRPr="00881C56">
              <w:rPr>
                <w:sz w:val="28"/>
                <w:szCs w:val="28"/>
                <w:lang w:val="uk-UA"/>
              </w:rPr>
              <w:softHyphen/>
              <w:t>вання</w:t>
            </w:r>
          </w:p>
        </w:tc>
        <w:tc>
          <w:tcPr>
            <w:tcW w:w="2127" w:type="pct"/>
            <w:vAlign w:val="center"/>
          </w:tcPr>
          <w:p w:rsidR="00DD779A" w:rsidRPr="00881C56" w:rsidRDefault="00DD779A" w:rsidP="00C10542">
            <w:pPr>
              <w:ind w:left="-57" w:right="-57"/>
              <w:jc w:val="both"/>
              <w:rPr>
                <w:sz w:val="28"/>
                <w:szCs w:val="28"/>
                <w:lang w:val="uk-UA"/>
              </w:rPr>
            </w:pPr>
            <w:r w:rsidRPr="00881C56">
              <w:rPr>
                <w:sz w:val="28"/>
                <w:szCs w:val="28"/>
                <w:lang w:val="uk-UA"/>
              </w:rPr>
              <w:t>Розробка інноваційної стратегії підприємства та механізму її реалізації, виділення пріоритет</w:t>
            </w:r>
            <w:r w:rsidRPr="00881C56">
              <w:rPr>
                <w:sz w:val="28"/>
                <w:szCs w:val="28"/>
                <w:lang w:val="uk-UA"/>
              </w:rPr>
              <w:softHyphen/>
              <w:t>них напрямів інноваційного розвитку з множини розгля-нутих стратегій</w:t>
            </w:r>
          </w:p>
        </w:tc>
        <w:tc>
          <w:tcPr>
            <w:tcW w:w="2129" w:type="pct"/>
            <w:tcBorders>
              <w:right w:val="single" w:sz="12" w:space="0" w:color="auto"/>
            </w:tcBorders>
            <w:vAlign w:val="center"/>
          </w:tcPr>
          <w:p w:rsidR="00DD779A" w:rsidRPr="00881C56" w:rsidRDefault="00DD779A" w:rsidP="00C10542">
            <w:pPr>
              <w:ind w:left="-57" w:right="-57"/>
              <w:jc w:val="both"/>
              <w:rPr>
                <w:sz w:val="28"/>
                <w:szCs w:val="28"/>
                <w:lang w:val="uk-UA"/>
              </w:rPr>
            </w:pPr>
            <w:r w:rsidRPr="00881C56">
              <w:rPr>
                <w:sz w:val="28"/>
                <w:szCs w:val="28"/>
                <w:lang w:val="uk-UA"/>
              </w:rPr>
              <w:t>Дослідницько-конструкторські розробки, створення зразків, перевірка результатів теоре</w:t>
            </w:r>
            <w:r w:rsidRPr="00881C56">
              <w:rPr>
                <w:sz w:val="28"/>
                <w:szCs w:val="28"/>
                <w:lang w:val="uk-UA"/>
              </w:rPr>
              <w:softHyphen/>
              <w:t>тичних досліджень, випробову</w:t>
            </w:r>
            <w:r w:rsidRPr="00881C56">
              <w:rPr>
                <w:sz w:val="28"/>
                <w:szCs w:val="28"/>
                <w:lang w:val="uk-UA"/>
              </w:rPr>
              <w:softHyphen/>
              <w:t>вання зразків</w:t>
            </w:r>
          </w:p>
        </w:tc>
      </w:tr>
      <w:tr w:rsidR="00DD779A" w:rsidRPr="00881C56" w:rsidTr="00514060">
        <w:trPr>
          <w:cantSplit/>
          <w:trHeight w:val="71"/>
        </w:trPr>
        <w:tc>
          <w:tcPr>
            <w:tcW w:w="744" w:type="pct"/>
            <w:tcBorders>
              <w:left w:val="single" w:sz="12" w:space="0" w:color="auto"/>
            </w:tcBorders>
            <w:vAlign w:val="center"/>
          </w:tcPr>
          <w:p w:rsidR="00DD779A" w:rsidRPr="00881C56" w:rsidRDefault="00DD779A" w:rsidP="00C10542">
            <w:pPr>
              <w:ind w:left="-57" w:right="-57"/>
              <w:rPr>
                <w:sz w:val="28"/>
                <w:szCs w:val="28"/>
                <w:lang w:val="uk-UA"/>
              </w:rPr>
            </w:pPr>
            <w:r w:rsidRPr="00881C56">
              <w:rPr>
                <w:sz w:val="28"/>
                <w:szCs w:val="28"/>
                <w:lang w:val="uk-UA"/>
              </w:rPr>
              <w:t>Реалізація</w:t>
            </w:r>
          </w:p>
        </w:tc>
        <w:tc>
          <w:tcPr>
            <w:tcW w:w="2127" w:type="pct"/>
            <w:vAlign w:val="center"/>
          </w:tcPr>
          <w:p w:rsidR="00DD779A" w:rsidRPr="00881C56" w:rsidRDefault="00DD779A" w:rsidP="00C10542">
            <w:pPr>
              <w:ind w:left="-57" w:right="-57"/>
              <w:jc w:val="both"/>
              <w:rPr>
                <w:sz w:val="28"/>
                <w:szCs w:val="28"/>
                <w:lang w:val="uk-UA"/>
              </w:rPr>
            </w:pPr>
            <w:r w:rsidRPr="00881C56">
              <w:rPr>
                <w:sz w:val="28"/>
                <w:szCs w:val="28"/>
                <w:lang w:val="uk-UA"/>
              </w:rPr>
              <w:t>Ефективний розподіл і вико</w:t>
            </w:r>
            <w:r w:rsidRPr="00881C56">
              <w:rPr>
                <w:sz w:val="28"/>
                <w:szCs w:val="28"/>
                <w:lang w:val="uk-UA"/>
              </w:rPr>
              <w:softHyphen/>
              <w:t>ристання ресурсів згідно з запланованою стратегією</w:t>
            </w:r>
          </w:p>
        </w:tc>
        <w:tc>
          <w:tcPr>
            <w:tcW w:w="2129" w:type="pct"/>
            <w:tcBorders>
              <w:right w:val="single" w:sz="12" w:space="0" w:color="auto"/>
            </w:tcBorders>
            <w:vAlign w:val="center"/>
          </w:tcPr>
          <w:p w:rsidR="00DD779A" w:rsidRPr="00881C56" w:rsidRDefault="00DD779A" w:rsidP="00C10542">
            <w:pPr>
              <w:ind w:left="-57" w:right="-57"/>
              <w:jc w:val="both"/>
              <w:rPr>
                <w:sz w:val="28"/>
                <w:szCs w:val="28"/>
                <w:lang w:val="uk-UA"/>
              </w:rPr>
            </w:pPr>
            <w:r w:rsidRPr="00881C56">
              <w:rPr>
                <w:sz w:val="28"/>
                <w:szCs w:val="28"/>
                <w:lang w:val="uk-UA"/>
              </w:rPr>
              <w:t>Виведення нового продукту (послуги) на ринок, реалізація інноваційних технологій на підприємстві, проведення ви</w:t>
            </w:r>
            <w:r w:rsidRPr="00881C56">
              <w:rPr>
                <w:sz w:val="28"/>
                <w:szCs w:val="28"/>
                <w:lang w:val="uk-UA"/>
              </w:rPr>
              <w:softHyphen/>
              <w:t>робничих досліджень</w:t>
            </w:r>
          </w:p>
        </w:tc>
      </w:tr>
      <w:tr w:rsidR="00DD779A" w:rsidRPr="00881C56" w:rsidTr="00514060">
        <w:trPr>
          <w:cantSplit/>
          <w:trHeight w:val="94"/>
        </w:trPr>
        <w:tc>
          <w:tcPr>
            <w:tcW w:w="744" w:type="pct"/>
            <w:tcBorders>
              <w:left w:val="single" w:sz="12" w:space="0" w:color="auto"/>
              <w:bottom w:val="single" w:sz="12" w:space="0" w:color="auto"/>
            </w:tcBorders>
            <w:vAlign w:val="center"/>
          </w:tcPr>
          <w:p w:rsidR="00DD779A" w:rsidRPr="00881C56" w:rsidRDefault="00DD779A" w:rsidP="00C10542">
            <w:pPr>
              <w:ind w:left="-57" w:right="-57"/>
              <w:rPr>
                <w:sz w:val="28"/>
                <w:szCs w:val="28"/>
                <w:lang w:val="uk-UA"/>
              </w:rPr>
            </w:pPr>
            <w:r w:rsidRPr="00881C56">
              <w:rPr>
                <w:sz w:val="28"/>
                <w:szCs w:val="28"/>
                <w:lang w:val="uk-UA"/>
              </w:rPr>
              <w:t>Контроль</w:t>
            </w:r>
          </w:p>
        </w:tc>
        <w:tc>
          <w:tcPr>
            <w:tcW w:w="4256" w:type="pct"/>
            <w:gridSpan w:val="2"/>
            <w:tcBorders>
              <w:bottom w:val="single" w:sz="12" w:space="0" w:color="auto"/>
              <w:right w:val="single" w:sz="12" w:space="0" w:color="auto"/>
            </w:tcBorders>
            <w:vAlign w:val="center"/>
          </w:tcPr>
          <w:p w:rsidR="00DD779A" w:rsidRPr="00881C56" w:rsidRDefault="00DD779A" w:rsidP="00C10542">
            <w:pPr>
              <w:ind w:left="-57" w:right="-57"/>
              <w:jc w:val="both"/>
              <w:rPr>
                <w:sz w:val="28"/>
                <w:szCs w:val="28"/>
                <w:lang w:val="uk-UA"/>
              </w:rPr>
            </w:pPr>
            <w:r w:rsidRPr="00881C56">
              <w:rPr>
                <w:sz w:val="28"/>
                <w:szCs w:val="28"/>
                <w:lang w:val="uk-UA"/>
              </w:rPr>
              <w:t>Формування інтегрованого стратегічного й інноваційного контролю для забезпечення неперервного інноваційного роз</w:t>
            </w:r>
            <w:r w:rsidRPr="00881C56">
              <w:rPr>
                <w:sz w:val="28"/>
                <w:szCs w:val="28"/>
                <w:lang w:val="uk-UA"/>
              </w:rPr>
              <w:softHyphen/>
              <w:t>витку підприємства</w:t>
            </w:r>
          </w:p>
        </w:tc>
      </w:tr>
    </w:tbl>
    <w:p w:rsidR="00205422" w:rsidRPr="00881C56" w:rsidRDefault="00205422" w:rsidP="0020169D">
      <w:pPr>
        <w:spacing w:before="120" w:line="360" w:lineRule="auto"/>
        <w:ind w:firstLine="284"/>
        <w:jc w:val="both"/>
        <w:rPr>
          <w:sz w:val="28"/>
          <w:szCs w:val="28"/>
          <w:lang w:val="uk-UA"/>
        </w:rPr>
      </w:pPr>
    </w:p>
    <w:p w:rsidR="00DD779A" w:rsidRPr="00881C56" w:rsidRDefault="00DD779A" w:rsidP="00205422">
      <w:pPr>
        <w:spacing w:line="360" w:lineRule="auto"/>
        <w:ind w:firstLine="708"/>
        <w:jc w:val="both"/>
        <w:rPr>
          <w:sz w:val="28"/>
          <w:szCs w:val="28"/>
          <w:lang w:val="uk-UA"/>
        </w:rPr>
      </w:pPr>
      <w:r w:rsidRPr="00881C56">
        <w:rPr>
          <w:sz w:val="28"/>
          <w:szCs w:val="28"/>
          <w:lang w:val="uk-UA"/>
        </w:rPr>
        <w:t>При цьому важливість стратегічного управління інноваційним роз</w:t>
      </w:r>
      <w:r w:rsidRPr="00881C56">
        <w:rPr>
          <w:sz w:val="28"/>
          <w:szCs w:val="28"/>
          <w:lang w:val="uk-UA"/>
        </w:rPr>
        <w:softHyphen/>
        <w:t>витком підприємства формує потребу дослідження поняття «стратегія інноваційного розвитку», принципів її формування та визначення міс</w:t>
      </w:r>
      <w:r w:rsidRPr="00881C56">
        <w:rPr>
          <w:sz w:val="28"/>
          <w:szCs w:val="28"/>
          <w:lang w:val="uk-UA"/>
        </w:rPr>
        <w:softHyphen/>
        <w:t xml:space="preserve">ця інноваційної стратегії в структурі загальної стратегії підприємства. </w:t>
      </w:r>
    </w:p>
    <w:p w:rsidR="00DD779A" w:rsidRPr="00881C56" w:rsidRDefault="00DD779A" w:rsidP="00205422">
      <w:pPr>
        <w:spacing w:line="360" w:lineRule="auto"/>
        <w:ind w:firstLine="708"/>
        <w:jc w:val="both"/>
        <w:rPr>
          <w:sz w:val="28"/>
          <w:szCs w:val="28"/>
          <w:lang w:val="uk-UA"/>
        </w:rPr>
      </w:pPr>
      <w:r w:rsidRPr="00881C56">
        <w:rPr>
          <w:sz w:val="28"/>
          <w:szCs w:val="28"/>
          <w:lang w:val="uk-UA"/>
        </w:rPr>
        <w:t>Проблеми економічного зростання, підвищення конкурентоспро</w:t>
      </w:r>
      <w:r w:rsidRPr="00881C56">
        <w:rPr>
          <w:sz w:val="28"/>
          <w:szCs w:val="28"/>
          <w:lang w:val="uk-UA"/>
        </w:rPr>
        <w:softHyphen/>
        <w:t xml:space="preserve">можності в умовах інформаційно-технологічної революції можуть бути вирішені за допомогою ефективних стратегій інноваційного розвитку. Саме послідовна інноваційна стратегія зумовила високу якість життя, національну безпеку, охорону довкілля та високий технічний рівень розвинених країн світу </w:t>
      </w:r>
      <w:r w:rsidR="00C4335B" w:rsidRPr="00881C56">
        <w:rPr>
          <w:rStyle w:val="aff3"/>
          <w:sz w:val="28"/>
          <w:szCs w:val="28"/>
          <w:lang w:val="uk-UA"/>
        </w:rPr>
        <w:footnoteReference w:id="16"/>
      </w:r>
      <w:r w:rsidRPr="00881C56">
        <w:rPr>
          <w:sz w:val="28"/>
          <w:szCs w:val="28"/>
          <w:lang w:val="uk-UA"/>
        </w:rPr>
        <w:t>. Отже, мова йде не просто про одноразове використання нововведень для досягнення миттєвих переваг, але про неперервний, детально спланований стратегічний інноваційний розвиток, який формує методи та засоби управління інноваціями та дозволить підпорядкувати впровадження інновацій загальним цілям, перетворюючи інтенсивне впровадження інноваційних процесів у фактор економічного зростання.</w:t>
      </w:r>
    </w:p>
    <w:p w:rsidR="00C10542" w:rsidRDefault="00514060" w:rsidP="00BA4183">
      <w:pPr>
        <w:spacing w:line="360" w:lineRule="auto"/>
        <w:ind w:firstLine="708"/>
        <w:jc w:val="both"/>
        <w:rPr>
          <w:sz w:val="28"/>
          <w:szCs w:val="28"/>
          <w:lang w:val="uk-UA"/>
        </w:rPr>
      </w:pPr>
      <w:r w:rsidRPr="00881C56">
        <w:rPr>
          <w:sz w:val="28"/>
          <w:szCs w:val="28"/>
          <w:lang w:val="uk-UA"/>
        </w:rPr>
        <w:lastRenderedPageBreak/>
        <w:t>Інноваційна політика фірми  орієнтується на досяг</w:t>
      </w:r>
      <w:r w:rsidRPr="00881C56">
        <w:rPr>
          <w:sz w:val="28"/>
          <w:szCs w:val="28"/>
          <w:lang w:val="uk-UA"/>
        </w:rPr>
        <w:softHyphen/>
        <w:t>нення майбутніх результатів через інноваційний процес (стадія дос</w:t>
      </w:r>
      <w:r w:rsidRPr="00881C56">
        <w:rPr>
          <w:sz w:val="28"/>
          <w:szCs w:val="28"/>
          <w:lang w:val="uk-UA"/>
        </w:rPr>
        <w:softHyphen/>
        <w:t xml:space="preserve">ліджень, запровадження нововведень у виробниче використання та нового продукту в ринкове середовище). </w:t>
      </w:r>
    </w:p>
    <w:p w:rsidR="00514060" w:rsidRPr="00881C56" w:rsidRDefault="00514060" w:rsidP="00BA4183">
      <w:pPr>
        <w:spacing w:line="360" w:lineRule="auto"/>
        <w:ind w:firstLine="708"/>
        <w:jc w:val="both"/>
        <w:rPr>
          <w:sz w:val="28"/>
          <w:szCs w:val="28"/>
          <w:lang w:val="uk-UA"/>
        </w:rPr>
      </w:pPr>
      <w:r w:rsidRPr="00881C56">
        <w:rPr>
          <w:sz w:val="28"/>
          <w:szCs w:val="28"/>
          <w:lang w:val="uk-UA"/>
        </w:rPr>
        <w:t>Однак поняття «політика організації» по відношенню до поняття «стратегія» використовується у значенні «місії», тобто основної загальної мети, яка деталізує статус фірми, забезпечує її напрямок і орієнтири у визначені цілей, стратегії, тактики. Отже, інноваційна політика є лише формою стратегічного управління, яка визначає цілі та умови здійснення інноваційної діяльності організації, та спрямована на забезпечення її конкуренто</w:t>
      </w:r>
      <w:r w:rsidRPr="00881C56">
        <w:rPr>
          <w:sz w:val="28"/>
          <w:szCs w:val="28"/>
          <w:lang w:val="uk-UA"/>
        </w:rPr>
        <w:softHyphen/>
        <w:t>спроможності та оптимального використання наявного виробничого та інтелектуального потенціалу</w:t>
      </w:r>
      <w:r w:rsidR="00C4335B" w:rsidRPr="00881C56">
        <w:rPr>
          <w:rStyle w:val="aff3"/>
          <w:sz w:val="28"/>
          <w:szCs w:val="28"/>
          <w:lang w:val="uk-UA"/>
        </w:rPr>
        <w:footnoteReference w:id="17"/>
      </w:r>
      <w:r w:rsidRPr="00881C56">
        <w:rPr>
          <w:sz w:val="28"/>
          <w:szCs w:val="28"/>
          <w:lang w:val="uk-UA"/>
        </w:rPr>
        <w:t xml:space="preserve">. </w:t>
      </w:r>
    </w:p>
    <w:p w:rsidR="00C10542" w:rsidRDefault="00363C3E" w:rsidP="00BA4183">
      <w:pPr>
        <w:spacing w:line="360" w:lineRule="auto"/>
        <w:ind w:firstLine="708"/>
        <w:jc w:val="both"/>
        <w:rPr>
          <w:sz w:val="28"/>
          <w:szCs w:val="28"/>
          <w:lang w:val="uk-UA"/>
        </w:rPr>
      </w:pPr>
      <w:r w:rsidRPr="00881C56">
        <w:rPr>
          <w:sz w:val="28"/>
          <w:szCs w:val="28"/>
          <w:lang w:val="uk-UA"/>
        </w:rPr>
        <w:t xml:space="preserve">Таким чином, </w:t>
      </w:r>
      <w:r w:rsidR="00514060" w:rsidRPr="00881C56">
        <w:rPr>
          <w:sz w:val="28"/>
          <w:szCs w:val="28"/>
          <w:lang w:val="uk-UA"/>
        </w:rPr>
        <w:t>інноваційна стратегія близька за суттю до поняття експлерентної стратегії, що визначається як конкурентна, орієнтована на радикальні нововведення. Однак подібне порівняння обмежує інноваційну стратегію лише створенням абсолютного нового для підприємства, зокрема на рівні науково-дослідних робіт, виключаючи при цьому можливі незначні модифікації, удосконалення, з якими найчастіше пов’язана специфіка сучасного виживання на ринку.</w:t>
      </w:r>
      <w:r w:rsidR="0073445B" w:rsidRPr="00881C56">
        <w:rPr>
          <w:sz w:val="28"/>
          <w:szCs w:val="28"/>
          <w:lang w:val="uk-UA"/>
        </w:rPr>
        <w:t xml:space="preserve"> </w:t>
      </w:r>
    </w:p>
    <w:p w:rsidR="0073445B" w:rsidRPr="00881C56" w:rsidRDefault="0073445B" w:rsidP="00BA4183">
      <w:pPr>
        <w:spacing w:line="360" w:lineRule="auto"/>
        <w:ind w:firstLine="708"/>
        <w:jc w:val="both"/>
        <w:rPr>
          <w:sz w:val="28"/>
          <w:szCs w:val="28"/>
          <w:lang w:val="uk-UA"/>
        </w:rPr>
      </w:pPr>
      <w:r w:rsidRPr="00881C56">
        <w:rPr>
          <w:sz w:val="28"/>
          <w:szCs w:val="28"/>
          <w:lang w:val="uk-UA"/>
        </w:rPr>
        <w:t>Вибір ефективної стратегії інноваційного розвитку стає основою успіху інноваційної діяльності. Тільки правильна стратегія невпин</w:t>
      </w:r>
      <w:r w:rsidRPr="00881C56">
        <w:rPr>
          <w:sz w:val="28"/>
          <w:szCs w:val="28"/>
          <w:lang w:val="uk-UA"/>
        </w:rPr>
        <w:softHyphen/>
        <w:t>ного інноваційного просування вперед дає шанси не тільки утримати, але і поліпшити позиції підприємства. Стратегій підприємства може бути безліч, але всі вони базуються на стратегічних альтер</w:t>
      </w:r>
      <w:r w:rsidRPr="00881C56">
        <w:rPr>
          <w:sz w:val="28"/>
          <w:szCs w:val="28"/>
          <w:lang w:val="uk-UA"/>
        </w:rPr>
        <w:softHyphen/>
        <w:t>нативах</w:t>
      </w:r>
      <w:r w:rsidR="00C4335B" w:rsidRPr="00881C56">
        <w:rPr>
          <w:rStyle w:val="aff3"/>
          <w:sz w:val="28"/>
          <w:szCs w:val="28"/>
          <w:lang w:val="uk-UA"/>
        </w:rPr>
        <w:footnoteReference w:id="18"/>
      </w:r>
      <w:r w:rsidR="00363C3E" w:rsidRPr="00881C56">
        <w:rPr>
          <w:sz w:val="28"/>
          <w:szCs w:val="28"/>
          <w:lang w:val="uk-UA"/>
        </w:rPr>
        <w:t>.</w:t>
      </w:r>
    </w:p>
    <w:p w:rsidR="00363C3E" w:rsidRPr="00881C56" w:rsidRDefault="009069F6" w:rsidP="00BA4183">
      <w:pPr>
        <w:spacing w:line="360" w:lineRule="auto"/>
        <w:ind w:firstLine="708"/>
        <w:jc w:val="both"/>
        <w:rPr>
          <w:sz w:val="28"/>
          <w:szCs w:val="28"/>
          <w:lang w:val="uk-UA"/>
        </w:rPr>
      </w:pPr>
      <w:r w:rsidRPr="009069F6">
        <w:rPr>
          <w:noProof/>
          <w:sz w:val="28"/>
          <w:szCs w:val="28"/>
          <w:lang w:val="uk-UA"/>
        </w:rPr>
        <w:lastRenderedPageBreak/>
        <w:pict>
          <v:shape id="Надпись 514" o:spid="_x0000_s1044" type="#_x0000_t202" style="position:absolute;left:0;text-align:left;margin-left:359.55pt;margin-top:73.75pt;width:88.5pt;height:36.75pt;z-index:251723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" fillcolor="white [3201]" strokecolor="black [3200]" strokeweight="2pt">
            <v:textbox>
              <w:txbxContent>
                <w:p w:rsidR="00047259" w:rsidRPr="00363C3E" w:rsidRDefault="00047259">
                  <w:pPr>
                    <w:rPr>
                      <w:lang w:val="uk-UA"/>
                    </w:rPr>
                  </w:pPr>
                  <w:r>
                    <w:rPr>
                      <w:lang w:val="uk-UA"/>
                    </w:rPr>
                    <w:t>Інноваційний тип стратегії</w:t>
                  </w:r>
                </w:p>
              </w:txbxContent>
            </v:textbox>
          </v:shape>
        </w:pict>
      </w:r>
      <w:r w:rsidRPr="009069F6">
        <w:rPr>
          <w:noProof/>
          <w:sz w:val="28"/>
          <w:szCs w:val="28"/>
          <w:lang w:val="uk-UA"/>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513" o:spid="_x0000_s1633" type="#_x0000_t88" style="position:absolute;left:0;text-align:left;margin-left:316.8pt;margin-top:12.25pt;width:34.5pt;height:157.5pt;z-index:251722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" adj="394" strokecolor="black [3040]" strokeweight="2.25pt"/>
        </w:pict>
      </w:r>
      <w:r w:rsidR="00363C3E" w:rsidRPr="00881C56">
        <w:rPr>
          <w:noProof/>
          <w:sz w:val="28"/>
          <w:szCs w:val="28"/>
        </w:rPr>
        <w:drawing>
          <wp:inline distT="0" distB="0" distL="0" distR="0">
            <wp:extent cx="5486400" cy="3585029"/>
            <wp:effectExtent l="0" t="0" r="0" b="0"/>
            <wp:docPr id="512" name="Схема 5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C10542" w:rsidRDefault="00C10542" w:rsidP="00C10542">
      <w:pPr>
        <w:spacing w:line="360" w:lineRule="auto"/>
        <w:ind w:firstLine="708"/>
        <w:jc w:val="center"/>
        <w:rPr>
          <w:b/>
          <w:sz w:val="28"/>
          <w:szCs w:val="28"/>
          <w:lang w:val="uk-UA"/>
        </w:rPr>
      </w:pPr>
    </w:p>
    <w:p w:rsidR="00363C3E" w:rsidRPr="00881C56" w:rsidRDefault="00363C3E" w:rsidP="00C10542">
      <w:pPr>
        <w:spacing w:line="360" w:lineRule="auto"/>
        <w:ind w:firstLine="708"/>
        <w:jc w:val="center"/>
        <w:rPr>
          <w:sz w:val="28"/>
          <w:szCs w:val="28"/>
          <w:lang w:val="uk-UA"/>
        </w:rPr>
      </w:pPr>
      <w:r w:rsidRPr="00881C56">
        <w:rPr>
          <w:b/>
          <w:sz w:val="28"/>
          <w:szCs w:val="28"/>
          <w:lang w:val="uk-UA"/>
        </w:rPr>
        <w:t>Рис.</w:t>
      </w:r>
      <w:r w:rsidRPr="00881C56">
        <w:rPr>
          <w:sz w:val="28"/>
          <w:szCs w:val="28"/>
          <w:lang w:val="uk-UA"/>
        </w:rPr>
        <w:t xml:space="preserve"> 2.</w:t>
      </w:r>
      <w:r w:rsidR="009F4785" w:rsidRPr="00881C56">
        <w:rPr>
          <w:sz w:val="28"/>
          <w:szCs w:val="28"/>
          <w:lang w:val="uk-UA"/>
        </w:rPr>
        <w:t>2</w:t>
      </w:r>
      <w:r w:rsidRPr="00881C56">
        <w:rPr>
          <w:sz w:val="28"/>
          <w:szCs w:val="28"/>
          <w:lang w:val="uk-UA"/>
        </w:rPr>
        <w:t xml:space="preserve"> </w:t>
      </w:r>
      <w:r w:rsidRPr="00881C56">
        <w:rPr>
          <w:b/>
          <w:sz w:val="28"/>
          <w:szCs w:val="28"/>
          <w:lang w:val="uk-UA"/>
        </w:rPr>
        <w:t>Базісні стратегічні альтер</w:t>
      </w:r>
      <w:r w:rsidRPr="00881C56">
        <w:rPr>
          <w:b/>
          <w:sz w:val="28"/>
          <w:szCs w:val="28"/>
          <w:lang w:val="uk-UA"/>
        </w:rPr>
        <w:softHyphen/>
        <w:t>нативи</w:t>
      </w:r>
    </w:p>
    <w:p w:rsidR="00363C3E" w:rsidRPr="00881C56" w:rsidRDefault="00363C3E" w:rsidP="00BA4183">
      <w:pPr>
        <w:spacing w:line="360" w:lineRule="auto"/>
        <w:ind w:firstLine="708"/>
        <w:jc w:val="both"/>
        <w:rPr>
          <w:sz w:val="28"/>
          <w:szCs w:val="28"/>
          <w:lang w:val="uk-UA"/>
        </w:rPr>
      </w:pPr>
    </w:p>
    <w:p w:rsidR="0073445B" w:rsidRPr="00881C56" w:rsidRDefault="0073445B" w:rsidP="00BA4183">
      <w:pPr>
        <w:pStyle w:val="a8"/>
        <w:ind w:firstLine="708"/>
        <w:rPr>
          <w:szCs w:val="28"/>
        </w:rPr>
      </w:pPr>
      <w:r w:rsidRPr="00881C56">
        <w:rPr>
          <w:szCs w:val="28"/>
        </w:rPr>
        <w:t>Інноваційний тип обраної стратегії за своєю спрямованістю нале</w:t>
      </w:r>
      <w:r w:rsidRPr="00881C56">
        <w:rPr>
          <w:szCs w:val="28"/>
        </w:rPr>
        <w:softHyphen/>
        <w:t>жить саме до перших двох типів зазначених стратегічних альтернатив, а тому, найчастіше науковці, досліджуючи альтернативні шляхи інно</w:t>
      </w:r>
      <w:r w:rsidRPr="00881C56">
        <w:rPr>
          <w:szCs w:val="28"/>
        </w:rPr>
        <w:softHyphen/>
        <w:t>ваційної стратегії на підприємстві, розподіляють її різновиди в межах двох основних груп: активна (наступальна, експансивна), пасивна (адаптивна), або наступальна і оборонна, створюючи при цьому нові класифікації типів інноваційних стратегії, поява яких з одного боку свідчить про відсутність повністю завершених поглядів щодо формування інноваційних стратегій на підприємствах, а з іншо</w:t>
      </w:r>
      <w:r w:rsidRPr="00881C56">
        <w:rPr>
          <w:szCs w:val="28"/>
        </w:rPr>
        <w:softHyphen/>
        <w:t xml:space="preserve">го призводять до труднощів у процесі їх реалізації, значно знижуючи ефективність нововведень, унеможливлюючи формування загальної єдиної моделі інноваційної стратегії, єдиного механізму стратегічного інноваційного розвитку. </w:t>
      </w:r>
    </w:p>
    <w:p w:rsidR="009F4785" w:rsidRPr="00881C56" w:rsidRDefault="009F4785" w:rsidP="00BA4183">
      <w:pPr>
        <w:pStyle w:val="a8"/>
        <w:ind w:firstLine="708"/>
        <w:rPr>
          <w:szCs w:val="28"/>
        </w:rPr>
      </w:pPr>
    </w:p>
    <w:p w:rsidR="00C10542" w:rsidRDefault="00C10542" w:rsidP="003339A6">
      <w:pPr>
        <w:pStyle w:val="a8"/>
        <w:ind w:firstLine="708"/>
        <w:jc w:val="center"/>
        <w:rPr>
          <w:b/>
          <w:szCs w:val="28"/>
        </w:rPr>
      </w:pPr>
    </w:p>
    <w:p w:rsidR="00C10542" w:rsidRDefault="00C10542" w:rsidP="003339A6">
      <w:pPr>
        <w:pStyle w:val="a8"/>
        <w:ind w:firstLine="708"/>
        <w:jc w:val="center"/>
        <w:rPr>
          <w:b/>
          <w:szCs w:val="28"/>
        </w:rPr>
      </w:pPr>
    </w:p>
    <w:p w:rsidR="00047259" w:rsidRDefault="00047259" w:rsidP="003339A6">
      <w:pPr>
        <w:pStyle w:val="a8"/>
        <w:ind w:firstLine="708"/>
        <w:jc w:val="center"/>
        <w:rPr>
          <w:b/>
          <w:i/>
          <w:szCs w:val="28"/>
        </w:rPr>
      </w:pPr>
    </w:p>
    <w:p w:rsidR="00626D6D" w:rsidRPr="00C10542" w:rsidRDefault="008548E9" w:rsidP="003339A6">
      <w:pPr>
        <w:pStyle w:val="a8"/>
        <w:ind w:firstLine="708"/>
        <w:jc w:val="center"/>
        <w:rPr>
          <w:b/>
          <w:i/>
          <w:szCs w:val="28"/>
        </w:rPr>
      </w:pPr>
      <w:r w:rsidRPr="00C10542">
        <w:rPr>
          <w:b/>
          <w:i/>
          <w:szCs w:val="28"/>
        </w:rPr>
        <w:lastRenderedPageBreak/>
        <w:t>2.4 Моделювання інноваційних стратегій</w:t>
      </w:r>
    </w:p>
    <w:p w:rsidR="00C10542" w:rsidRDefault="00C10542" w:rsidP="00A23410">
      <w:pPr>
        <w:pStyle w:val="a8"/>
        <w:ind w:firstLine="708"/>
        <w:rPr>
          <w:szCs w:val="28"/>
        </w:rPr>
      </w:pPr>
    </w:p>
    <w:p w:rsidR="00A23410" w:rsidRPr="00881C56" w:rsidRDefault="00A23410" w:rsidP="00A23410">
      <w:pPr>
        <w:pStyle w:val="a8"/>
        <w:ind w:firstLine="708"/>
        <w:rPr>
          <w:szCs w:val="28"/>
        </w:rPr>
      </w:pPr>
      <w:r w:rsidRPr="00881C56">
        <w:rPr>
          <w:szCs w:val="28"/>
        </w:rPr>
        <w:t>Розглянемо типологію інноваційних стратегій  за поглядами відомих вчених.</w:t>
      </w:r>
    </w:p>
    <w:p w:rsidR="00A23410" w:rsidRPr="00881C56" w:rsidRDefault="00A23410" w:rsidP="00A23410">
      <w:pPr>
        <w:pStyle w:val="a8"/>
        <w:ind w:firstLine="708"/>
        <w:jc w:val="right"/>
        <w:rPr>
          <w:i/>
          <w:szCs w:val="28"/>
        </w:rPr>
      </w:pPr>
      <w:r w:rsidRPr="00881C56">
        <w:rPr>
          <w:i/>
          <w:szCs w:val="28"/>
        </w:rPr>
        <w:t>Таблиця 2.2</w:t>
      </w:r>
    </w:p>
    <w:p w:rsidR="00A23410" w:rsidRPr="00881C56" w:rsidRDefault="00A23410" w:rsidP="00A23410">
      <w:pPr>
        <w:spacing w:line="360" w:lineRule="auto"/>
        <w:ind w:firstLine="708"/>
        <w:jc w:val="center"/>
        <w:rPr>
          <w:b/>
          <w:sz w:val="28"/>
          <w:szCs w:val="28"/>
          <w:lang w:val="uk-UA"/>
        </w:rPr>
      </w:pPr>
      <w:r w:rsidRPr="00881C56">
        <w:rPr>
          <w:b/>
          <w:sz w:val="28"/>
          <w:szCs w:val="28"/>
          <w:lang w:val="uk-UA"/>
        </w:rPr>
        <w:t>Типологія</w:t>
      </w:r>
      <w:r w:rsidRPr="00881C56">
        <w:rPr>
          <w:b/>
          <w:sz w:val="28"/>
          <w:szCs w:val="28"/>
        </w:rPr>
        <w:t xml:space="preserve"> інноваційних стратегій</w:t>
      </w:r>
    </w:p>
    <w:tbl>
      <w:tblPr>
        <w:tblStyle w:val="af5"/>
        <w:tblW w:w="10343" w:type="dxa"/>
        <w:tblLook w:val="04A0"/>
      </w:tblPr>
      <w:tblGrid>
        <w:gridCol w:w="2214"/>
        <w:gridCol w:w="2843"/>
        <w:gridCol w:w="2367"/>
        <w:gridCol w:w="2919"/>
      </w:tblGrid>
      <w:tr w:rsidR="006646FE" w:rsidRPr="00881C56" w:rsidTr="009A74EC">
        <w:tc>
          <w:tcPr>
            <w:tcW w:w="2214" w:type="dxa"/>
          </w:tcPr>
          <w:p w:rsidR="006646FE" w:rsidRPr="00881C56" w:rsidRDefault="006646FE" w:rsidP="00C50FF6">
            <w:pPr>
              <w:jc w:val="center"/>
              <w:rPr>
                <w:b/>
                <w:sz w:val="28"/>
                <w:szCs w:val="28"/>
                <w:lang w:val="uk-UA"/>
              </w:rPr>
            </w:pPr>
            <w:r w:rsidRPr="00881C56">
              <w:rPr>
                <w:b/>
                <w:sz w:val="28"/>
                <w:szCs w:val="28"/>
                <w:lang w:val="uk-UA"/>
              </w:rPr>
              <w:t xml:space="preserve">Автор </w:t>
            </w:r>
          </w:p>
        </w:tc>
        <w:tc>
          <w:tcPr>
            <w:tcW w:w="2528" w:type="dxa"/>
          </w:tcPr>
          <w:p w:rsidR="006646FE" w:rsidRPr="00881C56" w:rsidRDefault="006646FE" w:rsidP="00C50FF6">
            <w:pPr>
              <w:jc w:val="center"/>
              <w:rPr>
                <w:b/>
                <w:sz w:val="28"/>
                <w:szCs w:val="28"/>
                <w:lang w:val="uk-UA"/>
              </w:rPr>
            </w:pPr>
            <w:r w:rsidRPr="00881C56">
              <w:rPr>
                <w:b/>
                <w:sz w:val="28"/>
                <w:szCs w:val="28"/>
                <w:lang w:val="uk-UA"/>
              </w:rPr>
              <w:t>Типи інно</w:t>
            </w:r>
            <w:r w:rsidRPr="00881C56">
              <w:rPr>
                <w:b/>
                <w:sz w:val="28"/>
                <w:szCs w:val="28"/>
                <w:lang w:val="uk-UA"/>
              </w:rPr>
              <w:softHyphen/>
              <w:t>ваційної стратегії</w:t>
            </w:r>
          </w:p>
          <w:p w:rsidR="006646FE" w:rsidRPr="00881C56" w:rsidRDefault="006646FE" w:rsidP="00C50FF6">
            <w:pPr>
              <w:jc w:val="center"/>
              <w:rPr>
                <w:b/>
                <w:sz w:val="28"/>
                <w:szCs w:val="28"/>
                <w:lang w:val="uk-UA"/>
              </w:rPr>
            </w:pPr>
          </w:p>
        </w:tc>
        <w:tc>
          <w:tcPr>
            <w:tcW w:w="2367" w:type="dxa"/>
          </w:tcPr>
          <w:p w:rsidR="006646FE" w:rsidRPr="00881C56" w:rsidRDefault="006646FE" w:rsidP="00A23410">
            <w:pPr>
              <w:jc w:val="center"/>
              <w:rPr>
                <w:b/>
                <w:sz w:val="28"/>
                <w:szCs w:val="28"/>
                <w:lang w:val="uk-UA"/>
              </w:rPr>
            </w:pPr>
            <w:r w:rsidRPr="00881C56">
              <w:rPr>
                <w:b/>
                <w:sz w:val="28"/>
                <w:szCs w:val="28"/>
                <w:lang w:val="uk-UA"/>
              </w:rPr>
              <w:t>Автор</w:t>
            </w:r>
          </w:p>
        </w:tc>
        <w:tc>
          <w:tcPr>
            <w:tcW w:w="3234" w:type="dxa"/>
          </w:tcPr>
          <w:p w:rsidR="006646FE" w:rsidRPr="00881C56" w:rsidRDefault="006646FE" w:rsidP="006646FE">
            <w:pPr>
              <w:jc w:val="center"/>
              <w:rPr>
                <w:b/>
                <w:sz w:val="28"/>
                <w:szCs w:val="28"/>
                <w:lang w:val="uk-UA"/>
              </w:rPr>
            </w:pPr>
            <w:r w:rsidRPr="00881C56">
              <w:rPr>
                <w:b/>
                <w:sz w:val="28"/>
                <w:szCs w:val="28"/>
                <w:lang w:val="uk-UA"/>
              </w:rPr>
              <w:t>Типи інно</w:t>
            </w:r>
            <w:r w:rsidRPr="00881C56">
              <w:rPr>
                <w:b/>
                <w:sz w:val="28"/>
                <w:szCs w:val="28"/>
                <w:lang w:val="uk-UA"/>
              </w:rPr>
              <w:softHyphen/>
              <w:t>ваційної стратегії</w:t>
            </w:r>
          </w:p>
          <w:p w:rsidR="006646FE" w:rsidRPr="00881C56" w:rsidRDefault="006646FE" w:rsidP="00A23410">
            <w:pPr>
              <w:jc w:val="center"/>
              <w:rPr>
                <w:b/>
                <w:sz w:val="28"/>
                <w:szCs w:val="28"/>
                <w:lang w:val="uk-UA"/>
              </w:rPr>
            </w:pPr>
          </w:p>
        </w:tc>
      </w:tr>
      <w:tr w:rsidR="006646FE" w:rsidRPr="00881C56" w:rsidTr="009A74EC">
        <w:tc>
          <w:tcPr>
            <w:tcW w:w="2214" w:type="dxa"/>
          </w:tcPr>
          <w:p w:rsidR="006646FE" w:rsidRPr="00881C56" w:rsidRDefault="006646FE" w:rsidP="00C50FF6">
            <w:pPr>
              <w:jc w:val="center"/>
              <w:rPr>
                <w:sz w:val="28"/>
                <w:szCs w:val="28"/>
                <w:lang w:val="uk-UA"/>
              </w:rPr>
            </w:pPr>
            <w:r w:rsidRPr="00881C56">
              <w:rPr>
                <w:sz w:val="28"/>
                <w:szCs w:val="28"/>
                <w:lang w:val="uk-UA"/>
              </w:rPr>
              <w:t xml:space="preserve">Л. Водачек, </w:t>
            </w:r>
          </w:p>
          <w:p w:rsidR="006646FE" w:rsidRPr="00881C56" w:rsidRDefault="006646FE" w:rsidP="00C50FF6">
            <w:pPr>
              <w:jc w:val="center"/>
              <w:rPr>
                <w:b/>
                <w:sz w:val="28"/>
                <w:szCs w:val="28"/>
                <w:lang w:val="uk-UA"/>
              </w:rPr>
            </w:pPr>
            <w:r w:rsidRPr="00881C56">
              <w:rPr>
                <w:sz w:val="28"/>
                <w:szCs w:val="28"/>
                <w:lang w:val="uk-UA"/>
              </w:rPr>
              <w:t>О. Водачкова</w:t>
            </w:r>
          </w:p>
        </w:tc>
        <w:tc>
          <w:tcPr>
            <w:tcW w:w="2528" w:type="dxa"/>
          </w:tcPr>
          <w:p w:rsidR="006646FE" w:rsidRPr="00881C56" w:rsidRDefault="006646FE" w:rsidP="00883368">
            <w:pPr>
              <w:pStyle w:val="af0"/>
              <w:numPr>
                <w:ilvl w:val="0"/>
                <w:numId w:val="27"/>
              </w:numPr>
              <w:spacing w:after="0" w:line="240" w:lineRule="auto"/>
              <w:rPr>
                <w:rFonts w:ascii="Times New Roman" w:hAnsi="Times New Roman" w:cs="Times New Roman"/>
                <w:sz w:val="28"/>
                <w:szCs w:val="28"/>
                <w:lang w:val="uk-UA"/>
              </w:rPr>
            </w:pPr>
            <w:r w:rsidRPr="00881C56">
              <w:rPr>
                <w:rFonts w:ascii="Times New Roman" w:hAnsi="Times New Roman" w:cs="Times New Roman"/>
                <w:sz w:val="28"/>
                <w:szCs w:val="28"/>
                <w:lang w:val="uk-UA"/>
              </w:rPr>
              <w:t xml:space="preserve">активно наступальна, </w:t>
            </w:r>
          </w:p>
          <w:p w:rsidR="006646FE" w:rsidRPr="00881C56" w:rsidRDefault="006646FE" w:rsidP="00883368">
            <w:pPr>
              <w:pStyle w:val="af0"/>
              <w:numPr>
                <w:ilvl w:val="0"/>
                <w:numId w:val="27"/>
              </w:numPr>
              <w:spacing w:after="0" w:line="240" w:lineRule="auto"/>
              <w:rPr>
                <w:rFonts w:ascii="Times New Roman" w:hAnsi="Times New Roman" w:cs="Times New Roman"/>
                <w:sz w:val="28"/>
                <w:szCs w:val="28"/>
                <w:lang w:val="uk-UA"/>
              </w:rPr>
            </w:pPr>
            <w:r w:rsidRPr="00881C56">
              <w:rPr>
                <w:rFonts w:ascii="Times New Roman" w:hAnsi="Times New Roman" w:cs="Times New Roman"/>
                <w:sz w:val="28"/>
                <w:szCs w:val="28"/>
                <w:lang w:val="uk-UA"/>
              </w:rPr>
              <w:t xml:space="preserve">помірно наступальна, </w:t>
            </w:r>
          </w:p>
          <w:p w:rsidR="006646FE" w:rsidRPr="00881C56" w:rsidRDefault="006646FE" w:rsidP="00883368">
            <w:pPr>
              <w:pStyle w:val="af0"/>
              <w:numPr>
                <w:ilvl w:val="0"/>
                <w:numId w:val="27"/>
              </w:numPr>
              <w:spacing w:after="0" w:line="240" w:lineRule="auto"/>
              <w:rPr>
                <w:rFonts w:ascii="Times New Roman" w:hAnsi="Times New Roman" w:cs="Times New Roman"/>
                <w:sz w:val="28"/>
                <w:szCs w:val="28"/>
                <w:lang w:val="uk-UA"/>
              </w:rPr>
            </w:pPr>
            <w:r w:rsidRPr="00881C56">
              <w:rPr>
                <w:rFonts w:ascii="Times New Roman" w:hAnsi="Times New Roman" w:cs="Times New Roman"/>
                <w:sz w:val="28"/>
                <w:szCs w:val="28"/>
                <w:lang w:val="uk-UA"/>
              </w:rPr>
              <w:t>захис</w:t>
            </w:r>
            <w:r w:rsidRPr="00881C56">
              <w:rPr>
                <w:rFonts w:ascii="Times New Roman" w:hAnsi="Times New Roman" w:cs="Times New Roman"/>
                <w:sz w:val="28"/>
                <w:szCs w:val="28"/>
                <w:lang w:val="uk-UA"/>
              </w:rPr>
              <w:softHyphen/>
              <w:t>на,</w:t>
            </w:r>
          </w:p>
          <w:p w:rsidR="006646FE" w:rsidRPr="00881C56" w:rsidRDefault="006646FE" w:rsidP="00883368">
            <w:pPr>
              <w:pStyle w:val="af0"/>
              <w:numPr>
                <w:ilvl w:val="0"/>
                <w:numId w:val="27"/>
              </w:numPr>
              <w:spacing w:after="0" w:line="240" w:lineRule="auto"/>
              <w:rPr>
                <w:b/>
                <w:sz w:val="28"/>
                <w:szCs w:val="28"/>
                <w:lang w:val="uk-UA"/>
              </w:rPr>
            </w:pPr>
            <w:r w:rsidRPr="00881C56">
              <w:rPr>
                <w:rFonts w:ascii="Times New Roman" w:hAnsi="Times New Roman" w:cs="Times New Roman"/>
                <w:sz w:val="28"/>
                <w:szCs w:val="28"/>
                <w:lang w:val="uk-UA"/>
              </w:rPr>
              <w:t>залишкову</w:t>
            </w:r>
            <w:r w:rsidRPr="00881C56">
              <w:rPr>
                <w:rStyle w:val="aff3"/>
                <w:rFonts w:ascii="Times New Roman" w:hAnsi="Times New Roman" w:cs="Times New Roman"/>
                <w:sz w:val="28"/>
                <w:szCs w:val="28"/>
                <w:lang w:val="uk-UA"/>
              </w:rPr>
              <w:footnoteReference w:id="19"/>
            </w:r>
            <w:r w:rsidRPr="00881C56">
              <w:rPr>
                <w:rFonts w:ascii="Times New Roman" w:hAnsi="Times New Roman" w:cs="Times New Roman"/>
                <w:sz w:val="28"/>
                <w:szCs w:val="28"/>
                <w:lang w:val="uk-UA"/>
              </w:rPr>
              <w:t>.</w:t>
            </w:r>
          </w:p>
        </w:tc>
        <w:tc>
          <w:tcPr>
            <w:tcW w:w="2367" w:type="dxa"/>
          </w:tcPr>
          <w:p w:rsidR="006646FE" w:rsidRPr="00881C56" w:rsidRDefault="006646FE">
            <w:pPr>
              <w:jc w:val="center"/>
              <w:rPr>
                <w:rFonts w:asciiTheme="minorHAnsi" w:eastAsiaTheme="minorEastAsia" w:hAnsiTheme="minorHAnsi" w:cstheme="minorBidi"/>
                <w:b/>
                <w:sz w:val="28"/>
                <w:szCs w:val="28"/>
                <w:lang w:val="uk-UA"/>
              </w:rPr>
            </w:pPr>
          </w:p>
          <w:p w:rsidR="006646FE" w:rsidRPr="00881C56" w:rsidRDefault="006646FE" w:rsidP="006646FE">
            <w:pPr>
              <w:rPr>
                <w:b/>
                <w:sz w:val="28"/>
                <w:szCs w:val="28"/>
                <w:lang w:val="uk-UA"/>
              </w:rPr>
            </w:pPr>
            <w:r w:rsidRPr="00881C56">
              <w:rPr>
                <w:sz w:val="28"/>
                <w:szCs w:val="28"/>
                <w:lang w:val="uk-UA"/>
              </w:rPr>
              <w:t>Фішман Б. Є.</w:t>
            </w:r>
          </w:p>
        </w:tc>
        <w:tc>
          <w:tcPr>
            <w:tcW w:w="3234" w:type="dxa"/>
          </w:tcPr>
          <w:p w:rsidR="006646FE" w:rsidRPr="00881C56" w:rsidRDefault="006646FE" w:rsidP="00883368">
            <w:pPr>
              <w:pStyle w:val="af0"/>
              <w:numPr>
                <w:ilvl w:val="0"/>
                <w:numId w:val="27"/>
              </w:numPr>
              <w:tabs>
                <w:tab w:val="left" w:pos="322"/>
              </w:tabs>
              <w:spacing w:line="240" w:lineRule="auto"/>
              <w:ind w:left="174" w:hanging="135"/>
              <w:rPr>
                <w:rFonts w:ascii="Times New Roman" w:hAnsi="Times New Roman" w:cs="Times New Roman"/>
                <w:b/>
                <w:sz w:val="28"/>
                <w:szCs w:val="28"/>
                <w:lang w:val="uk-UA"/>
              </w:rPr>
            </w:pPr>
            <w:r w:rsidRPr="00881C56">
              <w:rPr>
                <w:rFonts w:ascii="Times New Roman" w:hAnsi="Times New Roman" w:cs="Times New Roman"/>
                <w:sz w:val="28"/>
                <w:szCs w:val="28"/>
                <w:lang w:val="uk-UA"/>
              </w:rPr>
              <w:t xml:space="preserve">самостійне виробництво інновацій, </w:t>
            </w:r>
          </w:p>
          <w:p w:rsidR="006646FE" w:rsidRPr="00881C56" w:rsidRDefault="006646FE" w:rsidP="00883368">
            <w:pPr>
              <w:pStyle w:val="af0"/>
              <w:numPr>
                <w:ilvl w:val="0"/>
                <w:numId w:val="27"/>
              </w:numPr>
              <w:tabs>
                <w:tab w:val="left" w:pos="322"/>
              </w:tabs>
              <w:spacing w:line="240" w:lineRule="auto"/>
              <w:ind w:left="174" w:hanging="135"/>
              <w:rPr>
                <w:rFonts w:ascii="Times New Roman" w:hAnsi="Times New Roman" w:cs="Times New Roman"/>
                <w:b/>
                <w:sz w:val="28"/>
                <w:szCs w:val="28"/>
                <w:lang w:val="uk-UA"/>
              </w:rPr>
            </w:pPr>
            <w:r w:rsidRPr="00881C56">
              <w:rPr>
                <w:rFonts w:ascii="Times New Roman" w:hAnsi="Times New Roman" w:cs="Times New Roman"/>
                <w:sz w:val="28"/>
                <w:szCs w:val="28"/>
                <w:lang w:val="uk-UA"/>
              </w:rPr>
              <w:t>«швидкий другий»,</w:t>
            </w:r>
          </w:p>
          <w:p w:rsidR="006646FE" w:rsidRPr="00881C56" w:rsidRDefault="006646FE" w:rsidP="00883368">
            <w:pPr>
              <w:pStyle w:val="af0"/>
              <w:numPr>
                <w:ilvl w:val="0"/>
                <w:numId w:val="27"/>
              </w:numPr>
              <w:tabs>
                <w:tab w:val="left" w:pos="322"/>
              </w:tabs>
              <w:spacing w:line="240" w:lineRule="auto"/>
              <w:ind w:left="174" w:hanging="135"/>
              <w:rPr>
                <w:rFonts w:ascii="Times New Roman" w:hAnsi="Times New Roman" w:cs="Times New Roman"/>
                <w:b/>
                <w:sz w:val="28"/>
                <w:szCs w:val="28"/>
                <w:lang w:val="uk-UA"/>
              </w:rPr>
            </w:pPr>
            <w:r w:rsidRPr="00881C56">
              <w:rPr>
                <w:rFonts w:ascii="Times New Roman" w:hAnsi="Times New Roman" w:cs="Times New Roman"/>
                <w:sz w:val="28"/>
                <w:szCs w:val="28"/>
                <w:lang w:val="uk-UA"/>
              </w:rPr>
              <w:t xml:space="preserve"> «відста</w:t>
            </w:r>
            <w:r w:rsidRPr="00881C56">
              <w:rPr>
                <w:rFonts w:ascii="Times New Roman" w:hAnsi="Times New Roman" w:cs="Times New Roman"/>
                <w:sz w:val="28"/>
                <w:szCs w:val="28"/>
                <w:lang w:val="uk-UA"/>
              </w:rPr>
              <w:softHyphen/>
              <w:t>вання з мінімальними витратами»,</w:t>
            </w:r>
          </w:p>
          <w:p w:rsidR="006646FE" w:rsidRPr="00881C56" w:rsidRDefault="006646FE" w:rsidP="00883368">
            <w:pPr>
              <w:pStyle w:val="af0"/>
              <w:numPr>
                <w:ilvl w:val="0"/>
                <w:numId w:val="27"/>
              </w:numPr>
              <w:tabs>
                <w:tab w:val="left" w:pos="322"/>
              </w:tabs>
              <w:spacing w:line="240" w:lineRule="auto"/>
              <w:ind w:left="174" w:hanging="135"/>
              <w:rPr>
                <w:rFonts w:ascii="Times New Roman" w:hAnsi="Times New Roman" w:cs="Times New Roman"/>
                <w:b/>
                <w:sz w:val="28"/>
                <w:szCs w:val="28"/>
                <w:lang w:val="uk-UA"/>
              </w:rPr>
            </w:pPr>
            <w:r w:rsidRPr="00881C56">
              <w:rPr>
                <w:rFonts w:ascii="Times New Roman" w:hAnsi="Times New Roman" w:cs="Times New Roman"/>
                <w:sz w:val="28"/>
                <w:szCs w:val="28"/>
                <w:lang w:val="uk-UA"/>
              </w:rPr>
              <w:t xml:space="preserve"> «заповнення пробілів»</w:t>
            </w:r>
            <w:r w:rsidRPr="00881C56">
              <w:rPr>
                <w:rStyle w:val="aff3"/>
                <w:rFonts w:ascii="Times New Roman" w:hAnsi="Times New Roman" w:cs="Times New Roman"/>
                <w:sz w:val="28"/>
                <w:szCs w:val="28"/>
                <w:lang w:val="uk-UA"/>
              </w:rPr>
              <w:footnoteReference w:id="20"/>
            </w:r>
            <w:r w:rsidRPr="00881C56">
              <w:rPr>
                <w:rFonts w:ascii="Times New Roman" w:hAnsi="Times New Roman" w:cs="Times New Roman"/>
                <w:sz w:val="28"/>
                <w:szCs w:val="28"/>
                <w:lang w:val="uk-UA"/>
              </w:rPr>
              <w:t>.</w:t>
            </w:r>
          </w:p>
        </w:tc>
      </w:tr>
      <w:tr w:rsidR="006646FE" w:rsidRPr="00881C56" w:rsidTr="009A74EC">
        <w:tc>
          <w:tcPr>
            <w:tcW w:w="2214" w:type="dxa"/>
          </w:tcPr>
          <w:p w:rsidR="006646FE" w:rsidRPr="00881C56" w:rsidRDefault="006646FE" w:rsidP="00C50FF6">
            <w:pPr>
              <w:jc w:val="center"/>
              <w:rPr>
                <w:b/>
                <w:sz w:val="28"/>
                <w:szCs w:val="28"/>
                <w:lang w:val="uk-UA"/>
              </w:rPr>
            </w:pPr>
            <w:r w:rsidRPr="00881C56">
              <w:rPr>
                <w:sz w:val="28"/>
                <w:szCs w:val="28"/>
                <w:lang w:val="uk-UA"/>
              </w:rPr>
              <w:t>Б. Твіст</w:t>
            </w:r>
          </w:p>
        </w:tc>
        <w:tc>
          <w:tcPr>
            <w:tcW w:w="2528" w:type="dxa"/>
          </w:tcPr>
          <w:p w:rsidR="006646FE" w:rsidRPr="00881C56" w:rsidRDefault="006646FE" w:rsidP="00883368">
            <w:pPr>
              <w:pStyle w:val="af0"/>
              <w:numPr>
                <w:ilvl w:val="0"/>
                <w:numId w:val="28"/>
              </w:numPr>
              <w:spacing w:after="0" w:line="240" w:lineRule="auto"/>
              <w:rPr>
                <w:rFonts w:ascii="Times New Roman" w:hAnsi="Times New Roman" w:cs="Times New Roman"/>
                <w:sz w:val="28"/>
                <w:szCs w:val="28"/>
                <w:lang w:val="uk-UA"/>
              </w:rPr>
            </w:pPr>
            <w:r w:rsidRPr="00881C56">
              <w:rPr>
                <w:rFonts w:ascii="Times New Roman" w:hAnsi="Times New Roman" w:cs="Times New Roman"/>
                <w:sz w:val="28"/>
                <w:szCs w:val="28"/>
                <w:lang w:val="uk-UA"/>
              </w:rPr>
              <w:t xml:space="preserve">наступальна, </w:t>
            </w:r>
          </w:p>
          <w:p w:rsidR="006646FE" w:rsidRPr="00881C56" w:rsidRDefault="006646FE" w:rsidP="00883368">
            <w:pPr>
              <w:pStyle w:val="af0"/>
              <w:numPr>
                <w:ilvl w:val="0"/>
                <w:numId w:val="28"/>
              </w:numPr>
              <w:spacing w:after="0" w:line="240" w:lineRule="auto"/>
              <w:rPr>
                <w:rFonts w:ascii="Times New Roman" w:hAnsi="Times New Roman" w:cs="Times New Roman"/>
                <w:sz w:val="28"/>
                <w:szCs w:val="28"/>
                <w:lang w:val="uk-UA"/>
              </w:rPr>
            </w:pPr>
            <w:r w:rsidRPr="00881C56">
              <w:rPr>
                <w:rFonts w:ascii="Times New Roman" w:hAnsi="Times New Roman" w:cs="Times New Roman"/>
                <w:sz w:val="28"/>
                <w:szCs w:val="28"/>
                <w:lang w:val="uk-UA"/>
              </w:rPr>
              <w:t>захисна,</w:t>
            </w:r>
          </w:p>
          <w:p w:rsidR="006646FE" w:rsidRPr="00881C56" w:rsidRDefault="006646FE" w:rsidP="00883368">
            <w:pPr>
              <w:pStyle w:val="af0"/>
              <w:numPr>
                <w:ilvl w:val="0"/>
                <w:numId w:val="28"/>
              </w:numPr>
              <w:spacing w:after="0" w:line="240" w:lineRule="auto"/>
              <w:rPr>
                <w:rFonts w:ascii="Times New Roman" w:hAnsi="Times New Roman" w:cs="Times New Roman"/>
                <w:sz w:val="28"/>
                <w:szCs w:val="28"/>
                <w:lang w:val="uk-UA"/>
              </w:rPr>
            </w:pPr>
            <w:r w:rsidRPr="00881C56">
              <w:rPr>
                <w:rFonts w:ascii="Times New Roman" w:hAnsi="Times New Roman" w:cs="Times New Roman"/>
                <w:sz w:val="28"/>
                <w:szCs w:val="28"/>
                <w:lang w:val="uk-UA"/>
              </w:rPr>
              <w:t>ліцнзійна,</w:t>
            </w:r>
          </w:p>
          <w:p w:rsidR="006646FE" w:rsidRPr="00881C56" w:rsidRDefault="006646FE" w:rsidP="00883368">
            <w:pPr>
              <w:pStyle w:val="af0"/>
              <w:numPr>
                <w:ilvl w:val="0"/>
                <w:numId w:val="28"/>
              </w:numPr>
              <w:spacing w:after="0" w:line="240" w:lineRule="auto"/>
              <w:rPr>
                <w:rFonts w:ascii="Times New Roman" w:hAnsi="Times New Roman" w:cs="Times New Roman"/>
                <w:sz w:val="28"/>
                <w:szCs w:val="28"/>
                <w:lang w:val="uk-UA"/>
              </w:rPr>
            </w:pPr>
            <w:r w:rsidRPr="00881C56">
              <w:rPr>
                <w:rFonts w:ascii="Times New Roman" w:hAnsi="Times New Roman" w:cs="Times New Roman"/>
                <w:sz w:val="28"/>
                <w:szCs w:val="28"/>
                <w:lang w:val="uk-UA"/>
              </w:rPr>
              <w:t xml:space="preserve">проміжна, </w:t>
            </w:r>
          </w:p>
          <w:p w:rsidR="006646FE" w:rsidRPr="00881C56" w:rsidRDefault="006646FE" w:rsidP="00883368">
            <w:pPr>
              <w:pStyle w:val="af0"/>
              <w:numPr>
                <w:ilvl w:val="0"/>
                <w:numId w:val="28"/>
              </w:numPr>
              <w:spacing w:after="0" w:line="240" w:lineRule="auto"/>
              <w:rPr>
                <w:rFonts w:ascii="Times New Roman" w:hAnsi="Times New Roman" w:cs="Times New Roman"/>
                <w:sz w:val="28"/>
                <w:szCs w:val="28"/>
                <w:lang w:val="uk-UA"/>
              </w:rPr>
            </w:pPr>
            <w:r w:rsidRPr="00881C56">
              <w:rPr>
                <w:rFonts w:ascii="Times New Roman" w:hAnsi="Times New Roman" w:cs="Times New Roman"/>
                <w:sz w:val="28"/>
                <w:szCs w:val="28"/>
                <w:lang w:val="uk-UA"/>
              </w:rPr>
              <w:t xml:space="preserve">створення нового ринку, </w:t>
            </w:r>
          </w:p>
          <w:p w:rsidR="006646FE" w:rsidRPr="00881C56" w:rsidRDefault="006646FE" w:rsidP="00883368">
            <w:pPr>
              <w:pStyle w:val="af0"/>
              <w:numPr>
                <w:ilvl w:val="0"/>
                <w:numId w:val="28"/>
              </w:numPr>
              <w:spacing w:after="0" w:line="240" w:lineRule="auto"/>
              <w:rPr>
                <w:b/>
                <w:sz w:val="28"/>
                <w:szCs w:val="28"/>
                <w:lang w:val="uk-UA"/>
              </w:rPr>
            </w:pPr>
            <w:r w:rsidRPr="00881C56">
              <w:rPr>
                <w:rFonts w:ascii="Times New Roman" w:hAnsi="Times New Roman" w:cs="Times New Roman"/>
                <w:sz w:val="28"/>
                <w:szCs w:val="28"/>
                <w:lang w:val="uk-UA"/>
              </w:rPr>
              <w:t>розбійнича.</w:t>
            </w:r>
          </w:p>
        </w:tc>
        <w:tc>
          <w:tcPr>
            <w:tcW w:w="2367" w:type="dxa"/>
          </w:tcPr>
          <w:p w:rsidR="006646FE" w:rsidRPr="00881C56" w:rsidRDefault="006646FE">
            <w:pPr>
              <w:jc w:val="center"/>
              <w:rPr>
                <w:rFonts w:asciiTheme="minorHAnsi" w:eastAsiaTheme="minorEastAsia" w:hAnsiTheme="minorHAnsi" w:cstheme="minorBidi"/>
                <w:b/>
                <w:sz w:val="28"/>
                <w:szCs w:val="28"/>
                <w:lang w:val="uk-UA"/>
              </w:rPr>
            </w:pPr>
          </w:p>
          <w:p w:rsidR="006646FE" w:rsidRPr="00881C56" w:rsidRDefault="006646FE" w:rsidP="006646FE">
            <w:pPr>
              <w:pStyle w:val="af0"/>
              <w:spacing w:line="240" w:lineRule="auto"/>
              <w:ind w:left="176"/>
              <w:rPr>
                <w:rFonts w:ascii="Times New Roman" w:hAnsi="Times New Roman" w:cs="Times New Roman"/>
                <w:b/>
                <w:sz w:val="28"/>
                <w:szCs w:val="28"/>
                <w:lang w:val="uk-UA"/>
              </w:rPr>
            </w:pPr>
            <w:r w:rsidRPr="00881C56">
              <w:rPr>
                <w:rFonts w:ascii="Times New Roman" w:hAnsi="Times New Roman" w:cs="Times New Roman"/>
                <w:sz w:val="28"/>
                <w:szCs w:val="28"/>
                <w:lang w:val="uk-UA"/>
              </w:rPr>
              <w:t>Б. Санто</w:t>
            </w:r>
          </w:p>
        </w:tc>
        <w:tc>
          <w:tcPr>
            <w:tcW w:w="3234" w:type="dxa"/>
          </w:tcPr>
          <w:p w:rsidR="006646FE" w:rsidRPr="00881C56" w:rsidRDefault="006646FE" w:rsidP="00883368">
            <w:pPr>
              <w:pStyle w:val="af0"/>
              <w:numPr>
                <w:ilvl w:val="0"/>
                <w:numId w:val="28"/>
              </w:numPr>
              <w:spacing w:line="240" w:lineRule="auto"/>
              <w:ind w:left="256" w:hanging="142"/>
              <w:rPr>
                <w:rFonts w:ascii="Times New Roman" w:hAnsi="Times New Roman" w:cs="Times New Roman"/>
                <w:b/>
                <w:sz w:val="28"/>
                <w:szCs w:val="28"/>
                <w:lang w:val="uk-UA"/>
              </w:rPr>
            </w:pPr>
            <w:r w:rsidRPr="00881C56">
              <w:rPr>
                <w:rFonts w:ascii="Times New Roman" w:hAnsi="Times New Roman" w:cs="Times New Roman"/>
                <w:sz w:val="28"/>
                <w:szCs w:val="28"/>
                <w:lang w:val="uk-UA"/>
              </w:rPr>
              <w:t>за рівнями управ</w:t>
            </w:r>
            <w:r w:rsidRPr="00881C56">
              <w:rPr>
                <w:rFonts w:ascii="Times New Roman" w:hAnsi="Times New Roman" w:cs="Times New Roman"/>
                <w:sz w:val="28"/>
                <w:szCs w:val="28"/>
                <w:lang w:val="uk-UA"/>
              </w:rPr>
              <w:softHyphen/>
              <w:t xml:space="preserve">ління в межах інституціональних інноваційних стратегій, </w:t>
            </w:r>
          </w:p>
          <w:p w:rsidR="006646FE" w:rsidRPr="00881C56" w:rsidRDefault="006646FE" w:rsidP="00883368">
            <w:pPr>
              <w:pStyle w:val="af0"/>
              <w:numPr>
                <w:ilvl w:val="0"/>
                <w:numId w:val="28"/>
              </w:numPr>
              <w:spacing w:line="240" w:lineRule="auto"/>
              <w:ind w:left="256" w:hanging="142"/>
              <w:rPr>
                <w:rFonts w:ascii="Times New Roman" w:hAnsi="Times New Roman" w:cs="Times New Roman"/>
                <w:b/>
                <w:sz w:val="28"/>
                <w:szCs w:val="28"/>
                <w:lang w:val="uk-UA"/>
              </w:rPr>
            </w:pPr>
            <w:r w:rsidRPr="00881C56">
              <w:rPr>
                <w:rFonts w:ascii="Times New Roman" w:hAnsi="Times New Roman" w:cs="Times New Roman"/>
                <w:sz w:val="28"/>
                <w:szCs w:val="28"/>
                <w:lang w:val="uk-UA"/>
              </w:rPr>
              <w:t xml:space="preserve"> пасивна, </w:t>
            </w:r>
          </w:p>
          <w:p w:rsidR="006646FE" w:rsidRPr="00881C56" w:rsidRDefault="006646FE" w:rsidP="00883368">
            <w:pPr>
              <w:pStyle w:val="af0"/>
              <w:numPr>
                <w:ilvl w:val="0"/>
                <w:numId w:val="28"/>
              </w:numPr>
              <w:spacing w:line="240" w:lineRule="auto"/>
              <w:ind w:left="256" w:hanging="142"/>
              <w:rPr>
                <w:rFonts w:ascii="Times New Roman" w:hAnsi="Times New Roman" w:cs="Times New Roman"/>
                <w:b/>
                <w:sz w:val="28"/>
                <w:szCs w:val="28"/>
                <w:lang w:val="uk-UA"/>
              </w:rPr>
            </w:pPr>
            <w:r w:rsidRPr="00881C56">
              <w:rPr>
                <w:rFonts w:ascii="Times New Roman" w:hAnsi="Times New Roman" w:cs="Times New Roman"/>
                <w:sz w:val="28"/>
                <w:szCs w:val="28"/>
                <w:lang w:val="uk-UA"/>
              </w:rPr>
              <w:t>наступальна,</w:t>
            </w:r>
          </w:p>
          <w:p w:rsidR="006646FE" w:rsidRPr="00881C56" w:rsidRDefault="006646FE" w:rsidP="00883368">
            <w:pPr>
              <w:pStyle w:val="af0"/>
              <w:numPr>
                <w:ilvl w:val="0"/>
                <w:numId w:val="28"/>
              </w:numPr>
              <w:spacing w:line="240" w:lineRule="auto"/>
              <w:ind w:left="256" w:hanging="142"/>
              <w:rPr>
                <w:b/>
                <w:sz w:val="28"/>
                <w:szCs w:val="28"/>
                <w:lang w:val="uk-UA"/>
              </w:rPr>
            </w:pPr>
            <w:r w:rsidRPr="00881C56">
              <w:rPr>
                <w:rFonts w:ascii="Times New Roman" w:hAnsi="Times New Roman" w:cs="Times New Roman"/>
                <w:sz w:val="28"/>
                <w:szCs w:val="28"/>
                <w:lang w:val="uk-UA"/>
              </w:rPr>
              <w:t xml:space="preserve"> стагнаційна</w:t>
            </w:r>
            <w:r w:rsidRPr="00881C56">
              <w:rPr>
                <w:rStyle w:val="aff3"/>
                <w:rFonts w:ascii="Times New Roman" w:hAnsi="Times New Roman" w:cs="Times New Roman"/>
                <w:sz w:val="28"/>
                <w:szCs w:val="28"/>
                <w:lang w:val="uk-UA"/>
              </w:rPr>
              <w:footnoteReference w:id="21"/>
            </w:r>
            <w:r w:rsidRPr="00881C56">
              <w:rPr>
                <w:rFonts w:ascii="Times New Roman" w:hAnsi="Times New Roman" w:cs="Times New Roman"/>
                <w:sz w:val="28"/>
                <w:szCs w:val="28"/>
                <w:lang w:val="uk-UA"/>
              </w:rPr>
              <w:t>.</w:t>
            </w:r>
          </w:p>
        </w:tc>
      </w:tr>
      <w:tr w:rsidR="006646FE" w:rsidRPr="00881C56" w:rsidTr="009A74EC">
        <w:tc>
          <w:tcPr>
            <w:tcW w:w="2214" w:type="dxa"/>
          </w:tcPr>
          <w:p w:rsidR="006646FE" w:rsidRPr="00881C56" w:rsidRDefault="006646FE" w:rsidP="00C50FF6">
            <w:pPr>
              <w:jc w:val="center"/>
              <w:rPr>
                <w:b/>
                <w:sz w:val="28"/>
                <w:szCs w:val="28"/>
                <w:lang w:val="uk-UA"/>
              </w:rPr>
            </w:pPr>
            <w:r w:rsidRPr="00881C56">
              <w:rPr>
                <w:sz w:val="28"/>
                <w:szCs w:val="28"/>
                <w:lang w:val="uk-UA"/>
              </w:rPr>
              <w:t>Х. Фріман</w:t>
            </w:r>
          </w:p>
        </w:tc>
        <w:tc>
          <w:tcPr>
            <w:tcW w:w="2528" w:type="dxa"/>
          </w:tcPr>
          <w:p w:rsidR="006646FE" w:rsidRPr="00881C56" w:rsidRDefault="006646FE" w:rsidP="00883368">
            <w:pPr>
              <w:pStyle w:val="af0"/>
              <w:numPr>
                <w:ilvl w:val="0"/>
                <w:numId w:val="29"/>
              </w:numPr>
              <w:spacing w:after="0" w:line="240" w:lineRule="auto"/>
              <w:rPr>
                <w:rFonts w:ascii="Times New Roman" w:hAnsi="Times New Roman" w:cs="Times New Roman"/>
                <w:sz w:val="28"/>
                <w:szCs w:val="28"/>
                <w:lang w:val="uk-UA"/>
              </w:rPr>
            </w:pPr>
            <w:r w:rsidRPr="00881C56">
              <w:rPr>
                <w:rFonts w:ascii="Times New Roman" w:hAnsi="Times New Roman" w:cs="Times New Roman"/>
                <w:sz w:val="28"/>
                <w:szCs w:val="28"/>
                <w:lang w:val="uk-UA"/>
              </w:rPr>
              <w:t xml:space="preserve">наступальна, </w:t>
            </w:r>
          </w:p>
          <w:p w:rsidR="006646FE" w:rsidRPr="00881C56" w:rsidRDefault="006646FE" w:rsidP="00883368">
            <w:pPr>
              <w:pStyle w:val="af0"/>
              <w:numPr>
                <w:ilvl w:val="0"/>
                <w:numId w:val="29"/>
              </w:numPr>
              <w:spacing w:after="0" w:line="240" w:lineRule="auto"/>
              <w:rPr>
                <w:rFonts w:ascii="Times New Roman" w:hAnsi="Times New Roman" w:cs="Times New Roman"/>
                <w:sz w:val="28"/>
                <w:szCs w:val="28"/>
                <w:lang w:val="uk-UA"/>
              </w:rPr>
            </w:pPr>
            <w:r w:rsidRPr="00881C56">
              <w:rPr>
                <w:rFonts w:ascii="Times New Roman" w:hAnsi="Times New Roman" w:cs="Times New Roman"/>
                <w:sz w:val="28"/>
                <w:szCs w:val="28"/>
                <w:lang w:val="uk-UA"/>
              </w:rPr>
              <w:t xml:space="preserve">захисна, </w:t>
            </w:r>
          </w:p>
          <w:p w:rsidR="006646FE" w:rsidRPr="00881C56" w:rsidRDefault="006646FE" w:rsidP="00883368">
            <w:pPr>
              <w:pStyle w:val="af0"/>
              <w:numPr>
                <w:ilvl w:val="0"/>
                <w:numId w:val="29"/>
              </w:numPr>
              <w:spacing w:after="0" w:line="240" w:lineRule="auto"/>
              <w:rPr>
                <w:rFonts w:ascii="Times New Roman" w:hAnsi="Times New Roman" w:cs="Times New Roman"/>
                <w:sz w:val="28"/>
                <w:szCs w:val="28"/>
                <w:lang w:val="uk-UA"/>
              </w:rPr>
            </w:pPr>
            <w:r w:rsidRPr="00881C56">
              <w:rPr>
                <w:rFonts w:ascii="Times New Roman" w:hAnsi="Times New Roman" w:cs="Times New Roman"/>
                <w:sz w:val="28"/>
                <w:szCs w:val="28"/>
                <w:lang w:val="uk-UA"/>
              </w:rPr>
              <w:t xml:space="preserve">імітаційна, </w:t>
            </w:r>
          </w:p>
          <w:p w:rsidR="006646FE" w:rsidRPr="00881C56" w:rsidRDefault="006646FE" w:rsidP="00883368">
            <w:pPr>
              <w:pStyle w:val="af0"/>
              <w:numPr>
                <w:ilvl w:val="0"/>
                <w:numId w:val="29"/>
              </w:numPr>
              <w:spacing w:after="0" w:line="240" w:lineRule="auto"/>
              <w:rPr>
                <w:rFonts w:ascii="Times New Roman" w:hAnsi="Times New Roman" w:cs="Times New Roman"/>
                <w:sz w:val="28"/>
                <w:szCs w:val="28"/>
                <w:lang w:val="uk-UA"/>
              </w:rPr>
            </w:pPr>
            <w:r w:rsidRPr="00881C56">
              <w:rPr>
                <w:rFonts w:ascii="Times New Roman" w:hAnsi="Times New Roman" w:cs="Times New Roman"/>
                <w:sz w:val="28"/>
                <w:szCs w:val="28"/>
                <w:lang w:val="uk-UA"/>
              </w:rPr>
              <w:t xml:space="preserve">залежна, </w:t>
            </w:r>
          </w:p>
          <w:p w:rsidR="006646FE" w:rsidRPr="00881C56" w:rsidRDefault="006646FE" w:rsidP="00883368">
            <w:pPr>
              <w:pStyle w:val="af0"/>
              <w:numPr>
                <w:ilvl w:val="0"/>
                <w:numId w:val="29"/>
              </w:numPr>
              <w:spacing w:after="0" w:line="240" w:lineRule="auto"/>
              <w:rPr>
                <w:rFonts w:ascii="Times New Roman" w:hAnsi="Times New Roman" w:cs="Times New Roman"/>
                <w:sz w:val="28"/>
                <w:szCs w:val="28"/>
                <w:lang w:val="uk-UA"/>
              </w:rPr>
            </w:pPr>
            <w:r w:rsidRPr="00881C56">
              <w:rPr>
                <w:rFonts w:ascii="Times New Roman" w:hAnsi="Times New Roman" w:cs="Times New Roman"/>
                <w:sz w:val="28"/>
                <w:szCs w:val="28"/>
                <w:lang w:val="uk-UA"/>
              </w:rPr>
              <w:t>тради</w:t>
            </w:r>
            <w:r w:rsidRPr="00881C56">
              <w:rPr>
                <w:rFonts w:ascii="Times New Roman" w:hAnsi="Times New Roman" w:cs="Times New Roman"/>
                <w:sz w:val="28"/>
                <w:szCs w:val="28"/>
                <w:lang w:val="uk-UA"/>
              </w:rPr>
              <w:softHyphen/>
              <w:t>ційна,</w:t>
            </w:r>
          </w:p>
          <w:p w:rsidR="006646FE" w:rsidRPr="00881C56" w:rsidRDefault="006646FE" w:rsidP="00883368">
            <w:pPr>
              <w:pStyle w:val="af0"/>
              <w:numPr>
                <w:ilvl w:val="0"/>
                <w:numId w:val="29"/>
              </w:numPr>
              <w:spacing w:after="0" w:line="240" w:lineRule="auto"/>
              <w:rPr>
                <w:b/>
                <w:sz w:val="28"/>
                <w:szCs w:val="28"/>
                <w:lang w:val="uk-UA"/>
              </w:rPr>
            </w:pPr>
            <w:r w:rsidRPr="00881C56">
              <w:rPr>
                <w:rFonts w:ascii="Times New Roman" w:hAnsi="Times New Roman" w:cs="Times New Roman"/>
                <w:sz w:val="28"/>
                <w:szCs w:val="28"/>
                <w:lang w:val="uk-UA"/>
              </w:rPr>
              <w:t xml:space="preserve">«за нагодою» </w:t>
            </w:r>
            <w:r w:rsidRPr="00881C56">
              <w:rPr>
                <w:rStyle w:val="aff3"/>
                <w:rFonts w:ascii="Times New Roman" w:hAnsi="Times New Roman" w:cs="Times New Roman"/>
                <w:sz w:val="28"/>
                <w:szCs w:val="28"/>
                <w:lang w:val="uk-UA"/>
              </w:rPr>
              <w:footnoteReference w:id="22"/>
            </w:r>
            <w:r w:rsidRPr="00881C56">
              <w:rPr>
                <w:rFonts w:ascii="Times New Roman" w:hAnsi="Times New Roman" w:cs="Times New Roman"/>
                <w:sz w:val="28"/>
                <w:szCs w:val="28"/>
                <w:lang w:val="uk-UA"/>
              </w:rPr>
              <w:t>.</w:t>
            </w:r>
          </w:p>
        </w:tc>
        <w:tc>
          <w:tcPr>
            <w:tcW w:w="2367" w:type="dxa"/>
          </w:tcPr>
          <w:p w:rsidR="006646FE" w:rsidRPr="00881C56" w:rsidRDefault="006646FE" w:rsidP="006646FE">
            <w:pPr>
              <w:pStyle w:val="af0"/>
              <w:spacing w:line="240" w:lineRule="auto"/>
              <w:ind w:left="111"/>
              <w:rPr>
                <w:rFonts w:ascii="Times New Roman" w:hAnsi="Times New Roman" w:cs="Times New Roman"/>
                <w:b/>
                <w:sz w:val="28"/>
                <w:szCs w:val="28"/>
                <w:lang w:val="uk-UA"/>
              </w:rPr>
            </w:pPr>
            <w:r w:rsidRPr="00881C56">
              <w:rPr>
                <w:rFonts w:ascii="Times New Roman" w:hAnsi="Times New Roman" w:cs="Times New Roman"/>
                <w:sz w:val="28"/>
                <w:szCs w:val="28"/>
                <w:lang w:val="uk-UA"/>
              </w:rPr>
              <w:t>О. В. Василенко</w:t>
            </w:r>
          </w:p>
        </w:tc>
        <w:tc>
          <w:tcPr>
            <w:tcW w:w="3234" w:type="dxa"/>
          </w:tcPr>
          <w:p w:rsidR="006646FE" w:rsidRPr="00881C56" w:rsidRDefault="006646FE" w:rsidP="00883368">
            <w:pPr>
              <w:pStyle w:val="af0"/>
              <w:numPr>
                <w:ilvl w:val="0"/>
                <w:numId w:val="29"/>
              </w:numPr>
              <w:spacing w:line="240" w:lineRule="auto"/>
              <w:rPr>
                <w:rFonts w:ascii="Times New Roman" w:hAnsi="Times New Roman" w:cs="Times New Roman"/>
                <w:b/>
                <w:sz w:val="28"/>
                <w:szCs w:val="28"/>
                <w:lang w:val="uk-UA"/>
              </w:rPr>
            </w:pPr>
            <w:r w:rsidRPr="00881C56">
              <w:rPr>
                <w:rFonts w:ascii="Times New Roman" w:hAnsi="Times New Roman" w:cs="Times New Roman"/>
                <w:sz w:val="28"/>
                <w:szCs w:val="28"/>
                <w:lang w:val="uk-UA"/>
              </w:rPr>
              <w:t xml:space="preserve">наступальна, </w:t>
            </w:r>
          </w:p>
          <w:p w:rsidR="006646FE" w:rsidRPr="00881C56" w:rsidRDefault="006646FE" w:rsidP="00883368">
            <w:pPr>
              <w:pStyle w:val="af0"/>
              <w:numPr>
                <w:ilvl w:val="0"/>
                <w:numId w:val="29"/>
              </w:numPr>
              <w:spacing w:line="240" w:lineRule="auto"/>
              <w:rPr>
                <w:rFonts w:ascii="Times New Roman" w:hAnsi="Times New Roman" w:cs="Times New Roman"/>
                <w:b/>
                <w:sz w:val="28"/>
                <w:szCs w:val="28"/>
                <w:lang w:val="uk-UA"/>
              </w:rPr>
            </w:pPr>
            <w:r w:rsidRPr="00881C56">
              <w:rPr>
                <w:rFonts w:ascii="Times New Roman" w:hAnsi="Times New Roman" w:cs="Times New Roman"/>
                <w:sz w:val="28"/>
                <w:szCs w:val="28"/>
                <w:lang w:val="uk-UA"/>
              </w:rPr>
              <w:t xml:space="preserve">оборона, </w:t>
            </w:r>
          </w:p>
          <w:p w:rsidR="006646FE" w:rsidRPr="00881C56" w:rsidRDefault="006646FE" w:rsidP="00883368">
            <w:pPr>
              <w:pStyle w:val="af0"/>
              <w:numPr>
                <w:ilvl w:val="0"/>
                <w:numId w:val="29"/>
              </w:numPr>
              <w:spacing w:line="240" w:lineRule="auto"/>
              <w:rPr>
                <w:rFonts w:ascii="Times New Roman" w:hAnsi="Times New Roman" w:cs="Times New Roman"/>
                <w:b/>
                <w:sz w:val="28"/>
                <w:szCs w:val="28"/>
                <w:lang w:val="uk-UA"/>
              </w:rPr>
            </w:pPr>
            <w:r w:rsidRPr="00881C56">
              <w:rPr>
                <w:rFonts w:ascii="Times New Roman" w:hAnsi="Times New Roman" w:cs="Times New Roman"/>
                <w:sz w:val="28"/>
                <w:szCs w:val="28"/>
                <w:lang w:val="uk-UA"/>
              </w:rPr>
              <w:t xml:space="preserve">авангардна, </w:t>
            </w:r>
          </w:p>
          <w:p w:rsidR="006646FE" w:rsidRPr="00881C56" w:rsidRDefault="006646FE" w:rsidP="00883368">
            <w:pPr>
              <w:pStyle w:val="af0"/>
              <w:numPr>
                <w:ilvl w:val="0"/>
                <w:numId w:val="29"/>
              </w:numPr>
              <w:spacing w:line="240" w:lineRule="auto"/>
              <w:rPr>
                <w:rFonts w:ascii="Times New Roman" w:hAnsi="Times New Roman" w:cs="Times New Roman"/>
                <w:b/>
                <w:sz w:val="28"/>
                <w:szCs w:val="28"/>
                <w:lang w:val="uk-UA"/>
              </w:rPr>
            </w:pPr>
            <w:r w:rsidRPr="00881C56">
              <w:rPr>
                <w:rFonts w:ascii="Times New Roman" w:hAnsi="Times New Roman" w:cs="Times New Roman"/>
                <w:sz w:val="28"/>
                <w:szCs w:val="28"/>
                <w:lang w:val="uk-UA"/>
              </w:rPr>
              <w:t>імітаційна</w:t>
            </w:r>
            <w:r w:rsidRPr="00881C56">
              <w:rPr>
                <w:rStyle w:val="aff3"/>
                <w:rFonts w:ascii="Times New Roman" w:hAnsi="Times New Roman" w:cs="Times New Roman"/>
                <w:sz w:val="28"/>
                <w:szCs w:val="28"/>
                <w:lang w:val="uk-UA"/>
              </w:rPr>
              <w:footnoteReference w:id="23"/>
            </w:r>
            <w:r w:rsidRPr="00881C56">
              <w:rPr>
                <w:rFonts w:ascii="Times New Roman" w:hAnsi="Times New Roman" w:cs="Times New Roman"/>
                <w:sz w:val="28"/>
                <w:szCs w:val="28"/>
                <w:lang w:val="uk-UA"/>
              </w:rPr>
              <w:t>.</w:t>
            </w:r>
          </w:p>
        </w:tc>
      </w:tr>
      <w:tr w:rsidR="006646FE" w:rsidRPr="00881C56" w:rsidTr="009A74EC">
        <w:tc>
          <w:tcPr>
            <w:tcW w:w="2214" w:type="dxa"/>
          </w:tcPr>
          <w:p w:rsidR="006646FE" w:rsidRPr="00881C56" w:rsidRDefault="006646FE" w:rsidP="00C50FF6">
            <w:pPr>
              <w:jc w:val="center"/>
              <w:rPr>
                <w:sz w:val="28"/>
                <w:szCs w:val="28"/>
                <w:lang w:val="uk-UA"/>
              </w:rPr>
            </w:pPr>
            <w:r w:rsidRPr="00881C56">
              <w:rPr>
                <w:sz w:val="28"/>
                <w:szCs w:val="28"/>
                <w:lang w:val="uk-UA"/>
              </w:rPr>
              <w:lastRenderedPageBreak/>
              <w:t>А. І. Богданов</w:t>
            </w:r>
          </w:p>
        </w:tc>
        <w:tc>
          <w:tcPr>
            <w:tcW w:w="2528" w:type="dxa"/>
          </w:tcPr>
          <w:p w:rsidR="006646FE" w:rsidRPr="00881C56" w:rsidRDefault="006646FE" w:rsidP="00883368">
            <w:pPr>
              <w:pStyle w:val="af0"/>
              <w:numPr>
                <w:ilvl w:val="0"/>
                <w:numId w:val="29"/>
              </w:numPr>
              <w:spacing w:after="0" w:line="240" w:lineRule="auto"/>
              <w:rPr>
                <w:rFonts w:ascii="Times New Roman" w:hAnsi="Times New Roman" w:cs="Times New Roman"/>
                <w:sz w:val="28"/>
                <w:szCs w:val="28"/>
                <w:lang w:val="uk-UA"/>
              </w:rPr>
            </w:pPr>
            <w:r w:rsidRPr="00881C56">
              <w:rPr>
                <w:rFonts w:ascii="Times New Roman" w:hAnsi="Times New Roman" w:cs="Times New Roman"/>
                <w:sz w:val="28"/>
                <w:szCs w:val="28"/>
                <w:lang w:val="uk-UA"/>
              </w:rPr>
              <w:t>гостра наступальна,</w:t>
            </w:r>
          </w:p>
          <w:p w:rsidR="006646FE" w:rsidRPr="00881C56" w:rsidRDefault="006646FE" w:rsidP="00883368">
            <w:pPr>
              <w:pStyle w:val="af0"/>
              <w:numPr>
                <w:ilvl w:val="0"/>
                <w:numId w:val="29"/>
              </w:numPr>
              <w:spacing w:after="0" w:line="240" w:lineRule="auto"/>
              <w:rPr>
                <w:rFonts w:ascii="Times New Roman" w:hAnsi="Times New Roman" w:cs="Times New Roman"/>
                <w:sz w:val="28"/>
                <w:szCs w:val="28"/>
                <w:lang w:val="uk-UA"/>
              </w:rPr>
            </w:pPr>
            <w:r w:rsidRPr="00881C56">
              <w:rPr>
                <w:rFonts w:ascii="Times New Roman" w:hAnsi="Times New Roman" w:cs="Times New Roman"/>
                <w:sz w:val="28"/>
                <w:szCs w:val="28"/>
                <w:lang w:val="uk-UA"/>
              </w:rPr>
              <w:t xml:space="preserve"> помірно наступальна,</w:t>
            </w:r>
          </w:p>
          <w:p w:rsidR="006646FE" w:rsidRPr="00881C56" w:rsidRDefault="006646FE" w:rsidP="00883368">
            <w:pPr>
              <w:pStyle w:val="af0"/>
              <w:numPr>
                <w:ilvl w:val="0"/>
                <w:numId w:val="29"/>
              </w:numPr>
              <w:spacing w:after="0" w:line="240" w:lineRule="auto"/>
              <w:rPr>
                <w:rFonts w:ascii="Times New Roman" w:hAnsi="Times New Roman" w:cs="Times New Roman"/>
                <w:sz w:val="28"/>
                <w:szCs w:val="28"/>
                <w:lang w:val="uk-UA"/>
              </w:rPr>
            </w:pPr>
            <w:r w:rsidRPr="00881C56">
              <w:rPr>
                <w:rFonts w:ascii="Times New Roman" w:hAnsi="Times New Roman" w:cs="Times New Roman"/>
                <w:sz w:val="28"/>
                <w:szCs w:val="28"/>
                <w:lang w:val="uk-UA"/>
              </w:rPr>
              <w:t xml:space="preserve"> захисна,</w:t>
            </w:r>
          </w:p>
          <w:p w:rsidR="006646FE" w:rsidRPr="00881C56" w:rsidRDefault="006646FE" w:rsidP="00883368">
            <w:pPr>
              <w:pStyle w:val="af0"/>
              <w:numPr>
                <w:ilvl w:val="0"/>
                <w:numId w:val="29"/>
              </w:numPr>
              <w:spacing w:after="0" w:line="240" w:lineRule="auto"/>
              <w:rPr>
                <w:rFonts w:ascii="Times New Roman" w:hAnsi="Times New Roman" w:cs="Times New Roman"/>
                <w:sz w:val="28"/>
                <w:szCs w:val="28"/>
                <w:lang w:val="uk-UA"/>
              </w:rPr>
            </w:pPr>
            <w:r w:rsidRPr="00881C56">
              <w:rPr>
                <w:rFonts w:ascii="Times New Roman" w:hAnsi="Times New Roman" w:cs="Times New Roman"/>
                <w:sz w:val="28"/>
                <w:szCs w:val="28"/>
                <w:lang w:val="uk-UA"/>
              </w:rPr>
              <w:t>ліцензійна (погли</w:t>
            </w:r>
            <w:r w:rsidRPr="00881C56">
              <w:rPr>
                <w:rFonts w:ascii="Times New Roman" w:hAnsi="Times New Roman" w:cs="Times New Roman"/>
                <w:sz w:val="28"/>
                <w:szCs w:val="28"/>
                <w:lang w:val="uk-UA"/>
              </w:rPr>
              <w:softHyphen/>
              <w:t>наюча)</w:t>
            </w:r>
            <w:r w:rsidRPr="00881C56">
              <w:rPr>
                <w:rStyle w:val="aff3"/>
                <w:rFonts w:ascii="Times New Roman" w:hAnsi="Times New Roman" w:cs="Times New Roman"/>
                <w:sz w:val="28"/>
                <w:szCs w:val="28"/>
                <w:lang w:val="uk-UA"/>
              </w:rPr>
              <w:footnoteReference w:id="24"/>
            </w:r>
            <w:r w:rsidRPr="00881C56">
              <w:rPr>
                <w:rFonts w:ascii="Times New Roman" w:hAnsi="Times New Roman" w:cs="Times New Roman"/>
                <w:sz w:val="28"/>
                <w:szCs w:val="28"/>
                <w:lang w:val="uk-UA"/>
              </w:rPr>
              <w:t>.</w:t>
            </w:r>
          </w:p>
        </w:tc>
        <w:tc>
          <w:tcPr>
            <w:tcW w:w="2367" w:type="dxa"/>
          </w:tcPr>
          <w:p w:rsidR="006646FE" w:rsidRPr="00881C56" w:rsidRDefault="006646FE">
            <w:pPr>
              <w:jc w:val="center"/>
              <w:rPr>
                <w:rFonts w:eastAsiaTheme="minorEastAsia"/>
                <w:sz w:val="28"/>
                <w:szCs w:val="28"/>
                <w:lang w:val="uk-UA"/>
              </w:rPr>
            </w:pPr>
          </w:p>
          <w:p w:rsidR="006646FE" w:rsidRPr="00881C56" w:rsidRDefault="006646FE" w:rsidP="006646FE">
            <w:pPr>
              <w:rPr>
                <w:sz w:val="28"/>
                <w:szCs w:val="28"/>
                <w:lang w:val="uk-UA"/>
              </w:rPr>
            </w:pPr>
            <w:r w:rsidRPr="00881C56">
              <w:rPr>
                <w:sz w:val="28"/>
                <w:szCs w:val="28"/>
                <w:lang w:val="uk-UA"/>
              </w:rPr>
              <w:t>Р. А. Фатхутдінов</w:t>
            </w:r>
          </w:p>
        </w:tc>
        <w:tc>
          <w:tcPr>
            <w:tcW w:w="3234" w:type="dxa"/>
          </w:tcPr>
          <w:p w:rsidR="006646FE" w:rsidRPr="00881C56" w:rsidRDefault="006646FE" w:rsidP="00883368">
            <w:pPr>
              <w:pStyle w:val="af0"/>
              <w:numPr>
                <w:ilvl w:val="0"/>
                <w:numId w:val="30"/>
              </w:numPr>
              <w:ind w:left="306" w:hanging="284"/>
              <w:rPr>
                <w:rFonts w:ascii="Times New Roman" w:hAnsi="Times New Roman" w:cs="Times New Roman"/>
                <w:sz w:val="28"/>
                <w:szCs w:val="28"/>
                <w:lang w:val="uk-UA"/>
              </w:rPr>
            </w:pPr>
            <w:r w:rsidRPr="00881C56">
              <w:rPr>
                <w:rFonts w:ascii="Times New Roman" w:hAnsi="Times New Roman" w:cs="Times New Roman"/>
                <w:sz w:val="28"/>
                <w:szCs w:val="28"/>
                <w:lang w:val="uk-UA"/>
              </w:rPr>
              <w:t>віолентна (силова), патієнтна (нішова), комутантна (страте</w:t>
            </w:r>
            <w:r w:rsidRPr="00881C56">
              <w:rPr>
                <w:rFonts w:ascii="Times New Roman" w:hAnsi="Times New Roman" w:cs="Times New Roman"/>
                <w:sz w:val="28"/>
                <w:szCs w:val="28"/>
                <w:lang w:val="uk-UA"/>
              </w:rPr>
              <w:softHyphen/>
              <w:t xml:space="preserve">гія пристосування) </w:t>
            </w:r>
          </w:p>
          <w:p w:rsidR="006646FE" w:rsidRPr="00881C56" w:rsidRDefault="006646FE" w:rsidP="00883368">
            <w:pPr>
              <w:pStyle w:val="af0"/>
              <w:numPr>
                <w:ilvl w:val="0"/>
                <w:numId w:val="30"/>
              </w:numPr>
              <w:ind w:left="306" w:hanging="284"/>
              <w:rPr>
                <w:rFonts w:ascii="Times New Roman" w:hAnsi="Times New Roman" w:cs="Times New Roman"/>
                <w:sz w:val="28"/>
                <w:szCs w:val="28"/>
                <w:lang w:val="uk-UA"/>
              </w:rPr>
            </w:pPr>
            <w:r w:rsidRPr="00881C56">
              <w:rPr>
                <w:rFonts w:ascii="Times New Roman" w:hAnsi="Times New Roman" w:cs="Times New Roman"/>
                <w:sz w:val="28"/>
                <w:szCs w:val="28"/>
                <w:lang w:val="uk-UA"/>
              </w:rPr>
              <w:t>експлерентна (піонерська).</w:t>
            </w:r>
          </w:p>
        </w:tc>
      </w:tr>
      <w:tr w:rsidR="009A74EC" w:rsidRPr="00881C56" w:rsidTr="009A74EC">
        <w:tc>
          <w:tcPr>
            <w:tcW w:w="2214" w:type="dxa"/>
          </w:tcPr>
          <w:p w:rsidR="009A74EC" w:rsidRPr="00881C56" w:rsidRDefault="009A74EC" w:rsidP="00C50FF6">
            <w:pPr>
              <w:jc w:val="center"/>
              <w:rPr>
                <w:sz w:val="28"/>
                <w:szCs w:val="28"/>
                <w:lang w:val="uk-UA"/>
              </w:rPr>
            </w:pPr>
            <w:r w:rsidRPr="00881C56">
              <w:rPr>
                <w:sz w:val="28"/>
                <w:szCs w:val="28"/>
                <w:lang w:val="uk-UA"/>
              </w:rPr>
              <w:t>П’ятницька Г. Т.</w:t>
            </w:r>
          </w:p>
        </w:tc>
        <w:tc>
          <w:tcPr>
            <w:tcW w:w="2528" w:type="dxa"/>
          </w:tcPr>
          <w:p w:rsidR="009A74EC" w:rsidRPr="00881C56" w:rsidRDefault="009A74EC" w:rsidP="00883368">
            <w:pPr>
              <w:pStyle w:val="af0"/>
              <w:numPr>
                <w:ilvl w:val="0"/>
                <w:numId w:val="29"/>
              </w:numPr>
              <w:spacing w:after="0" w:line="240" w:lineRule="auto"/>
              <w:ind w:left="370" w:hanging="284"/>
              <w:rPr>
                <w:rFonts w:ascii="Times New Roman" w:hAnsi="Times New Roman" w:cs="Times New Roman"/>
                <w:sz w:val="28"/>
                <w:szCs w:val="28"/>
                <w:lang w:val="uk-UA"/>
              </w:rPr>
            </w:pPr>
            <w:r w:rsidRPr="00881C56">
              <w:rPr>
                <w:rFonts w:ascii="Times New Roman" w:hAnsi="Times New Roman" w:cs="Times New Roman"/>
                <w:sz w:val="28"/>
                <w:szCs w:val="28"/>
                <w:lang w:val="uk-UA"/>
              </w:rPr>
              <w:t xml:space="preserve">традиційна, </w:t>
            </w:r>
          </w:p>
          <w:p w:rsidR="009A74EC" w:rsidRPr="00881C56" w:rsidRDefault="009A74EC" w:rsidP="00883368">
            <w:pPr>
              <w:pStyle w:val="af0"/>
              <w:numPr>
                <w:ilvl w:val="0"/>
                <w:numId w:val="29"/>
              </w:numPr>
              <w:spacing w:after="0" w:line="240" w:lineRule="auto"/>
              <w:ind w:left="370" w:hanging="284"/>
              <w:rPr>
                <w:rFonts w:ascii="Times New Roman" w:hAnsi="Times New Roman" w:cs="Times New Roman"/>
                <w:sz w:val="28"/>
                <w:szCs w:val="28"/>
                <w:lang w:val="uk-UA"/>
              </w:rPr>
            </w:pPr>
            <w:r w:rsidRPr="00881C56">
              <w:rPr>
                <w:rFonts w:ascii="Times New Roman" w:hAnsi="Times New Roman" w:cs="Times New Roman"/>
                <w:sz w:val="28"/>
                <w:szCs w:val="28"/>
                <w:lang w:val="uk-UA"/>
              </w:rPr>
              <w:t xml:space="preserve">опортуністична, </w:t>
            </w:r>
          </w:p>
          <w:p w:rsidR="009A74EC" w:rsidRPr="00881C56" w:rsidRDefault="009A74EC" w:rsidP="00883368">
            <w:pPr>
              <w:pStyle w:val="af0"/>
              <w:numPr>
                <w:ilvl w:val="0"/>
                <w:numId w:val="29"/>
              </w:numPr>
              <w:spacing w:after="0" w:line="240" w:lineRule="auto"/>
              <w:ind w:left="370" w:hanging="284"/>
              <w:rPr>
                <w:rFonts w:ascii="Times New Roman" w:hAnsi="Times New Roman" w:cs="Times New Roman"/>
                <w:sz w:val="28"/>
                <w:szCs w:val="28"/>
                <w:lang w:val="uk-UA"/>
              </w:rPr>
            </w:pPr>
            <w:r w:rsidRPr="00881C56">
              <w:rPr>
                <w:rFonts w:ascii="Times New Roman" w:hAnsi="Times New Roman" w:cs="Times New Roman"/>
                <w:sz w:val="28"/>
                <w:szCs w:val="28"/>
                <w:lang w:val="uk-UA"/>
              </w:rPr>
              <w:t>іміта</w:t>
            </w:r>
            <w:r w:rsidRPr="00881C56">
              <w:rPr>
                <w:rFonts w:ascii="Times New Roman" w:hAnsi="Times New Roman" w:cs="Times New Roman"/>
                <w:sz w:val="28"/>
                <w:szCs w:val="28"/>
                <w:lang w:val="uk-UA"/>
              </w:rPr>
              <w:softHyphen/>
              <w:t xml:space="preserve">ційна, </w:t>
            </w:r>
          </w:p>
          <w:p w:rsidR="009A74EC" w:rsidRPr="00881C56" w:rsidRDefault="009A74EC" w:rsidP="00883368">
            <w:pPr>
              <w:pStyle w:val="af0"/>
              <w:numPr>
                <w:ilvl w:val="0"/>
                <w:numId w:val="29"/>
              </w:numPr>
              <w:spacing w:after="0" w:line="240" w:lineRule="auto"/>
              <w:ind w:left="370" w:hanging="284"/>
              <w:rPr>
                <w:rFonts w:ascii="Times New Roman" w:hAnsi="Times New Roman" w:cs="Times New Roman"/>
                <w:sz w:val="28"/>
                <w:szCs w:val="28"/>
                <w:lang w:val="uk-UA"/>
              </w:rPr>
            </w:pPr>
            <w:r w:rsidRPr="00881C56">
              <w:rPr>
                <w:rFonts w:ascii="Times New Roman" w:hAnsi="Times New Roman" w:cs="Times New Roman"/>
                <w:sz w:val="28"/>
                <w:szCs w:val="28"/>
                <w:lang w:val="uk-UA"/>
              </w:rPr>
              <w:t xml:space="preserve">оборонна або захисна, </w:t>
            </w:r>
          </w:p>
          <w:p w:rsidR="009A74EC" w:rsidRPr="00881C56" w:rsidRDefault="009A74EC" w:rsidP="00883368">
            <w:pPr>
              <w:pStyle w:val="af0"/>
              <w:numPr>
                <w:ilvl w:val="0"/>
                <w:numId w:val="29"/>
              </w:numPr>
              <w:spacing w:after="0" w:line="240" w:lineRule="auto"/>
              <w:ind w:left="370" w:hanging="284"/>
              <w:rPr>
                <w:rFonts w:ascii="Times New Roman" w:hAnsi="Times New Roman" w:cs="Times New Roman"/>
                <w:sz w:val="28"/>
                <w:szCs w:val="28"/>
                <w:lang w:val="uk-UA"/>
              </w:rPr>
            </w:pPr>
            <w:r w:rsidRPr="00881C56">
              <w:rPr>
                <w:rFonts w:ascii="Times New Roman" w:hAnsi="Times New Roman" w:cs="Times New Roman"/>
                <w:sz w:val="28"/>
                <w:szCs w:val="28"/>
                <w:lang w:val="uk-UA"/>
              </w:rPr>
              <w:t xml:space="preserve">поглинальна, </w:t>
            </w:r>
          </w:p>
          <w:p w:rsidR="009A74EC" w:rsidRPr="00881C56" w:rsidRDefault="009A74EC" w:rsidP="00883368">
            <w:pPr>
              <w:pStyle w:val="af0"/>
              <w:numPr>
                <w:ilvl w:val="0"/>
                <w:numId w:val="29"/>
              </w:numPr>
              <w:spacing w:after="0" w:line="240" w:lineRule="auto"/>
              <w:ind w:left="370" w:hanging="284"/>
              <w:rPr>
                <w:rFonts w:ascii="Times New Roman" w:hAnsi="Times New Roman" w:cs="Times New Roman"/>
                <w:sz w:val="28"/>
                <w:szCs w:val="28"/>
                <w:lang w:val="uk-UA"/>
              </w:rPr>
            </w:pPr>
            <w:r w:rsidRPr="00881C56">
              <w:rPr>
                <w:rFonts w:ascii="Times New Roman" w:hAnsi="Times New Roman" w:cs="Times New Roman"/>
                <w:sz w:val="28"/>
                <w:szCs w:val="28"/>
                <w:lang w:val="uk-UA"/>
              </w:rPr>
              <w:t xml:space="preserve">наступальна, </w:t>
            </w:r>
          </w:p>
          <w:p w:rsidR="009A74EC" w:rsidRPr="00881C56" w:rsidRDefault="009A74EC" w:rsidP="00883368">
            <w:pPr>
              <w:pStyle w:val="af0"/>
              <w:numPr>
                <w:ilvl w:val="0"/>
                <w:numId w:val="29"/>
              </w:numPr>
              <w:spacing w:after="0" w:line="240" w:lineRule="auto"/>
              <w:ind w:left="370" w:hanging="284"/>
              <w:rPr>
                <w:rFonts w:ascii="Times New Roman" w:hAnsi="Times New Roman" w:cs="Times New Roman"/>
                <w:sz w:val="28"/>
                <w:szCs w:val="28"/>
                <w:lang w:val="uk-UA"/>
              </w:rPr>
            </w:pPr>
            <w:r w:rsidRPr="00881C56">
              <w:rPr>
                <w:rFonts w:ascii="Times New Roman" w:hAnsi="Times New Roman" w:cs="Times New Roman"/>
                <w:sz w:val="28"/>
                <w:szCs w:val="28"/>
                <w:lang w:val="uk-UA"/>
              </w:rPr>
              <w:t xml:space="preserve">авангардна, </w:t>
            </w:r>
          </w:p>
          <w:p w:rsidR="009A74EC" w:rsidRPr="00881C56" w:rsidRDefault="009A74EC" w:rsidP="00883368">
            <w:pPr>
              <w:pStyle w:val="af0"/>
              <w:numPr>
                <w:ilvl w:val="0"/>
                <w:numId w:val="29"/>
              </w:numPr>
              <w:spacing w:after="0" w:line="240" w:lineRule="auto"/>
              <w:ind w:left="370" w:hanging="284"/>
              <w:rPr>
                <w:rFonts w:ascii="Times New Roman" w:hAnsi="Times New Roman" w:cs="Times New Roman"/>
                <w:sz w:val="28"/>
                <w:szCs w:val="28"/>
                <w:lang w:val="uk-UA"/>
              </w:rPr>
            </w:pPr>
            <w:r w:rsidRPr="00881C56">
              <w:rPr>
                <w:rFonts w:ascii="Times New Roman" w:hAnsi="Times New Roman" w:cs="Times New Roman"/>
                <w:sz w:val="28"/>
                <w:szCs w:val="28"/>
                <w:lang w:val="uk-UA"/>
              </w:rPr>
              <w:t>упереджуючого маневру</w:t>
            </w:r>
            <w:r w:rsidRPr="00881C56">
              <w:rPr>
                <w:rStyle w:val="aff3"/>
                <w:rFonts w:ascii="Times New Roman" w:hAnsi="Times New Roman" w:cs="Times New Roman"/>
                <w:sz w:val="28"/>
                <w:szCs w:val="28"/>
                <w:lang w:val="uk-UA"/>
              </w:rPr>
              <w:footnoteReference w:id="25"/>
            </w:r>
            <w:r w:rsidRPr="00881C56">
              <w:rPr>
                <w:rFonts w:ascii="Times New Roman" w:hAnsi="Times New Roman" w:cs="Times New Roman"/>
                <w:sz w:val="28"/>
                <w:szCs w:val="28"/>
                <w:lang w:val="uk-UA"/>
              </w:rPr>
              <w:t>.</w:t>
            </w:r>
          </w:p>
        </w:tc>
        <w:tc>
          <w:tcPr>
            <w:tcW w:w="5601" w:type="dxa"/>
            <w:gridSpan w:val="2"/>
            <w:tcBorders>
              <w:bottom w:val="nil"/>
              <w:right w:val="nil"/>
            </w:tcBorders>
          </w:tcPr>
          <w:p w:rsidR="009A74EC" w:rsidRPr="00881C56" w:rsidRDefault="009A74EC" w:rsidP="009A74EC">
            <w:pPr>
              <w:pStyle w:val="af0"/>
              <w:ind w:left="306"/>
              <w:rPr>
                <w:rFonts w:ascii="Times New Roman" w:hAnsi="Times New Roman" w:cs="Times New Roman"/>
                <w:sz w:val="28"/>
                <w:szCs w:val="28"/>
                <w:lang w:val="uk-UA"/>
              </w:rPr>
            </w:pPr>
          </w:p>
        </w:tc>
      </w:tr>
    </w:tbl>
    <w:p w:rsidR="0073445B" w:rsidRPr="00881C56" w:rsidRDefault="0073445B" w:rsidP="0020169D">
      <w:pPr>
        <w:spacing w:line="360" w:lineRule="auto"/>
        <w:ind w:firstLine="284"/>
        <w:jc w:val="both"/>
        <w:rPr>
          <w:sz w:val="28"/>
          <w:szCs w:val="28"/>
          <w:lang w:val="uk-UA"/>
        </w:rPr>
      </w:pPr>
    </w:p>
    <w:p w:rsidR="0073445B" w:rsidRPr="00881C56" w:rsidRDefault="009A74EC" w:rsidP="00C50FF6">
      <w:pPr>
        <w:spacing w:line="360" w:lineRule="auto"/>
        <w:ind w:firstLine="709"/>
        <w:jc w:val="both"/>
        <w:rPr>
          <w:sz w:val="28"/>
          <w:szCs w:val="28"/>
          <w:lang w:val="uk-UA"/>
        </w:rPr>
      </w:pPr>
      <w:r w:rsidRPr="00881C56">
        <w:rPr>
          <w:sz w:val="28"/>
          <w:szCs w:val="28"/>
          <w:lang w:val="uk-UA"/>
        </w:rPr>
        <w:t xml:space="preserve">Р. А. Фатхутдінов </w:t>
      </w:r>
      <w:r w:rsidR="0073445B" w:rsidRPr="00881C56">
        <w:rPr>
          <w:sz w:val="28"/>
          <w:szCs w:val="28"/>
          <w:lang w:val="uk-UA"/>
        </w:rPr>
        <w:t>пропонує здійснювати поділ інноваційних стра</w:t>
      </w:r>
      <w:r w:rsidR="0073445B" w:rsidRPr="00881C56">
        <w:rPr>
          <w:sz w:val="28"/>
          <w:szCs w:val="28"/>
          <w:lang w:val="uk-UA"/>
        </w:rPr>
        <w:softHyphen/>
        <w:t>тегій на ті види інновацій, які за спрямуванням і кардинальністю найбільш доцільно впроваджувати підприємствам, що обрали вище переліченні стратегії</w:t>
      </w:r>
      <w:r w:rsidR="00574EC4" w:rsidRPr="00881C56">
        <w:rPr>
          <w:rStyle w:val="aff3"/>
          <w:sz w:val="28"/>
          <w:szCs w:val="28"/>
          <w:lang w:val="uk-UA"/>
        </w:rPr>
        <w:footnoteReference w:id="26"/>
      </w:r>
      <w:r w:rsidR="0073445B" w:rsidRPr="00881C56">
        <w:rPr>
          <w:sz w:val="28"/>
          <w:szCs w:val="28"/>
          <w:lang w:val="uk-UA"/>
        </w:rPr>
        <w:t xml:space="preserve">. </w:t>
      </w:r>
    </w:p>
    <w:p w:rsidR="0073445B" w:rsidRPr="00881C56" w:rsidRDefault="0073445B" w:rsidP="009A74EC">
      <w:pPr>
        <w:spacing w:line="360" w:lineRule="auto"/>
        <w:ind w:firstLine="709"/>
        <w:jc w:val="both"/>
        <w:rPr>
          <w:sz w:val="28"/>
          <w:szCs w:val="28"/>
          <w:lang w:val="uk-UA"/>
        </w:rPr>
      </w:pPr>
      <w:r w:rsidRPr="00881C56">
        <w:rPr>
          <w:sz w:val="28"/>
          <w:szCs w:val="28"/>
          <w:lang w:val="uk-UA"/>
        </w:rPr>
        <w:t>К. П. Янковський та І. Ф. Мухарь до наступальних відносять агресивні та помірковані інноваційні стратегії, а залишкову та адаптивну відносить до стратегій оборонного типу.</w:t>
      </w:r>
    </w:p>
    <w:p w:rsidR="0073445B" w:rsidRPr="00881C56" w:rsidRDefault="0073445B" w:rsidP="009A74EC">
      <w:pPr>
        <w:spacing w:line="360" w:lineRule="auto"/>
        <w:ind w:firstLine="709"/>
        <w:jc w:val="both"/>
        <w:rPr>
          <w:sz w:val="28"/>
          <w:szCs w:val="28"/>
          <w:lang w:val="uk-UA"/>
        </w:rPr>
      </w:pPr>
      <w:r w:rsidRPr="00881C56">
        <w:rPr>
          <w:sz w:val="28"/>
          <w:szCs w:val="28"/>
          <w:lang w:val="uk-UA"/>
        </w:rPr>
        <w:lastRenderedPageBreak/>
        <w:t>Аналіз</w:t>
      </w:r>
      <w:r w:rsidR="009A74EC" w:rsidRPr="00881C56">
        <w:rPr>
          <w:sz w:val="28"/>
          <w:szCs w:val="28"/>
          <w:lang w:val="uk-UA"/>
        </w:rPr>
        <w:t>уючі</w:t>
      </w:r>
      <w:r w:rsidRPr="00881C56">
        <w:rPr>
          <w:sz w:val="28"/>
          <w:szCs w:val="28"/>
          <w:lang w:val="uk-UA"/>
        </w:rPr>
        <w:t xml:space="preserve"> розглянут</w:t>
      </w:r>
      <w:r w:rsidR="009A74EC" w:rsidRPr="00881C56">
        <w:rPr>
          <w:sz w:val="28"/>
          <w:szCs w:val="28"/>
          <w:lang w:val="uk-UA"/>
        </w:rPr>
        <w:t>і</w:t>
      </w:r>
      <w:r w:rsidRPr="00881C56">
        <w:rPr>
          <w:sz w:val="28"/>
          <w:szCs w:val="28"/>
          <w:lang w:val="uk-UA"/>
        </w:rPr>
        <w:t xml:space="preserve"> класифікаці</w:t>
      </w:r>
      <w:r w:rsidR="009A74EC" w:rsidRPr="00881C56">
        <w:rPr>
          <w:sz w:val="28"/>
          <w:szCs w:val="28"/>
          <w:lang w:val="uk-UA"/>
        </w:rPr>
        <w:t>ї</w:t>
      </w:r>
      <w:r w:rsidRPr="00881C56">
        <w:rPr>
          <w:sz w:val="28"/>
          <w:szCs w:val="28"/>
          <w:lang w:val="uk-UA"/>
        </w:rPr>
        <w:t xml:space="preserve"> </w:t>
      </w:r>
      <w:r w:rsidR="009A74EC" w:rsidRPr="00881C56">
        <w:rPr>
          <w:sz w:val="28"/>
          <w:szCs w:val="28"/>
          <w:lang w:val="uk-UA"/>
        </w:rPr>
        <w:t>можна</w:t>
      </w:r>
      <w:r w:rsidRPr="00881C56">
        <w:rPr>
          <w:sz w:val="28"/>
          <w:szCs w:val="28"/>
          <w:lang w:val="uk-UA"/>
        </w:rPr>
        <w:t xml:space="preserve"> зробити висновок, що </w:t>
      </w:r>
      <w:r w:rsidR="009A74EC" w:rsidRPr="00881C56">
        <w:rPr>
          <w:sz w:val="28"/>
          <w:szCs w:val="28"/>
          <w:lang w:val="uk-UA"/>
        </w:rPr>
        <w:t>де які</w:t>
      </w:r>
      <w:r w:rsidRPr="00881C56">
        <w:rPr>
          <w:sz w:val="28"/>
          <w:szCs w:val="28"/>
          <w:lang w:val="uk-UA"/>
        </w:rPr>
        <w:t xml:space="preserve"> типи інноваційних страте</w:t>
      </w:r>
      <w:r w:rsidRPr="00881C56">
        <w:rPr>
          <w:sz w:val="28"/>
          <w:szCs w:val="28"/>
          <w:lang w:val="uk-UA"/>
        </w:rPr>
        <w:softHyphen/>
        <w:t>гій володіють однаковими характеристиками, умовами вибору, мають схожі назви, не повторюючи при цьому змісту, або схожі види мають різні назви. Однак в загальному випадку, подібні класифікації описують відмінності інноваційної діяльності підприємства з позиції активної чи пасивної інноваційної політики, радикальних нововведень зокрема в сфері НДДКР та модифікацій, наявних ресурсів, відношення до ризиків та наявної стратегічної позиції підприємства на ринку (табл. </w:t>
      </w:r>
      <w:r w:rsidR="00AD1D38" w:rsidRPr="00881C56">
        <w:rPr>
          <w:sz w:val="28"/>
          <w:szCs w:val="28"/>
          <w:lang w:val="uk-UA"/>
        </w:rPr>
        <w:t>2</w:t>
      </w:r>
      <w:r w:rsidRPr="00881C56">
        <w:rPr>
          <w:sz w:val="28"/>
          <w:szCs w:val="28"/>
          <w:lang w:val="uk-UA"/>
        </w:rPr>
        <w:t>.3), де захисні інноваційні стратегії характеризуються концентрацією на певному ринку чи його сегменті, вузькою ринковою орієнтацією чи захистом своєї частки ринку, спрямованістю на збереження стратегічних по</w:t>
      </w:r>
      <w:r w:rsidRPr="00881C56">
        <w:rPr>
          <w:sz w:val="28"/>
          <w:szCs w:val="28"/>
          <w:lang w:val="uk-UA"/>
        </w:rPr>
        <w:softHyphen/>
        <w:t>зицій, прагненням утриматися серед новаторів, а наступальні інно</w:t>
      </w:r>
      <w:r w:rsidRPr="00881C56">
        <w:rPr>
          <w:sz w:val="28"/>
          <w:szCs w:val="28"/>
          <w:lang w:val="uk-UA"/>
        </w:rPr>
        <w:softHyphen/>
        <w:t xml:space="preserve">ваційні стратегії – постійним розширенням діяльності, освоєнням нової продукції, пошуком конкурентних переваг. </w:t>
      </w:r>
    </w:p>
    <w:p w:rsidR="0073445B" w:rsidRPr="00881C56" w:rsidRDefault="0073445B" w:rsidP="0020169D">
      <w:pPr>
        <w:spacing w:line="360" w:lineRule="auto"/>
        <w:jc w:val="right"/>
        <w:rPr>
          <w:i/>
          <w:sz w:val="28"/>
          <w:szCs w:val="28"/>
          <w:lang w:val="uk-UA"/>
        </w:rPr>
      </w:pPr>
      <w:r w:rsidRPr="00881C56">
        <w:rPr>
          <w:i/>
          <w:sz w:val="28"/>
          <w:szCs w:val="28"/>
          <w:lang w:val="uk-UA"/>
        </w:rPr>
        <w:t xml:space="preserve">Таблиця </w:t>
      </w:r>
      <w:r w:rsidR="009A74EC" w:rsidRPr="00881C56">
        <w:rPr>
          <w:i/>
          <w:sz w:val="28"/>
          <w:szCs w:val="28"/>
          <w:lang w:val="uk-UA"/>
        </w:rPr>
        <w:t>2</w:t>
      </w:r>
      <w:r w:rsidRPr="00881C56">
        <w:rPr>
          <w:i/>
          <w:sz w:val="28"/>
          <w:szCs w:val="28"/>
          <w:lang w:val="uk-UA"/>
        </w:rPr>
        <w:t>.3</w:t>
      </w:r>
    </w:p>
    <w:p w:rsidR="0073445B" w:rsidRPr="00881C56" w:rsidRDefault="0073445B" w:rsidP="0020169D">
      <w:pPr>
        <w:spacing w:before="120" w:after="120" w:line="360" w:lineRule="auto"/>
        <w:jc w:val="center"/>
        <w:rPr>
          <w:b/>
          <w:sz w:val="28"/>
          <w:szCs w:val="28"/>
          <w:lang w:val="uk-UA"/>
        </w:rPr>
      </w:pPr>
      <w:r w:rsidRPr="00881C56">
        <w:rPr>
          <w:b/>
          <w:sz w:val="28"/>
          <w:szCs w:val="28"/>
          <w:lang w:val="uk-UA"/>
        </w:rPr>
        <w:t xml:space="preserve">Узагальнююча характеристика типів інноваційної стратегії </w:t>
      </w:r>
    </w:p>
    <w:tbl>
      <w:tblPr>
        <w:tblStyle w:val="GridTable2"/>
        <w:tblW w:w="98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50"/>
        <w:gridCol w:w="5313"/>
      </w:tblGrid>
      <w:tr w:rsidR="0073445B" w:rsidRPr="00881C56" w:rsidTr="00047259">
        <w:trPr>
          <w:cnfStyle w:val="100000000000"/>
          <w:trHeight w:val="40"/>
          <w:jc w:val="center"/>
        </w:trPr>
        <w:tc>
          <w:tcPr>
            <w:cnfStyle w:val="001000000000"/>
            <w:tcW w:w="4550" w:type="dxa"/>
            <w:tcBorders>
              <w:top w:val="none" w:sz="0" w:space="0" w:color="auto"/>
              <w:bottom w:val="none" w:sz="0" w:space="0" w:color="auto"/>
              <w:right w:val="none" w:sz="0" w:space="0" w:color="auto"/>
            </w:tcBorders>
          </w:tcPr>
          <w:p w:rsidR="0073445B" w:rsidRPr="00881C56" w:rsidRDefault="0073445B" w:rsidP="0020169D">
            <w:pPr>
              <w:spacing w:line="360" w:lineRule="auto"/>
              <w:ind w:left="-57" w:right="-57"/>
              <w:rPr>
                <w:b w:val="0"/>
                <w:sz w:val="28"/>
                <w:szCs w:val="28"/>
                <w:lang w:val="uk-UA"/>
              </w:rPr>
            </w:pPr>
            <w:r w:rsidRPr="00881C56">
              <w:rPr>
                <w:b w:val="0"/>
                <w:sz w:val="28"/>
                <w:szCs w:val="28"/>
                <w:lang w:val="uk-UA"/>
              </w:rPr>
              <w:t xml:space="preserve">Захисні інноваційні стратегії </w:t>
            </w:r>
          </w:p>
        </w:tc>
        <w:tc>
          <w:tcPr>
            <w:cnfStyle w:val="000100000000"/>
            <w:tcW w:w="5313" w:type="dxa"/>
            <w:tcBorders>
              <w:top w:val="none" w:sz="0" w:space="0" w:color="auto"/>
              <w:left w:val="none" w:sz="0" w:space="0" w:color="auto"/>
              <w:bottom w:val="none" w:sz="0" w:space="0" w:color="auto"/>
            </w:tcBorders>
          </w:tcPr>
          <w:p w:rsidR="0073445B" w:rsidRPr="00881C56" w:rsidRDefault="0073445B" w:rsidP="0020169D">
            <w:pPr>
              <w:spacing w:line="360" w:lineRule="auto"/>
              <w:ind w:left="-57" w:right="-57"/>
              <w:rPr>
                <w:b w:val="0"/>
                <w:sz w:val="28"/>
                <w:szCs w:val="28"/>
                <w:lang w:val="uk-UA"/>
              </w:rPr>
            </w:pPr>
            <w:r w:rsidRPr="00881C56">
              <w:rPr>
                <w:b w:val="0"/>
                <w:sz w:val="28"/>
                <w:szCs w:val="28"/>
                <w:lang w:val="uk-UA"/>
              </w:rPr>
              <w:t>Наступальні інноваційні стратегії</w:t>
            </w:r>
          </w:p>
        </w:tc>
      </w:tr>
      <w:tr w:rsidR="0073445B" w:rsidRPr="00881C56" w:rsidTr="00047259">
        <w:trPr>
          <w:cnfStyle w:val="000000100000"/>
          <w:trHeight w:val="40"/>
          <w:jc w:val="center"/>
        </w:trPr>
        <w:tc>
          <w:tcPr>
            <w:cnfStyle w:val="001000000000"/>
            <w:tcW w:w="9863" w:type="dxa"/>
            <w:gridSpan w:val="2"/>
          </w:tcPr>
          <w:p w:rsidR="0073445B" w:rsidRPr="00881C56" w:rsidRDefault="0073445B" w:rsidP="0020169D">
            <w:pPr>
              <w:spacing w:line="360" w:lineRule="auto"/>
              <w:ind w:left="-57" w:right="-57"/>
              <w:rPr>
                <w:sz w:val="28"/>
                <w:szCs w:val="28"/>
                <w:lang w:val="uk-UA"/>
              </w:rPr>
            </w:pPr>
            <w:r w:rsidRPr="00881C56">
              <w:rPr>
                <w:sz w:val="28"/>
                <w:szCs w:val="28"/>
                <w:lang w:val="uk-UA"/>
              </w:rPr>
              <w:t>Інноваційна політика підприємства</w:t>
            </w:r>
          </w:p>
        </w:tc>
      </w:tr>
      <w:tr w:rsidR="0073445B" w:rsidRPr="00881C56" w:rsidTr="00047259">
        <w:trPr>
          <w:trHeight w:val="505"/>
          <w:jc w:val="center"/>
        </w:trPr>
        <w:tc>
          <w:tcPr>
            <w:cnfStyle w:val="001000000000"/>
            <w:tcW w:w="4550" w:type="dxa"/>
          </w:tcPr>
          <w:p w:rsidR="0073445B" w:rsidRPr="00881C56" w:rsidRDefault="0073445B" w:rsidP="000544A1">
            <w:pPr>
              <w:ind w:left="201" w:right="179"/>
              <w:jc w:val="both"/>
              <w:rPr>
                <w:b w:val="0"/>
                <w:sz w:val="28"/>
                <w:szCs w:val="28"/>
                <w:lang w:val="uk-UA"/>
              </w:rPr>
            </w:pPr>
            <w:r w:rsidRPr="00881C56">
              <w:rPr>
                <w:b w:val="0"/>
                <w:sz w:val="28"/>
                <w:szCs w:val="28"/>
                <w:lang w:val="uk-UA"/>
              </w:rPr>
              <w:t>Пасивна, адаптаційна, іннова</w:t>
            </w:r>
            <w:r w:rsidRPr="00881C56">
              <w:rPr>
                <w:b w:val="0"/>
                <w:sz w:val="28"/>
                <w:szCs w:val="28"/>
                <w:lang w:val="uk-UA"/>
              </w:rPr>
              <w:softHyphen/>
              <w:t>ційна діяльність спрямована на утримання здобутих конкурент</w:t>
            </w:r>
            <w:r w:rsidRPr="00881C56">
              <w:rPr>
                <w:b w:val="0"/>
                <w:sz w:val="28"/>
                <w:szCs w:val="28"/>
                <w:lang w:val="uk-UA"/>
              </w:rPr>
              <w:softHyphen/>
              <w:t>них позицій</w:t>
            </w:r>
          </w:p>
        </w:tc>
        <w:tc>
          <w:tcPr>
            <w:cnfStyle w:val="000100000000"/>
            <w:tcW w:w="5313" w:type="dxa"/>
          </w:tcPr>
          <w:p w:rsidR="0073445B" w:rsidRPr="00881C56" w:rsidRDefault="0073445B" w:rsidP="000544A1">
            <w:pPr>
              <w:ind w:left="179" w:right="183"/>
              <w:jc w:val="both"/>
              <w:rPr>
                <w:b w:val="0"/>
                <w:sz w:val="28"/>
                <w:szCs w:val="28"/>
                <w:lang w:val="uk-UA"/>
              </w:rPr>
            </w:pPr>
            <w:r w:rsidRPr="00881C56">
              <w:rPr>
                <w:b w:val="0"/>
                <w:sz w:val="28"/>
                <w:szCs w:val="28"/>
                <w:lang w:val="uk-UA"/>
              </w:rPr>
              <w:t>Активна, інноваційна діяльність спрямо</w:t>
            </w:r>
            <w:r w:rsidRPr="00881C56">
              <w:rPr>
                <w:b w:val="0"/>
                <w:sz w:val="28"/>
                <w:szCs w:val="28"/>
                <w:lang w:val="uk-UA"/>
              </w:rPr>
              <w:softHyphen/>
              <w:t>вана на досягнення технічного та ринко</w:t>
            </w:r>
            <w:r w:rsidRPr="00881C56">
              <w:rPr>
                <w:b w:val="0"/>
                <w:sz w:val="28"/>
                <w:szCs w:val="28"/>
                <w:lang w:val="uk-UA"/>
              </w:rPr>
              <w:softHyphen/>
              <w:t>вого лідерства</w:t>
            </w:r>
          </w:p>
        </w:tc>
      </w:tr>
      <w:tr w:rsidR="0073445B" w:rsidRPr="00881C56" w:rsidTr="00047259">
        <w:trPr>
          <w:cnfStyle w:val="000000100000"/>
          <w:jc w:val="center"/>
        </w:trPr>
        <w:tc>
          <w:tcPr>
            <w:cnfStyle w:val="001000000000"/>
            <w:tcW w:w="9863" w:type="dxa"/>
            <w:gridSpan w:val="2"/>
          </w:tcPr>
          <w:p w:rsidR="0073445B" w:rsidRPr="00881C56" w:rsidRDefault="0073445B" w:rsidP="0020169D">
            <w:pPr>
              <w:spacing w:line="360" w:lineRule="auto"/>
              <w:ind w:left="-57" w:right="-57"/>
              <w:rPr>
                <w:sz w:val="28"/>
                <w:szCs w:val="28"/>
                <w:lang w:val="uk-UA"/>
              </w:rPr>
            </w:pPr>
            <w:r w:rsidRPr="00881C56">
              <w:rPr>
                <w:sz w:val="28"/>
                <w:szCs w:val="28"/>
                <w:lang w:val="uk-UA"/>
              </w:rPr>
              <w:t>Інноваційний потенціал</w:t>
            </w:r>
          </w:p>
        </w:tc>
      </w:tr>
      <w:tr w:rsidR="0073445B" w:rsidRPr="00881C56" w:rsidTr="00047259">
        <w:trPr>
          <w:jc w:val="center"/>
        </w:trPr>
        <w:tc>
          <w:tcPr>
            <w:cnfStyle w:val="001000000000"/>
            <w:tcW w:w="4550" w:type="dxa"/>
          </w:tcPr>
          <w:p w:rsidR="0073445B" w:rsidRPr="00881C56" w:rsidRDefault="0073445B" w:rsidP="000544A1">
            <w:pPr>
              <w:ind w:left="201" w:right="179"/>
              <w:jc w:val="both"/>
              <w:rPr>
                <w:b w:val="0"/>
                <w:sz w:val="28"/>
                <w:szCs w:val="28"/>
                <w:lang w:val="uk-UA"/>
              </w:rPr>
            </w:pPr>
            <w:r w:rsidRPr="00881C56">
              <w:rPr>
                <w:b w:val="0"/>
                <w:sz w:val="28"/>
                <w:szCs w:val="28"/>
                <w:lang w:val="uk-UA"/>
              </w:rPr>
              <w:t>Інноваційна діяльність спрямо</w:t>
            </w:r>
            <w:r w:rsidRPr="00881C56">
              <w:rPr>
                <w:b w:val="0"/>
                <w:sz w:val="28"/>
                <w:szCs w:val="28"/>
                <w:lang w:val="uk-UA"/>
              </w:rPr>
              <w:softHyphen/>
              <w:t>вана на нарощування інновацій</w:t>
            </w:r>
            <w:r w:rsidRPr="00881C56">
              <w:rPr>
                <w:b w:val="0"/>
                <w:sz w:val="28"/>
                <w:szCs w:val="28"/>
                <w:lang w:val="uk-UA"/>
              </w:rPr>
              <w:softHyphen/>
              <w:t>ного потенціалу та поліпшення показників господарської діяль</w:t>
            </w:r>
            <w:r w:rsidRPr="00881C56">
              <w:rPr>
                <w:b w:val="0"/>
                <w:sz w:val="28"/>
                <w:szCs w:val="28"/>
                <w:lang w:val="uk-UA"/>
              </w:rPr>
              <w:softHyphen/>
              <w:t>ності</w:t>
            </w:r>
          </w:p>
        </w:tc>
        <w:tc>
          <w:tcPr>
            <w:cnfStyle w:val="000100000000"/>
            <w:tcW w:w="5313" w:type="dxa"/>
          </w:tcPr>
          <w:p w:rsidR="0073445B" w:rsidRPr="00881C56" w:rsidRDefault="0073445B" w:rsidP="000544A1">
            <w:pPr>
              <w:ind w:left="179" w:right="183"/>
              <w:jc w:val="both"/>
              <w:rPr>
                <w:b w:val="0"/>
                <w:sz w:val="28"/>
                <w:szCs w:val="28"/>
                <w:lang w:val="uk-UA"/>
              </w:rPr>
            </w:pPr>
            <w:r w:rsidRPr="00881C56">
              <w:rPr>
                <w:b w:val="0"/>
                <w:sz w:val="28"/>
                <w:szCs w:val="28"/>
                <w:lang w:val="uk-UA"/>
              </w:rPr>
              <w:t>За наявності високих ресурсних, науково-технічних можливостей інноваційна діяльність спрямована на ефективне використання наявного інноваційного потенціалу</w:t>
            </w:r>
          </w:p>
        </w:tc>
      </w:tr>
      <w:tr w:rsidR="0073445B" w:rsidRPr="00881C56" w:rsidTr="00047259">
        <w:trPr>
          <w:cnfStyle w:val="000000100000"/>
          <w:jc w:val="center"/>
        </w:trPr>
        <w:tc>
          <w:tcPr>
            <w:cnfStyle w:val="001000000000"/>
            <w:tcW w:w="9863" w:type="dxa"/>
            <w:gridSpan w:val="2"/>
          </w:tcPr>
          <w:p w:rsidR="0073445B" w:rsidRPr="00881C56" w:rsidRDefault="0073445B" w:rsidP="0020169D">
            <w:pPr>
              <w:spacing w:line="360" w:lineRule="auto"/>
              <w:ind w:left="-57" w:right="-57"/>
              <w:rPr>
                <w:sz w:val="28"/>
                <w:szCs w:val="28"/>
                <w:lang w:val="uk-UA"/>
              </w:rPr>
            </w:pPr>
            <w:r w:rsidRPr="00881C56">
              <w:rPr>
                <w:sz w:val="28"/>
                <w:szCs w:val="28"/>
                <w:lang w:val="uk-UA"/>
              </w:rPr>
              <w:t>Рівень ризику</w:t>
            </w:r>
          </w:p>
        </w:tc>
      </w:tr>
      <w:tr w:rsidR="0073445B" w:rsidRPr="00881C56" w:rsidTr="00047259">
        <w:trPr>
          <w:jc w:val="center"/>
        </w:trPr>
        <w:tc>
          <w:tcPr>
            <w:cnfStyle w:val="001000000000"/>
            <w:tcW w:w="4550" w:type="dxa"/>
          </w:tcPr>
          <w:p w:rsidR="0073445B" w:rsidRPr="00881C56" w:rsidRDefault="0073445B" w:rsidP="000544A1">
            <w:pPr>
              <w:ind w:left="201" w:right="37"/>
              <w:jc w:val="both"/>
              <w:rPr>
                <w:b w:val="0"/>
                <w:sz w:val="28"/>
                <w:szCs w:val="28"/>
                <w:lang w:val="uk-UA"/>
              </w:rPr>
            </w:pPr>
            <w:r w:rsidRPr="00881C56">
              <w:rPr>
                <w:b w:val="0"/>
                <w:sz w:val="28"/>
                <w:szCs w:val="28"/>
                <w:lang w:val="uk-UA"/>
              </w:rPr>
              <w:t>Інноваційна діяльність підпри</w:t>
            </w:r>
            <w:r w:rsidRPr="00881C56">
              <w:rPr>
                <w:b w:val="0"/>
                <w:sz w:val="28"/>
                <w:szCs w:val="28"/>
                <w:lang w:val="uk-UA"/>
              </w:rPr>
              <w:softHyphen/>
              <w:t xml:space="preserve">ємства в умовах низького рівня ризику </w:t>
            </w:r>
          </w:p>
        </w:tc>
        <w:tc>
          <w:tcPr>
            <w:cnfStyle w:val="000100000000"/>
            <w:tcW w:w="5313" w:type="dxa"/>
          </w:tcPr>
          <w:p w:rsidR="0073445B" w:rsidRPr="00881C56" w:rsidRDefault="0073445B" w:rsidP="000544A1">
            <w:pPr>
              <w:ind w:left="37" w:right="41"/>
              <w:jc w:val="both"/>
              <w:rPr>
                <w:b w:val="0"/>
                <w:sz w:val="28"/>
                <w:szCs w:val="28"/>
                <w:lang w:val="uk-UA"/>
              </w:rPr>
            </w:pPr>
            <w:r w:rsidRPr="00881C56">
              <w:rPr>
                <w:b w:val="0"/>
                <w:sz w:val="28"/>
                <w:szCs w:val="28"/>
                <w:lang w:val="uk-UA"/>
              </w:rPr>
              <w:t>Інноваційна діяльність в умовах підви</w:t>
            </w:r>
            <w:r w:rsidRPr="00881C56">
              <w:rPr>
                <w:b w:val="0"/>
                <w:sz w:val="28"/>
                <w:szCs w:val="28"/>
                <w:lang w:val="uk-UA"/>
              </w:rPr>
              <w:softHyphen/>
              <w:t>щеного рівня ризику</w:t>
            </w:r>
          </w:p>
        </w:tc>
      </w:tr>
      <w:tr w:rsidR="0073445B" w:rsidRPr="00881C56" w:rsidTr="00047259">
        <w:trPr>
          <w:cnfStyle w:val="000000100000"/>
          <w:jc w:val="center"/>
        </w:trPr>
        <w:tc>
          <w:tcPr>
            <w:cnfStyle w:val="001000000000"/>
            <w:tcW w:w="9863" w:type="dxa"/>
            <w:gridSpan w:val="2"/>
          </w:tcPr>
          <w:p w:rsidR="0073445B" w:rsidRPr="00881C56" w:rsidRDefault="0073445B" w:rsidP="0020169D">
            <w:pPr>
              <w:spacing w:line="360" w:lineRule="auto"/>
              <w:ind w:left="-57" w:right="-57"/>
              <w:rPr>
                <w:sz w:val="28"/>
                <w:szCs w:val="28"/>
                <w:lang w:val="uk-UA"/>
              </w:rPr>
            </w:pPr>
            <w:r w:rsidRPr="00881C56">
              <w:rPr>
                <w:sz w:val="28"/>
                <w:szCs w:val="28"/>
                <w:lang w:val="uk-UA"/>
              </w:rPr>
              <w:t>Вид інновацій</w:t>
            </w:r>
          </w:p>
        </w:tc>
      </w:tr>
      <w:tr w:rsidR="0073445B" w:rsidRPr="00881C56" w:rsidTr="00047259">
        <w:trPr>
          <w:jc w:val="center"/>
        </w:trPr>
        <w:tc>
          <w:tcPr>
            <w:cnfStyle w:val="001000000000"/>
            <w:tcW w:w="4550" w:type="dxa"/>
          </w:tcPr>
          <w:p w:rsidR="0073445B" w:rsidRPr="00881C56" w:rsidRDefault="0073445B" w:rsidP="000544A1">
            <w:pPr>
              <w:ind w:left="201" w:right="171"/>
              <w:jc w:val="both"/>
              <w:rPr>
                <w:b w:val="0"/>
                <w:sz w:val="28"/>
                <w:szCs w:val="28"/>
                <w:lang w:val="uk-UA"/>
              </w:rPr>
            </w:pPr>
            <w:r w:rsidRPr="00881C56">
              <w:rPr>
                <w:b w:val="0"/>
                <w:sz w:val="28"/>
                <w:szCs w:val="28"/>
                <w:lang w:val="uk-UA"/>
              </w:rPr>
              <w:t>Незначні модифікації в таких напрямах інноваційної діяльнос</w:t>
            </w:r>
            <w:r w:rsidRPr="00881C56">
              <w:rPr>
                <w:b w:val="0"/>
                <w:sz w:val="28"/>
                <w:szCs w:val="28"/>
                <w:lang w:val="uk-UA"/>
              </w:rPr>
              <w:softHyphen/>
            </w:r>
            <w:r w:rsidRPr="00881C56">
              <w:rPr>
                <w:b w:val="0"/>
                <w:sz w:val="28"/>
                <w:szCs w:val="28"/>
                <w:lang w:val="uk-UA"/>
              </w:rPr>
              <w:lastRenderedPageBreak/>
              <w:t>ті, як управління та соціально-психологічна робота з персо</w:t>
            </w:r>
            <w:r w:rsidRPr="00881C56">
              <w:rPr>
                <w:b w:val="0"/>
                <w:sz w:val="28"/>
                <w:szCs w:val="28"/>
                <w:lang w:val="uk-UA"/>
              </w:rPr>
              <w:softHyphen/>
              <w:t>налом</w:t>
            </w:r>
          </w:p>
        </w:tc>
        <w:tc>
          <w:tcPr>
            <w:cnfStyle w:val="000100000000"/>
            <w:tcW w:w="5313" w:type="dxa"/>
          </w:tcPr>
          <w:p w:rsidR="0073445B" w:rsidRPr="00881C56" w:rsidRDefault="0073445B" w:rsidP="000544A1">
            <w:pPr>
              <w:ind w:left="31" w:right="174"/>
              <w:jc w:val="both"/>
              <w:rPr>
                <w:b w:val="0"/>
                <w:sz w:val="28"/>
                <w:szCs w:val="28"/>
                <w:lang w:val="uk-UA"/>
              </w:rPr>
            </w:pPr>
            <w:r w:rsidRPr="00881C56">
              <w:rPr>
                <w:b w:val="0"/>
                <w:sz w:val="28"/>
                <w:szCs w:val="28"/>
                <w:lang w:val="uk-UA"/>
              </w:rPr>
              <w:lastRenderedPageBreak/>
              <w:t>Нововведення радикальні з викорис</w:t>
            </w:r>
            <w:r w:rsidRPr="00881C56">
              <w:rPr>
                <w:b w:val="0"/>
                <w:sz w:val="28"/>
                <w:szCs w:val="28"/>
                <w:lang w:val="uk-UA"/>
              </w:rPr>
              <w:softHyphen/>
              <w:t xml:space="preserve">танням власних наукових розробок. </w:t>
            </w:r>
            <w:r w:rsidRPr="00881C56">
              <w:rPr>
                <w:b w:val="0"/>
                <w:sz w:val="28"/>
                <w:szCs w:val="28"/>
                <w:lang w:val="uk-UA"/>
              </w:rPr>
              <w:lastRenderedPageBreak/>
              <w:t>модернізація та реорганізація</w:t>
            </w:r>
          </w:p>
        </w:tc>
      </w:tr>
      <w:tr w:rsidR="0073445B" w:rsidRPr="00881C56" w:rsidTr="00047259">
        <w:trPr>
          <w:cnfStyle w:val="000000100000"/>
          <w:jc w:val="center"/>
        </w:trPr>
        <w:tc>
          <w:tcPr>
            <w:cnfStyle w:val="001000000000"/>
            <w:tcW w:w="9863" w:type="dxa"/>
            <w:gridSpan w:val="2"/>
          </w:tcPr>
          <w:p w:rsidR="0073445B" w:rsidRPr="00881C56" w:rsidRDefault="0073445B" w:rsidP="0020169D">
            <w:pPr>
              <w:spacing w:line="360" w:lineRule="auto"/>
              <w:ind w:left="-57" w:right="-57"/>
              <w:rPr>
                <w:sz w:val="28"/>
                <w:szCs w:val="28"/>
                <w:lang w:val="uk-UA"/>
              </w:rPr>
            </w:pPr>
            <w:r w:rsidRPr="00881C56">
              <w:rPr>
                <w:sz w:val="28"/>
                <w:szCs w:val="28"/>
                <w:lang w:val="uk-UA"/>
              </w:rPr>
              <w:lastRenderedPageBreak/>
              <w:t>Стратегічна позиція підприємства</w:t>
            </w:r>
          </w:p>
        </w:tc>
      </w:tr>
      <w:tr w:rsidR="0073445B" w:rsidRPr="00881C56" w:rsidTr="00047259">
        <w:trPr>
          <w:cnfStyle w:val="010000000000"/>
          <w:jc w:val="center"/>
        </w:trPr>
        <w:tc>
          <w:tcPr>
            <w:cnfStyle w:val="001000000000"/>
            <w:tcW w:w="4550" w:type="dxa"/>
            <w:tcBorders>
              <w:top w:val="none" w:sz="0" w:space="0" w:color="auto"/>
              <w:bottom w:val="none" w:sz="0" w:space="0" w:color="auto"/>
              <w:right w:val="none" w:sz="0" w:space="0" w:color="auto"/>
            </w:tcBorders>
          </w:tcPr>
          <w:p w:rsidR="0073445B" w:rsidRPr="00881C56" w:rsidRDefault="0073445B" w:rsidP="000544A1">
            <w:pPr>
              <w:ind w:left="201" w:right="29"/>
              <w:jc w:val="both"/>
              <w:rPr>
                <w:sz w:val="28"/>
                <w:szCs w:val="28"/>
                <w:lang w:val="uk-UA"/>
              </w:rPr>
            </w:pPr>
            <w:r w:rsidRPr="00881C56">
              <w:rPr>
                <w:b w:val="0"/>
                <w:sz w:val="28"/>
                <w:szCs w:val="28"/>
                <w:lang w:val="uk-UA"/>
              </w:rPr>
              <w:t>Незначна доля на ринку, неве</w:t>
            </w:r>
            <w:r w:rsidRPr="00881C56">
              <w:rPr>
                <w:b w:val="0"/>
                <w:sz w:val="28"/>
                <w:szCs w:val="28"/>
                <w:lang w:val="uk-UA"/>
              </w:rPr>
              <w:softHyphen/>
              <w:t>лика конкуренц</w:t>
            </w:r>
            <w:r w:rsidRPr="00881C56">
              <w:rPr>
                <w:sz w:val="28"/>
                <w:szCs w:val="28"/>
                <w:lang w:val="uk-UA"/>
              </w:rPr>
              <w:t>ія</w:t>
            </w:r>
          </w:p>
        </w:tc>
        <w:tc>
          <w:tcPr>
            <w:cnfStyle w:val="000100000000"/>
            <w:tcW w:w="5313" w:type="dxa"/>
            <w:tcBorders>
              <w:top w:val="none" w:sz="0" w:space="0" w:color="auto"/>
              <w:left w:val="none" w:sz="0" w:space="0" w:color="auto"/>
              <w:bottom w:val="none" w:sz="0" w:space="0" w:color="auto"/>
            </w:tcBorders>
          </w:tcPr>
          <w:p w:rsidR="0073445B" w:rsidRPr="00881C56" w:rsidRDefault="0073445B" w:rsidP="000544A1">
            <w:pPr>
              <w:ind w:left="201" w:right="29"/>
              <w:jc w:val="both"/>
              <w:rPr>
                <w:b w:val="0"/>
                <w:sz w:val="28"/>
                <w:szCs w:val="28"/>
                <w:lang w:val="uk-UA"/>
              </w:rPr>
            </w:pPr>
            <w:r w:rsidRPr="00881C56">
              <w:rPr>
                <w:b w:val="0"/>
                <w:sz w:val="28"/>
                <w:szCs w:val="28"/>
                <w:lang w:val="uk-UA"/>
              </w:rPr>
              <w:t>Стійка позиція на ринку, наявність монополії або олігополії</w:t>
            </w:r>
          </w:p>
        </w:tc>
      </w:tr>
    </w:tbl>
    <w:p w:rsidR="00196141" w:rsidRPr="00881C56" w:rsidRDefault="00196141" w:rsidP="00196141">
      <w:pPr>
        <w:spacing w:line="360" w:lineRule="auto"/>
        <w:ind w:firstLine="708"/>
        <w:jc w:val="both"/>
        <w:rPr>
          <w:sz w:val="28"/>
          <w:szCs w:val="28"/>
          <w:lang w:val="uk-UA"/>
        </w:rPr>
      </w:pPr>
    </w:p>
    <w:p w:rsidR="0073445B" w:rsidRPr="00881C56" w:rsidRDefault="0073445B" w:rsidP="00196141">
      <w:pPr>
        <w:spacing w:line="360" w:lineRule="auto"/>
        <w:ind w:firstLine="708"/>
        <w:jc w:val="both"/>
        <w:rPr>
          <w:sz w:val="28"/>
          <w:szCs w:val="28"/>
          <w:lang w:val="uk-UA"/>
        </w:rPr>
      </w:pPr>
      <w:r w:rsidRPr="00881C56">
        <w:rPr>
          <w:sz w:val="28"/>
          <w:szCs w:val="28"/>
          <w:lang w:val="uk-UA"/>
        </w:rPr>
        <w:t>Окрім того, кожен з типів інноваційної стратегії володіє низкою характеристик та стратегоутворюючих чинників, бага</w:t>
      </w:r>
      <w:r w:rsidRPr="00881C56">
        <w:rPr>
          <w:sz w:val="28"/>
          <w:szCs w:val="28"/>
          <w:lang w:val="uk-UA"/>
        </w:rPr>
        <w:softHyphen/>
        <w:t>тогранність та різноманітність яких комплексно описують іннова</w:t>
      </w:r>
      <w:r w:rsidRPr="00881C56">
        <w:rPr>
          <w:sz w:val="28"/>
          <w:szCs w:val="28"/>
          <w:lang w:val="uk-UA"/>
        </w:rPr>
        <w:softHyphen/>
        <w:t>ційно-стратегічні процеси на підприємстві, а цільова функція щодо них повніше, об’єктивніше визначає тип стратегії, її характер та основні риси і повинна бути врахована під час визначення, а отже, і вибору інноваційної стратегії з метою детального планування інно</w:t>
      </w:r>
      <w:r w:rsidRPr="00881C56">
        <w:rPr>
          <w:sz w:val="28"/>
          <w:szCs w:val="28"/>
          <w:lang w:val="uk-UA"/>
        </w:rPr>
        <w:softHyphen/>
        <w:t xml:space="preserve">ваційних перетворень на підприємстві (рис. </w:t>
      </w:r>
      <w:r w:rsidR="009F4785" w:rsidRPr="00881C56">
        <w:rPr>
          <w:sz w:val="28"/>
          <w:szCs w:val="28"/>
          <w:lang w:val="uk-UA"/>
        </w:rPr>
        <w:t>2</w:t>
      </w:r>
      <w:r w:rsidRPr="00881C56">
        <w:rPr>
          <w:sz w:val="28"/>
          <w:szCs w:val="28"/>
          <w:lang w:val="uk-UA"/>
        </w:rPr>
        <w:t>.2)</w:t>
      </w:r>
      <w:r w:rsidR="00196141" w:rsidRPr="00881C56">
        <w:rPr>
          <w:rStyle w:val="aff3"/>
          <w:sz w:val="28"/>
          <w:szCs w:val="28"/>
          <w:lang w:val="uk-UA"/>
        </w:rPr>
        <w:footnoteReference w:id="27"/>
      </w:r>
      <w:r w:rsidRPr="00881C56">
        <w:rPr>
          <w:sz w:val="28"/>
          <w:szCs w:val="28"/>
          <w:lang w:val="uk-UA"/>
        </w:rPr>
        <w:t>.</w:t>
      </w:r>
    </w:p>
    <w:p w:rsidR="00196141" w:rsidRPr="00881C56" w:rsidRDefault="00196141" w:rsidP="00196141">
      <w:pPr>
        <w:spacing w:line="360" w:lineRule="auto"/>
        <w:ind w:firstLine="284"/>
        <w:jc w:val="both"/>
        <w:rPr>
          <w:sz w:val="28"/>
          <w:szCs w:val="28"/>
          <w:lang w:val="uk-UA"/>
        </w:rPr>
      </w:pPr>
      <w:r w:rsidRPr="00881C56">
        <w:rPr>
          <w:sz w:val="28"/>
          <w:szCs w:val="28"/>
          <w:lang w:val="uk-UA"/>
        </w:rPr>
        <w:t>П’ятницька Г. Т. виділяє такі характеристики інноваційної стратегії на основі наступних стратегоутворюючих чинників: фор</w:t>
      </w:r>
      <w:r w:rsidRPr="00881C56">
        <w:rPr>
          <w:sz w:val="28"/>
          <w:szCs w:val="28"/>
          <w:lang w:val="uk-UA"/>
        </w:rPr>
        <w:softHyphen/>
        <w:t>мування інновацій, організація інноваційної діяльності в компаніях, інноваційна орієнтація компаній.</w:t>
      </w:r>
    </w:p>
    <w:p w:rsidR="00196141" w:rsidRPr="00881C56" w:rsidRDefault="00196141" w:rsidP="00196141">
      <w:pPr>
        <w:spacing w:line="360" w:lineRule="auto"/>
        <w:ind w:firstLine="284"/>
        <w:jc w:val="both"/>
        <w:rPr>
          <w:sz w:val="28"/>
          <w:szCs w:val="28"/>
          <w:lang w:val="uk-UA"/>
        </w:rPr>
      </w:pPr>
      <w:r w:rsidRPr="00881C56">
        <w:rPr>
          <w:sz w:val="28"/>
          <w:szCs w:val="28"/>
          <w:lang w:val="uk-UA"/>
        </w:rPr>
        <w:t>О. О. Лапко використовує у класифікації інноваційних стратегій наступні чинники: активність наукових досліджень, вид інновацій, ставлення до конкуренції, зростання (темпи росту та частка ринку), широта ринку та асортименту, інтеграція-логістика-кооперація, техні</w:t>
      </w:r>
      <w:r w:rsidRPr="00881C56">
        <w:rPr>
          <w:sz w:val="28"/>
          <w:szCs w:val="28"/>
          <w:lang w:val="uk-UA"/>
        </w:rPr>
        <w:softHyphen/>
        <w:t>ка-технологія</w:t>
      </w:r>
      <w:r w:rsidRPr="00881C56">
        <w:rPr>
          <w:rStyle w:val="aff3"/>
          <w:sz w:val="28"/>
          <w:szCs w:val="28"/>
          <w:lang w:val="uk-UA"/>
        </w:rPr>
        <w:footnoteReference w:id="28"/>
      </w:r>
      <w:r w:rsidRPr="00881C56">
        <w:rPr>
          <w:sz w:val="28"/>
          <w:szCs w:val="28"/>
          <w:lang w:val="uk-UA"/>
        </w:rPr>
        <w:t>.</w:t>
      </w:r>
    </w:p>
    <w:p w:rsidR="00196141" w:rsidRPr="00881C56" w:rsidRDefault="00196141" w:rsidP="00196141">
      <w:pPr>
        <w:spacing w:line="360" w:lineRule="auto"/>
        <w:ind w:firstLine="284"/>
        <w:jc w:val="both"/>
        <w:rPr>
          <w:sz w:val="28"/>
          <w:szCs w:val="28"/>
          <w:lang w:val="uk-UA"/>
        </w:rPr>
      </w:pPr>
      <w:r w:rsidRPr="00881C56">
        <w:rPr>
          <w:sz w:val="28"/>
          <w:szCs w:val="28"/>
          <w:lang w:val="uk-UA"/>
        </w:rPr>
        <w:t>Відповідно до запитів споживача Л. Фаей і Р. Рендел виділяють наступні стратегії інноваційного розвитку: стратегію виявлення і задоволення прихованих потреб, нові відповіді на старий запит та стратегію повного перетворення</w:t>
      </w:r>
      <w:r w:rsidRPr="00881C56">
        <w:rPr>
          <w:rStyle w:val="aff3"/>
          <w:sz w:val="28"/>
          <w:szCs w:val="28"/>
          <w:lang w:val="uk-UA"/>
        </w:rPr>
        <w:footnoteReference w:id="29"/>
      </w:r>
      <w:r w:rsidRPr="00881C56">
        <w:rPr>
          <w:sz w:val="28"/>
          <w:szCs w:val="28"/>
          <w:lang w:val="uk-UA"/>
        </w:rPr>
        <w:t>. Чубай В. М. визначає наступні чинники стратегічного впливу на формування інноваційних стратегій на підприємстві: особ</w:t>
      </w:r>
      <w:r w:rsidRPr="00881C56">
        <w:rPr>
          <w:sz w:val="28"/>
          <w:szCs w:val="28"/>
          <w:lang w:val="uk-UA"/>
        </w:rPr>
        <w:softHyphen/>
        <w:t xml:space="preserve">ливість інноваційного процесу на підприємстві, способи </w:t>
      </w:r>
      <w:r w:rsidRPr="00881C56">
        <w:rPr>
          <w:sz w:val="28"/>
          <w:szCs w:val="28"/>
          <w:lang w:val="uk-UA"/>
        </w:rPr>
        <w:lastRenderedPageBreak/>
        <w:t>задоволення потреб покупців, спрямованість здійснення інновацій, географічне спрямування діяльності підприємства, орієнтування підприємства на покупців на ринку, бажана ринкова позиція підприємства, мета здійс</w:t>
      </w:r>
      <w:r w:rsidRPr="00881C56">
        <w:rPr>
          <w:sz w:val="28"/>
          <w:szCs w:val="28"/>
          <w:lang w:val="uk-UA"/>
        </w:rPr>
        <w:softHyphen/>
        <w:t>нення інновацій, співвідношення конкурентоспроможності продукції і стадії життєвого циклу, на якій вона знаходиться, спосіб використання певних новацій підприємством, співвідношення рівня привабливості ринку та рівня конкурентоспроможності підприємства на ньому, співвідношення обсягів зростання, стабільності та скорочення в усіх видах діяльності підприємства</w:t>
      </w:r>
      <w:r w:rsidRPr="00881C56">
        <w:rPr>
          <w:rStyle w:val="aff3"/>
          <w:sz w:val="28"/>
          <w:szCs w:val="28"/>
          <w:lang w:val="uk-UA"/>
        </w:rPr>
        <w:footnoteReference w:id="30"/>
      </w:r>
      <w:r w:rsidRPr="00881C56">
        <w:rPr>
          <w:sz w:val="28"/>
          <w:szCs w:val="28"/>
          <w:lang w:val="uk-UA"/>
        </w:rPr>
        <w:t xml:space="preserve">. </w:t>
      </w:r>
    </w:p>
    <w:p w:rsidR="00196141" w:rsidRPr="00881C56" w:rsidRDefault="00196141" w:rsidP="00196141">
      <w:pPr>
        <w:spacing w:line="360" w:lineRule="auto"/>
        <w:ind w:firstLine="708"/>
        <w:jc w:val="both"/>
        <w:rPr>
          <w:sz w:val="28"/>
          <w:szCs w:val="28"/>
          <w:lang w:val="uk-UA"/>
        </w:rPr>
      </w:pPr>
      <w:r w:rsidRPr="00881C56">
        <w:rPr>
          <w:sz w:val="28"/>
          <w:szCs w:val="28"/>
          <w:lang w:val="uk-UA"/>
        </w:rPr>
        <w:t>Формування інноваційної стратегії на основі аналізу стратегоутво</w:t>
      </w:r>
      <w:r w:rsidRPr="00881C56">
        <w:rPr>
          <w:sz w:val="28"/>
          <w:szCs w:val="28"/>
          <w:lang w:val="uk-UA"/>
        </w:rPr>
        <w:softHyphen/>
        <w:t>рюючих чинників зводить процес вибору до формування цільової функції характеристик, кожна з яких має свою ієрархію властивостей, відповідно до яких напрямок інноваційного розвитку для підпри</w:t>
      </w:r>
      <w:r w:rsidRPr="00881C56">
        <w:rPr>
          <w:sz w:val="28"/>
          <w:szCs w:val="28"/>
          <w:lang w:val="uk-UA"/>
        </w:rPr>
        <w:softHyphen/>
        <w:t>ємства може бути одночасно абсорбуючим, локальним, оперативним, короткостроковим, ринковим тощо. А отже, формування механізму стратегічного інноваційного розвитку потребує розуміння особли</w:t>
      </w:r>
      <w:r w:rsidRPr="00881C56">
        <w:rPr>
          <w:sz w:val="28"/>
          <w:szCs w:val="28"/>
          <w:lang w:val="uk-UA"/>
        </w:rPr>
        <w:softHyphen/>
        <w:t>востей інноваційної стратегії, системи факторів, що на неї впливають, чіткого усвідомлення її місця і ролі у реалізації загальної стратегії підприємства.</w:t>
      </w:r>
    </w:p>
    <w:p w:rsidR="00047259" w:rsidRPr="00881C56" w:rsidRDefault="00C10542" w:rsidP="00047259">
      <w:pPr>
        <w:pStyle w:val="a8"/>
        <w:ind w:firstLine="708"/>
        <w:rPr>
          <w:szCs w:val="28"/>
        </w:rPr>
      </w:pPr>
      <w:r w:rsidRPr="00881C56">
        <w:rPr>
          <w:szCs w:val="28"/>
        </w:rPr>
        <w:t>Розуміння інноваційної стратегії перш за все базується на страте</w:t>
      </w:r>
      <w:r w:rsidRPr="00881C56">
        <w:rPr>
          <w:szCs w:val="28"/>
        </w:rPr>
        <w:softHyphen/>
        <w:t>гічному підході до бачення майбутнього організації, але при цьому необхідно враховувати особливості інноваційних процесів на підприємстві, які в поєднанні формують «одним із радикальних засобів досягнення цілей організації в умовах високого рівня невизна</w:t>
      </w:r>
      <w:r w:rsidRPr="00881C56">
        <w:rPr>
          <w:szCs w:val="28"/>
        </w:rPr>
        <w:softHyphen/>
        <w:t>ченості»</w:t>
      </w:r>
      <w:r w:rsidRPr="00881C56">
        <w:rPr>
          <w:rStyle w:val="aff3"/>
          <w:szCs w:val="28"/>
        </w:rPr>
        <w:footnoteReference w:id="31"/>
      </w:r>
      <w:r w:rsidRPr="00881C56">
        <w:rPr>
          <w:szCs w:val="28"/>
        </w:rPr>
        <w:t xml:space="preserve">. </w:t>
      </w:r>
      <w:r w:rsidR="00047259" w:rsidRPr="00881C56">
        <w:rPr>
          <w:szCs w:val="28"/>
        </w:rPr>
        <w:t>Оскільки зміст стратегічного управління інноваційним розвитком є певною мірою унікальним для кожного підприємства та характеризується своєю специфічною формою, яку диктують фактори внутрішнього та зовнішнього середовища, не можна говорити про визначення чіткої стандартної інноваційної стратегії, яка б могла бути використана до будь-якого підприємства, а лише про теоретичну конструкцію – модель стратегічного інноваційного розвитку та мето</w:t>
      </w:r>
      <w:r w:rsidR="00047259" w:rsidRPr="00881C56">
        <w:rPr>
          <w:szCs w:val="28"/>
        </w:rPr>
        <w:softHyphen/>
        <w:t xml:space="preserve">дів </w:t>
      </w:r>
      <w:r w:rsidR="00047259" w:rsidRPr="00881C56">
        <w:rPr>
          <w:szCs w:val="28"/>
        </w:rPr>
        <w:lastRenderedPageBreak/>
        <w:t xml:space="preserve">її формування, що враховували б специфіку функціонування підприємств та відображали його внутрішній потенціал. </w:t>
      </w:r>
    </w:p>
    <w:p w:rsidR="00C10542" w:rsidRPr="00881C56" w:rsidRDefault="00C10542" w:rsidP="00C10542">
      <w:pPr>
        <w:pStyle w:val="a8"/>
        <w:ind w:firstLine="708"/>
        <w:rPr>
          <w:szCs w:val="28"/>
        </w:rPr>
      </w:pPr>
    </w:p>
    <w:p w:rsidR="00196141" w:rsidRPr="00881C56" w:rsidRDefault="009069F6" w:rsidP="00196141">
      <w:pPr>
        <w:spacing w:line="360" w:lineRule="auto"/>
        <w:ind w:firstLine="708"/>
        <w:jc w:val="both"/>
        <w:rPr>
          <w:sz w:val="28"/>
          <w:szCs w:val="28"/>
          <w:lang w:val="uk-UA"/>
        </w:rPr>
      </w:pPr>
      <w:r>
        <w:rPr>
          <w:noProof/>
          <w:sz w:val="28"/>
          <w:szCs w:val="28"/>
        </w:rPr>
        <w:pict>
          <v:group id="Группа 159" o:spid="_x0000_s1045" style="position:absolute;left:0;text-align:left;margin-left:1.05pt;margin-top:5.65pt;width:462pt;height:295pt;z-index:251686912" coordorigin="866,893" coordsize="6630,5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">
            <v:rect id="Rectangle 197" o:spid="_x0000_s1046" style="position:absolute;left:866;top:893;width:6630;height:158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" strokeweight=".5pt"/>
            <v:rect id="Rectangle 198" o:spid="_x0000_s1047" style="position:absolute;left:946;top:1782;width:2161;height:32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" strokeweight=".5pt">
              <v:textbox inset="0,0,0,0">
                <w:txbxContent>
                  <w:p w:rsidR="00047259" w:rsidRPr="00DF4D13" w:rsidRDefault="00047259" w:rsidP="0073445B">
                    <w:pPr>
                      <w:jc w:val="center"/>
                      <w:rPr>
                        <w:sz w:val="20"/>
                        <w:szCs w:val="28"/>
                        <w:lang w:val="uk-UA"/>
                      </w:rPr>
                    </w:pPr>
                    <w:r w:rsidRPr="00DF4D13">
                      <w:rPr>
                        <w:sz w:val="20"/>
                        <w:szCs w:val="28"/>
                        <w:lang w:val="uk-UA"/>
                      </w:rPr>
                      <w:t>Захисна</w:t>
                    </w:r>
                  </w:p>
                </w:txbxContent>
              </v:textbox>
            </v:rect>
            <v:rect id="Rectangle 199" o:spid="_x0000_s1048" style="position:absolute;left:5333;top:1773;width:1949;height:3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" strokeweight=".5pt">
              <v:textbox inset="0,0,0,0">
                <w:txbxContent>
                  <w:p w:rsidR="00047259" w:rsidRPr="00DF4D13" w:rsidRDefault="00047259" w:rsidP="0073445B">
                    <w:pPr>
                      <w:jc w:val="center"/>
                      <w:rPr>
                        <w:sz w:val="20"/>
                        <w:szCs w:val="28"/>
                        <w:lang w:val="uk-UA"/>
                      </w:rPr>
                    </w:pPr>
                    <w:r w:rsidRPr="00DF4D13">
                      <w:rPr>
                        <w:sz w:val="20"/>
                        <w:szCs w:val="28"/>
                        <w:lang w:val="uk-UA"/>
                      </w:rPr>
                      <w:t>Наступальна</w:t>
                    </w:r>
                  </w:p>
                </w:txbxContent>
              </v:textbox>
            </v:rect>
            <v:rect id="Rectangle 200" o:spid="_x0000_s1049" style="position:absolute;left:3380;top:1782;width:1660;height:32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" strokeweight=".5pt">
              <v:textbox inset="0,0,0,0">
                <w:txbxContent>
                  <w:p w:rsidR="00047259" w:rsidRPr="00DF4D13" w:rsidRDefault="00047259" w:rsidP="0073445B">
                    <w:pPr>
                      <w:jc w:val="center"/>
                      <w:rPr>
                        <w:sz w:val="20"/>
                        <w:szCs w:val="28"/>
                        <w:lang w:val="uk-UA"/>
                      </w:rPr>
                    </w:pPr>
                    <w:r w:rsidRPr="00DF4D13">
                      <w:rPr>
                        <w:sz w:val="20"/>
                        <w:szCs w:val="28"/>
                        <w:lang w:val="uk-UA"/>
                      </w:rPr>
                      <w:t>Комбінована</w:t>
                    </w:r>
                  </w:p>
                </w:txbxContent>
              </v:textbox>
            </v:rect>
            <v:rect id="Rectangle 201" o:spid="_x0000_s1050" style="position:absolute;left:2608;top:1037;width:3171;height:30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" strokeweight=".5pt">
              <v:textbox inset="0,0,0,0">
                <w:txbxContent>
                  <w:p w:rsidR="00047259" w:rsidRPr="00DF4D13" w:rsidRDefault="00047259" w:rsidP="0073445B">
                    <w:pPr>
                      <w:jc w:val="center"/>
                      <w:rPr>
                        <w:sz w:val="20"/>
                        <w:szCs w:val="28"/>
                        <w:lang w:val="uk-UA"/>
                      </w:rPr>
                    </w:pPr>
                    <w:r w:rsidRPr="00DF4D13">
                      <w:rPr>
                        <w:sz w:val="20"/>
                        <w:szCs w:val="28"/>
                        <w:lang w:val="uk-UA"/>
                      </w:rPr>
                      <w:t>Інноваційна стратегія</w:t>
                    </w:r>
                  </w:p>
                </w:txbxContent>
              </v:textbox>
            </v:rect>
            <v:line id="Line 202" o:spid="_x0000_s1051" style="position:absolute;visibility:visible" from="3100,1956" to="3388,1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" strokeweight=".5pt">
              <v:stroke endarrow="classic"/>
            </v:line>
            <v:line id="Line 203" o:spid="_x0000_s1052" style="position:absolute;visibility:visible" from="5045,1956" to="5333,1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" strokeweight=".5pt">
              <v:stroke endarrow="classic"/>
            </v:line>
            <v:rect id="Rectangle 204" o:spid="_x0000_s1053" style="position:absolute;left:2307;top:2766;width:3603;height:32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" strokeweight=".5pt">
              <v:textbox inset="0,0,0,0">
                <w:txbxContent>
                  <w:p w:rsidR="00047259" w:rsidRPr="00DF4D13" w:rsidRDefault="00047259" w:rsidP="0073445B">
                    <w:pPr>
                      <w:jc w:val="center"/>
                      <w:rPr>
                        <w:sz w:val="20"/>
                        <w:szCs w:val="28"/>
                      </w:rPr>
                    </w:pPr>
                    <w:r w:rsidRPr="00DF4D13">
                      <w:rPr>
                        <w:sz w:val="20"/>
                        <w:szCs w:val="28"/>
                        <w:lang w:val="uk-UA"/>
                      </w:rPr>
                      <w:t xml:space="preserve">стратегоутворюючі чинники </w:t>
                    </w:r>
                  </w:p>
                </w:txbxContent>
              </v:textbox>
            </v:rect>
            <v:line id="Line 205" o:spid="_x0000_s1054" style="position:absolute;flip:y;visibility:visible" from="4201,2478" to="4202,2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" strokeweight=".5pt">
              <v:stroke endarrow="classic"/>
            </v:line>
            <v:rect id="Rectangle 206" o:spid="_x0000_s1055" style="position:absolute;left:1620;top:3631;width:353;height:230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" strokeweight=".5pt">
              <v:textbox style="layout-flow:vertical;mso-layout-flow-alt:bottom-to-top" inset="0,0,0,0">
                <w:txbxContent>
                  <w:p w:rsidR="00047259" w:rsidRPr="009405ED" w:rsidRDefault="00047259" w:rsidP="0073445B">
                    <w:pPr>
                      <w:jc w:val="center"/>
                      <w:rPr>
                        <w:sz w:val="20"/>
                        <w:lang w:val="uk-UA"/>
                      </w:rPr>
                    </w:pPr>
                    <w:r w:rsidRPr="009405ED">
                      <w:rPr>
                        <w:sz w:val="20"/>
                        <w:lang w:val="uk-UA"/>
                      </w:rPr>
                      <w:t>Рівень ризику</w:t>
                    </w:r>
                  </w:p>
                </w:txbxContent>
              </v:textbox>
            </v:rect>
            <v:line id="Line 207" o:spid="_x0000_s1056" style="position:absolute;flip:x;visibility:visible" from="1875,1340" to="4181,17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" strokeweight=".5pt">
              <v:stroke endarrow="classic"/>
            </v:line>
            <v:line id="Line 208" o:spid="_x0000_s1057" style="position:absolute;visibility:visible" from="4200,1340" to="4201,17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" strokeweight=".5pt">
              <v:stroke endarrow="classic"/>
            </v:line>
            <v:line id="Line 209" o:spid="_x0000_s1058" style="position:absolute;visibility:visible" from="4200,1340" to="6338,17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" strokeweight=".5pt">
              <v:stroke endarrow="classic"/>
            </v:line>
            <v:rect id="Rectangle 210" o:spid="_x0000_s1059" style="position:absolute;left:2205;top:3631;width:356;height:230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" strokeweight=".5pt">
              <v:textbox style="layout-flow:vertical;mso-layout-flow-alt:bottom-to-top" inset="0,0,0,0">
                <w:txbxContent>
                  <w:p w:rsidR="00047259" w:rsidRPr="009405ED" w:rsidRDefault="00047259" w:rsidP="0073445B">
                    <w:pPr>
                      <w:jc w:val="center"/>
                      <w:rPr>
                        <w:sz w:val="20"/>
                        <w:lang w:val="uk-UA"/>
                      </w:rPr>
                    </w:pPr>
                    <w:r w:rsidRPr="009405ED">
                      <w:rPr>
                        <w:sz w:val="20"/>
                        <w:lang w:val="uk-UA"/>
                      </w:rPr>
                      <w:t>Інноваційна політика</w:t>
                    </w:r>
                  </w:p>
                </w:txbxContent>
              </v:textbox>
            </v:rect>
            <v:rect id="Rectangle 211" o:spid="_x0000_s1060" style="position:absolute;left:2824;top:3631;width:334;height:230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" strokeweight=".5pt">
              <v:textbox style="layout-flow:vertical;mso-layout-flow-alt:bottom-to-top" inset="0,0,0,0">
                <w:txbxContent>
                  <w:p w:rsidR="00047259" w:rsidRPr="009405ED" w:rsidRDefault="00047259" w:rsidP="0073445B">
                    <w:pPr>
                      <w:jc w:val="center"/>
                      <w:rPr>
                        <w:sz w:val="20"/>
                        <w:lang w:val="uk-UA"/>
                      </w:rPr>
                    </w:pPr>
                    <w:r w:rsidRPr="009405ED">
                      <w:rPr>
                        <w:sz w:val="20"/>
                        <w:lang w:val="uk-UA"/>
                      </w:rPr>
                      <w:t>Інноваційний потенціал</w:t>
                    </w:r>
                  </w:p>
                </w:txbxContent>
              </v:textbox>
            </v:rect>
            <v:rect id="Rectangle 212" o:spid="_x0000_s1061" style="position:absolute;left:3380;top:3631;width:328;height:230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" strokeweight=".5pt">
              <v:textbox style="layout-flow:vertical;mso-layout-flow-alt:bottom-to-top" inset="0,0,0,0">
                <w:txbxContent>
                  <w:p w:rsidR="00047259" w:rsidRPr="009405ED" w:rsidRDefault="00047259" w:rsidP="0073445B">
                    <w:pPr>
                      <w:jc w:val="center"/>
                      <w:rPr>
                        <w:sz w:val="20"/>
                        <w:lang w:val="uk-UA"/>
                      </w:rPr>
                    </w:pPr>
                    <w:r w:rsidRPr="009405ED">
                      <w:rPr>
                        <w:sz w:val="20"/>
                        <w:lang w:val="uk-UA"/>
                      </w:rPr>
                      <w:t>Стратегічна позиція</w:t>
                    </w:r>
                  </w:p>
                </w:txbxContent>
              </v:textbox>
            </v:rect>
            <v:rect id="Rectangle 213" o:spid="_x0000_s1062" style="position:absolute;left:1875;top:6081;width:1441;height:2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" strokeweight=".5pt">
              <v:textbox inset="0,0,0,0">
                <w:txbxContent>
                  <w:p w:rsidR="00047259" w:rsidRPr="00DF4D13" w:rsidRDefault="00047259" w:rsidP="0073445B">
                    <w:pPr>
                      <w:jc w:val="center"/>
                      <w:rPr>
                        <w:sz w:val="20"/>
                        <w:szCs w:val="28"/>
                        <w:lang w:val="uk-UA"/>
                      </w:rPr>
                    </w:pPr>
                    <w:r w:rsidRPr="00DF4D13">
                      <w:rPr>
                        <w:sz w:val="20"/>
                        <w:szCs w:val="28"/>
                        <w:lang w:val="uk-UA"/>
                      </w:rPr>
                      <w:t>Визначальні</w:t>
                    </w:r>
                  </w:p>
                </w:txbxContent>
              </v:textbox>
            </v:rect>
            <v:rect id="Rectangle 214" o:spid="_x0000_s1063" style="position:absolute;left:5110;top:6081;width:1729;height:2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" strokeweight=".5pt">
              <v:textbox inset="0,0,0,0">
                <w:txbxContent>
                  <w:p w:rsidR="00047259" w:rsidRPr="00DF4D13" w:rsidRDefault="00047259" w:rsidP="0073445B">
                    <w:pPr>
                      <w:jc w:val="center"/>
                      <w:rPr>
                        <w:sz w:val="20"/>
                        <w:szCs w:val="28"/>
                        <w:lang w:val="uk-UA"/>
                      </w:rPr>
                    </w:pPr>
                    <w:r w:rsidRPr="00DF4D13">
                      <w:rPr>
                        <w:sz w:val="20"/>
                        <w:szCs w:val="28"/>
                        <w:lang w:val="uk-UA"/>
                      </w:rPr>
                      <w:t>Доповнюючі</w:t>
                    </w:r>
                  </w:p>
                </w:txbxContent>
              </v:textbox>
            </v:rect>
            <v:rect id="Rectangle 215" o:spid="_x0000_s1064" style="position:absolute;left:3970;top:3631;width:343;height:230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" strokeweight=".5pt">
              <v:textbox style="layout-flow:vertical;mso-layout-flow-alt:bottom-to-top" inset="0,0,0,0">
                <w:txbxContent>
                  <w:p w:rsidR="00047259" w:rsidRPr="009405ED" w:rsidRDefault="00047259" w:rsidP="0073445B">
                    <w:pPr>
                      <w:jc w:val="center"/>
                      <w:rPr>
                        <w:sz w:val="20"/>
                        <w:lang w:val="uk-UA"/>
                      </w:rPr>
                    </w:pPr>
                    <w:r w:rsidRPr="009405ED">
                      <w:rPr>
                        <w:sz w:val="20"/>
                        <w:lang w:val="uk-UA"/>
                      </w:rPr>
                      <w:t>Активність НДДКР</w:t>
                    </w:r>
                  </w:p>
                </w:txbxContent>
              </v:textbox>
            </v:rect>
            <v:shapetype id="_x0000_t32" coordsize="21600,21600" o:spt="32" o:oned="t" path="m,l21600,21600e" filled="f">
              <v:path arrowok="t" fillok="f" o:connecttype="none"/>
              <o:lock v:ext="edit" shapetype="t"/>
            </v:shapetype>
            <v:shape id="AutoShape 216" o:spid="_x0000_s1065" type="#_x0000_t32" style="position:absolute;left:1797;top:3087;width:2312;height:544;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" strokeweight=".5pt"/>
            <v:shape id="AutoShape 217" o:spid="_x0000_s1066" type="#_x0000_t32" style="position:absolute;left:2383;top:3087;width:1726;height:544;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" strokeweight=".5pt"/>
            <v:shape id="AutoShape 218" o:spid="_x0000_s1067" type="#_x0000_t32" style="position:absolute;left:2991;top:3087;width:1118;height:544;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" strokeweight=".5pt"/>
            <v:shape id="AutoShape 219" o:spid="_x0000_s1068" type="#_x0000_t32" style="position:absolute;left:3544;top:3087;width:565;height:544;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" strokeweight=".5pt"/>
            <v:shape id="AutoShape 220" o:spid="_x0000_s1069" type="#_x0000_t32" style="position:absolute;left:4109;top:3087;width:33;height:544;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" strokeweight=".5pt"/>
            <v:rect id="Rectangle 221" o:spid="_x0000_s1070" style="position:absolute;left:7140;top:3631;width:284;height:230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" strokeweight=".5pt">
              <v:textbox style="layout-flow:vertical;mso-layout-flow-alt:bottom-to-top" inset="0,0,0,0">
                <w:txbxContent>
                  <w:p w:rsidR="00047259" w:rsidRPr="009405ED" w:rsidRDefault="00047259" w:rsidP="0073445B">
                    <w:pPr>
                      <w:jc w:val="center"/>
                      <w:rPr>
                        <w:sz w:val="20"/>
                        <w:lang w:val="uk-UA"/>
                      </w:rPr>
                    </w:pPr>
                    <w:r w:rsidRPr="009405ED">
                      <w:rPr>
                        <w:sz w:val="20"/>
                        <w:lang w:val="uk-UA"/>
                      </w:rPr>
                      <w:t>Інші чинники</w:t>
                    </w:r>
                  </w:p>
                </w:txbxContent>
              </v:textbox>
            </v:rect>
            <v:rect id="Rectangle 222" o:spid="_x0000_s1071" style="position:absolute;left:6590;top:3631;width:308;height:230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" strokeweight=".5pt">
              <v:textbox style="layout-flow:vertical;mso-layout-flow-alt:bottom-to-top" inset="0,0,0,0">
                <w:txbxContent>
                  <w:p w:rsidR="00047259" w:rsidRPr="009405ED" w:rsidRDefault="00047259" w:rsidP="0073445B">
                    <w:pPr>
                      <w:jc w:val="center"/>
                      <w:rPr>
                        <w:sz w:val="20"/>
                        <w:lang w:val="uk-UA"/>
                      </w:rPr>
                    </w:pPr>
                    <w:r w:rsidRPr="009405ED">
                      <w:rPr>
                        <w:sz w:val="20"/>
                        <w:lang w:val="uk-UA"/>
                      </w:rPr>
                      <w:t>Масштаб</w:t>
                    </w:r>
                  </w:p>
                </w:txbxContent>
              </v:textbox>
            </v:rect>
            <v:rect id="Rectangle 223" o:spid="_x0000_s1072" style="position:absolute;left:6054;top:3631;width:284;height:230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" strokeweight=".5pt">
              <v:textbox style="layout-flow:vertical;mso-layout-flow-alt:bottom-to-top" inset="0,0,0,0">
                <w:txbxContent>
                  <w:p w:rsidR="00047259" w:rsidRPr="009405ED" w:rsidRDefault="00047259" w:rsidP="0073445B">
                    <w:pPr>
                      <w:jc w:val="center"/>
                      <w:rPr>
                        <w:sz w:val="20"/>
                        <w:lang w:val="uk-UA"/>
                      </w:rPr>
                    </w:pPr>
                    <w:r w:rsidRPr="009405ED">
                      <w:rPr>
                        <w:sz w:val="20"/>
                        <w:lang w:val="uk-UA"/>
                      </w:rPr>
                      <w:t>Функціональна діяльність</w:t>
                    </w:r>
                  </w:p>
                </w:txbxContent>
              </v:textbox>
            </v:rect>
            <v:rect id="Rectangle 224" o:spid="_x0000_s1073" style="position:absolute;left:5478;top:3631;width:342;height:230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" strokeweight=".5pt">
              <v:textbox style="layout-flow:vertical;mso-layout-flow-alt:bottom-to-top" inset="0,0,0,0">
                <w:txbxContent>
                  <w:p w:rsidR="00047259" w:rsidRPr="009405ED" w:rsidRDefault="00047259" w:rsidP="0073445B">
                    <w:pPr>
                      <w:jc w:val="center"/>
                      <w:rPr>
                        <w:sz w:val="20"/>
                        <w:lang w:val="uk-UA"/>
                      </w:rPr>
                    </w:pPr>
                    <w:r w:rsidRPr="009405ED">
                      <w:rPr>
                        <w:sz w:val="20"/>
                        <w:lang w:val="uk-UA"/>
                      </w:rPr>
                      <w:t xml:space="preserve">Сфера </w:t>
                    </w:r>
                    <w:r w:rsidRPr="009405ED">
                      <w:rPr>
                        <w:sz w:val="22"/>
                        <w:lang w:val="uk-UA"/>
                      </w:rPr>
                      <w:t>застосування</w:t>
                    </w:r>
                  </w:p>
                </w:txbxContent>
              </v:textbox>
            </v:rect>
            <v:rect id="Rectangle 225" o:spid="_x0000_s1074" style="position:absolute;left:4901;top:3631;width:357;height:230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" strokeweight=".5pt">
              <v:textbox style="layout-flow:vertical;mso-layout-flow-alt:bottom-to-top" inset="0,0,0,0">
                <w:txbxContent>
                  <w:p w:rsidR="00047259" w:rsidRPr="009405ED" w:rsidRDefault="00047259" w:rsidP="0073445B">
                    <w:pPr>
                      <w:jc w:val="center"/>
                      <w:rPr>
                        <w:sz w:val="20"/>
                        <w:lang w:val="uk-UA"/>
                      </w:rPr>
                    </w:pPr>
                    <w:r w:rsidRPr="009405ED">
                      <w:rPr>
                        <w:sz w:val="20"/>
                        <w:lang w:val="uk-UA"/>
                      </w:rPr>
                      <w:t>Часовий аспект</w:t>
                    </w:r>
                  </w:p>
                </w:txbxContent>
              </v:textbox>
            </v:rect>
            <v:shape id="AutoShape 226" o:spid="_x0000_s1075" type="#_x0000_t32" style="position:absolute;left:4109;top:3087;width:971;height:544;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" strokeweight=".5pt"/>
            <v:shape id="AutoShape 227" o:spid="_x0000_s1076" type="#_x0000_t32" style="position:absolute;left:4109;top:3087;width:1540;height:544;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" strokeweight=".5pt"/>
            <v:shape id="AutoShape 228" o:spid="_x0000_s1077" type="#_x0000_t32" style="position:absolute;left:4109;top:3087;width:2087;height:544;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" strokeweight=".5pt"/>
            <v:shape id="AutoShape 229" o:spid="_x0000_s1078" type="#_x0000_t32" style="position:absolute;left:4109;top:3087;width:2635;height:544;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" strokeweight=".5pt"/>
            <v:shape id="AutoShape 230" o:spid="_x0000_s1079" type="#_x0000_t32" style="position:absolute;left:4109;top:3087;width:3173;height:544;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" strokeweight=".5pt"/>
            <v:rect id="Rectangle 231" o:spid="_x0000_s1080" style="position:absolute;left:1047;top:3631;width:361;height:230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" strokeweight=".5pt">
              <v:textbox style="layout-flow:vertical;mso-layout-flow-alt:bottom-to-top" inset="0,0,0,0">
                <w:txbxContent>
                  <w:p w:rsidR="00047259" w:rsidRPr="009405ED" w:rsidRDefault="00047259" w:rsidP="0073445B">
                    <w:pPr>
                      <w:jc w:val="center"/>
                      <w:rPr>
                        <w:sz w:val="20"/>
                        <w:lang w:val="uk-UA"/>
                      </w:rPr>
                    </w:pPr>
                    <w:r w:rsidRPr="009405ED">
                      <w:rPr>
                        <w:sz w:val="20"/>
                        <w:lang w:val="uk-UA"/>
                      </w:rPr>
                      <w:t>Ставлення до нововведень</w:t>
                    </w:r>
                  </w:p>
                </w:txbxContent>
              </v:textbox>
            </v:rect>
            <v:shape id="AutoShape 232" o:spid="_x0000_s1081" type="#_x0000_t32" style="position:absolute;left:1228;top:3087;width:2881;height:544;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" strokeweight=".5pt"/>
          </v:group>
        </w:pict>
      </w:r>
    </w:p>
    <w:p w:rsidR="0073445B" w:rsidRPr="00881C56" w:rsidRDefault="0073445B" w:rsidP="0020169D">
      <w:pPr>
        <w:spacing w:line="360" w:lineRule="auto"/>
        <w:ind w:firstLine="284"/>
        <w:jc w:val="both"/>
        <w:rPr>
          <w:sz w:val="28"/>
          <w:szCs w:val="28"/>
          <w:lang w:val="uk-UA"/>
        </w:rPr>
      </w:pPr>
    </w:p>
    <w:p w:rsidR="0073445B" w:rsidRPr="00881C56" w:rsidRDefault="0073445B" w:rsidP="0020169D">
      <w:pPr>
        <w:spacing w:line="360" w:lineRule="auto"/>
        <w:ind w:firstLine="284"/>
        <w:jc w:val="both"/>
        <w:rPr>
          <w:sz w:val="28"/>
          <w:szCs w:val="28"/>
          <w:lang w:val="uk-UA"/>
        </w:rPr>
      </w:pPr>
    </w:p>
    <w:p w:rsidR="0073445B" w:rsidRPr="00881C56" w:rsidRDefault="0073445B" w:rsidP="0020169D">
      <w:pPr>
        <w:spacing w:line="360" w:lineRule="auto"/>
        <w:ind w:firstLine="284"/>
        <w:jc w:val="both"/>
        <w:rPr>
          <w:sz w:val="28"/>
          <w:szCs w:val="28"/>
          <w:lang w:val="uk-UA"/>
        </w:rPr>
      </w:pPr>
    </w:p>
    <w:p w:rsidR="0073445B" w:rsidRPr="00881C56" w:rsidRDefault="0073445B" w:rsidP="0020169D">
      <w:pPr>
        <w:spacing w:line="360" w:lineRule="auto"/>
        <w:ind w:firstLine="284"/>
        <w:jc w:val="both"/>
        <w:rPr>
          <w:sz w:val="28"/>
          <w:szCs w:val="28"/>
          <w:lang w:val="uk-UA"/>
        </w:rPr>
      </w:pPr>
    </w:p>
    <w:p w:rsidR="0073445B" w:rsidRPr="00881C56" w:rsidRDefault="0073445B" w:rsidP="0020169D">
      <w:pPr>
        <w:spacing w:line="360" w:lineRule="auto"/>
        <w:ind w:firstLine="284"/>
        <w:jc w:val="both"/>
        <w:rPr>
          <w:sz w:val="28"/>
          <w:szCs w:val="28"/>
          <w:lang w:val="uk-UA"/>
        </w:rPr>
      </w:pPr>
    </w:p>
    <w:p w:rsidR="0073445B" w:rsidRPr="00881C56" w:rsidRDefault="0073445B" w:rsidP="0020169D">
      <w:pPr>
        <w:spacing w:line="360" w:lineRule="auto"/>
        <w:ind w:firstLine="284"/>
        <w:jc w:val="both"/>
        <w:rPr>
          <w:sz w:val="28"/>
          <w:szCs w:val="28"/>
          <w:lang w:val="uk-UA"/>
        </w:rPr>
      </w:pPr>
    </w:p>
    <w:p w:rsidR="0073445B" w:rsidRPr="00881C56" w:rsidRDefault="0073445B" w:rsidP="0020169D">
      <w:pPr>
        <w:spacing w:line="360" w:lineRule="auto"/>
        <w:ind w:firstLine="284"/>
        <w:jc w:val="both"/>
        <w:rPr>
          <w:sz w:val="28"/>
          <w:szCs w:val="28"/>
          <w:lang w:val="uk-UA"/>
        </w:rPr>
      </w:pPr>
    </w:p>
    <w:p w:rsidR="0073445B" w:rsidRPr="00881C56" w:rsidRDefault="0073445B" w:rsidP="0020169D">
      <w:pPr>
        <w:spacing w:line="360" w:lineRule="auto"/>
        <w:ind w:firstLine="284"/>
        <w:jc w:val="both"/>
        <w:rPr>
          <w:sz w:val="28"/>
          <w:szCs w:val="28"/>
          <w:lang w:val="uk-UA"/>
        </w:rPr>
      </w:pPr>
    </w:p>
    <w:p w:rsidR="0073445B" w:rsidRPr="00881C56" w:rsidRDefault="0073445B" w:rsidP="0020169D">
      <w:pPr>
        <w:spacing w:line="360" w:lineRule="auto"/>
        <w:ind w:firstLine="284"/>
        <w:jc w:val="both"/>
        <w:rPr>
          <w:sz w:val="28"/>
          <w:szCs w:val="28"/>
          <w:lang w:val="uk-UA"/>
        </w:rPr>
      </w:pPr>
    </w:p>
    <w:p w:rsidR="0073445B" w:rsidRPr="00881C56" w:rsidRDefault="0073445B" w:rsidP="0020169D">
      <w:pPr>
        <w:spacing w:line="360" w:lineRule="auto"/>
        <w:ind w:firstLine="284"/>
        <w:jc w:val="both"/>
        <w:rPr>
          <w:sz w:val="28"/>
          <w:szCs w:val="28"/>
          <w:lang w:val="uk-UA"/>
        </w:rPr>
      </w:pPr>
    </w:p>
    <w:p w:rsidR="0073445B" w:rsidRPr="00881C56" w:rsidRDefault="0073445B" w:rsidP="0020169D">
      <w:pPr>
        <w:spacing w:line="360" w:lineRule="auto"/>
        <w:ind w:firstLine="284"/>
        <w:jc w:val="both"/>
        <w:rPr>
          <w:sz w:val="28"/>
          <w:szCs w:val="28"/>
          <w:lang w:val="uk-UA"/>
        </w:rPr>
      </w:pPr>
    </w:p>
    <w:p w:rsidR="0073445B" w:rsidRPr="00881C56" w:rsidRDefault="0073445B" w:rsidP="0020169D">
      <w:pPr>
        <w:spacing w:line="360" w:lineRule="auto"/>
        <w:ind w:firstLine="284"/>
        <w:jc w:val="both"/>
        <w:rPr>
          <w:sz w:val="28"/>
          <w:szCs w:val="28"/>
          <w:lang w:val="uk-UA"/>
        </w:rPr>
      </w:pPr>
    </w:p>
    <w:p w:rsidR="00C10542" w:rsidRDefault="00C10542" w:rsidP="0020169D">
      <w:pPr>
        <w:spacing w:after="120" w:line="360" w:lineRule="auto"/>
        <w:jc w:val="center"/>
        <w:rPr>
          <w:b/>
          <w:sz w:val="28"/>
          <w:szCs w:val="28"/>
          <w:lang w:val="uk-UA"/>
        </w:rPr>
      </w:pPr>
    </w:p>
    <w:p w:rsidR="0073445B" w:rsidRPr="00881C56" w:rsidRDefault="0073445B" w:rsidP="0020169D">
      <w:pPr>
        <w:spacing w:after="120" w:line="360" w:lineRule="auto"/>
        <w:jc w:val="center"/>
        <w:rPr>
          <w:b/>
          <w:sz w:val="28"/>
          <w:szCs w:val="28"/>
          <w:lang w:val="uk-UA"/>
        </w:rPr>
      </w:pPr>
      <w:r w:rsidRPr="00881C56">
        <w:rPr>
          <w:b/>
          <w:sz w:val="28"/>
          <w:szCs w:val="28"/>
          <w:lang w:val="uk-UA"/>
        </w:rPr>
        <w:t xml:space="preserve">Рис. </w:t>
      </w:r>
      <w:r w:rsidR="009F4785" w:rsidRPr="00881C56">
        <w:rPr>
          <w:b/>
          <w:sz w:val="28"/>
          <w:szCs w:val="28"/>
          <w:lang w:val="uk-UA"/>
        </w:rPr>
        <w:t>2</w:t>
      </w:r>
      <w:r w:rsidRPr="00881C56">
        <w:rPr>
          <w:b/>
          <w:sz w:val="28"/>
          <w:szCs w:val="28"/>
          <w:lang w:val="uk-UA"/>
        </w:rPr>
        <w:t>.2. Взаємозв’язок інноваційних стратегій</w:t>
      </w:r>
    </w:p>
    <w:p w:rsidR="0073445B" w:rsidRPr="00881C56" w:rsidRDefault="0073445B" w:rsidP="00C10542">
      <w:pPr>
        <w:pStyle w:val="a8"/>
        <w:ind w:firstLine="708"/>
        <w:rPr>
          <w:szCs w:val="28"/>
        </w:rPr>
      </w:pPr>
      <w:r w:rsidRPr="00881C56">
        <w:rPr>
          <w:szCs w:val="28"/>
        </w:rPr>
        <w:t>Розробка стратегії інноваційного розвитку потребує врахування її особливостей. По-перше, процес розробки стратегії інноваційного розвитку явля</w:t>
      </w:r>
      <w:r w:rsidRPr="00881C56">
        <w:rPr>
          <w:szCs w:val="28"/>
        </w:rPr>
        <w:softHyphen/>
        <w:t>ється головним завданням формування механізму стратегічного інно</w:t>
      </w:r>
      <w:r w:rsidRPr="00881C56">
        <w:rPr>
          <w:szCs w:val="28"/>
        </w:rPr>
        <w:softHyphen/>
        <w:t>ваційного розвитку, де інновації виступають і як результат і як спосіб досягнення стратегічних цілей. Необхідність у систематичних ново</w:t>
      </w:r>
      <w:r w:rsidRPr="00881C56">
        <w:rPr>
          <w:szCs w:val="28"/>
        </w:rPr>
        <w:softHyphen/>
        <w:t>введеннях та потреба стратегічного супроводу інновацій визначає основні етапи розвитку підприємства, сприяє збалансованості відно</w:t>
      </w:r>
      <w:r w:rsidRPr="00881C56">
        <w:rPr>
          <w:szCs w:val="28"/>
        </w:rPr>
        <w:softHyphen/>
        <w:t>шень між суб’єктами господарювання, формує потребу в розробці інноваційної стратегії підприємства, яка в свою чергу розши</w:t>
      </w:r>
      <w:r w:rsidRPr="00881C56">
        <w:rPr>
          <w:szCs w:val="28"/>
        </w:rPr>
        <w:softHyphen/>
        <w:t xml:space="preserve">рює коло впроваджених інновацій, викликає додаткові зміни на підприємстві, що знову </w:t>
      </w:r>
      <w:r w:rsidRPr="00881C56">
        <w:rPr>
          <w:szCs w:val="28"/>
        </w:rPr>
        <w:lastRenderedPageBreak/>
        <w:t>потребують перегляду напрямів стратегічного управління</w:t>
      </w:r>
      <w:r w:rsidR="00B7661E" w:rsidRPr="00881C56">
        <w:rPr>
          <w:rStyle w:val="aff3"/>
          <w:szCs w:val="28"/>
        </w:rPr>
        <w:footnoteReference w:id="32"/>
      </w:r>
      <w:r w:rsidRPr="00881C56">
        <w:rPr>
          <w:szCs w:val="28"/>
        </w:rPr>
        <w:t xml:space="preserve">. А отже, в основі ефективного управління інноваційною діяльністю підприємства лежить ланцюг інновації-стратегія-інновації, в структурі якого з орієнтацією на загальну стратегію управління підприємством виділяють чотири ключові етапи – аналіз, планування, реалізацію та контроль, що дозволяє визначити наступні напрями управління інноваційним розвитком (табл. </w:t>
      </w:r>
      <w:r w:rsidR="00091FEA" w:rsidRPr="00881C56">
        <w:rPr>
          <w:szCs w:val="28"/>
        </w:rPr>
        <w:t>2</w:t>
      </w:r>
      <w:r w:rsidRPr="00881C56">
        <w:rPr>
          <w:szCs w:val="28"/>
        </w:rPr>
        <w:t>.4).</w:t>
      </w:r>
    </w:p>
    <w:p w:rsidR="00B7661E" w:rsidRPr="00881C56" w:rsidRDefault="00B7661E" w:rsidP="00C10542">
      <w:pPr>
        <w:pStyle w:val="a8"/>
        <w:ind w:firstLine="708"/>
        <w:rPr>
          <w:szCs w:val="28"/>
        </w:rPr>
      </w:pPr>
      <w:r w:rsidRPr="00881C56">
        <w:rPr>
          <w:szCs w:val="28"/>
        </w:rPr>
        <w:t>По-друге, враховуючи той факт, що інноваційна стратегія підпри</w:t>
      </w:r>
      <w:r w:rsidRPr="00881C56">
        <w:rPr>
          <w:szCs w:val="28"/>
        </w:rPr>
        <w:softHyphen/>
        <w:t>ємства перебуває під впливом змін у навколишньому середовищі, слід зазначити, що реакція підприємства на ці зміни характеризує і сам загальний стратегічний напрям: або підприємство самостійно формує зміни активним впливом (наступальні інноваційні стратегії), або зміни відбуваються у формі реакції (захисні/оборонні інноваційні стратегії).</w:t>
      </w:r>
    </w:p>
    <w:p w:rsidR="00B7661E" w:rsidRPr="00881C56" w:rsidRDefault="00B7661E" w:rsidP="00C10542">
      <w:pPr>
        <w:pStyle w:val="a8"/>
        <w:ind w:firstLine="708"/>
        <w:rPr>
          <w:szCs w:val="28"/>
        </w:rPr>
      </w:pPr>
      <w:r w:rsidRPr="00881C56">
        <w:rPr>
          <w:szCs w:val="28"/>
        </w:rPr>
        <w:t>По-третє, мета інноваційної стратегії випливає із мети загальної стратегії підприємства і одночасно впливає на її зміст і сприяє її досягненню, а тому може бути виражена в наступних поло</w:t>
      </w:r>
      <w:r w:rsidRPr="00881C56">
        <w:rPr>
          <w:szCs w:val="28"/>
        </w:rPr>
        <w:softHyphen/>
        <w:t>женнях: ефективне освоєння нових товарів, послуг, забез</w:t>
      </w:r>
      <w:r w:rsidRPr="00881C56">
        <w:rPr>
          <w:szCs w:val="28"/>
        </w:rPr>
        <w:softHyphen/>
        <w:t>печення високих темпів економічного зростання, передба</w:t>
      </w:r>
      <w:r w:rsidRPr="00881C56">
        <w:rPr>
          <w:szCs w:val="28"/>
        </w:rPr>
        <w:softHyphen/>
        <w:t>чення глобальних змін в економічній ситуації і пошук масштабних рішень, спрямованих на зміцнення ринкових позицій і стабільний розвиток організації, підвищення конкурентоспроможнос</w:t>
      </w:r>
      <w:r w:rsidRPr="00881C56">
        <w:rPr>
          <w:szCs w:val="28"/>
        </w:rPr>
        <w:softHyphen/>
        <w:t>ті</w:t>
      </w:r>
      <w:r w:rsidRPr="00881C56">
        <w:rPr>
          <w:rStyle w:val="aff3"/>
          <w:szCs w:val="28"/>
        </w:rPr>
        <w:footnoteReference w:id="33"/>
      </w:r>
      <w:r w:rsidRPr="00881C56">
        <w:rPr>
          <w:szCs w:val="28"/>
        </w:rPr>
        <w:t>.</w:t>
      </w:r>
    </w:p>
    <w:p w:rsidR="00047259" w:rsidRPr="00881C56" w:rsidRDefault="00047259" w:rsidP="00047259">
      <w:pPr>
        <w:spacing w:line="360" w:lineRule="auto"/>
        <w:ind w:firstLine="567"/>
        <w:jc w:val="both"/>
        <w:rPr>
          <w:sz w:val="28"/>
          <w:szCs w:val="28"/>
          <w:lang w:val="uk-UA"/>
        </w:rPr>
      </w:pPr>
      <w:r w:rsidRPr="00881C56">
        <w:rPr>
          <w:sz w:val="28"/>
          <w:szCs w:val="28"/>
          <w:lang w:val="uk-UA"/>
        </w:rPr>
        <w:t xml:space="preserve">Загальна стратегія розвитку підприємства формує основу, на якій базується інноваційна стратегія, визначає її сутність та напрями діяльності. А отже, її дослідження та функціонування невідривно пов’язані із загальними напрямами розвитку організації, але з боку якісних характеристик. </w:t>
      </w:r>
    </w:p>
    <w:p w:rsidR="00047259" w:rsidRDefault="00047259" w:rsidP="00C10542">
      <w:pPr>
        <w:spacing w:before="120" w:after="120"/>
        <w:jc w:val="right"/>
        <w:rPr>
          <w:i/>
          <w:sz w:val="28"/>
          <w:szCs w:val="28"/>
          <w:lang w:val="uk-UA"/>
        </w:rPr>
      </w:pPr>
    </w:p>
    <w:p w:rsidR="00047259" w:rsidRDefault="00047259" w:rsidP="00C10542">
      <w:pPr>
        <w:spacing w:before="120" w:after="120"/>
        <w:jc w:val="right"/>
        <w:rPr>
          <w:i/>
          <w:sz w:val="28"/>
          <w:szCs w:val="28"/>
          <w:lang w:val="uk-UA"/>
        </w:rPr>
      </w:pPr>
    </w:p>
    <w:p w:rsidR="00047259" w:rsidRDefault="00047259" w:rsidP="00C10542">
      <w:pPr>
        <w:spacing w:before="120" w:after="120"/>
        <w:jc w:val="right"/>
        <w:rPr>
          <w:i/>
          <w:sz w:val="28"/>
          <w:szCs w:val="28"/>
          <w:lang w:val="uk-UA"/>
        </w:rPr>
      </w:pPr>
    </w:p>
    <w:p w:rsidR="00047259" w:rsidRDefault="00047259" w:rsidP="00C10542">
      <w:pPr>
        <w:spacing w:before="120" w:after="120"/>
        <w:jc w:val="right"/>
        <w:rPr>
          <w:i/>
          <w:sz w:val="28"/>
          <w:szCs w:val="28"/>
          <w:lang w:val="uk-UA"/>
        </w:rPr>
      </w:pPr>
    </w:p>
    <w:p w:rsidR="00047259" w:rsidRDefault="00047259" w:rsidP="00C10542">
      <w:pPr>
        <w:spacing w:before="120" w:after="120"/>
        <w:jc w:val="right"/>
        <w:rPr>
          <w:i/>
          <w:sz w:val="28"/>
          <w:szCs w:val="28"/>
          <w:lang w:val="uk-UA"/>
        </w:rPr>
      </w:pPr>
    </w:p>
    <w:p w:rsidR="00047259" w:rsidRDefault="00047259" w:rsidP="00C10542">
      <w:pPr>
        <w:spacing w:before="120" w:after="120"/>
        <w:jc w:val="right"/>
        <w:rPr>
          <w:i/>
          <w:sz w:val="28"/>
          <w:szCs w:val="28"/>
          <w:lang w:val="uk-UA"/>
        </w:rPr>
      </w:pPr>
    </w:p>
    <w:p w:rsidR="00047259" w:rsidRDefault="00047259" w:rsidP="00C10542">
      <w:pPr>
        <w:spacing w:before="120" w:after="120"/>
        <w:jc w:val="right"/>
        <w:rPr>
          <w:i/>
          <w:sz w:val="28"/>
          <w:szCs w:val="28"/>
          <w:lang w:val="uk-UA"/>
        </w:rPr>
      </w:pPr>
    </w:p>
    <w:p w:rsidR="0073445B" w:rsidRPr="00881C56" w:rsidRDefault="0073445B" w:rsidP="00C10542">
      <w:pPr>
        <w:spacing w:before="120" w:after="120"/>
        <w:jc w:val="right"/>
        <w:rPr>
          <w:i/>
          <w:sz w:val="28"/>
          <w:szCs w:val="28"/>
          <w:lang w:val="uk-UA"/>
        </w:rPr>
      </w:pPr>
      <w:r w:rsidRPr="00881C56">
        <w:rPr>
          <w:i/>
          <w:sz w:val="28"/>
          <w:szCs w:val="28"/>
          <w:lang w:val="uk-UA"/>
        </w:rPr>
        <w:t xml:space="preserve">Таблиця </w:t>
      </w:r>
      <w:r w:rsidR="00091FEA" w:rsidRPr="00881C56">
        <w:rPr>
          <w:i/>
          <w:sz w:val="28"/>
          <w:szCs w:val="28"/>
          <w:lang w:val="uk-UA"/>
        </w:rPr>
        <w:t>2</w:t>
      </w:r>
      <w:r w:rsidRPr="00881C56">
        <w:rPr>
          <w:i/>
          <w:sz w:val="28"/>
          <w:szCs w:val="28"/>
          <w:lang w:val="uk-UA"/>
        </w:rPr>
        <w:t>.4</w:t>
      </w:r>
    </w:p>
    <w:p w:rsidR="0073445B" w:rsidRPr="00881C56" w:rsidRDefault="0073445B" w:rsidP="00C10542">
      <w:pPr>
        <w:spacing w:after="120"/>
        <w:jc w:val="center"/>
        <w:rPr>
          <w:b/>
          <w:sz w:val="28"/>
          <w:szCs w:val="28"/>
          <w:lang w:val="uk-UA"/>
        </w:rPr>
      </w:pPr>
      <w:r w:rsidRPr="00881C56">
        <w:rPr>
          <w:b/>
          <w:sz w:val="28"/>
          <w:szCs w:val="28"/>
          <w:lang w:val="uk-UA"/>
        </w:rPr>
        <w:t>Характеристика напрямів інноваційної стратегії в структурі стратегічного управління підприємством</w:t>
      </w:r>
      <w:r w:rsidR="00A67DE2" w:rsidRPr="00881C56">
        <w:rPr>
          <w:rStyle w:val="aff3"/>
          <w:b/>
          <w:sz w:val="28"/>
          <w:szCs w:val="28"/>
          <w:lang w:val="uk-UA"/>
        </w:rPr>
        <w:footnoteReference w:id="34"/>
      </w:r>
    </w:p>
    <w:tbl>
      <w:tblPr>
        <w:tblW w:w="482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7"/>
        <w:gridCol w:w="7927"/>
      </w:tblGrid>
      <w:tr w:rsidR="0073445B" w:rsidRPr="00881C56" w:rsidTr="00C10542">
        <w:tc>
          <w:tcPr>
            <w:tcW w:w="1058" w:type="pct"/>
            <w:tcBorders>
              <w:top w:val="single" w:sz="12" w:space="0" w:color="auto"/>
              <w:left w:val="single" w:sz="12" w:space="0" w:color="auto"/>
              <w:bottom w:val="single" w:sz="12" w:space="0" w:color="auto"/>
              <w:right w:val="single" w:sz="12" w:space="0" w:color="auto"/>
            </w:tcBorders>
            <w:vAlign w:val="center"/>
          </w:tcPr>
          <w:p w:rsidR="0073445B" w:rsidRPr="00C50FF6" w:rsidRDefault="0073445B" w:rsidP="00C50FF6">
            <w:pPr>
              <w:jc w:val="center"/>
              <w:rPr>
                <w:sz w:val="28"/>
                <w:szCs w:val="28"/>
                <w:lang w:val="uk-UA"/>
              </w:rPr>
            </w:pPr>
            <w:r w:rsidRPr="00C50FF6">
              <w:rPr>
                <w:sz w:val="28"/>
                <w:szCs w:val="28"/>
                <w:lang w:val="uk-UA"/>
              </w:rPr>
              <w:t>Етапи стратегічного управління</w:t>
            </w:r>
          </w:p>
        </w:tc>
        <w:tc>
          <w:tcPr>
            <w:tcW w:w="3942" w:type="pct"/>
            <w:tcBorders>
              <w:top w:val="single" w:sz="12" w:space="0" w:color="auto"/>
              <w:left w:val="single" w:sz="12" w:space="0" w:color="auto"/>
              <w:bottom w:val="single" w:sz="12" w:space="0" w:color="auto"/>
              <w:right w:val="single" w:sz="12" w:space="0" w:color="auto"/>
            </w:tcBorders>
            <w:vAlign w:val="center"/>
          </w:tcPr>
          <w:p w:rsidR="0073445B" w:rsidRPr="00C50FF6" w:rsidRDefault="0073445B" w:rsidP="00C50FF6">
            <w:pPr>
              <w:jc w:val="center"/>
              <w:rPr>
                <w:sz w:val="28"/>
                <w:szCs w:val="28"/>
                <w:lang w:val="uk-UA"/>
              </w:rPr>
            </w:pPr>
            <w:r w:rsidRPr="00C50FF6">
              <w:rPr>
                <w:sz w:val="28"/>
                <w:szCs w:val="28"/>
                <w:lang w:val="uk-UA"/>
              </w:rPr>
              <w:t>Напрями діяльності інноваційної стратегії</w:t>
            </w:r>
          </w:p>
        </w:tc>
      </w:tr>
      <w:tr w:rsidR="0073445B" w:rsidRPr="00881C56" w:rsidTr="00C10542">
        <w:tc>
          <w:tcPr>
            <w:tcW w:w="1058" w:type="pct"/>
            <w:tcBorders>
              <w:top w:val="single" w:sz="12" w:space="0" w:color="auto"/>
              <w:left w:val="single" w:sz="12" w:space="0" w:color="auto"/>
            </w:tcBorders>
            <w:vAlign w:val="center"/>
          </w:tcPr>
          <w:p w:rsidR="0073445B" w:rsidRPr="00881C56" w:rsidRDefault="0073445B" w:rsidP="00C10542">
            <w:pPr>
              <w:rPr>
                <w:sz w:val="28"/>
                <w:szCs w:val="28"/>
                <w:lang w:val="uk-UA"/>
              </w:rPr>
            </w:pPr>
            <w:r w:rsidRPr="00881C56">
              <w:rPr>
                <w:sz w:val="28"/>
                <w:szCs w:val="28"/>
                <w:lang w:val="uk-UA"/>
              </w:rPr>
              <w:t xml:space="preserve">Аналіз </w:t>
            </w:r>
          </w:p>
        </w:tc>
        <w:tc>
          <w:tcPr>
            <w:tcW w:w="3942" w:type="pct"/>
            <w:tcBorders>
              <w:top w:val="single" w:sz="12" w:space="0" w:color="auto"/>
              <w:right w:val="single" w:sz="12" w:space="0" w:color="auto"/>
            </w:tcBorders>
            <w:vAlign w:val="center"/>
          </w:tcPr>
          <w:p w:rsidR="0073445B" w:rsidRPr="00881C56" w:rsidRDefault="0073445B" w:rsidP="00883368">
            <w:pPr>
              <w:numPr>
                <w:ilvl w:val="0"/>
                <w:numId w:val="8"/>
              </w:numPr>
              <w:tabs>
                <w:tab w:val="clear" w:pos="1069"/>
                <w:tab w:val="num" w:pos="317"/>
              </w:tabs>
              <w:ind w:left="0" w:firstLine="0"/>
              <w:jc w:val="both"/>
              <w:rPr>
                <w:sz w:val="28"/>
                <w:szCs w:val="28"/>
                <w:lang w:val="uk-UA"/>
              </w:rPr>
            </w:pPr>
            <w:r w:rsidRPr="00881C56">
              <w:rPr>
                <w:sz w:val="28"/>
                <w:szCs w:val="28"/>
                <w:lang w:val="uk-UA"/>
              </w:rPr>
              <w:t>визначення інноваційних цілей та їх узго</w:t>
            </w:r>
            <w:r w:rsidRPr="00881C56">
              <w:rPr>
                <w:sz w:val="28"/>
                <w:szCs w:val="28"/>
                <w:lang w:val="uk-UA"/>
              </w:rPr>
              <w:softHyphen/>
              <w:t>дження із загальними цілями підприємства, галузі, стратегії розвитку та мети підприємства;</w:t>
            </w:r>
          </w:p>
          <w:p w:rsidR="0073445B" w:rsidRPr="00881C56" w:rsidRDefault="0073445B" w:rsidP="00883368">
            <w:pPr>
              <w:numPr>
                <w:ilvl w:val="0"/>
                <w:numId w:val="8"/>
              </w:numPr>
              <w:tabs>
                <w:tab w:val="clear" w:pos="1069"/>
                <w:tab w:val="num" w:pos="317"/>
              </w:tabs>
              <w:ind w:left="0" w:firstLine="0"/>
              <w:jc w:val="both"/>
              <w:rPr>
                <w:sz w:val="28"/>
                <w:szCs w:val="28"/>
                <w:lang w:val="uk-UA"/>
              </w:rPr>
            </w:pPr>
            <w:r w:rsidRPr="00881C56">
              <w:rPr>
                <w:sz w:val="28"/>
                <w:szCs w:val="28"/>
                <w:lang w:val="uk-UA"/>
              </w:rPr>
              <w:t>оцінка можливого ризику;</w:t>
            </w:r>
          </w:p>
          <w:p w:rsidR="0073445B" w:rsidRPr="00881C56" w:rsidRDefault="0073445B" w:rsidP="00883368">
            <w:pPr>
              <w:numPr>
                <w:ilvl w:val="0"/>
                <w:numId w:val="8"/>
              </w:numPr>
              <w:tabs>
                <w:tab w:val="clear" w:pos="1069"/>
                <w:tab w:val="num" w:pos="317"/>
              </w:tabs>
              <w:ind w:left="0" w:firstLine="0"/>
              <w:jc w:val="both"/>
              <w:rPr>
                <w:sz w:val="28"/>
                <w:szCs w:val="28"/>
                <w:lang w:val="uk-UA"/>
              </w:rPr>
            </w:pPr>
            <w:r w:rsidRPr="00881C56">
              <w:rPr>
                <w:sz w:val="28"/>
                <w:szCs w:val="28"/>
                <w:lang w:val="uk-UA"/>
              </w:rPr>
              <w:t>аналіз зовнішнього середовища;</w:t>
            </w:r>
          </w:p>
          <w:p w:rsidR="0073445B" w:rsidRPr="00881C56" w:rsidRDefault="0073445B" w:rsidP="00883368">
            <w:pPr>
              <w:numPr>
                <w:ilvl w:val="0"/>
                <w:numId w:val="8"/>
              </w:numPr>
              <w:tabs>
                <w:tab w:val="clear" w:pos="1069"/>
                <w:tab w:val="num" w:pos="317"/>
              </w:tabs>
              <w:ind w:left="0" w:firstLine="0"/>
              <w:jc w:val="both"/>
              <w:rPr>
                <w:sz w:val="28"/>
                <w:szCs w:val="28"/>
                <w:lang w:val="uk-UA"/>
              </w:rPr>
            </w:pPr>
            <w:r w:rsidRPr="00881C56">
              <w:rPr>
                <w:sz w:val="28"/>
                <w:szCs w:val="28"/>
                <w:lang w:val="uk-UA"/>
              </w:rPr>
              <w:t>дослідження внутрішнього середовища;</w:t>
            </w:r>
          </w:p>
          <w:p w:rsidR="0073445B" w:rsidRPr="00881C56" w:rsidRDefault="0073445B" w:rsidP="00883368">
            <w:pPr>
              <w:numPr>
                <w:ilvl w:val="0"/>
                <w:numId w:val="8"/>
              </w:numPr>
              <w:tabs>
                <w:tab w:val="clear" w:pos="1069"/>
                <w:tab w:val="num" w:pos="317"/>
              </w:tabs>
              <w:ind w:left="0" w:firstLine="0"/>
              <w:jc w:val="both"/>
              <w:rPr>
                <w:sz w:val="28"/>
                <w:szCs w:val="28"/>
                <w:lang w:val="uk-UA"/>
              </w:rPr>
            </w:pPr>
            <w:r w:rsidRPr="00881C56">
              <w:rPr>
                <w:sz w:val="28"/>
                <w:szCs w:val="28"/>
                <w:lang w:val="uk-UA"/>
              </w:rPr>
              <w:t>аналіз інноваційного потенціалу підприємства та можливості залучення додаткових ресурсів;</w:t>
            </w:r>
          </w:p>
        </w:tc>
      </w:tr>
      <w:tr w:rsidR="0073445B" w:rsidRPr="00313B44" w:rsidTr="00C10542">
        <w:tc>
          <w:tcPr>
            <w:tcW w:w="1058" w:type="pct"/>
            <w:tcBorders>
              <w:left w:val="single" w:sz="12" w:space="0" w:color="auto"/>
            </w:tcBorders>
            <w:vAlign w:val="center"/>
          </w:tcPr>
          <w:p w:rsidR="0073445B" w:rsidRPr="00881C56" w:rsidRDefault="0073445B" w:rsidP="00C10542">
            <w:pPr>
              <w:rPr>
                <w:sz w:val="28"/>
                <w:szCs w:val="28"/>
                <w:lang w:val="uk-UA"/>
              </w:rPr>
            </w:pPr>
            <w:r w:rsidRPr="00881C56">
              <w:rPr>
                <w:sz w:val="28"/>
                <w:szCs w:val="28"/>
                <w:lang w:val="uk-UA"/>
              </w:rPr>
              <w:t xml:space="preserve">Планування </w:t>
            </w:r>
          </w:p>
        </w:tc>
        <w:tc>
          <w:tcPr>
            <w:tcW w:w="3942" w:type="pct"/>
            <w:tcBorders>
              <w:right w:val="single" w:sz="12" w:space="0" w:color="auto"/>
            </w:tcBorders>
            <w:vAlign w:val="center"/>
          </w:tcPr>
          <w:p w:rsidR="0073445B" w:rsidRPr="00881C56" w:rsidRDefault="0073445B" w:rsidP="00883368">
            <w:pPr>
              <w:numPr>
                <w:ilvl w:val="0"/>
                <w:numId w:val="8"/>
              </w:numPr>
              <w:tabs>
                <w:tab w:val="clear" w:pos="1069"/>
                <w:tab w:val="num" w:pos="317"/>
              </w:tabs>
              <w:ind w:left="0" w:firstLine="0"/>
              <w:jc w:val="both"/>
              <w:rPr>
                <w:sz w:val="28"/>
                <w:szCs w:val="28"/>
                <w:lang w:val="uk-UA"/>
              </w:rPr>
            </w:pPr>
            <w:r w:rsidRPr="00881C56">
              <w:rPr>
                <w:sz w:val="28"/>
                <w:szCs w:val="28"/>
                <w:lang w:val="uk-UA"/>
              </w:rPr>
              <w:t>визначення пріоритетів перспективного роз</w:t>
            </w:r>
            <w:r w:rsidRPr="00881C56">
              <w:rPr>
                <w:sz w:val="28"/>
                <w:szCs w:val="28"/>
                <w:lang w:val="uk-UA"/>
              </w:rPr>
              <w:softHyphen/>
              <w:t>витку підприємства в залежності від накопленого інноваційного потенціалу;</w:t>
            </w:r>
          </w:p>
          <w:p w:rsidR="0073445B" w:rsidRPr="00881C56" w:rsidRDefault="0073445B" w:rsidP="00883368">
            <w:pPr>
              <w:numPr>
                <w:ilvl w:val="0"/>
                <w:numId w:val="8"/>
              </w:numPr>
              <w:tabs>
                <w:tab w:val="clear" w:pos="1069"/>
                <w:tab w:val="num" w:pos="317"/>
              </w:tabs>
              <w:ind w:left="0" w:firstLine="0"/>
              <w:jc w:val="both"/>
              <w:rPr>
                <w:sz w:val="28"/>
                <w:szCs w:val="28"/>
                <w:lang w:val="uk-UA"/>
              </w:rPr>
            </w:pPr>
            <w:r w:rsidRPr="00881C56">
              <w:rPr>
                <w:sz w:val="28"/>
                <w:szCs w:val="28"/>
                <w:lang w:val="uk-UA"/>
              </w:rPr>
              <w:t>планування напрямів інноваційного розвитку на основі сформованих інноваційних цілей;</w:t>
            </w:r>
          </w:p>
          <w:p w:rsidR="0073445B" w:rsidRPr="00881C56" w:rsidRDefault="0073445B" w:rsidP="00883368">
            <w:pPr>
              <w:numPr>
                <w:ilvl w:val="0"/>
                <w:numId w:val="8"/>
              </w:numPr>
              <w:tabs>
                <w:tab w:val="clear" w:pos="1069"/>
                <w:tab w:val="num" w:pos="317"/>
              </w:tabs>
              <w:ind w:left="0" w:firstLine="0"/>
              <w:jc w:val="both"/>
              <w:rPr>
                <w:sz w:val="28"/>
                <w:szCs w:val="28"/>
                <w:lang w:val="uk-UA"/>
              </w:rPr>
            </w:pPr>
            <w:r w:rsidRPr="00881C56">
              <w:rPr>
                <w:sz w:val="28"/>
                <w:szCs w:val="28"/>
                <w:lang w:val="uk-UA"/>
              </w:rPr>
              <w:t>розробка оптимальних шляхів перспективного інноваційного розвитку та узгодження роботи різних підрозділів підприємства;</w:t>
            </w:r>
          </w:p>
        </w:tc>
      </w:tr>
      <w:tr w:rsidR="0073445B" w:rsidRPr="00313B44" w:rsidTr="00C10542">
        <w:tc>
          <w:tcPr>
            <w:tcW w:w="1058" w:type="pct"/>
            <w:tcBorders>
              <w:left w:val="single" w:sz="12" w:space="0" w:color="auto"/>
            </w:tcBorders>
            <w:vAlign w:val="center"/>
          </w:tcPr>
          <w:p w:rsidR="0073445B" w:rsidRPr="00881C56" w:rsidRDefault="0073445B" w:rsidP="00C10542">
            <w:pPr>
              <w:rPr>
                <w:sz w:val="28"/>
                <w:szCs w:val="28"/>
                <w:lang w:val="uk-UA"/>
              </w:rPr>
            </w:pPr>
            <w:r w:rsidRPr="00881C56">
              <w:rPr>
                <w:sz w:val="28"/>
                <w:szCs w:val="28"/>
                <w:lang w:val="uk-UA"/>
              </w:rPr>
              <w:t>Реалізація</w:t>
            </w:r>
          </w:p>
        </w:tc>
        <w:tc>
          <w:tcPr>
            <w:tcW w:w="3942" w:type="pct"/>
            <w:tcBorders>
              <w:right w:val="single" w:sz="12" w:space="0" w:color="auto"/>
            </w:tcBorders>
            <w:vAlign w:val="center"/>
          </w:tcPr>
          <w:p w:rsidR="0073445B" w:rsidRPr="00881C56" w:rsidRDefault="0073445B" w:rsidP="00883368">
            <w:pPr>
              <w:numPr>
                <w:ilvl w:val="0"/>
                <w:numId w:val="8"/>
              </w:numPr>
              <w:tabs>
                <w:tab w:val="clear" w:pos="1069"/>
                <w:tab w:val="num" w:pos="317"/>
              </w:tabs>
              <w:ind w:left="0" w:firstLine="0"/>
              <w:jc w:val="both"/>
              <w:rPr>
                <w:sz w:val="28"/>
                <w:szCs w:val="28"/>
                <w:lang w:val="uk-UA"/>
              </w:rPr>
            </w:pPr>
            <w:r w:rsidRPr="00881C56">
              <w:rPr>
                <w:sz w:val="28"/>
                <w:szCs w:val="28"/>
                <w:lang w:val="uk-UA"/>
              </w:rPr>
              <w:t>забезпечення неперервності процесу впрова</w:t>
            </w:r>
            <w:r w:rsidRPr="00881C56">
              <w:rPr>
                <w:sz w:val="28"/>
                <w:szCs w:val="28"/>
                <w:lang w:val="uk-UA"/>
              </w:rPr>
              <w:softHyphen/>
              <w:t>дження інновацій;</w:t>
            </w:r>
          </w:p>
          <w:p w:rsidR="0073445B" w:rsidRPr="00881C56" w:rsidRDefault="0073445B" w:rsidP="00883368">
            <w:pPr>
              <w:numPr>
                <w:ilvl w:val="0"/>
                <w:numId w:val="8"/>
              </w:numPr>
              <w:tabs>
                <w:tab w:val="clear" w:pos="1069"/>
                <w:tab w:val="num" w:pos="317"/>
              </w:tabs>
              <w:ind w:left="0" w:firstLine="0"/>
              <w:jc w:val="both"/>
              <w:rPr>
                <w:sz w:val="28"/>
                <w:szCs w:val="28"/>
                <w:lang w:val="uk-UA"/>
              </w:rPr>
            </w:pPr>
            <w:r w:rsidRPr="00881C56">
              <w:rPr>
                <w:sz w:val="28"/>
                <w:szCs w:val="28"/>
                <w:lang w:val="uk-UA"/>
              </w:rPr>
              <w:t>реалізація етапів інноваційної стратегії у від</w:t>
            </w:r>
            <w:r w:rsidRPr="00881C56">
              <w:rPr>
                <w:sz w:val="28"/>
                <w:szCs w:val="28"/>
                <w:lang w:val="uk-UA"/>
              </w:rPr>
              <w:softHyphen/>
              <w:t>повідності до сформованих інноваційних цілей;</w:t>
            </w:r>
          </w:p>
        </w:tc>
      </w:tr>
      <w:tr w:rsidR="0073445B" w:rsidRPr="00881C56" w:rsidTr="00C10542">
        <w:tc>
          <w:tcPr>
            <w:tcW w:w="1058" w:type="pct"/>
            <w:tcBorders>
              <w:left w:val="single" w:sz="12" w:space="0" w:color="auto"/>
              <w:bottom w:val="single" w:sz="12" w:space="0" w:color="auto"/>
            </w:tcBorders>
            <w:vAlign w:val="center"/>
          </w:tcPr>
          <w:p w:rsidR="0073445B" w:rsidRPr="00881C56" w:rsidRDefault="0073445B" w:rsidP="00C10542">
            <w:pPr>
              <w:rPr>
                <w:sz w:val="28"/>
                <w:szCs w:val="28"/>
                <w:lang w:val="uk-UA"/>
              </w:rPr>
            </w:pPr>
            <w:r w:rsidRPr="00881C56">
              <w:rPr>
                <w:sz w:val="28"/>
                <w:szCs w:val="28"/>
                <w:lang w:val="uk-UA"/>
              </w:rPr>
              <w:t>Контроль</w:t>
            </w:r>
          </w:p>
        </w:tc>
        <w:tc>
          <w:tcPr>
            <w:tcW w:w="3942" w:type="pct"/>
            <w:tcBorders>
              <w:bottom w:val="single" w:sz="12" w:space="0" w:color="auto"/>
              <w:right w:val="single" w:sz="12" w:space="0" w:color="auto"/>
            </w:tcBorders>
            <w:vAlign w:val="center"/>
          </w:tcPr>
          <w:p w:rsidR="0073445B" w:rsidRPr="00881C56" w:rsidRDefault="0073445B" w:rsidP="00883368">
            <w:pPr>
              <w:numPr>
                <w:ilvl w:val="0"/>
                <w:numId w:val="8"/>
              </w:numPr>
              <w:tabs>
                <w:tab w:val="clear" w:pos="1069"/>
                <w:tab w:val="num" w:pos="317"/>
              </w:tabs>
              <w:ind w:left="0" w:firstLine="0"/>
              <w:jc w:val="both"/>
              <w:rPr>
                <w:sz w:val="28"/>
                <w:szCs w:val="28"/>
                <w:lang w:val="uk-UA"/>
              </w:rPr>
            </w:pPr>
            <w:r w:rsidRPr="00881C56">
              <w:rPr>
                <w:sz w:val="28"/>
                <w:szCs w:val="28"/>
                <w:lang w:val="uk-UA"/>
              </w:rPr>
              <w:t>налагодження взаємозв’язку в організаційній системі впродовж всього життєвого циклу ново</w:t>
            </w:r>
            <w:r w:rsidRPr="00881C56">
              <w:rPr>
                <w:sz w:val="28"/>
                <w:szCs w:val="28"/>
                <w:lang w:val="uk-UA"/>
              </w:rPr>
              <w:softHyphen/>
              <w:t>введення;</w:t>
            </w:r>
          </w:p>
          <w:p w:rsidR="0073445B" w:rsidRPr="00881C56" w:rsidRDefault="0073445B" w:rsidP="00883368">
            <w:pPr>
              <w:numPr>
                <w:ilvl w:val="0"/>
                <w:numId w:val="8"/>
              </w:numPr>
              <w:tabs>
                <w:tab w:val="clear" w:pos="1069"/>
                <w:tab w:val="num" w:pos="317"/>
              </w:tabs>
              <w:ind w:left="0" w:firstLine="0"/>
              <w:jc w:val="both"/>
              <w:rPr>
                <w:sz w:val="28"/>
                <w:szCs w:val="28"/>
                <w:lang w:val="uk-UA"/>
              </w:rPr>
            </w:pPr>
            <w:r w:rsidRPr="00881C56">
              <w:rPr>
                <w:sz w:val="28"/>
                <w:szCs w:val="28"/>
                <w:lang w:val="uk-UA"/>
              </w:rPr>
              <w:t>контроль за зміною інформації про стан внутрішнього та зовнішнього середовища;</w:t>
            </w:r>
          </w:p>
          <w:p w:rsidR="0073445B" w:rsidRPr="00881C56" w:rsidRDefault="0073445B" w:rsidP="00883368">
            <w:pPr>
              <w:numPr>
                <w:ilvl w:val="0"/>
                <w:numId w:val="8"/>
              </w:numPr>
              <w:tabs>
                <w:tab w:val="clear" w:pos="1069"/>
                <w:tab w:val="num" w:pos="317"/>
              </w:tabs>
              <w:ind w:left="0" w:firstLine="0"/>
              <w:jc w:val="both"/>
              <w:rPr>
                <w:sz w:val="28"/>
                <w:szCs w:val="28"/>
                <w:lang w:val="uk-UA"/>
              </w:rPr>
            </w:pPr>
            <w:r w:rsidRPr="00881C56">
              <w:rPr>
                <w:sz w:val="28"/>
                <w:szCs w:val="28"/>
                <w:lang w:val="uk-UA"/>
              </w:rPr>
              <w:t>контроль за корегуванням інноваційних цілей підприємства</w:t>
            </w:r>
          </w:p>
        </w:tc>
      </w:tr>
    </w:tbl>
    <w:p w:rsidR="00EF4BDD" w:rsidRPr="00881C56" w:rsidRDefault="00EF4BDD" w:rsidP="00EF4BDD">
      <w:pPr>
        <w:spacing w:line="360" w:lineRule="auto"/>
        <w:ind w:firstLine="567"/>
        <w:jc w:val="both"/>
        <w:rPr>
          <w:sz w:val="28"/>
          <w:szCs w:val="28"/>
          <w:lang w:val="uk-UA"/>
        </w:rPr>
      </w:pPr>
    </w:p>
    <w:p w:rsidR="0073445B" w:rsidRPr="00881C56" w:rsidRDefault="0073445B" w:rsidP="00EF4BDD">
      <w:pPr>
        <w:spacing w:line="360" w:lineRule="auto"/>
        <w:ind w:firstLine="567"/>
        <w:jc w:val="both"/>
        <w:rPr>
          <w:sz w:val="28"/>
          <w:szCs w:val="28"/>
          <w:lang w:val="uk-UA"/>
        </w:rPr>
      </w:pPr>
      <w:r w:rsidRPr="00881C56">
        <w:rPr>
          <w:sz w:val="28"/>
          <w:szCs w:val="28"/>
          <w:lang w:val="uk-UA"/>
        </w:rPr>
        <w:lastRenderedPageBreak/>
        <w:t>По-четверте, на умови і зміст формування інноваційної стратегії впливає велика кількість зовнішніх і внутрішніх факторів: позиція керівництва щодо інновацій, система управління інноваціями, сфера фундаментальних і прикладних досліджень, оцінка результатів, відкриття, патенти, інвестиції, інноваційний потенціал фірми. Отже, кожен з етапів інноваційної стратегії може бути охарактеризований наявністю позитивного чи негативного впливу досліджуваних фак</w:t>
      </w:r>
      <w:r w:rsidRPr="00881C56">
        <w:rPr>
          <w:sz w:val="28"/>
          <w:szCs w:val="28"/>
          <w:lang w:val="uk-UA"/>
        </w:rPr>
        <w:softHyphen/>
        <w:t xml:space="preserve">торів макро-, мікросередовища по відношенню до розробки стратегії інноваційного розвитку (табл. </w:t>
      </w:r>
      <w:r w:rsidR="00A67DE2" w:rsidRPr="00881C56">
        <w:rPr>
          <w:sz w:val="28"/>
          <w:szCs w:val="28"/>
          <w:lang w:val="uk-UA"/>
        </w:rPr>
        <w:t>2</w:t>
      </w:r>
      <w:r w:rsidRPr="00881C56">
        <w:rPr>
          <w:sz w:val="28"/>
          <w:szCs w:val="28"/>
          <w:lang w:val="uk-UA"/>
        </w:rPr>
        <w:t>.5)</w:t>
      </w:r>
      <w:r w:rsidR="000438E1" w:rsidRPr="00881C56">
        <w:rPr>
          <w:rStyle w:val="aff3"/>
          <w:sz w:val="28"/>
          <w:szCs w:val="28"/>
          <w:lang w:val="uk-UA"/>
        </w:rPr>
        <w:footnoteReference w:id="35"/>
      </w:r>
      <w:r w:rsidRPr="00881C56">
        <w:rPr>
          <w:sz w:val="28"/>
          <w:szCs w:val="28"/>
          <w:lang w:val="uk-UA"/>
        </w:rPr>
        <w:t>.</w:t>
      </w:r>
    </w:p>
    <w:p w:rsidR="000438E1" w:rsidRPr="00881C56" w:rsidRDefault="000438E1" w:rsidP="00EF4BDD">
      <w:pPr>
        <w:spacing w:line="360" w:lineRule="auto"/>
        <w:ind w:firstLine="709"/>
        <w:jc w:val="both"/>
        <w:rPr>
          <w:sz w:val="28"/>
          <w:szCs w:val="28"/>
          <w:lang w:val="uk-UA"/>
        </w:rPr>
      </w:pPr>
      <w:r w:rsidRPr="00881C56">
        <w:rPr>
          <w:sz w:val="28"/>
          <w:szCs w:val="28"/>
          <w:lang w:val="uk-UA"/>
        </w:rPr>
        <w:t>Вплив вищезазначених факторів на тип інноваційної стратегії підприємства полягає у формуванні системи обмежень, які корегують множину можливих інноваційних цілей підприємства.</w:t>
      </w:r>
    </w:p>
    <w:p w:rsidR="0073445B" w:rsidRPr="00881C56" w:rsidRDefault="0073445B" w:rsidP="0020169D">
      <w:pPr>
        <w:spacing w:before="120" w:after="120" w:line="360" w:lineRule="auto"/>
        <w:jc w:val="right"/>
        <w:rPr>
          <w:i/>
          <w:sz w:val="28"/>
          <w:szCs w:val="28"/>
          <w:lang w:val="uk-UA"/>
        </w:rPr>
      </w:pPr>
      <w:r w:rsidRPr="00881C56">
        <w:rPr>
          <w:i/>
          <w:sz w:val="28"/>
          <w:szCs w:val="28"/>
          <w:lang w:val="uk-UA"/>
        </w:rPr>
        <w:t xml:space="preserve">Таблиця </w:t>
      </w:r>
      <w:r w:rsidR="00A67DE2" w:rsidRPr="00881C56">
        <w:rPr>
          <w:i/>
          <w:sz w:val="28"/>
          <w:szCs w:val="28"/>
          <w:lang w:val="uk-UA"/>
        </w:rPr>
        <w:t>2</w:t>
      </w:r>
      <w:r w:rsidRPr="00881C56">
        <w:rPr>
          <w:i/>
          <w:sz w:val="28"/>
          <w:szCs w:val="28"/>
          <w:lang w:val="uk-UA"/>
        </w:rPr>
        <w:t>.5</w:t>
      </w:r>
    </w:p>
    <w:p w:rsidR="0073445B" w:rsidRPr="00881C56" w:rsidRDefault="0073445B" w:rsidP="0020169D">
      <w:pPr>
        <w:spacing w:after="120" w:line="360" w:lineRule="auto"/>
        <w:jc w:val="center"/>
        <w:rPr>
          <w:b/>
          <w:sz w:val="28"/>
          <w:szCs w:val="28"/>
          <w:lang w:val="uk-UA"/>
        </w:rPr>
      </w:pPr>
      <w:r w:rsidRPr="00881C56">
        <w:rPr>
          <w:b/>
          <w:sz w:val="28"/>
          <w:szCs w:val="28"/>
          <w:lang w:val="uk-UA"/>
        </w:rPr>
        <w:t>Класифікація характеристик факторів макро-,мікросередовища системи інноваційної стратегії</w:t>
      </w:r>
    </w:p>
    <w:tbl>
      <w:tblPr>
        <w:tblW w:w="482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7"/>
        <w:gridCol w:w="6147"/>
      </w:tblGrid>
      <w:tr w:rsidR="0073445B" w:rsidRPr="00881C56" w:rsidTr="00D145B6">
        <w:tc>
          <w:tcPr>
            <w:tcW w:w="1943" w:type="pct"/>
            <w:tcBorders>
              <w:top w:val="single" w:sz="12" w:space="0" w:color="auto"/>
              <w:left w:val="single" w:sz="12" w:space="0" w:color="auto"/>
              <w:bottom w:val="single" w:sz="12" w:space="0" w:color="auto"/>
              <w:right w:val="single" w:sz="12" w:space="0" w:color="auto"/>
            </w:tcBorders>
          </w:tcPr>
          <w:p w:rsidR="0073445B" w:rsidRPr="00881C56" w:rsidRDefault="0073445B" w:rsidP="00C10542">
            <w:pPr>
              <w:rPr>
                <w:b/>
                <w:sz w:val="28"/>
                <w:szCs w:val="28"/>
                <w:lang w:val="uk-UA"/>
              </w:rPr>
            </w:pPr>
            <w:r w:rsidRPr="00881C56">
              <w:rPr>
                <w:b/>
                <w:sz w:val="28"/>
                <w:szCs w:val="28"/>
                <w:lang w:val="uk-UA"/>
              </w:rPr>
              <w:t>Класифікаційна ознака</w:t>
            </w:r>
          </w:p>
        </w:tc>
        <w:tc>
          <w:tcPr>
            <w:tcW w:w="3057" w:type="pct"/>
            <w:tcBorders>
              <w:top w:val="single" w:sz="12" w:space="0" w:color="auto"/>
              <w:left w:val="single" w:sz="12" w:space="0" w:color="auto"/>
              <w:bottom w:val="single" w:sz="12" w:space="0" w:color="auto"/>
              <w:right w:val="single" w:sz="12" w:space="0" w:color="auto"/>
            </w:tcBorders>
          </w:tcPr>
          <w:p w:rsidR="0073445B" w:rsidRPr="00881C56" w:rsidRDefault="0073445B" w:rsidP="00C10542">
            <w:pPr>
              <w:rPr>
                <w:b/>
                <w:sz w:val="28"/>
                <w:szCs w:val="28"/>
                <w:lang w:val="uk-UA"/>
              </w:rPr>
            </w:pPr>
            <w:r w:rsidRPr="00881C56">
              <w:rPr>
                <w:b/>
                <w:sz w:val="28"/>
                <w:szCs w:val="28"/>
                <w:lang w:val="uk-UA"/>
              </w:rPr>
              <w:t>Види факторів</w:t>
            </w:r>
          </w:p>
        </w:tc>
      </w:tr>
      <w:tr w:rsidR="0073445B" w:rsidRPr="00881C56" w:rsidTr="00D145B6">
        <w:tc>
          <w:tcPr>
            <w:tcW w:w="1943" w:type="pct"/>
            <w:tcBorders>
              <w:top w:val="single" w:sz="12" w:space="0" w:color="auto"/>
              <w:left w:val="single" w:sz="12" w:space="0" w:color="auto"/>
            </w:tcBorders>
            <w:vAlign w:val="center"/>
          </w:tcPr>
          <w:p w:rsidR="0073445B" w:rsidRPr="00881C56" w:rsidRDefault="0073445B" w:rsidP="00C10542">
            <w:pPr>
              <w:rPr>
                <w:sz w:val="28"/>
                <w:szCs w:val="28"/>
                <w:lang w:val="uk-UA"/>
              </w:rPr>
            </w:pPr>
            <w:r w:rsidRPr="00881C56">
              <w:rPr>
                <w:sz w:val="28"/>
                <w:szCs w:val="28"/>
                <w:lang w:val="uk-UA"/>
              </w:rPr>
              <w:t>По відношенню до системи</w:t>
            </w:r>
          </w:p>
        </w:tc>
        <w:tc>
          <w:tcPr>
            <w:tcW w:w="3057" w:type="pct"/>
            <w:tcBorders>
              <w:top w:val="single" w:sz="12" w:space="0" w:color="auto"/>
              <w:right w:val="single" w:sz="12" w:space="0" w:color="auto"/>
            </w:tcBorders>
          </w:tcPr>
          <w:p w:rsidR="0073445B" w:rsidRPr="00881C56" w:rsidRDefault="0073445B" w:rsidP="00883368">
            <w:pPr>
              <w:numPr>
                <w:ilvl w:val="0"/>
                <w:numId w:val="8"/>
              </w:numPr>
              <w:tabs>
                <w:tab w:val="clear" w:pos="1069"/>
                <w:tab w:val="num" w:pos="280"/>
              </w:tabs>
              <w:ind w:left="0" w:firstLine="0"/>
              <w:jc w:val="both"/>
              <w:rPr>
                <w:sz w:val="28"/>
                <w:szCs w:val="28"/>
                <w:lang w:val="uk-UA"/>
              </w:rPr>
            </w:pPr>
            <w:r w:rsidRPr="00881C56">
              <w:rPr>
                <w:sz w:val="28"/>
                <w:szCs w:val="28"/>
                <w:lang w:val="uk-UA"/>
              </w:rPr>
              <w:t>внутрішні – фактори макросередовища</w:t>
            </w:r>
          </w:p>
          <w:p w:rsidR="0073445B" w:rsidRPr="00881C56" w:rsidRDefault="0073445B" w:rsidP="00883368">
            <w:pPr>
              <w:numPr>
                <w:ilvl w:val="0"/>
                <w:numId w:val="8"/>
              </w:numPr>
              <w:tabs>
                <w:tab w:val="clear" w:pos="1069"/>
                <w:tab w:val="num" w:pos="280"/>
              </w:tabs>
              <w:ind w:left="0" w:firstLine="0"/>
              <w:jc w:val="both"/>
              <w:rPr>
                <w:sz w:val="28"/>
                <w:szCs w:val="28"/>
                <w:lang w:val="uk-UA"/>
              </w:rPr>
            </w:pPr>
            <w:r w:rsidRPr="00881C56">
              <w:rPr>
                <w:sz w:val="28"/>
                <w:szCs w:val="28"/>
                <w:lang w:val="uk-UA"/>
              </w:rPr>
              <w:t>зовнішні – фактори мікросередовища</w:t>
            </w:r>
          </w:p>
        </w:tc>
      </w:tr>
      <w:tr w:rsidR="0073445B" w:rsidRPr="00881C56" w:rsidTr="00D145B6">
        <w:tc>
          <w:tcPr>
            <w:tcW w:w="1943" w:type="pct"/>
            <w:tcBorders>
              <w:left w:val="single" w:sz="12" w:space="0" w:color="auto"/>
            </w:tcBorders>
            <w:vAlign w:val="center"/>
          </w:tcPr>
          <w:p w:rsidR="0073445B" w:rsidRPr="00881C56" w:rsidRDefault="0073445B" w:rsidP="00C10542">
            <w:pPr>
              <w:rPr>
                <w:sz w:val="28"/>
                <w:szCs w:val="28"/>
                <w:lang w:val="uk-UA"/>
              </w:rPr>
            </w:pPr>
            <w:r w:rsidRPr="00881C56">
              <w:rPr>
                <w:sz w:val="28"/>
                <w:szCs w:val="28"/>
                <w:lang w:val="uk-UA"/>
              </w:rPr>
              <w:t>Активність</w:t>
            </w:r>
          </w:p>
        </w:tc>
        <w:tc>
          <w:tcPr>
            <w:tcW w:w="3057" w:type="pct"/>
            <w:tcBorders>
              <w:right w:val="single" w:sz="12" w:space="0" w:color="auto"/>
            </w:tcBorders>
          </w:tcPr>
          <w:p w:rsidR="0073445B" w:rsidRPr="00881C56" w:rsidRDefault="0073445B" w:rsidP="00883368">
            <w:pPr>
              <w:numPr>
                <w:ilvl w:val="0"/>
                <w:numId w:val="8"/>
              </w:numPr>
              <w:tabs>
                <w:tab w:val="clear" w:pos="1069"/>
                <w:tab w:val="num" w:pos="280"/>
              </w:tabs>
              <w:ind w:left="0" w:firstLine="0"/>
              <w:jc w:val="both"/>
              <w:rPr>
                <w:sz w:val="28"/>
                <w:szCs w:val="28"/>
                <w:lang w:val="uk-UA"/>
              </w:rPr>
            </w:pPr>
            <w:r w:rsidRPr="00881C56">
              <w:rPr>
                <w:sz w:val="28"/>
                <w:szCs w:val="28"/>
                <w:lang w:val="uk-UA"/>
              </w:rPr>
              <w:t>активні – активний вплив на систему</w:t>
            </w:r>
          </w:p>
          <w:p w:rsidR="0073445B" w:rsidRPr="00881C56" w:rsidRDefault="0073445B" w:rsidP="00883368">
            <w:pPr>
              <w:numPr>
                <w:ilvl w:val="0"/>
                <w:numId w:val="8"/>
              </w:numPr>
              <w:tabs>
                <w:tab w:val="clear" w:pos="1069"/>
                <w:tab w:val="num" w:pos="280"/>
              </w:tabs>
              <w:ind w:left="0" w:firstLine="0"/>
              <w:jc w:val="both"/>
              <w:rPr>
                <w:sz w:val="28"/>
                <w:szCs w:val="28"/>
                <w:lang w:val="uk-UA"/>
              </w:rPr>
            </w:pPr>
            <w:r w:rsidRPr="00881C56">
              <w:rPr>
                <w:sz w:val="28"/>
                <w:szCs w:val="28"/>
                <w:lang w:val="uk-UA"/>
              </w:rPr>
              <w:t>пасивні – слабкий вплив на систему</w:t>
            </w:r>
          </w:p>
        </w:tc>
      </w:tr>
      <w:tr w:rsidR="0073445B" w:rsidRPr="00881C56" w:rsidTr="00D145B6">
        <w:tc>
          <w:tcPr>
            <w:tcW w:w="1943" w:type="pct"/>
            <w:tcBorders>
              <w:left w:val="single" w:sz="12" w:space="0" w:color="auto"/>
              <w:bottom w:val="single" w:sz="12" w:space="0" w:color="auto"/>
            </w:tcBorders>
            <w:vAlign w:val="center"/>
          </w:tcPr>
          <w:p w:rsidR="0073445B" w:rsidRPr="00881C56" w:rsidRDefault="0073445B" w:rsidP="00C10542">
            <w:pPr>
              <w:rPr>
                <w:sz w:val="28"/>
                <w:szCs w:val="28"/>
                <w:lang w:val="uk-UA"/>
              </w:rPr>
            </w:pPr>
            <w:r w:rsidRPr="00881C56">
              <w:rPr>
                <w:sz w:val="28"/>
                <w:szCs w:val="28"/>
                <w:lang w:val="uk-UA"/>
              </w:rPr>
              <w:t>По способу проявлення</w:t>
            </w:r>
          </w:p>
        </w:tc>
        <w:tc>
          <w:tcPr>
            <w:tcW w:w="3057" w:type="pct"/>
            <w:tcBorders>
              <w:bottom w:val="single" w:sz="12" w:space="0" w:color="auto"/>
              <w:right w:val="single" w:sz="12" w:space="0" w:color="auto"/>
            </w:tcBorders>
          </w:tcPr>
          <w:p w:rsidR="0073445B" w:rsidRPr="00881C56" w:rsidRDefault="0073445B" w:rsidP="00883368">
            <w:pPr>
              <w:numPr>
                <w:ilvl w:val="0"/>
                <w:numId w:val="8"/>
              </w:numPr>
              <w:tabs>
                <w:tab w:val="clear" w:pos="1069"/>
                <w:tab w:val="num" w:pos="280"/>
              </w:tabs>
              <w:ind w:left="0" w:firstLine="0"/>
              <w:jc w:val="both"/>
              <w:rPr>
                <w:sz w:val="28"/>
                <w:szCs w:val="28"/>
                <w:lang w:val="uk-UA"/>
              </w:rPr>
            </w:pPr>
            <w:r w:rsidRPr="00881C56">
              <w:rPr>
                <w:sz w:val="28"/>
                <w:szCs w:val="28"/>
                <w:lang w:val="uk-UA"/>
              </w:rPr>
              <w:t>відкриті – проявляє себе відкрито</w:t>
            </w:r>
          </w:p>
          <w:p w:rsidR="0073445B" w:rsidRPr="00881C56" w:rsidRDefault="0073445B" w:rsidP="00883368">
            <w:pPr>
              <w:numPr>
                <w:ilvl w:val="0"/>
                <w:numId w:val="8"/>
              </w:numPr>
              <w:tabs>
                <w:tab w:val="clear" w:pos="1069"/>
                <w:tab w:val="num" w:pos="280"/>
              </w:tabs>
              <w:ind w:left="0" w:firstLine="0"/>
              <w:jc w:val="both"/>
              <w:rPr>
                <w:sz w:val="28"/>
                <w:szCs w:val="28"/>
                <w:lang w:val="uk-UA"/>
              </w:rPr>
            </w:pPr>
            <w:r w:rsidRPr="00881C56">
              <w:rPr>
                <w:sz w:val="28"/>
                <w:szCs w:val="28"/>
                <w:lang w:val="uk-UA"/>
              </w:rPr>
              <w:t>латентні – не проявляється ззовні, скритий характер впливу</w:t>
            </w:r>
          </w:p>
        </w:tc>
      </w:tr>
      <w:tr w:rsidR="0073445B" w:rsidRPr="00881C56" w:rsidTr="00C50FF6">
        <w:tc>
          <w:tcPr>
            <w:tcW w:w="1943" w:type="pct"/>
            <w:tcBorders>
              <w:top w:val="single" w:sz="12" w:space="0" w:color="auto"/>
              <w:left w:val="single" w:sz="12" w:space="0" w:color="auto"/>
              <w:bottom w:val="single" w:sz="12" w:space="0" w:color="auto"/>
              <w:right w:val="single" w:sz="12" w:space="0" w:color="auto"/>
            </w:tcBorders>
            <w:vAlign w:val="center"/>
          </w:tcPr>
          <w:p w:rsidR="0073445B" w:rsidRPr="00881C56" w:rsidRDefault="0073445B" w:rsidP="00C50FF6">
            <w:pPr>
              <w:spacing w:line="360" w:lineRule="auto"/>
              <w:jc w:val="center"/>
              <w:rPr>
                <w:b/>
                <w:sz w:val="28"/>
                <w:szCs w:val="28"/>
                <w:lang w:val="uk-UA"/>
              </w:rPr>
            </w:pPr>
            <w:r w:rsidRPr="00881C56">
              <w:rPr>
                <w:b/>
                <w:sz w:val="28"/>
                <w:szCs w:val="28"/>
                <w:lang w:val="uk-UA"/>
              </w:rPr>
              <w:t>Класифікаційна ознака</w:t>
            </w:r>
          </w:p>
        </w:tc>
        <w:tc>
          <w:tcPr>
            <w:tcW w:w="3057" w:type="pct"/>
            <w:tcBorders>
              <w:top w:val="single" w:sz="12" w:space="0" w:color="auto"/>
              <w:left w:val="single" w:sz="12" w:space="0" w:color="auto"/>
              <w:bottom w:val="single" w:sz="12" w:space="0" w:color="auto"/>
              <w:right w:val="single" w:sz="12" w:space="0" w:color="auto"/>
            </w:tcBorders>
            <w:vAlign w:val="center"/>
          </w:tcPr>
          <w:p w:rsidR="0073445B" w:rsidRPr="00881C56" w:rsidRDefault="0073445B" w:rsidP="00C50FF6">
            <w:pPr>
              <w:spacing w:line="360" w:lineRule="auto"/>
              <w:jc w:val="center"/>
              <w:rPr>
                <w:b/>
                <w:sz w:val="28"/>
                <w:szCs w:val="28"/>
                <w:lang w:val="uk-UA"/>
              </w:rPr>
            </w:pPr>
            <w:r w:rsidRPr="00881C56">
              <w:rPr>
                <w:b/>
                <w:sz w:val="28"/>
                <w:szCs w:val="28"/>
                <w:lang w:val="uk-UA"/>
              </w:rPr>
              <w:t>Види факторів</w:t>
            </w:r>
          </w:p>
        </w:tc>
      </w:tr>
      <w:tr w:rsidR="0073445B" w:rsidRPr="00881C56" w:rsidTr="00C50FF6">
        <w:tc>
          <w:tcPr>
            <w:tcW w:w="1943" w:type="pct"/>
            <w:tcBorders>
              <w:left w:val="single" w:sz="12" w:space="0" w:color="auto"/>
            </w:tcBorders>
            <w:vAlign w:val="center"/>
          </w:tcPr>
          <w:p w:rsidR="0073445B" w:rsidRPr="00881C56" w:rsidRDefault="0073445B" w:rsidP="00C50FF6">
            <w:pPr>
              <w:spacing w:line="360" w:lineRule="auto"/>
              <w:jc w:val="center"/>
              <w:rPr>
                <w:sz w:val="28"/>
                <w:szCs w:val="28"/>
                <w:lang w:val="uk-UA"/>
              </w:rPr>
            </w:pPr>
            <w:r w:rsidRPr="00881C56">
              <w:rPr>
                <w:sz w:val="28"/>
                <w:szCs w:val="28"/>
                <w:lang w:val="uk-UA"/>
              </w:rPr>
              <w:t>По впливу на систему</w:t>
            </w:r>
          </w:p>
        </w:tc>
        <w:tc>
          <w:tcPr>
            <w:tcW w:w="3057" w:type="pct"/>
            <w:tcBorders>
              <w:right w:val="single" w:sz="12" w:space="0" w:color="auto"/>
            </w:tcBorders>
            <w:vAlign w:val="center"/>
          </w:tcPr>
          <w:p w:rsidR="0073445B" w:rsidRPr="00881C56" w:rsidRDefault="0073445B" w:rsidP="00883368">
            <w:pPr>
              <w:numPr>
                <w:ilvl w:val="0"/>
                <w:numId w:val="8"/>
              </w:numPr>
              <w:tabs>
                <w:tab w:val="clear" w:pos="1069"/>
                <w:tab w:val="num" w:pos="280"/>
              </w:tabs>
              <w:spacing w:line="360" w:lineRule="auto"/>
              <w:ind w:left="0" w:firstLine="0"/>
              <w:jc w:val="center"/>
              <w:rPr>
                <w:sz w:val="28"/>
                <w:szCs w:val="28"/>
                <w:lang w:val="uk-UA"/>
              </w:rPr>
            </w:pPr>
            <w:r w:rsidRPr="00881C56">
              <w:rPr>
                <w:sz w:val="28"/>
                <w:szCs w:val="28"/>
                <w:lang w:val="uk-UA"/>
              </w:rPr>
              <w:t>позитивні – стабілізуючий вплив на систему</w:t>
            </w:r>
          </w:p>
          <w:p w:rsidR="0073445B" w:rsidRPr="00881C56" w:rsidRDefault="0073445B" w:rsidP="00883368">
            <w:pPr>
              <w:numPr>
                <w:ilvl w:val="0"/>
                <w:numId w:val="8"/>
              </w:numPr>
              <w:tabs>
                <w:tab w:val="clear" w:pos="1069"/>
                <w:tab w:val="num" w:pos="280"/>
              </w:tabs>
              <w:spacing w:line="360" w:lineRule="auto"/>
              <w:ind w:left="0" w:firstLine="0"/>
              <w:jc w:val="center"/>
              <w:rPr>
                <w:sz w:val="28"/>
                <w:szCs w:val="28"/>
                <w:lang w:val="uk-UA"/>
              </w:rPr>
            </w:pPr>
            <w:r w:rsidRPr="00881C56">
              <w:rPr>
                <w:sz w:val="28"/>
                <w:szCs w:val="28"/>
                <w:lang w:val="uk-UA"/>
              </w:rPr>
              <w:t>негативні – деструктивний вплив на систему</w:t>
            </w:r>
          </w:p>
        </w:tc>
      </w:tr>
      <w:tr w:rsidR="0073445B" w:rsidRPr="00881C56" w:rsidTr="00C50FF6">
        <w:tc>
          <w:tcPr>
            <w:tcW w:w="1943" w:type="pct"/>
            <w:tcBorders>
              <w:left w:val="single" w:sz="12" w:space="0" w:color="auto"/>
              <w:bottom w:val="single" w:sz="12" w:space="0" w:color="auto"/>
            </w:tcBorders>
            <w:vAlign w:val="center"/>
          </w:tcPr>
          <w:p w:rsidR="0073445B" w:rsidRPr="00881C56" w:rsidRDefault="0073445B" w:rsidP="00C50FF6">
            <w:pPr>
              <w:spacing w:line="360" w:lineRule="auto"/>
              <w:jc w:val="center"/>
              <w:rPr>
                <w:sz w:val="28"/>
                <w:szCs w:val="28"/>
                <w:lang w:val="uk-UA"/>
              </w:rPr>
            </w:pPr>
            <w:r w:rsidRPr="00881C56">
              <w:rPr>
                <w:sz w:val="28"/>
                <w:szCs w:val="28"/>
                <w:lang w:val="uk-UA"/>
              </w:rPr>
              <w:t>За характером дії</w:t>
            </w:r>
          </w:p>
        </w:tc>
        <w:tc>
          <w:tcPr>
            <w:tcW w:w="3057" w:type="pct"/>
            <w:tcBorders>
              <w:bottom w:val="single" w:sz="12" w:space="0" w:color="auto"/>
              <w:right w:val="single" w:sz="12" w:space="0" w:color="auto"/>
            </w:tcBorders>
            <w:vAlign w:val="center"/>
          </w:tcPr>
          <w:p w:rsidR="0073445B" w:rsidRPr="00881C56" w:rsidRDefault="0073445B" w:rsidP="00883368">
            <w:pPr>
              <w:numPr>
                <w:ilvl w:val="0"/>
                <w:numId w:val="8"/>
              </w:numPr>
              <w:tabs>
                <w:tab w:val="clear" w:pos="1069"/>
                <w:tab w:val="num" w:pos="280"/>
              </w:tabs>
              <w:spacing w:line="360" w:lineRule="auto"/>
              <w:ind w:left="0" w:firstLine="0"/>
              <w:jc w:val="center"/>
              <w:rPr>
                <w:sz w:val="28"/>
                <w:szCs w:val="28"/>
                <w:lang w:val="uk-UA"/>
              </w:rPr>
            </w:pPr>
            <w:r w:rsidRPr="00881C56">
              <w:rPr>
                <w:sz w:val="28"/>
                <w:szCs w:val="28"/>
                <w:lang w:val="uk-UA"/>
              </w:rPr>
              <w:t>зміна зв’язків</w:t>
            </w:r>
          </w:p>
          <w:p w:rsidR="0073445B" w:rsidRPr="00881C56" w:rsidRDefault="0073445B" w:rsidP="00883368">
            <w:pPr>
              <w:numPr>
                <w:ilvl w:val="0"/>
                <w:numId w:val="8"/>
              </w:numPr>
              <w:tabs>
                <w:tab w:val="clear" w:pos="1069"/>
                <w:tab w:val="num" w:pos="280"/>
              </w:tabs>
              <w:spacing w:line="360" w:lineRule="auto"/>
              <w:ind w:left="0" w:firstLine="0"/>
              <w:jc w:val="center"/>
              <w:rPr>
                <w:sz w:val="28"/>
                <w:szCs w:val="28"/>
                <w:lang w:val="uk-UA"/>
              </w:rPr>
            </w:pPr>
            <w:r w:rsidRPr="00881C56">
              <w:rPr>
                <w:sz w:val="28"/>
                <w:szCs w:val="28"/>
                <w:lang w:val="uk-UA"/>
              </w:rPr>
              <w:t>зміна елементів системи</w:t>
            </w:r>
          </w:p>
          <w:p w:rsidR="0073445B" w:rsidRPr="00881C56" w:rsidRDefault="0073445B" w:rsidP="00883368">
            <w:pPr>
              <w:numPr>
                <w:ilvl w:val="0"/>
                <w:numId w:val="8"/>
              </w:numPr>
              <w:tabs>
                <w:tab w:val="clear" w:pos="1069"/>
                <w:tab w:val="num" w:pos="280"/>
              </w:tabs>
              <w:spacing w:line="360" w:lineRule="auto"/>
              <w:ind w:left="0" w:firstLine="0"/>
              <w:jc w:val="center"/>
              <w:rPr>
                <w:sz w:val="28"/>
                <w:szCs w:val="28"/>
                <w:lang w:val="uk-UA"/>
              </w:rPr>
            </w:pPr>
            <w:r w:rsidRPr="00881C56">
              <w:rPr>
                <w:sz w:val="28"/>
                <w:szCs w:val="28"/>
                <w:lang w:val="uk-UA"/>
              </w:rPr>
              <w:t>змішані</w:t>
            </w:r>
          </w:p>
        </w:tc>
      </w:tr>
    </w:tbl>
    <w:p w:rsidR="0073445B" w:rsidRPr="00881C56" w:rsidRDefault="0073445B" w:rsidP="0020169D">
      <w:pPr>
        <w:spacing w:before="120" w:line="360" w:lineRule="auto"/>
        <w:ind w:firstLine="284"/>
        <w:jc w:val="both"/>
        <w:rPr>
          <w:sz w:val="28"/>
          <w:szCs w:val="28"/>
          <w:lang w:val="uk-UA"/>
        </w:rPr>
      </w:pPr>
      <w:r w:rsidRPr="00881C56">
        <w:rPr>
          <w:sz w:val="28"/>
          <w:szCs w:val="28"/>
          <w:lang w:val="uk-UA"/>
        </w:rPr>
        <w:lastRenderedPageBreak/>
        <w:t>Однак форму</w:t>
      </w:r>
      <w:r w:rsidRPr="00881C56">
        <w:rPr>
          <w:sz w:val="28"/>
          <w:szCs w:val="28"/>
          <w:lang w:val="uk-UA"/>
        </w:rPr>
        <w:softHyphen/>
        <w:t>вання механізму стратегічного інноваційного розвитку потребує дослідження не тільки зовнішніх та внутрішніх факторів впливу на інноваційну діяльність підприємства, але й аналізу структури інно</w:t>
      </w:r>
      <w:r w:rsidRPr="00881C56">
        <w:rPr>
          <w:sz w:val="28"/>
          <w:szCs w:val="28"/>
          <w:lang w:val="uk-UA"/>
        </w:rPr>
        <w:softHyphen/>
        <w:t>ваційної стратегії, яка дозволить окреслити систему можливих напря</w:t>
      </w:r>
      <w:r w:rsidRPr="00881C56">
        <w:rPr>
          <w:sz w:val="28"/>
          <w:szCs w:val="28"/>
          <w:lang w:val="uk-UA"/>
        </w:rPr>
        <w:softHyphen/>
        <w:t xml:space="preserve">мів інноваційного розвитку підприємства, визначити методи та засоби вибору типу інноваційної стратегії. </w:t>
      </w:r>
    </w:p>
    <w:p w:rsidR="00C50FF6" w:rsidRDefault="00C50FF6" w:rsidP="00C10542">
      <w:pPr>
        <w:spacing w:before="120" w:line="360" w:lineRule="auto"/>
        <w:ind w:firstLine="284"/>
        <w:jc w:val="center"/>
        <w:rPr>
          <w:b/>
          <w:sz w:val="28"/>
          <w:szCs w:val="28"/>
          <w:lang w:val="uk-UA"/>
        </w:rPr>
      </w:pPr>
    </w:p>
    <w:p w:rsidR="00091FEA" w:rsidRPr="00881C56" w:rsidRDefault="00091FEA" w:rsidP="00C10542">
      <w:pPr>
        <w:spacing w:before="120" w:line="360" w:lineRule="auto"/>
        <w:ind w:firstLine="284"/>
        <w:jc w:val="center"/>
        <w:rPr>
          <w:b/>
          <w:bCs/>
          <w:sz w:val="28"/>
          <w:szCs w:val="28"/>
        </w:rPr>
      </w:pPr>
      <w:r w:rsidRPr="00881C56">
        <w:rPr>
          <w:b/>
          <w:sz w:val="28"/>
          <w:szCs w:val="28"/>
          <w:lang w:val="uk-UA"/>
        </w:rPr>
        <w:t>ПИТАННЯ ДЛЯ САМОПІДГОТОВКИ</w:t>
      </w:r>
    </w:p>
    <w:p w:rsidR="0037554F" w:rsidRPr="00881C56" w:rsidRDefault="0037554F" w:rsidP="00883368">
      <w:pPr>
        <w:pStyle w:val="af0"/>
        <w:numPr>
          <w:ilvl w:val="0"/>
          <w:numId w:val="32"/>
        </w:numPr>
        <w:spacing w:before="120" w:line="360" w:lineRule="auto"/>
        <w:jc w:val="both"/>
        <w:rPr>
          <w:rFonts w:ascii="Times New Roman" w:hAnsi="Times New Roman" w:cs="Times New Roman"/>
          <w:b/>
          <w:bCs/>
          <w:sz w:val="28"/>
          <w:szCs w:val="28"/>
          <w:lang w:val="uk-UA"/>
        </w:rPr>
      </w:pPr>
      <w:r w:rsidRPr="00881C56">
        <w:rPr>
          <w:rFonts w:ascii="Times New Roman" w:hAnsi="Times New Roman" w:cs="Times New Roman"/>
          <w:sz w:val="28"/>
          <w:szCs w:val="28"/>
          <w:lang w:val="uk-UA"/>
        </w:rPr>
        <w:t>Які праці вчених підняло роль інновацій, які в процесі взаємодії економічного середовища та конкуруючих суб’єктів господарювання</w:t>
      </w:r>
      <w:r w:rsidRPr="00881C56">
        <w:rPr>
          <w:sz w:val="28"/>
          <w:szCs w:val="28"/>
          <w:lang w:val="uk-UA"/>
        </w:rPr>
        <w:t xml:space="preserve"> </w:t>
      </w:r>
      <w:r w:rsidRPr="00881C56">
        <w:rPr>
          <w:rFonts w:ascii="Times New Roman" w:hAnsi="Times New Roman" w:cs="Times New Roman"/>
          <w:sz w:val="28"/>
          <w:szCs w:val="28"/>
          <w:lang w:val="uk-UA"/>
        </w:rPr>
        <w:t>постали головним фактором економічного розвитку?</w:t>
      </w:r>
    </w:p>
    <w:p w:rsidR="0037554F" w:rsidRPr="00881C56" w:rsidRDefault="0037554F" w:rsidP="00883368">
      <w:pPr>
        <w:pStyle w:val="af0"/>
        <w:numPr>
          <w:ilvl w:val="0"/>
          <w:numId w:val="32"/>
        </w:numPr>
        <w:spacing w:before="120" w:line="360" w:lineRule="auto"/>
        <w:jc w:val="both"/>
        <w:rPr>
          <w:rFonts w:ascii="Times New Roman" w:hAnsi="Times New Roman" w:cs="Times New Roman"/>
          <w:b/>
          <w:bCs/>
          <w:sz w:val="28"/>
          <w:szCs w:val="28"/>
          <w:lang w:val="uk-UA"/>
        </w:rPr>
      </w:pPr>
      <w:r w:rsidRPr="00881C56">
        <w:rPr>
          <w:rFonts w:ascii="Times New Roman" w:hAnsi="Times New Roman" w:cs="Times New Roman"/>
          <w:sz w:val="28"/>
          <w:szCs w:val="28"/>
          <w:lang w:val="uk-UA"/>
        </w:rPr>
        <w:t>Скільки документів налічує сучасна нормативно-правова база стосовно науково-технічної та іннова</w:t>
      </w:r>
      <w:r w:rsidRPr="00881C56">
        <w:rPr>
          <w:rFonts w:ascii="Times New Roman" w:hAnsi="Times New Roman" w:cs="Times New Roman"/>
          <w:sz w:val="28"/>
          <w:szCs w:val="28"/>
          <w:lang w:val="uk-UA"/>
        </w:rPr>
        <w:softHyphen/>
        <w:t>ційної діяльності ?</w:t>
      </w:r>
    </w:p>
    <w:p w:rsidR="0037554F" w:rsidRPr="00881C56" w:rsidRDefault="0037554F" w:rsidP="00883368">
      <w:pPr>
        <w:pStyle w:val="af0"/>
        <w:numPr>
          <w:ilvl w:val="0"/>
          <w:numId w:val="32"/>
        </w:numPr>
        <w:spacing w:before="120" w:line="360" w:lineRule="auto"/>
        <w:jc w:val="both"/>
        <w:rPr>
          <w:rFonts w:ascii="Times New Roman" w:hAnsi="Times New Roman" w:cs="Times New Roman"/>
          <w:b/>
          <w:bCs/>
          <w:sz w:val="28"/>
          <w:szCs w:val="28"/>
          <w:lang w:val="uk-UA"/>
        </w:rPr>
      </w:pPr>
      <w:r w:rsidRPr="00881C56">
        <w:rPr>
          <w:rFonts w:ascii="Times New Roman" w:hAnsi="Times New Roman" w:cs="Times New Roman"/>
          <w:sz w:val="28"/>
          <w:szCs w:val="28"/>
          <w:lang w:val="uk-UA"/>
        </w:rPr>
        <w:t xml:space="preserve">Охарактеризуйте властивості інновваційного розвитку.  </w:t>
      </w:r>
    </w:p>
    <w:p w:rsidR="00C10542" w:rsidRDefault="00C10542" w:rsidP="00C10542">
      <w:pPr>
        <w:spacing w:before="120" w:line="360" w:lineRule="auto"/>
        <w:ind w:firstLine="284"/>
        <w:jc w:val="center"/>
        <w:rPr>
          <w:b/>
          <w:sz w:val="28"/>
          <w:szCs w:val="28"/>
          <w:lang w:val="uk-UA"/>
        </w:rPr>
      </w:pPr>
    </w:p>
    <w:p w:rsidR="00091FEA" w:rsidRPr="00C10542" w:rsidRDefault="00091FEA" w:rsidP="00C10542">
      <w:pPr>
        <w:spacing w:before="120" w:line="360" w:lineRule="auto"/>
        <w:ind w:firstLine="284"/>
        <w:jc w:val="center"/>
        <w:rPr>
          <w:b/>
          <w:bCs/>
          <w:color w:val="FF0000"/>
          <w:sz w:val="28"/>
          <w:szCs w:val="28"/>
          <w:lang w:val="uk-UA"/>
        </w:rPr>
      </w:pPr>
      <w:r w:rsidRPr="00C10542">
        <w:rPr>
          <w:b/>
          <w:color w:val="FF0000"/>
          <w:sz w:val="28"/>
          <w:szCs w:val="28"/>
          <w:lang w:val="uk-UA"/>
        </w:rPr>
        <w:t>КОНТРОЛЬНІ ЗАПИТАННЯ</w:t>
      </w:r>
    </w:p>
    <w:p w:rsidR="0052644B" w:rsidRPr="00C10542" w:rsidRDefault="0052644B" w:rsidP="00091FEA">
      <w:pPr>
        <w:spacing w:before="120" w:line="360" w:lineRule="auto"/>
        <w:ind w:firstLine="284"/>
        <w:jc w:val="center"/>
        <w:rPr>
          <w:b/>
          <w:bCs/>
          <w:sz w:val="28"/>
          <w:szCs w:val="28"/>
          <w:lang w:val="uk-UA"/>
        </w:rPr>
      </w:pPr>
    </w:p>
    <w:p w:rsidR="0052644B" w:rsidRPr="00C10542" w:rsidRDefault="0052644B" w:rsidP="00091FEA">
      <w:pPr>
        <w:spacing w:before="120" w:line="360" w:lineRule="auto"/>
        <w:ind w:firstLine="284"/>
        <w:jc w:val="center"/>
        <w:rPr>
          <w:b/>
          <w:bCs/>
          <w:sz w:val="28"/>
          <w:szCs w:val="28"/>
          <w:lang w:val="uk-UA"/>
        </w:rPr>
      </w:pPr>
    </w:p>
    <w:p w:rsidR="0052644B" w:rsidRPr="00C10542" w:rsidRDefault="0052644B" w:rsidP="00091FEA">
      <w:pPr>
        <w:spacing w:before="120" w:line="360" w:lineRule="auto"/>
        <w:ind w:firstLine="284"/>
        <w:jc w:val="center"/>
        <w:rPr>
          <w:b/>
          <w:bCs/>
          <w:sz w:val="28"/>
          <w:szCs w:val="28"/>
          <w:lang w:val="uk-UA"/>
        </w:rPr>
      </w:pPr>
    </w:p>
    <w:p w:rsidR="00C10542" w:rsidRDefault="00C10542">
      <w:pPr>
        <w:jc w:val="center"/>
        <w:rPr>
          <w:b/>
          <w:bCs/>
          <w:sz w:val="28"/>
          <w:szCs w:val="28"/>
          <w:lang w:val="uk-UA"/>
        </w:rPr>
      </w:pPr>
      <w:r>
        <w:rPr>
          <w:b/>
          <w:bCs/>
          <w:sz w:val="28"/>
          <w:szCs w:val="28"/>
          <w:lang w:val="uk-UA"/>
        </w:rPr>
        <w:br w:type="page"/>
      </w:r>
    </w:p>
    <w:p w:rsidR="00091FEA" w:rsidRPr="00C10542" w:rsidRDefault="00091FEA" w:rsidP="00091FEA">
      <w:pPr>
        <w:spacing w:before="120" w:line="360" w:lineRule="auto"/>
        <w:ind w:firstLine="284"/>
        <w:jc w:val="center"/>
        <w:rPr>
          <w:b/>
          <w:bCs/>
          <w:sz w:val="28"/>
          <w:szCs w:val="28"/>
          <w:lang w:val="uk-UA"/>
        </w:rPr>
      </w:pPr>
      <w:r w:rsidRPr="00C10542">
        <w:rPr>
          <w:b/>
          <w:bCs/>
          <w:sz w:val="28"/>
          <w:szCs w:val="28"/>
          <w:lang w:val="uk-UA"/>
        </w:rPr>
        <w:lastRenderedPageBreak/>
        <w:t>РОЗДІЛ 3</w:t>
      </w:r>
    </w:p>
    <w:p w:rsidR="00091FEA" w:rsidRPr="00881C56" w:rsidRDefault="00091FEA" w:rsidP="00091FEA">
      <w:pPr>
        <w:spacing w:before="120" w:line="360" w:lineRule="auto"/>
        <w:ind w:firstLine="284"/>
        <w:jc w:val="center"/>
        <w:rPr>
          <w:b/>
          <w:sz w:val="28"/>
          <w:szCs w:val="28"/>
          <w:lang w:val="uk-UA"/>
        </w:rPr>
      </w:pPr>
      <w:r w:rsidRPr="00C10542">
        <w:rPr>
          <w:b/>
          <w:sz w:val="28"/>
          <w:szCs w:val="28"/>
          <w:lang w:val="uk-UA"/>
        </w:rPr>
        <w:t xml:space="preserve">ЕТАПИ СТРАТЕГІЧНОГО ІННОВАЦІЙНОГО </w:t>
      </w:r>
      <w:r w:rsidRPr="00C10542">
        <w:rPr>
          <w:b/>
          <w:sz w:val="28"/>
          <w:szCs w:val="28"/>
          <w:lang w:val="uk-UA"/>
        </w:rPr>
        <w:br/>
        <w:t>РОЗВИТКУ ПІДПРИЄМСТВ</w:t>
      </w:r>
    </w:p>
    <w:p w:rsidR="00C10542" w:rsidRDefault="00C10542" w:rsidP="002154DD">
      <w:pPr>
        <w:spacing w:line="360" w:lineRule="auto"/>
        <w:ind w:firstLine="709"/>
        <w:jc w:val="both"/>
        <w:rPr>
          <w:b/>
          <w:sz w:val="28"/>
          <w:szCs w:val="28"/>
          <w:lang w:val="uk-UA"/>
        </w:rPr>
      </w:pPr>
    </w:p>
    <w:p w:rsidR="00091FEA" w:rsidRPr="00C10542" w:rsidRDefault="00091FEA" w:rsidP="00C10542">
      <w:pPr>
        <w:spacing w:line="360" w:lineRule="auto"/>
        <w:ind w:firstLine="709"/>
        <w:jc w:val="center"/>
        <w:rPr>
          <w:b/>
          <w:i/>
          <w:sz w:val="28"/>
          <w:szCs w:val="28"/>
          <w:lang w:val="uk-UA"/>
        </w:rPr>
      </w:pPr>
      <w:r w:rsidRPr="00C10542">
        <w:rPr>
          <w:b/>
          <w:i/>
          <w:sz w:val="28"/>
          <w:szCs w:val="28"/>
          <w:lang w:val="uk-UA"/>
        </w:rPr>
        <w:t>3.1 Стратегічний інноваційний розвиток підприємства</w:t>
      </w:r>
    </w:p>
    <w:p w:rsidR="00091FEA" w:rsidRPr="00881C56" w:rsidRDefault="00091FEA" w:rsidP="002154DD">
      <w:pPr>
        <w:spacing w:line="360" w:lineRule="auto"/>
        <w:ind w:firstLine="709"/>
        <w:jc w:val="both"/>
        <w:rPr>
          <w:b/>
          <w:sz w:val="28"/>
          <w:szCs w:val="28"/>
          <w:lang w:val="uk-UA"/>
        </w:rPr>
      </w:pPr>
    </w:p>
    <w:p w:rsidR="00B61516" w:rsidRPr="00881C56" w:rsidRDefault="00091FEA" w:rsidP="002154DD">
      <w:pPr>
        <w:spacing w:line="360" w:lineRule="auto"/>
        <w:ind w:firstLine="709"/>
        <w:jc w:val="both"/>
        <w:rPr>
          <w:sz w:val="28"/>
          <w:szCs w:val="28"/>
          <w:lang w:val="uk-UA"/>
        </w:rPr>
      </w:pPr>
      <w:r w:rsidRPr="00881C56">
        <w:rPr>
          <w:sz w:val="28"/>
          <w:szCs w:val="28"/>
          <w:lang w:val="uk-UA"/>
        </w:rPr>
        <w:t xml:space="preserve"> </w:t>
      </w:r>
      <w:r w:rsidR="00B61516" w:rsidRPr="00881C56">
        <w:rPr>
          <w:sz w:val="28"/>
          <w:szCs w:val="28"/>
          <w:lang w:val="uk-UA"/>
        </w:rPr>
        <w:t>Інноваційний розвиток на підприємстві є складним процесом, що потребує планування і управління засобами інноваційної стратегії у відповідності до конкретних можливостей підприємств на основі результатів оцінки всіх форм можливої інноваційної діяльності. При цьому задача вибору ефективного напряму стратегічного інновацій</w:t>
      </w:r>
      <w:r w:rsidR="00B61516" w:rsidRPr="00881C56">
        <w:rPr>
          <w:sz w:val="28"/>
          <w:szCs w:val="28"/>
          <w:lang w:val="uk-UA"/>
        </w:rPr>
        <w:softHyphen/>
        <w:t>ного розвитку підприємства полягає у визначенні такого оптималь</w:t>
      </w:r>
      <w:r w:rsidR="00B61516" w:rsidRPr="00881C56">
        <w:rPr>
          <w:sz w:val="28"/>
          <w:szCs w:val="28"/>
          <w:lang w:val="uk-UA"/>
        </w:rPr>
        <w:softHyphen/>
        <w:t>ного варіанту з ряду альтернатив, що в процесі впровадження інно</w:t>
      </w:r>
      <w:r w:rsidR="00B61516" w:rsidRPr="00881C56">
        <w:rPr>
          <w:sz w:val="28"/>
          <w:szCs w:val="28"/>
          <w:lang w:val="uk-UA"/>
        </w:rPr>
        <w:softHyphen/>
        <w:t>вацій відображав би майбутню поведінку підприємства по відно</w:t>
      </w:r>
      <w:r w:rsidR="00B61516" w:rsidRPr="00881C56">
        <w:rPr>
          <w:sz w:val="28"/>
          <w:szCs w:val="28"/>
          <w:lang w:val="uk-UA"/>
        </w:rPr>
        <w:softHyphen/>
        <w:t>шенню до зовнішнього середовища, а саме до інших суб’єктів госпо</w:t>
      </w:r>
      <w:r w:rsidR="00B61516" w:rsidRPr="00881C56">
        <w:rPr>
          <w:sz w:val="28"/>
          <w:szCs w:val="28"/>
          <w:lang w:val="uk-UA"/>
        </w:rPr>
        <w:softHyphen/>
        <w:t>дарської діяльності з врахуванням індивідуальних внутрішніх можли</w:t>
      </w:r>
      <w:r w:rsidR="00B61516" w:rsidRPr="00881C56">
        <w:rPr>
          <w:sz w:val="28"/>
          <w:szCs w:val="28"/>
          <w:lang w:val="uk-UA"/>
        </w:rPr>
        <w:softHyphen/>
        <w:t xml:space="preserve">востей. А отже, за основу вибору інноваційної стратегії необхідно взяти аналіз ключових факторів, що характеризують діяльність підприємства: стан галузі і позиції фірми у цій галузі, цілі підприємства, інтереси та відношення вищого керівництва, фінансові ресурси, кваліфікацію робітників, </w:t>
      </w:r>
      <w:r w:rsidR="00B61516" w:rsidRPr="00881C56">
        <w:rPr>
          <w:sz w:val="28"/>
          <w:szCs w:val="28"/>
          <w:lang w:val="uk-UA" w:eastAsia="uk-UA"/>
        </w:rPr>
        <w:t>зобов’язання</w:t>
      </w:r>
      <w:r w:rsidR="00B61516" w:rsidRPr="00881C56">
        <w:rPr>
          <w:sz w:val="28"/>
          <w:szCs w:val="28"/>
          <w:lang w:val="uk-UA"/>
        </w:rPr>
        <w:t xml:space="preserve"> фірми, ступінь залеж</w:t>
      </w:r>
      <w:r w:rsidR="00B61516" w:rsidRPr="00881C56">
        <w:rPr>
          <w:sz w:val="28"/>
          <w:szCs w:val="28"/>
          <w:lang w:val="uk-UA"/>
        </w:rPr>
        <w:softHyphen/>
        <w:t>ності від зовнішнього середовища, часовий фактор</w:t>
      </w:r>
      <w:r w:rsidR="005B6518" w:rsidRPr="00881C56">
        <w:rPr>
          <w:rStyle w:val="aff3"/>
          <w:sz w:val="28"/>
          <w:szCs w:val="28"/>
          <w:lang w:val="uk-UA"/>
        </w:rPr>
        <w:footnoteReference w:id="36"/>
      </w:r>
      <w:r w:rsidR="00B61516" w:rsidRPr="00881C56">
        <w:rPr>
          <w:sz w:val="28"/>
          <w:szCs w:val="28"/>
          <w:lang w:val="uk-UA"/>
        </w:rPr>
        <w:t>.</w:t>
      </w:r>
    </w:p>
    <w:p w:rsidR="00B61516" w:rsidRPr="00881C56" w:rsidRDefault="00FB4DAA" w:rsidP="00FB4DAA">
      <w:pPr>
        <w:spacing w:line="360" w:lineRule="auto"/>
        <w:ind w:firstLine="708"/>
        <w:jc w:val="both"/>
        <w:rPr>
          <w:sz w:val="28"/>
          <w:szCs w:val="28"/>
          <w:lang w:val="uk-UA"/>
        </w:rPr>
      </w:pPr>
      <w:r w:rsidRPr="00881C56">
        <w:rPr>
          <w:sz w:val="28"/>
          <w:szCs w:val="28"/>
          <w:lang w:val="uk-UA"/>
        </w:rPr>
        <w:t>С</w:t>
      </w:r>
      <w:r w:rsidR="00B61516" w:rsidRPr="00881C56">
        <w:rPr>
          <w:sz w:val="28"/>
          <w:szCs w:val="28"/>
          <w:lang w:val="uk-UA"/>
        </w:rPr>
        <w:t xml:space="preserve">писок ключових факторів, що потребують аналізу, можна звести до поняття ресурсної складової як індивідуальної потенційної можливості підприємства та поняття цілей, які надають унікальності та оригінальності обраній стратегії. </w:t>
      </w:r>
    </w:p>
    <w:p w:rsidR="00B61516" w:rsidRPr="00881C56" w:rsidRDefault="00B61516" w:rsidP="00B51BDD">
      <w:pPr>
        <w:spacing w:line="360" w:lineRule="auto"/>
        <w:ind w:firstLine="708"/>
        <w:jc w:val="both"/>
        <w:rPr>
          <w:sz w:val="28"/>
          <w:szCs w:val="28"/>
          <w:lang w:val="uk-UA"/>
        </w:rPr>
      </w:pPr>
      <w:r w:rsidRPr="00881C56">
        <w:rPr>
          <w:sz w:val="28"/>
          <w:szCs w:val="28"/>
          <w:lang w:val="uk-UA"/>
        </w:rPr>
        <w:t xml:space="preserve">Виділення з множини факторів такої складової, як ціль, зумовлено тим, що стратегічні цілі підприємства, спрямовані на масштабне завоювання ринку, відрізняються від стратегічних завдань фірми, яка ледь зводить кінці з кінцями. </w:t>
      </w:r>
    </w:p>
    <w:p w:rsidR="006C2C17" w:rsidRPr="00881C56" w:rsidRDefault="00B61516" w:rsidP="00B51BDD">
      <w:pPr>
        <w:pStyle w:val="a8"/>
        <w:ind w:firstLine="708"/>
        <w:rPr>
          <w:szCs w:val="28"/>
        </w:rPr>
      </w:pPr>
      <w:r w:rsidRPr="00881C56">
        <w:rPr>
          <w:szCs w:val="28"/>
        </w:rPr>
        <w:t>Зв’язок інноваційної стратегії саме з ресурсним забезпеченням, який визначає інноваційну стратегі</w:t>
      </w:r>
      <w:r w:rsidR="00B51BDD" w:rsidRPr="00881C56">
        <w:rPr>
          <w:szCs w:val="28"/>
        </w:rPr>
        <w:t>ю</w:t>
      </w:r>
      <w:r w:rsidRPr="00881C56">
        <w:rPr>
          <w:szCs w:val="28"/>
        </w:rPr>
        <w:t xml:space="preserve"> як систему концептуальних установок, що випливають із </w:t>
      </w:r>
      <w:r w:rsidRPr="00881C56">
        <w:rPr>
          <w:szCs w:val="28"/>
        </w:rPr>
        <w:lastRenderedPageBreak/>
        <w:t>довгострокових цілей та визначають характер розподілу ресурсів між траєкторіями інноваційного розвитку системи, а також їх перерозподілу при зміні внутрішніх і зовнішніх умов її функціонування</w:t>
      </w:r>
      <w:r w:rsidR="005B6518" w:rsidRPr="00881C56">
        <w:rPr>
          <w:rStyle w:val="aff3"/>
          <w:szCs w:val="28"/>
        </w:rPr>
        <w:footnoteReference w:id="37"/>
      </w:r>
      <w:r w:rsidRPr="00881C56">
        <w:rPr>
          <w:szCs w:val="28"/>
        </w:rPr>
        <w:t xml:space="preserve">. </w:t>
      </w:r>
    </w:p>
    <w:p w:rsidR="00B61516" w:rsidRPr="00881C56" w:rsidRDefault="006C2C17" w:rsidP="00B51BDD">
      <w:pPr>
        <w:pStyle w:val="a8"/>
        <w:ind w:firstLine="708"/>
        <w:rPr>
          <w:szCs w:val="28"/>
        </w:rPr>
      </w:pPr>
      <w:r w:rsidRPr="00881C56">
        <w:rPr>
          <w:szCs w:val="28"/>
        </w:rPr>
        <w:t>Р</w:t>
      </w:r>
      <w:r w:rsidR="00B61516" w:rsidRPr="00881C56">
        <w:rPr>
          <w:szCs w:val="28"/>
        </w:rPr>
        <w:t>озглядаючи розвиток підприємства як безперервний про</w:t>
      </w:r>
      <w:r w:rsidR="00B61516" w:rsidRPr="00881C56">
        <w:rPr>
          <w:szCs w:val="28"/>
        </w:rPr>
        <w:softHyphen/>
        <w:t>цес надбання і розширення його ресурсних можливостей, слід підкрес</w:t>
      </w:r>
      <w:r w:rsidR="00B61516" w:rsidRPr="00881C56">
        <w:rPr>
          <w:szCs w:val="28"/>
        </w:rPr>
        <w:softHyphen/>
        <w:t>лити той факт, що оскільки хід розвитку кожного підприємства строго індивідуальний, а отже, кожне підприємство володіє індивідуальним набором ресурсів, не можна не враховувати вплив, який здійснює існуючий ресурсний набір на вибір стратегії підприємства. Стверджу</w:t>
      </w:r>
      <w:r w:rsidR="00B61516" w:rsidRPr="00881C56">
        <w:rPr>
          <w:szCs w:val="28"/>
        </w:rPr>
        <w:softHyphen/>
        <w:t>ючи, що важливим чинником вибору підприємством того чи іншого виду інноваційної стратегії повинно виступати ресурсне забезпечення в органічному поєднанні з цілями стратегії, дослідимо взаємодію саме цих двох факторів та їх вплив на формування підприємством стратегії інноваційного розвитку (рис. </w:t>
      </w:r>
      <w:r w:rsidRPr="00881C56">
        <w:rPr>
          <w:szCs w:val="28"/>
        </w:rPr>
        <w:t>3</w:t>
      </w:r>
      <w:r w:rsidR="00B61516" w:rsidRPr="00881C56">
        <w:rPr>
          <w:szCs w:val="28"/>
        </w:rPr>
        <w:t>.</w:t>
      </w:r>
      <w:r w:rsidRPr="00881C56">
        <w:rPr>
          <w:szCs w:val="28"/>
        </w:rPr>
        <w:t>1</w:t>
      </w:r>
      <w:r w:rsidR="00B61516" w:rsidRPr="00881C56">
        <w:rPr>
          <w:szCs w:val="28"/>
        </w:rPr>
        <w:t>), зазначаючи, що інноваційні цілі організації випливають з загальних стратегічних цілей, а ресурсний набір підприємства формує необхідний інноваційний потенціал.</w:t>
      </w:r>
    </w:p>
    <w:p w:rsidR="00A67DE2" w:rsidRPr="00881C56" w:rsidRDefault="00B61516" w:rsidP="00B51BDD">
      <w:pPr>
        <w:pStyle w:val="a8"/>
        <w:ind w:firstLine="708"/>
        <w:rPr>
          <w:szCs w:val="28"/>
        </w:rPr>
      </w:pPr>
      <w:r w:rsidRPr="00881C56">
        <w:rPr>
          <w:szCs w:val="28"/>
        </w:rPr>
        <w:t>Розробка стратегії включає в себе процес аналізу та визначення стратегічних орієнтирів на ринку, які коригуються і знаходять своє відображення у формі різних стратегічних програм та проектів. Інно</w:t>
      </w:r>
      <w:r w:rsidRPr="00881C56">
        <w:rPr>
          <w:szCs w:val="28"/>
        </w:rPr>
        <w:softHyphen/>
        <w:t>ваційна ціль як складова загальних стратегічних цілей являє собою бажаний результат діяльності організації (конкретних виконавців і відповідальних керівників) у вигляді певного (визначеного) нововве</w:t>
      </w:r>
      <w:r w:rsidRPr="00881C56">
        <w:rPr>
          <w:szCs w:val="28"/>
        </w:rPr>
        <w:softHyphen/>
        <w:t>дення, яке реалізується в обмежені строки з обмеженими ресурсами та спрямоване на якісний (радикальний) розвиток організації</w:t>
      </w:r>
      <w:r w:rsidR="00A67DE2" w:rsidRPr="00881C56">
        <w:rPr>
          <w:rStyle w:val="aff3"/>
          <w:szCs w:val="28"/>
        </w:rPr>
        <w:footnoteReference w:id="38"/>
      </w:r>
      <w:r w:rsidRPr="00881C56">
        <w:rPr>
          <w:szCs w:val="28"/>
        </w:rPr>
        <w:t xml:space="preserve">. </w:t>
      </w:r>
    </w:p>
    <w:p w:rsidR="00B61516" w:rsidRPr="00881C56" w:rsidRDefault="00A67DE2" w:rsidP="00A67DE2">
      <w:pPr>
        <w:pStyle w:val="a8"/>
        <w:ind w:firstLine="708"/>
        <w:rPr>
          <w:szCs w:val="28"/>
        </w:rPr>
      </w:pPr>
      <w:r w:rsidRPr="00881C56">
        <w:rPr>
          <w:szCs w:val="28"/>
        </w:rPr>
        <w:t>В</w:t>
      </w:r>
      <w:r w:rsidR="00B61516" w:rsidRPr="00881C56">
        <w:rPr>
          <w:szCs w:val="28"/>
        </w:rPr>
        <w:t>изначення інноваційних цілей, яке дозволяє направити страте</w:t>
      </w:r>
      <w:r w:rsidR="00B61516" w:rsidRPr="00881C56">
        <w:rPr>
          <w:szCs w:val="28"/>
        </w:rPr>
        <w:softHyphen/>
        <w:t>гічний інноваційний розв’язок на виконання конкретних завдань, пов’язаних з діяльністю підприємства, повинне відбуватися з усвідом</w:t>
      </w:r>
      <w:r w:rsidR="00B61516" w:rsidRPr="00881C56">
        <w:rPr>
          <w:szCs w:val="28"/>
        </w:rPr>
        <w:softHyphen/>
        <w:t>ленням керівництвом внутрішніх можливостей, представлених наяв</w:t>
      </w:r>
      <w:r w:rsidR="00B61516" w:rsidRPr="00881C56">
        <w:rPr>
          <w:szCs w:val="28"/>
        </w:rPr>
        <w:softHyphen/>
        <w:t xml:space="preserve">ним інноваційним потенціалом. </w:t>
      </w:r>
    </w:p>
    <w:p w:rsidR="00047259" w:rsidRDefault="00047259" w:rsidP="0020169D">
      <w:pPr>
        <w:pStyle w:val="a8"/>
        <w:ind w:firstLine="284"/>
        <w:rPr>
          <w:szCs w:val="28"/>
        </w:rPr>
      </w:pPr>
    </w:p>
    <w:p w:rsidR="00B61516" w:rsidRPr="00881C56" w:rsidRDefault="009069F6" w:rsidP="0020169D">
      <w:pPr>
        <w:pStyle w:val="a8"/>
        <w:ind w:firstLine="284"/>
        <w:rPr>
          <w:szCs w:val="28"/>
        </w:rPr>
      </w:pPr>
      <w:r w:rsidRPr="009069F6">
        <w:rPr>
          <w:noProof/>
          <w:szCs w:val="28"/>
        </w:rPr>
        <w:lastRenderedPageBreak/>
        <w:pict>
          <v:group id="Группа 220" o:spid="_x0000_s1082" style="position:absolute;left:0;text-align:left;margin-left:82.65pt;margin-top:17.5pt;width:390pt;height:274.55pt;z-index:251688960;mso-position-horizontal-relative:margin" coordorigin="848,2633" coordsize="6653,5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">
            <v:shape id="Text Box 259" o:spid="_x0000_s1083" type="#_x0000_t202" style="position:absolute;left:1935;top:2633;width:4620;height:28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" strokeweight=".5pt">
              <v:textbox inset="0,0,0,0">
                <w:txbxContent>
                  <w:p w:rsidR="00047259" w:rsidRDefault="00047259" w:rsidP="00B61516">
                    <w:pPr>
                      <w:jc w:val="center"/>
                    </w:pPr>
                    <w:r w:rsidRPr="00A9701B">
                      <w:rPr>
                        <w:sz w:val="20"/>
                        <w:szCs w:val="28"/>
                        <w:lang w:val="uk-UA"/>
                      </w:rPr>
                      <w:t>Стратегічний інноваційний розвиток підприємства</w:t>
                    </w:r>
                  </w:p>
                </w:txbxContent>
              </v:textbox>
            </v:shape>
            <v:line id="Line 260" o:spid="_x0000_s1084" style="position:absolute;visibility:visible" from="3222,4279" to="5139,4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" strokeweight=".5pt">
              <v:stroke endarrow="classic"/>
            </v:line>
            <v:rect id="Rectangle 261" o:spid="_x0000_s1085" style="position:absolute;left:3345;top:4506;width:1608;height:11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" strokeweight=".5pt">
              <v:textbox inset="2.06311mm,1.0316mm,2.06311mm,1.0316mm">
                <w:txbxContent>
                  <w:p w:rsidR="00047259" w:rsidRPr="00A9701B" w:rsidRDefault="00047259" w:rsidP="00B61516">
                    <w:pPr>
                      <w:jc w:val="center"/>
                      <w:rPr>
                        <w:sz w:val="20"/>
                        <w:szCs w:val="28"/>
                        <w:lang w:val="uk-UA"/>
                      </w:rPr>
                    </w:pPr>
                    <w:r w:rsidRPr="00A9701B">
                      <w:rPr>
                        <w:sz w:val="20"/>
                        <w:szCs w:val="28"/>
                        <w:lang w:val="uk-UA"/>
                      </w:rPr>
                      <w:t>Відповідність інноваційних цілей ресурсам підприємства</w:t>
                    </w:r>
                  </w:p>
                </w:txbxContent>
              </v:textbox>
            </v:rect>
            <v:line id="Line 262" o:spid="_x0000_s1086" style="position:absolute;flip:x;visibility:visible" from="3222,5859" to="5139,5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" strokeweight=".5pt">
              <v:stroke endarrow="classic"/>
            </v:line>
            <v:shape id="Text Box 263" o:spid="_x0000_s1087" type="#_x0000_t202" style="position:absolute;left:848;top:3144;width:1845;height:402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" strokeweight=".5pt">
              <v:textbox inset=",0,0,0">
                <w:txbxContent>
                  <w:p w:rsidR="00047259" w:rsidRPr="0083504F" w:rsidRDefault="00047259" w:rsidP="00B61516">
                    <w:pPr>
                      <w:jc w:val="center"/>
                      <w:rPr>
                        <w:b/>
                        <w:sz w:val="20"/>
                        <w:szCs w:val="28"/>
                        <w:lang w:val="uk-UA"/>
                      </w:rPr>
                    </w:pPr>
                    <w:r w:rsidRPr="0083504F">
                      <w:rPr>
                        <w:b/>
                        <w:sz w:val="20"/>
                        <w:szCs w:val="28"/>
                        <w:lang w:val="uk-UA"/>
                      </w:rPr>
                      <w:t>Інноваційні цілі</w:t>
                    </w:r>
                    <w:r>
                      <w:rPr>
                        <w:b/>
                        <w:sz w:val="20"/>
                        <w:szCs w:val="28"/>
                        <w:lang w:val="uk-UA"/>
                      </w:rPr>
                      <w:t>:</w:t>
                    </w:r>
                  </w:p>
                  <w:p w:rsidR="00047259" w:rsidRPr="0083504F" w:rsidRDefault="00047259" w:rsidP="00883368">
                    <w:pPr>
                      <w:numPr>
                        <w:ilvl w:val="0"/>
                        <w:numId w:val="9"/>
                      </w:numPr>
                      <w:tabs>
                        <w:tab w:val="clear" w:pos="1069"/>
                        <w:tab w:val="num" w:pos="284"/>
                      </w:tabs>
                      <w:ind w:left="284" w:hanging="284"/>
                      <w:rPr>
                        <w:sz w:val="18"/>
                        <w:lang w:val="uk-UA"/>
                      </w:rPr>
                    </w:pPr>
                    <w:r w:rsidRPr="0083504F">
                      <w:rPr>
                        <w:sz w:val="18"/>
                        <w:lang w:val="uk-UA"/>
                      </w:rPr>
                      <w:t>удосконалення продукції, тех</w:t>
                    </w:r>
                    <w:r w:rsidRPr="0083504F">
                      <w:rPr>
                        <w:sz w:val="18"/>
                        <w:lang w:val="uk-UA"/>
                      </w:rPr>
                      <w:softHyphen/>
                      <w:t>нології, послуг;</w:t>
                    </w:r>
                  </w:p>
                  <w:p w:rsidR="00047259" w:rsidRPr="0083504F" w:rsidRDefault="00047259" w:rsidP="00883368">
                    <w:pPr>
                      <w:numPr>
                        <w:ilvl w:val="0"/>
                        <w:numId w:val="9"/>
                      </w:numPr>
                      <w:tabs>
                        <w:tab w:val="clear" w:pos="1069"/>
                        <w:tab w:val="num" w:pos="284"/>
                      </w:tabs>
                      <w:ind w:left="284" w:hanging="284"/>
                      <w:rPr>
                        <w:sz w:val="18"/>
                        <w:lang w:val="uk-UA"/>
                      </w:rPr>
                    </w:pPr>
                    <w:r w:rsidRPr="0083504F">
                      <w:rPr>
                        <w:sz w:val="18"/>
                        <w:lang w:val="uk-UA"/>
                      </w:rPr>
                      <w:t>створення та освоєння нових видів продукції (послуг)</w:t>
                    </w:r>
                    <w:r w:rsidRPr="0083504F">
                      <w:rPr>
                        <w:sz w:val="18"/>
                      </w:rPr>
                      <w:t>;</w:t>
                    </w:r>
                  </w:p>
                  <w:p w:rsidR="00047259" w:rsidRDefault="00047259" w:rsidP="00883368">
                    <w:pPr>
                      <w:numPr>
                        <w:ilvl w:val="0"/>
                        <w:numId w:val="9"/>
                      </w:numPr>
                      <w:tabs>
                        <w:tab w:val="clear" w:pos="1069"/>
                        <w:tab w:val="num" w:pos="284"/>
                      </w:tabs>
                      <w:ind w:left="284" w:hanging="284"/>
                      <w:rPr>
                        <w:sz w:val="18"/>
                        <w:lang w:val="uk-UA"/>
                      </w:rPr>
                    </w:pPr>
                    <w:r w:rsidRPr="0083504F">
                      <w:rPr>
                        <w:sz w:val="18"/>
                        <w:lang w:val="uk-UA"/>
                      </w:rPr>
                      <w:t>підвищення рівня науково-дослід</w:t>
                    </w:r>
                    <w:r>
                      <w:rPr>
                        <w:sz w:val="18"/>
                        <w:lang w:val="uk-UA"/>
                      </w:rPr>
                      <w:softHyphen/>
                    </w:r>
                    <w:r w:rsidRPr="0083504F">
                      <w:rPr>
                        <w:sz w:val="18"/>
                        <w:lang w:val="uk-UA"/>
                      </w:rPr>
                      <w:t>ницької та дослід</w:t>
                    </w:r>
                    <w:r>
                      <w:rPr>
                        <w:sz w:val="18"/>
                        <w:lang w:val="uk-UA"/>
                      </w:rPr>
                      <w:softHyphen/>
                    </w:r>
                    <w:r w:rsidRPr="0083504F">
                      <w:rPr>
                        <w:sz w:val="18"/>
                        <w:lang w:val="uk-UA"/>
                      </w:rPr>
                      <w:t>но-конструктор</w:t>
                    </w:r>
                    <w:r>
                      <w:rPr>
                        <w:sz w:val="18"/>
                        <w:lang w:val="uk-UA"/>
                      </w:rPr>
                      <w:softHyphen/>
                    </w:r>
                    <w:r w:rsidRPr="0083504F">
                      <w:rPr>
                        <w:sz w:val="18"/>
                        <w:lang w:val="uk-UA"/>
                      </w:rPr>
                      <w:t>ської бази;</w:t>
                    </w:r>
                  </w:p>
                  <w:p w:rsidR="00047259" w:rsidRPr="0083504F" w:rsidRDefault="00047259" w:rsidP="00883368">
                    <w:pPr>
                      <w:numPr>
                        <w:ilvl w:val="0"/>
                        <w:numId w:val="9"/>
                      </w:numPr>
                      <w:tabs>
                        <w:tab w:val="clear" w:pos="1069"/>
                        <w:tab w:val="num" w:pos="284"/>
                      </w:tabs>
                      <w:ind w:left="284" w:hanging="284"/>
                      <w:rPr>
                        <w:sz w:val="16"/>
                        <w:lang w:val="uk-UA"/>
                      </w:rPr>
                    </w:pPr>
                    <w:r w:rsidRPr="0083504F">
                      <w:rPr>
                        <w:sz w:val="18"/>
                        <w:lang w:val="uk-UA"/>
                      </w:rPr>
                      <w:t>ефективне вико</w:t>
                    </w:r>
                    <w:r>
                      <w:rPr>
                        <w:sz w:val="18"/>
                        <w:lang w:val="uk-UA"/>
                      </w:rPr>
                      <w:softHyphen/>
                    </w:r>
                    <w:r w:rsidRPr="0083504F">
                      <w:rPr>
                        <w:sz w:val="18"/>
                        <w:lang w:val="uk-UA"/>
                      </w:rPr>
                      <w:t>ристання трудо</w:t>
                    </w:r>
                    <w:r>
                      <w:rPr>
                        <w:sz w:val="18"/>
                        <w:lang w:val="uk-UA"/>
                      </w:rPr>
                      <w:softHyphen/>
                    </w:r>
                    <w:r w:rsidRPr="0083504F">
                      <w:rPr>
                        <w:sz w:val="18"/>
                        <w:lang w:val="uk-UA"/>
                      </w:rPr>
                      <w:t>вих ресурсів, підготовка та перепідготовка кадрів</w:t>
                    </w:r>
                  </w:p>
                </w:txbxContent>
              </v:textbox>
            </v:shape>
            <v:shape id="Text Box 264" o:spid="_x0000_s1088" type="#_x0000_t202" style="position:absolute;left:5656;top:3390;width:1845;height:35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" strokeweight=".5pt">
              <v:textbox inset=",0,0,0">
                <w:txbxContent>
                  <w:p w:rsidR="00047259" w:rsidRPr="0083504F" w:rsidRDefault="00047259" w:rsidP="00B61516">
                    <w:pPr>
                      <w:jc w:val="center"/>
                      <w:rPr>
                        <w:b/>
                        <w:sz w:val="20"/>
                        <w:szCs w:val="28"/>
                        <w:lang w:val="uk-UA"/>
                      </w:rPr>
                    </w:pPr>
                    <w:r w:rsidRPr="0083504F">
                      <w:rPr>
                        <w:b/>
                        <w:sz w:val="20"/>
                        <w:szCs w:val="28"/>
                        <w:lang w:val="uk-UA"/>
                      </w:rPr>
                      <w:t>Інноваційний потенціал:</w:t>
                    </w:r>
                  </w:p>
                  <w:p w:rsidR="00047259" w:rsidRPr="0083504F" w:rsidRDefault="00047259" w:rsidP="00883368">
                    <w:pPr>
                      <w:numPr>
                        <w:ilvl w:val="0"/>
                        <w:numId w:val="9"/>
                      </w:numPr>
                      <w:tabs>
                        <w:tab w:val="clear" w:pos="1069"/>
                        <w:tab w:val="num" w:pos="284"/>
                      </w:tabs>
                      <w:ind w:left="284" w:hanging="284"/>
                      <w:rPr>
                        <w:sz w:val="18"/>
                        <w:lang w:val="uk-UA"/>
                      </w:rPr>
                    </w:pPr>
                    <w:r w:rsidRPr="0083504F">
                      <w:rPr>
                        <w:sz w:val="18"/>
                        <w:lang w:val="uk-UA"/>
                      </w:rPr>
                      <w:t>ринковий потен</w:t>
                    </w:r>
                    <w:r>
                      <w:rPr>
                        <w:sz w:val="18"/>
                        <w:lang w:val="uk-UA"/>
                      </w:rPr>
                      <w:softHyphen/>
                    </w:r>
                    <w:r w:rsidRPr="0083504F">
                      <w:rPr>
                        <w:sz w:val="18"/>
                        <w:lang w:val="uk-UA"/>
                      </w:rPr>
                      <w:t>ціал;</w:t>
                    </w:r>
                  </w:p>
                  <w:p w:rsidR="00047259" w:rsidRPr="0083504F" w:rsidRDefault="00047259" w:rsidP="00883368">
                    <w:pPr>
                      <w:numPr>
                        <w:ilvl w:val="0"/>
                        <w:numId w:val="9"/>
                      </w:numPr>
                      <w:tabs>
                        <w:tab w:val="clear" w:pos="1069"/>
                        <w:tab w:val="num" w:pos="284"/>
                      </w:tabs>
                      <w:ind w:left="284" w:hanging="284"/>
                      <w:jc w:val="center"/>
                      <w:rPr>
                        <w:sz w:val="18"/>
                        <w:lang w:val="uk-UA"/>
                      </w:rPr>
                    </w:pPr>
                    <w:r w:rsidRPr="0083504F">
                      <w:rPr>
                        <w:sz w:val="18"/>
                        <w:lang w:val="uk-UA"/>
                      </w:rPr>
                      <w:t>інтелектуальний потенціал;</w:t>
                    </w:r>
                  </w:p>
                  <w:p w:rsidR="00047259" w:rsidRPr="0083504F" w:rsidRDefault="00047259" w:rsidP="00883368">
                    <w:pPr>
                      <w:numPr>
                        <w:ilvl w:val="0"/>
                        <w:numId w:val="9"/>
                      </w:numPr>
                      <w:tabs>
                        <w:tab w:val="clear" w:pos="1069"/>
                        <w:tab w:val="num" w:pos="284"/>
                      </w:tabs>
                      <w:ind w:left="284" w:hanging="284"/>
                      <w:rPr>
                        <w:sz w:val="18"/>
                        <w:lang w:val="uk-UA"/>
                      </w:rPr>
                    </w:pPr>
                    <w:r w:rsidRPr="0083504F">
                      <w:rPr>
                        <w:sz w:val="18"/>
                        <w:lang w:val="uk-UA"/>
                      </w:rPr>
                      <w:t>кадровий потен</w:t>
                    </w:r>
                    <w:r>
                      <w:rPr>
                        <w:sz w:val="18"/>
                        <w:lang w:val="uk-UA"/>
                      </w:rPr>
                      <w:softHyphen/>
                    </w:r>
                    <w:r w:rsidRPr="0083504F">
                      <w:rPr>
                        <w:sz w:val="18"/>
                        <w:lang w:val="uk-UA"/>
                      </w:rPr>
                      <w:t>ціал;</w:t>
                    </w:r>
                  </w:p>
                  <w:p w:rsidR="00047259" w:rsidRPr="0083504F" w:rsidRDefault="00047259" w:rsidP="00883368">
                    <w:pPr>
                      <w:numPr>
                        <w:ilvl w:val="0"/>
                        <w:numId w:val="9"/>
                      </w:numPr>
                      <w:tabs>
                        <w:tab w:val="clear" w:pos="1069"/>
                        <w:tab w:val="num" w:pos="284"/>
                      </w:tabs>
                      <w:ind w:left="284" w:hanging="284"/>
                      <w:rPr>
                        <w:sz w:val="18"/>
                        <w:lang w:val="uk-UA"/>
                      </w:rPr>
                    </w:pPr>
                    <w:r w:rsidRPr="0083504F">
                      <w:rPr>
                        <w:sz w:val="18"/>
                        <w:lang w:val="uk-UA"/>
                      </w:rPr>
                      <w:t>технологічний потенціал;</w:t>
                    </w:r>
                  </w:p>
                  <w:p w:rsidR="00047259" w:rsidRPr="0083504F" w:rsidRDefault="00047259" w:rsidP="00883368">
                    <w:pPr>
                      <w:numPr>
                        <w:ilvl w:val="0"/>
                        <w:numId w:val="9"/>
                      </w:numPr>
                      <w:tabs>
                        <w:tab w:val="clear" w:pos="1069"/>
                        <w:tab w:val="num" w:pos="284"/>
                      </w:tabs>
                      <w:ind w:left="284" w:hanging="284"/>
                      <w:rPr>
                        <w:sz w:val="18"/>
                        <w:lang w:val="uk-UA"/>
                      </w:rPr>
                    </w:pPr>
                    <w:r w:rsidRPr="0083504F">
                      <w:rPr>
                        <w:sz w:val="18"/>
                        <w:lang w:val="uk-UA"/>
                      </w:rPr>
                      <w:t>інформаційний потенціал;</w:t>
                    </w:r>
                  </w:p>
                  <w:p w:rsidR="00047259" w:rsidRPr="0083504F" w:rsidRDefault="00047259" w:rsidP="00883368">
                    <w:pPr>
                      <w:numPr>
                        <w:ilvl w:val="0"/>
                        <w:numId w:val="9"/>
                      </w:numPr>
                      <w:tabs>
                        <w:tab w:val="clear" w:pos="1069"/>
                        <w:tab w:val="num" w:pos="284"/>
                      </w:tabs>
                      <w:ind w:left="284" w:hanging="284"/>
                      <w:rPr>
                        <w:sz w:val="18"/>
                        <w:lang w:val="uk-UA"/>
                      </w:rPr>
                    </w:pPr>
                    <w:r w:rsidRPr="0083504F">
                      <w:rPr>
                        <w:sz w:val="18"/>
                        <w:lang w:val="uk-UA"/>
                      </w:rPr>
                      <w:t>науково-дослід</w:t>
                    </w:r>
                    <w:r>
                      <w:rPr>
                        <w:sz w:val="18"/>
                        <w:lang w:val="uk-UA"/>
                      </w:rPr>
                      <w:softHyphen/>
                    </w:r>
                    <w:r w:rsidRPr="0083504F">
                      <w:rPr>
                        <w:sz w:val="18"/>
                        <w:lang w:val="uk-UA"/>
                      </w:rPr>
                      <w:t>ний потенціал;</w:t>
                    </w:r>
                  </w:p>
                  <w:p w:rsidR="00047259" w:rsidRPr="0083504F" w:rsidRDefault="00047259" w:rsidP="00883368">
                    <w:pPr>
                      <w:numPr>
                        <w:ilvl w:val="0"/>
                        <w:numId w:val="9"/>
                      </w:numPr>
                      <w:tabs>
                        <w:tab w:val="clear" w:pos="1069"/>
                        <w:tab w:val="num" w:pos="284"/>
                      </w:tabs>
                      <w:ind w:left="284" w:hanging="284"/>
                      <w:rPr>
                        <w:sz w:val="20"/>
                        <w:lang w:val="uk-UA"/>
                      </w:rPr>
                    </w:pPr>
                    <w:r w:rsidRPr="0083504F">
                      <w:rPr>
                        <w:sz w:val="18"/>
                        <w:lang w:val="uk-UA"/>
                      </w:rPr>
                      <w:t>виробничий потенціал</w:t>
                    </w:r>
                  </w:p>
                </w:txbxContent>
              </v:textbox>
            </v:shape>
            <v:shape id="Text Box 265" o:spid="_x0000_s1089" type="#_x0000_t202" style="position:absolute;left:2887;top:3390;width:335;height:35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" strokeweight=".5pt">
              <v:textbox style="layout-flow:vertical;mso-layout-flow-alt:bottom-to-top" inset="0,0,0,0">
                <w:txbxContent>
                  <w:p w:rsidR="00047259" w:rsidRPr="0083504F" w:rsidRDefault="00047259" w:rsidP="00B61516">
                    <w:pPr>
                      <w:jc w:val="center"/>
                    </w:pPr>
                    <w:r w:rsidRPr="00A9701B">
                      <w:rPr>
                        <w:sz w:val="20"/>
                        <w:szCs w:val="28"/>
                        <w:lang w:val="uk-UA"/>
                      </w:rPr>
                      <w:t>Бажаний вектор розвитку</w:t>
                    </w:r>
                  </w:p>
                </w:txbxContent>
              </v:textbox>
            </v:shape>
            <v:shape id="Text Box 266" o:spid="_x0000_s1090" type="#_x0000_t202" style="position:absolute;left:5139;top:3390;width:335;height:35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" strokeweight=".5pt">
              <v:textbox style="layout-flow:vertical;mso-layout-flow-alt:bottom-to-top" inset="0,0,0,0">
                <w:txbxContent>
                  <w:p w:rsidR="00047259" w:rsidRPr="0083504F" w:rsidRDefault="00047259" w:rsidP="00B61516">
                    <w:pPr>
                      <w:jc w:val="center"/>
                    </w:pPr>
                    <w:r w:rsidRPr="00A9701B">
                      <w:rPr>
                        <w:sz w:val="20"/>
                        <w:szCs w:val="28"/>
                        <w:lang w:val="uk-UA"/>
                      </w:rPr>
                      <w:t>Можливий вектор розвитку</w:t>
                    </w:r>
                  </w:p>
                </w:txbxContent>
              </v:textbox>
            </v:shape>
            <v:rect id="Rectangle 267" o:spid="_x0000_s1091" style="position:absolute;left:848;top:7478;width:2415;height:32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" strokeweight=".5pt">
              <v:textbox inset="0,0,0,0">
                <w:txbxContent>
                  <w:p w:rsidR="00047259" w:rsidRPr="00A9701B" w:rsidRDefault="00047259" w:rsidP="00B61516">
                    <w:pPr>
                      <w:jc w:val="center"/>
                      <w:rPr>
                        <w:sz w:val="20"/>
                        <w:szCs w:val="28"/>
                        <w:lang w:val="uk-UA"/>
                      </w:rPr>
                    </w:pPr>
                    <w:r w:rsidRPr="00A9701B">
                      <w:rPr>
                        <w:sz w:val="20"/>
                        <w:szCs w:val="28"/>
                        <w:lang w:val="uk-UA"/>
                      </w:rPr>
                      <w:t>Стратегічні цілі</w:t>
                    </w:r>
                  </w:p>
                </w:txbxContent>
              </v:textbox>
            </v:rect>
            <v:rect id="Rectangle 268" o:spid="_x0000_s1092" style="position:absolute;left:5139;top:7478;width:2362;height:32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" strokeweight=".5pt">
              <v:textbox inset="0,0,0,0">
                <w:txbxContent>
                  <w:p w:rsidR="00047259" w:rsidRPr="00A9701B" w:rsidRDefault="00047259" w:rsidP="00B61516">
                    <w:pPr>
                      <w:jc w:val="center"/>
                      <w:rPr>
                        <w:sz w:val="20"/>
                        <w:szCs w:val="28"/>
                        <w:lang w:val="uk-UA"/>
                      </w:rPr>
                    </w:pPr>
                    <w:r>
                      <w:rPr>
                        <w:sz w:val="20"/>
                        <w:szCs w:val="28"/>
                        <w:lang w:val="uk-UA"/>
                      </w:rPr>
                      <w:t>Ресурси</w:t>
                    </w:r>
                  </w:p>
                </w:txbxContent>
              </v:textbox>
            </v:rect>
            <v:shape id="AutoShape 269" o:spid="_x0000_s1093" type="#_x0000_t32" style="position:absolute;left:1860;top:7165;width:0;height:313;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" strokeweight=".5pt">
              <v:stroke endarrow="classic"/>
            </v:shape>
            <v:shape id="AutoShape 270" o:spid="_x0000_s1094" type="#_x0000_t32" style="position:absolute;left:6354;top:6915;width:0;height:563;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" strokeweight=".5pt">
              <v:stroke endarrow="classic"/>
            </v:shape>
            <v:shape id="AutoShape 271" o:spid="_x0000_s1095" type="#_x0000_t32" style="position:absolute;left:3060;top:3214;width:0;height:174;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" strokeweight=".5pt"/>
            <v:shape id="AutoShape 272" o:spid="_x0000_s1096" type="#_x0000_t32" style="position:absolute;left:5305;top:3218;width:0;height:172;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" strokeweight=".5pt"/>
            <v:shape id="AutoShape 273" o:spid="_x0000_s1097" type="#_x0000_t32" style="position:absolute;left:3060;top:3214;width:2245;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" strokeweight=".5pt"/>
            <v:shape id="AutoShape 274" o:spid="_x0000_s1098" type="#_x0000_t32" style="position:absolute;left:4163;top:2918;width:0;height:300;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" strokeweight=".5pt">
              <v:stroke endarrow="classic"/>
            </v:shape>
            <w10:wrap anchorx="margin"/>
          </v:group>
        </w:pict>
      </w:r>
    </w:p>
    <w:p w:rsidR="00B61516" w:rsidRPr="00881C56" w:rsidRDefault="00B61516" w:rsidP="0020169D">
      <w:pPr>
        <w:pStyle w:val="a8"/>
        <w:ind w:firstLine="284"/>
        <w:rPr>
          <w:szCs w:val="28"/>
        </w:rPr>
      </w:pPr>
    </w:p>
    <w:p w:rsidR="00B61516" w:rsidRPr="00881C56" w:rsidRDefault="00B61516" w:rsidP="0020169D">
      <w:pPr>
        <w:pStyle w:val="a8"/>
        <w:ind w:firstLine="284"/>
        <w:rPr>
          <w:szCs w:val="28"/>
        </w:rPr>
      </w:pPr>
    </w:p>
    <w:p w:rsidR="00B61516" w:rsidRPr="00881C56" w:rsidRDefault="00B61516" w:rsidP="0020169D">
      <w:pPr>
        <w:pStyle w:val="a8"/>
        <w:ind w:firstLine="284"/>
        <w:rPr>
          <w:szCs w:val="28"/>
        </w:rPr>
      </w:pPr>
    </w:p>
    <w:p w:rsidR="00B61516" w:rsidRPr="00881C56" w:rsidRDefault="00B61516" w:rsidP="0020169D">
      <w:pPr>
        <w:pStyle w:val="a8"/>
        <w:ind w:firstLine="284"/>
        <w:rPr>
          <w:szCs w:val="28"/>
        </w:rPr>
      </w:pPr>
    </w:p>
    <w:p w:rsidR="00B61516" w:rsidRPr="00881C56" w:rsidRDefault="00B61516" w:rsidP="00C10542">
      <w:pPr>
        <w:pStyle w:val="a8"/>
        <w:ind w:firstLine="284"/>
        <w:jc w:val="center"/>
        <w:rPr>
          <w:szCs w:val="28"/>
        </w:rPr>
      </w:pPr>
    </w:p>
    <w:p w:rsidR="00B61516" w:rsidRPr="00881C56" w:rsidRDefault="00B61516" w:rsidP="0020169D">
      <w:pPr>
        <w:pStyle w:val="a8"/>
        <w:ind w:firstLine="284"/>
        <w:rPr>
          <w:szCs w:val="28"/>
        </w:rPr>
      </w:pPr>
    </w:p>
    <w:p w:rsidR="00B61516" w:rsidRPr="00881C56" w:rsidRDefault="00B61516" w:rsidP="0020169D">
      <w:pPr>
        <w:pStyle w:val="a8"/>
        <w:ind w:firstLine="284"/>
        <w:rPr>
          <w:szCs w:val="28"/>
        </w:rPr>
      </w:pPr>
    </w:p>
    <w:p w:rsidR="00B61516" w:rsidRPr="00881C56" w:rsidRDefault="00B61516" w:rsidP="0020169D">
      <w:pPr>
        <w:pStyle w:val="a8"/>
        <w:ind w:firstLine="284"/>
        <w:rPr>
          <w:szCs w:val="28"/>
        </w:rPr>
      </w:pPr>
    </w:p>
    <w:p w:rsidR="00B61516" w:rsidRPr="00881C56" w:rsidRDefault="00B61516" w:rsidP="0020169D">
      <w:pPr>
        <w:pStyle w:val="a8"/>
        <w:ind w:firstLine="284"/>
        <w:rPr>
          <w:szCs w:val="28"/>
        </w:rPr>
      </w:pPr>
    </w:p>
    <w:p w:rsidR="00B61516" w:rsidRPr="00881C56" w:rsidRDefault="00B61516" w:rsidP="0020169D">
      <w:pPr>
        <w:pStyle w:val="a8"/>
        <w:ind w:firstLine="284"/>
        <w:rPr>
          <w:szCs w:val="28"/>
        </w:rPr>
      </w:pPr>
    </w:p>
    <w:p w:rsidR="00C10542" w:rsidRDefault="00C10542" w:rsidP="00A67DE2">
      <w:pPr>
        <w:spacing w:after="120"/>
        <w:jc w:val="both"/>
        <w:rPr>
          <w:b/>
          <w:sz w:val="28"/>
          <w:szCs w:val="28"/>
          <w:lang w:val="uk-UA"/>
        </w:rPr>
      </w:pPr>
    </w:p>
    <w:p w:rsidR="001215AB" w:rsidRDefault="001215AB" w:rsidP="00C10542">
      <w:pPr>
        <w:spacing w:after="120"/>
        <w:jc w:val="center"/>
        <w:rPr>
          <w:b/>
          <w:sz w:val="28"/>
          <w:szCs w:val="28"/>
          <w:lang w:val="uk-UA"/>
        </w:rPr>
      </w:pPr>
    </w:p>
    <w:p w:rsidR="001215AB" w:rsidRDefault="001215AB" w:rsidP="00C10542">
      <w:pPr>
        <w:spacing w:after="120"/>
        <w:jc w:val="center"/>
        <w:rPr>
          <w:b/>
          <w:sz w:val="28"/>
          <w:szCs w:val="28"/>
          <w:lang w:val="uk-UA"/>
        </w:rPr>
      </w:pPr>
    </w:p>
    <w:p w:rsidR="00B61516" w:rsidRPr="00881C56" w:rsidRDefault="00B61516" w:rsidP="00C10542">
      <w:pPr>
        <w:spacing w:after="120"/>
        <w:jc w:val="center"/>
        <w:rPr>
          <w:b/>
          <w:sz w:val="28"/>
          <w:szCs w:val="28"/>
          <w:lang w:val="uk-UA"/>
        </w:rPr>
      </w:pPr>
      <w:r w:rsidRPr="00881C56">
        <w:rPr>
          <w:b/>
          <w:sz w:val="28"/>
          <w:szCs w:val="28"/>
          <w:lang w:val="uk-UA"/>
        </w:rPr>
        <w:t xml:space="preserve">Рис. </w:t>
      </w:r>
      <w:r w:rsidR="006C2C17" w:rsidRPr="00881C56">
        <w:rPr>
          <w:b/>
          <w:sz w:val="28"/>
          <w:szCs w:val="28"/>
          <w:lang w:val="uk-UA"/>
        </w:rPr>
        <w:t>3.1</w:t>
      </w:r>
      <w:r w:rsidRPr="00881C56">
        <w:rPr>
          <w:b/>
          <w:sz w:val="28"/>
          <w:szCs w:val="28"/>
          <w:lang w:val="uk-UA"/>
        </w:rPr>
        <w:t xml:space="preserve"> Формування стратегічного інноваційного розвитку підприємства у взаємодії цілей підприємства та ресурсної складової</w:t>
      </w:r>
    </w:p>
    <w:p w:rsidR="00C10542" w:rsidRDefault="00C10542" w:rsidP="00C10542">
      <w:pPr>
        <w:pStyle w:val="a8"/>
        <w:ind w:firstLine="708"/>
        <w:rPr>
          <w:szCs w:val="28"/>
        </w:rPr>
      </w:pPr>
    </w:p>
    <w:p w:rsidR="00C10542" w:rsidRPr="00881C56" w:rsidRDefault="00C10542" w:rsidP="00C10542">
      <w:pPr>
        <w:pStyle w:val="a8"/>
        <w:ind w:firstLine="708"/>
        <w:rPr>
          <w:szCs w:val="28"/>
        </w:rPr>
      </w:pPr>
      <w:r w:rsidRPr="00881C56">
        <w:rPr>
          <w:szCs w:val="28"/>
        </w:rPr>
        <w:t>Відповідно і управління інноваційним розвитком, яке орієнтовано на досягнення визначених цілей, є ефек</w:t>
      </w:r>
      <w:r w:rsidRPr="00881C56">
        <w:rPr>
          <w:szCs w:val="28"/>
        </w:rPr>
        <w:softHyphen/>
        <w:t xml:space="preserve">тивним лише в тому випадку, коли конкретні стратегічні цілі можуть бути підкріплені реалістичністю їх змісту, тобто є орієнтованими на дійсний стан організації та зовнішнього середовища в певний момент часу </w:t>
      </w:r>
      <w:r w:rsidRPr="00881C56">
        <w:rPr>
          <w:rStyle w:val="aff3"/>
          <w:szCs w:val="28"/>
        </w:rPr>
        <w:footnoteReference w:id="39"/>
      </w:r>
      <w:r w:rsidRPr="00881C56">
        <w:rPr>
          <w:szCs w:val="28"/>
        </w:rPr>
        <w:t xml:space="preserve">. </w:t>
      </w:r>
    </w:p>
    <w:p w:rsidR="00B61516" w:rsidRPr="00881C56" w:rsidRDefault="00A67DE2" w:rsidP="00A67DE2">
      <w:pPr>
        <w:spacing w:line="360" w:lineRule="auto"/>
        <w:ind w:firstLine="708"/>
        <w:jc w:val="both"/>
        <w:rPr>
          <w:sz w:val="28"/>
          <w:szCs w:val="28"/>
          <w:lang w:val="uk-UA"/>
        </w:rPr>
      </w:pPr>
      <w:r w:rsidRPr="00881C56">
        <w:rPr>
          <w:sz w:val="28"/>
          <w:szCs w:val="28"/>
          <w:lang w:val="uk-UA"/>
        </w:rPr>
        <w:t>Таким чином</w:t>
      </w:r>
      <w:r w:rsidR="00B61516" w:rsidRPr="00881C56">
        <w:rPr>
          <w:sz w:val="28"/>
          <w:szCs w:val="28"/>
          <w:lang w:val="uk-UA"/>
        </w:rPr>
        <w:t>, управління інноваційним роз</w:t>
      </w:r>
      <w:r w:rsidR="00B61516" w:rsidRPr="00881C56">
        <w:rPr>
          <w:sz w:val="28"/>
          <w:szCs w:val="28"/>
          <w:lang w:val="uk-UA"/>
        </w:rPr>
        <w:softHyphen/>
        <w:t>витком підприємства не обмежується лише визначенням цілей іннова</w:t>
      </w:r>
      <w:r w:rsidR="00B61516" w:rsidRPr="00881C56">
        <w:rPr>
          <w:sz w:val="28"/>
          <w:szCs w:val="28"/>
          <w:lang w:val="uk-UA"/>
        </w:rPr>
        <w:softHyphen/>
        <w:t>ційної стратегії, а потребує оцінки можливостей фірми щодо їх реалі</w:t>
      </w:r>
      <w:r w:rsidR="00B61516" w:rsidRPr="00881C56">
        <w:rPr>
          <w:sz w:val="28"/>
          <w:szCs w:val="28"/>
          <w:lang w:val="uk-UA"/>
        </w:rPr>
        <w:softHyphen/>
        <w:t xml:space="preserve">зації. З цього випливає, що </w:t>
      </w:r>
      <w:r w:rsidR="00B61516" w:rsidRPr="00881C56">
        <w:rPr>
          <w:b/>
          <w:i/>
          <w:sz w:val="28"/>
          <w:szCs w:val="28"/>
          <w:lang w:val="uk-UA"/>
        </w:rPr>
        <w:t>інноваційна ціль формує вектор розвитку, який повинен забезпечувати досягнення поставлених цілей</w:t>
      </w:r>
      <w:r w:rsidR="00B61516" w:rsidRPr="00881C56">
        <w:rPr>
          <w:sz w:val="28"/>
          <w:szCs w:val="28"/>
          <w:lang w:val="uk-UA"/>
        </w:rPr>
        <w:t>, але кращі результати підприємство може отримати лише за умов відповідності його цілей наявному інноваційному потенціалу, через який відбу</w:t>
      </w:r>
      <w:r w:rsidR="00B61516" w:rsidRPr="00881C56">
        <w:rPr>
          <w:sz w:val="28"/>
          <w:szCs w:val="28"/>
          <w:lang w:val="uk-UA"/>
        </w:rPr>
        <w:softHyphen/>
        <w:t xml:space="preserve">вається розвиток організації. Тому вибір і реалізація інноваційної стратегії залежить </w:t>
      </w:r>
      <w:r w:rsidR="00B61516" w:rsidRPr="00881C56">
        <w:rPr>
          <w:sz w:val="28"/>
          <w:szCs w:val="28"/>
          <w:lang w:val="uk-UA"/>
        </w:rPr>
        <w:lastRenderedPageBreak/>
        <w:t>від стану інноваційного потенціалу, формування якого може здійснюватися за рахунок компонентів і елементів внут</w:t>
      </w:r>
      <w:r w:rsidR="00B61516" w:rsidRPr="00881C56">
        <w:rPr>
          <w:sz w:val="28"/>
          <w:szCs w:val="28"/>
          <w:lang w:val="uk-UA"/>
        </w:rPr>
        <w:softHyphen/>
        <w:t>рішнього середовища організації. Набір ресурсів (фінансові, мате</w:t>
      </w:r>
      <w:r w:rsidR="00B61516" w:rsidRPr="00881C56">
        <w:rPr>
          <w:sz w:val="28"/>
          <w:szCs w:val="28"/>
          <w:lang w:val="uk-UA"/>
        </w:rPr>
        <w:softHyphen/>
        <w:t>ріальні, інформаційні, соціальні тощо), якими володіє організація, формує її інноваційний потенціал та характеризує готовність до систематичного інноваційного розвитку, а отже, впливає на структуру та напрями інноваційної стратегії.</w:t>
      </w:r>
    </w:p>
    <w:p w:rsidR="00A67DE2" w:rsidRPr="00881C56" w:rsidRDefault="00A67DE2" w:rsidP="00A67DE2">
      <w:pPr>
        <w:spacing w:line="360" w:lineRule="auto"/>
        <w:ind w:firstLine="708"/>
        <w:jc w:val="both"/>
        <w:rPr>
          <w:sz w:val="28"/>
          <w:szCs w:val="28"/>
          <w:lang w:val="uk-UA"/>
        </w:rPr>
      </w:pPr>
      <w:r w:rsidRPr="00881C56">
        <w:rPr>
          <w:sz w:val="28"/>
          <w:szCs w:val="28"/>
          <w:lang w:val="uk-UA"/>
        </w:rPr>
        <w:t>С</w:t>
      </w:r>
      <w:r w:rsidR="00B61516" w:rsidRPr="00881C56">
        <w:rPr>
          <w:sz w:val="28"/>
          <w:szCs w:val="28"/>
          <w:lang w:val="uk-UA"/>
        </w:rPr>
        <w:t>аме ресурсний набір визначає етапи інно</w:t>
      </w:r>
      <w:r w:rsidR="00B61516" w:rsidRPr="00881C56">
        <w:rPr>
          <w:sz w:val="28"/>
          <w:szCs w:val="28"/>
          <w:lang w:val="uk-UA"/>
        </w:rPr>
        <w:softHyphen/>
        <w:t>ваційного розвитку підприємств, які він пропонує ранжувати, почи</w:t>
      </w:r>
      <w:r w:rsidR="00B61516" w:rsidRPr="00881C56">
        <w:rPr>
          <w:sz w:val="28"/>
          <w:szCs w:val="28"/>
          <w:lang w:val="uk-UA"/>
        </w:rPr>
        <w:softHyphen/>
        <w:t>наючи з найменш ризикованих, що потребують найменших затрат зусиль: управлінські інновації, ринкові інновації, модернізаційні інно</w:t>
      </w:r>
      <w:r w:rsidR="00B61516" w:rsidRPr="00881C56">
        <w:rPr>
          <w:sz w:val="28"/>
          <w:szCs w:val="28"/>
          <w:lang w:val="uk-UA"/>
        </w:rPr>
        <w:softHyphen/>
        <w:t>вації, технологічне оновлення та технологічні інновації</w:t>
      </w:r>
      <w:r w:rsidR="00646234" w:rsidRPr="00881C56">
        <w:rPr>
          <w:rStyle w:val="aff3"/>
          <w:sz w:val="28"/>
          <w:szCs w:val="28"/>
          <w:lang w:val="uk-UA"/>
        </w:rPr>
        <w:footnoteReference w:id="40"/>
      </w:r>
      <w:r w:rsidR="00B61516" w:rsidRPr="00881C56">
        <w:rPr>
          <w:sz w:val="28"/>
          <w:szCs w:val="28"/>
          <w:lang w:val="uk-UA"/>
        </w:rPr>
        <w:t xml:space="preserve">. </w:t>
      </w:r>
    </w:p>
    <w:p w:rsidR="00B61516" w:rsidRPr="00881C56" w:rsidRDefault="00B61516" w:rsidP="00A67DE2">
      <w:pPr>
        <w:spacing w:line="360" w:lineRule="auto"/>
        <w:ind w:firstLine="708"/>
        <w:jc w:val="both"/>
        <w:rPr>
          <w:sz w:val="28"/>
          <w:szCs w:val="28"/>
          <w:lang w:val="uk-UA"/>
        </w:rPr>
      </w:pPr>
      <w:r w:rsidRPr="00881C56">
        <w:rPr>
          <w:sz w:val="28"/>
          <w:szCs w:val="28"/>
          <w:lang w:val="uk-UA"/>
        </w:rPr>
        <w:t>Ме</w:t>
      </w:r>
      <w:r w:rsidRPr="00881C56">
        <w:rPr>
          <w:sz w:val="28"/>
          <w:szCs w:val="28"/>
          <w:lang w:val="uk-UA"/>
        </w:rPr>
        <w:softHyphen/>
        <w:t>тодологічним підґрунтями такого визначення етапів виступає робота П. Друкера по класифікації джерел інноваційних ідей  та дос</w:t>
      </w:r>
      <w:r w:rsidRPr="00881C56">
        <w:rPr>
          <w:sz w:val="28"/>
          <w:szCs w:val="28"/>
          <w:lang w:val="uk-UA"/>
        </w:rPr>
        <w:softHyphen/>
        <w:t>лідження американських вчених щодо витрат на інноваційну діяль</w:t>
      </w:r>
      <w:r w:rsidRPr="00881C56">
        <w:rPr>
          <w:sz w:val="28"/>
          <w:szCs w:val="28"/>
          <w:lang w:val="uk-UA"/>
        </w:rPr>
        <w:softHyphen/>
        <w:t xml:space="preserve">ність, які зведені за окремими її напрямами та висвітлені у праці </w:t>
      </w:r>
      <w:r w:rsidR="00646234" w:rsidRPr="00881C56">
        <w:rPr>
          <w:rStyle w:val="aff3"/>
          <w:sz w:val="28"/>
          <w:szCs w:val="28"/>
          <w:lang w:val="uk-UA"/>
        </w:rPr>
        <w:footnoteReference w:id="41"/>
      </w:r>
      <w:r w:rsidRPr="00881C56">
        <w:rPr>
          <w:sz w:val="28"/>
          <w:szCs w:val="28"/>
          <w:lang w:val="uk-UA"/>
        </w:rPr>
        <w:t>.</w:t>
      </w:r>
    </w:p>
    <w:p w:rsidR="00C10542" w:rsidRDefault="00154464" w:rsidP="00B51BDD">
      <w:pPr>
        <w:spacing w:line="360" w:lineRule="auto"/>
        <w:ind w:firstLine="708"/>
        <w:jc w:val="both"/>
        <w:rPr>
          <w:sz w:val="28"/>
          <w:szCs w:val="28"/>
          <w:lang w:val="uk-UA"/>
        </w:rPr>
      </w:pPr>
      <w:r w:rsidRPr="00881C56">
        <w:rPr>
          <w:sz w:val="28"/>
          <w:szCs w:val="28"/>
          <w:lang w:val="uk-UA"/>
        </w:rPr>
        <w:t>Д</w:t>
      </w:r>
      <w:r w:rsidR="00B61516" w:rsidRPr="00881C56">
        <w:rPr>
          <w:sz w:val="28"/>
          <w:szCs w:val="28"/>
          <w:lang w:val="uk-UA"/>
        </w:rPr>
        <w:t>о визначення етапів інноваційної стратегії розшири</w:t>
      </w:r>
      <w:r w:rsidRPr="00881C56">
        <w:rPr>
          <w:sz w:val="28"/>
          <w:szCs w:val="28"/>
          <w:lang w:val="uk-UA"/>
        </w:rPr>
        <w:t>мо</w:t>
      </w:r>
      <w:r w:rsidR="00B61516" w:rsidRPr="00881C56">
        <w:rPr>
          <w:sz w:val="28"/>
          <w:szCs w:val="28"/>
          <w:lang w:val="uk-UA"/>
        </w:rPr>
        <w:t xml:space="preserve"> поданий набір, виходячи з класи</w:t>
      </w:r>
      <w:r w:rsidR="00B61516" w:rsidRPr="00881C56">
        <w:rPr>
          <w:sz w:val="28"/>
          <w:szCs w:val="28"/>
          <w:lang w:val="uk-UA"/>
        </w:rPr>
        <w:softHyphen/>
        <w:t>фікацій інновацій у співвідношенні до інноваційних цілей, притримуючись при цьому концепції формування етапів, починаючи від найменш ризикових та найменш витратних та розглядаючи іннова</w:t>
      </w:r>
      <w:r w:rsidR="00B61516" w:rsidRPr="00881C56">
        <w:rPr>
          <w:sz w:val="28"/>
          <w:szCs w:val="28"/>
          <w:lang w:val="uk-UA"/>
        </w:rPr>
        <w:softHyphen/>
        <w:t>ційну стратегію як набір елементів, що притаманні різним видам інноваційної діяльності. «…</w:t>
      </w:r>
      <w:r w:rsidR="000770D5" w:rsidRPr="00881C56">
        <w:rPr>
          <w:sz w:val="28"/>
          <w:szCs w:val="28"/>
          <w:lang w:val="uk-UA"/>
        </w:rPr>
        <w:t>Т</w:t>
      </w:r>
      <w:r w:rsidR="00B61516" w:rsidRPr="00881C56">
        <w:rPr>
          <w:sz w:val="28"/>
          <w:szCs w:val="28"/>
          <w:lang w:val="uk-UA"/>
        </w:rPr>
        <w:t xml:space="preserve">ип інноваційної стратегії будь-якого рівня залежить від переважаючого типу інновацій» </w:t>
      </w:r>
      <w:r w:rsidR="00646234" w:rsidRPr="00881C56">
        <w:rPr>
          <w:rStyle w:val="aff3"/>
          <w:sz w:val="28"/>
          <w:szCs w:val="28"/>
          <w:lang w:val="uk-UA"/>
        </w:rPr>
        <w:footnoteReference w:id="42"/>
      </w:r>
      <w:r w:rsidR="00B61516" w:rsidRPr="00881C56">
        <w:rPr>
          <w:sz w:val="28"/>
          <w:szCs w:val="28"/>
          <w:lang w:val="uk-UA"/>
        </w:rPr>
        <w:t xml:space="preserve">. </w:t>
      </w:r>
    </w:p>
    <w:p w:rsidR="000770D5" w:rsidRPr="00881C56" w:rsidRDefault="000770D5" w:rsidP="00B51BDD">
      <w:pPr>
        <w:spacing w:line="360" w:lineRule="auto"/>
        <w:ind w:firstLine="708"/>
        <w:jc w:val="both"/>
        <w:rPr>
          <w:sz w:val="28"/>
          <w:szCs w:val="28"/>
          <w:lang w:val="uk-UA"/>
        </w:rPr>
      </w:pPr>
      <w:r w:rsidRPr="00881C56">
        <w:rPr>
          <w:sz w:val="28"/>
          <w:szCs w:val="28"/>
          <w:lang w:val="uk-UA"/>
        </w:rPr>
        <w:t>Розглянемо модель взаимодії інновацій по Шумпетеру (рис.2.4).</w:t>
      </w:r>
    </w:p>
    <w:p w:rsidR="000770D5" w:rsidRPr="00881C56" w:rsidRDefault="000770D5" w:rsidP="0020169D">
      <w:pPr>
        <w:spacing w:line="360" w:lineRule="auto"/>
        <w:ind w:firstLine="284"/>
        <w:jc w:val="both"/>
        <w:rPr>
          <w:sz w:val="28"/>
          <w:szCs w:val="28"/>
          <w:lang w:val="uk-UA"/>
        </w:rPr>
      </w:pPr>
      <w:r w:rsidRPr="00881C56">
        <w:rPr>
          <w:noProof/>
          <w:sz w:val="28"/>
          <w:szCs w:val="28"/>
        </w:rPr>
        <w:lastRenderedPageBreak/>
        <w:drawing>
          <wp:inline distT="0" distB="0" distL="0" distR="0">
            <wp:extent cx="5965371" cy="4088493"/>
            <wp:effectExtent l="0" t="19050" r="0" b="26307"/>
            <wp:docPr id="516" name="Схема 5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0770D5" w:rsidRPr="00881C56" w:rsidRDefault="000770D5" w:rsidP="00C10542">
      <w:pPr>
        <w:spacing w:line="360" w:lineRule="auto"/>
        <w:ind w:firstLine="284"/>
        <w:jc w:val="center"/>
        <w:rPr>
          <w:b/>
          <w:sz w:val="28"/>
          <w:szCs w:val="28"/>
          <w:lang w:val="uk-UA"/>
        </w:rPr>
      </w:pPr>
      <w:r w:rsidRPr="00881C56">
        <w:rPr>
          <w:b/>
          <w:sz w:val="28"/>
          <w:szCs w:val="28"/>
          <w:lang w:val="uk-UA"/>
        </w:rPr>
        <w:t>Рис.</w:t>
      </w:r>
      <w:r w:rsidR="006C2C17" w:rsidRPr="00881C56">
        <w:rPr>
          <w:b/>
          <w:sz w:val="28"/>
          <w:szCs w:val="28"/>
          <w:lang w:val="uk-UA"/>
        </w:rPr>
        <w:t>3.2</w:t>
      </w:r>
      <w:r w:rsidRPr="00881C56">
        <w:rPr>
          <w:b/>
          <w:sz w:val="28"/>
          <w:szCs w:val="28"/>
          <w:lang w:val="uk-UA"/>
        </w:rPr>
        <w:t xml:space="preserve"> Типологія інновацій</w:t>
      </w:r>
    </w:p>
    <w:p w:rsidR="000770D5" w:rsidRPr="00881C56" w:rsidRDefault="000770D5" w:rsidP="0020169D">
      <w:pPr>
        <w:spacing w:line="360" w:lineRule="auto"/>
        <w:ind w:firstLine="284"/>
        <w:jc w:val="both"/>
        <w:rPr>
          <w:sz w:val="28"/>
          <w:szCs w:val="28"/>
          <w:lang w:val="uk-UA"/>
        </w:rPr>
      </w:pPr>
    </w:p>
    <w:p w:rsidR="00B61516" w:rsidRPr="00881C56" w:rsidRDefault="00B61516" w:rsidP="0020169D">
      <w:pPr>
        <w:spacing w:line="360" w:lineRule="auto"/>
        <w:ind w:firstLine="284"/>
        <w:jc w:val="both"/>
        <w:rPr>
          <w:sz w:val="28"/>
          <w:szCs w:val="28"/>
          <w:lang w:val="uk-UA"/>
        </w:rPr>
      </w:pPr>
      <w:r w:rsidRPr="00881C56">
        <w:rPr>
          <w:sz w:val="28"/>
          <w:szCs w:val="28"/>
          <w:lang w:val="uk-UA"/>
        </w:rPr>
        <w:t xml:space="preserve">Й. Шумпетер виокремив п’ять типів інновацій </w:t>
      </w:r>
      <w:r w:rsidR="00646234" w:rsidRPr="00881C56">
        <w:rPr>
          <w:rStyle w:val="aff3"/>
          <w:sz w:val="28"/>
          <w:szCs w:val="28"/>
          <w:lang w:val="uk-UA"/>
        </w:rPr>
        <w:footnoteReference w:id="43"/>
      </w:r>
      <w:r w:rsidRPr="00881C56">
        <w:rPr>
          <w:sz w:val="28"/>
          <w:szCs w:val="28"/>
          <w:lang w:val="uk-UA"/>
        </w:rPr>
        <w:t>:</w:t>
      </w:r>
    </w:p>
    <w:p w:rsidR="00B61516" w:rsidRPr="00881C56" w:rsidRDefault="00B61516" w:rsidP="00883368">
      <w:pPr>
        <w:numPr>
          <w:ilvl w:val="0"/>
          <w:numId w:val="10"/>
        </w:numPr>
        <w:tabs>
          <w:tab w:val="clear" w:pos="1849"/>
          <w:tab w:val="left" w:pos="567"/>
        </w:tabs>
        <w:spacing w:line="360" w:lineRule="auto"/>
        <w:ind w:left="0" w:firstLine="284"/>
        <w:jc w:val="both"/>
        <w:rPr>
          <w:sz w:val="28"/>
          <w:szCs w:val="28"/>
          <w:lang w:val="uk-UA"/>
        </w:rPr>
      </w:pPr>
      <w:r w:rsidRPr="00881C56">
        <w:rPr>
          <w:sz w:val="28"/>
          <w:szCs w:val="28"/>
          <w:lang w:val="uk-UA"/>
        </w:rPr>
        <w:t>виробництво невідомого споживачам нового продукту або продукту з якісно новими властивостями;</w:t>
      </w:r>
    </w:p>
    <w:p w:rsidR="00B61516" w:rsidRPr="00881C56" w:rsidRDefault="00B61516" w:rsidP="00883368">
      <w:pPr>
        <w:numPr>
          <w:ilvl w:val="0"/>
          <w:numId w:val="10"/>
        </w:numPr>
        <w:tabs>
          <w:tab w:val="clear" w:pos="1849"/>
          <w:tab w:val="left" w:pos="567"/>
        </w:tabs>
        <w:spacing w:line="360" w:lineRule="auto"/>
        <w:ind w:left="0" w:firstLine="284"/>
        <w:jc w:val="both"/>
        <w:rPr>
          <w:sz w:val="28"/>
          <w:szCs w:val="28"/>
          <w:lang w:val="uk-UA"/>
        </w:rPr>
      </w:pPr>
      <w:r w:rsidRPr="00881C56">
        <w:rPr>
          <w:sz w:val="28"/>
          <w:szCs w:val="28"/>
          <w:lang w:val="uk-UA"/>
        </w:rPr>
        <w:t>впровадження нового засобу виробництва, в основу якого покладено нове наукове відкриття або новий підхід до комерційного використання продукції;</w:t>
      </w:r>
    </w:p>
    <w:p w:rsidR="00B61516" w:rsidRPr="00881C56" w:rsidRDefault="00B61516" w:rsidP="00883368">
      <w:pPr>
        <w:numPr>
          <w:ilvl w:val="0"/>
          <w:numId w:val="10"/>
        </w:numPr>
        <w:tabs>
          <w:tab w:val="clear" w:pos="1849"/>
          <w:tab w:val="left" w:pos="567"/>
        </w:tabs>
        <w:spacing w:line="360" w:lineRule="auto"/>
        <w:ind w:left="0" w:firstLine="284"/>
        <w:jc w:val="both"/>
        <w:rPr>
          <w:sz w:val="28"/>
          <w:szCs w:val="28"/>
          <w:lang w:val="uk-UA"/>
        </w:rPr>
      </w:pPr>
      <w:r w:rsidRPr="00881C56">
        <w:rPr>
          <w:sz w:val="28"/>
          <w:szCs w:val="28"/>
          <w:lang w:val="uk-UA"/>
        </w:rPr>
        <w:t>освоєння нового ринку збуту певною галуззю промисловості країни, незважаючи на те, існував цей ринок раніше чи ні;</w:t>
      </w:r>
    </w:p>
    <w:p w:rsidR="00B61516" w:rsidRPr="00881C56" w:rsidRDefault="00B61516" w:rsidP="00883368">
      <w:pPr>
        <w:numPr>
          <w:ilvl w:val="0"/>
          <w:numId w:val="10"/>
        </w:numPr>
        <w:tabs>
          <w:tab w:val="clear" w:pos="1849"/>
          <w:tab w:val="left" w:pos="567"/>
        </w:tabs>
        <w:spacing w:line="360" w:lineRule="auto"/>
        <w:ind w:left="0" w:firstLine="284"/>
        <w:jc w:val="both"/>
        <w:rPr>
          <w:sz w:val="28"/>
          <w:szCs w:val="28"/>
          <w:lang w:val="uk-UA"/>
        </w:rPr>
      </w:pPr>
      <w:r w:rsidRPr="00881C56">
        <w:rPr>
          <w:sz w:val="28"/>
          <w:szCs w:val="28"/>
          <w:lang w:val="uk-UA"/>
        </w:rPr>
        <w:t>залучення нових джерел сировини та напівфабрикатів незалеж</w:t>
      </w:r>
      <w:r w:rsidRPr="00881C56">
        <w:rPr>
          <w:sz w:val="28"/>
          <w:szCs w:val="28"/>
          <w:lang w:val="uk-UA"/>
        </w:rPr>
        <w:softHyphen/>
        <w:t>но від того, існували ці джерела раніше чи ні;</w:t>
      </w:r>
    </w:p>
    <w:p w:rsidR="00B61516" w:rsidRPr="00881C56" w:rsidRDefault="00B61516" w:rsidP="00883368">
      <w:pPr>
        <w:numPr>
          <w:ilvl w:val="0"/>
          <w:numId w:val="10"/>
        </w:numPr>
        <w:tabs>
          <w:tab w:val="clear" w:pos="1849"/>
          <w:tab w:val="left" w:pos="567"/>
        </w:tabs>
        <w:spacing w:line="360" w:lineRule="auto"/>
        <w:ind w:left="0" w:firstLine="284"/>
        <w:jc w:val="both"/>
        <w:rPr>
          <w:sz w:val="28"/>
          <w:szCs w:val="28"/>
          <w:lang w:val="uk-UA"/>
        </w:rPr>
      </w:pPr>
      <w:r w:rsidRPr="00881C56">
        <w:rPr>
          <w:sz w:val="28"/>
          <w:szCs w:val="28"/>
          <w:lang w:val="uk-UA"/>
        </w:rPr>
        <w:t>впровадження нових організаційних форм.</w:t>
      </w:r>
    </w:p>
    <w:p w:rsidR="001215AB" w:rsidRDefault="00B61516" w:rsidP="000770D5">
      <w:pPr>
        <w:spacing w:line="360" w:lineRule="auto"/>
        <w:ind w:firstLine="708"/>
        <w:jc w:val="both"/>
        <w:rPr>
          <w:sz w:val="28"/>
          <w:szCs w:val="28"/>
          <w:lang w:val="uk-UA"/>
        </w:rPr>
      </w:pPr>
      <w:r w:rsidRPr="00881C56">
        <w:rPr>
          <w:sz w:val="28"/>
          <w:szCs w:val="28"/>
          <w:lang w:val="uk-UA"/>
        </w:rPr>
        <w:t>У сучасній класифікації інновацій за змістом діяльності підпри</w:t>
      </w:r>
      <w:r w:rsidRPr="00881C56">
        <w:rPr>
          <w:sz w:val="28"/>
          <w:szCs w:val="28"/>
          <w:lang w:val="uk-UA"/>
        </w:rPr>
        <w:softHyphen/>
        <w:t>ємства прийнято виділяти – технологічні, ви</w:t>
      </w:r>
      <w:r w:rsidRPr="00881C56">
        <w:rPr>
          <w:sz w:val="28"/>
          <w:szCs w:val="28"/>
          <w:lang w:val="uk-UA"/>
        </w:rPr>
        <w:softHyphen/>
        <w:t xml:space="preserve">робничі, економічні, торгівельні, управлінські </w:t>
      </w:r>
      <w:r w:rsidRPr="00881C56">
        <w:rPr>
          <w:sz w:val="28"/>
          <w:szCs w:val="28"/>
          <w:lang w:val="uk-UA"/>
        </w:rPr>
        <w:lastRenderedPageBreak/>
        <w:t>та соціальні інновації. Спроектувавши отримані результати на площину стратегічної діяль</w:t>
      </w:r>
      <w:r w:rsidRPr="00881C56">
        <w:rPr>
          <w:sz w:val="28"/>
          <w:szCs w:val="28"/>
          <w:lang w:val="uk-UA"/>
        </w:rPr>
        <w:softHyphen/>
        <w:t>ності, побудуємо процес вибору інноваційної стратегії у вигляді спо</w:t>
      </w:r>
      <w:r w:rsidRPr="00881C56">
        <w:rPr>
          <w:sz w:val="28"/>
          <w:szCs w:val="28"/>
          <w:lang w:val="uk-UA"/>
        </w:rPr>
        <w:softHyphen/>
        <w:t>лучення наступних елементів: соціально-психологічний – організа</w:t>
      </w:r>
      <w:r w:rsidRPr="00881C56">
        <w:rPr>
          <w:sz w:val="28"/>
          <w:szCs w:val="28"/>
          <w:lang w:val="uk-UA"/>
        </w:rPr>
        <w:softHyphen/>
        <w:t xml:space="preserve">ційно-управлінський – маркетинговий – економічний – виробничий – науково-технічний. </w:t>
      </w:r>
    </w:p>
    <w:p w:rsidR="00B61516" w:rsidRPr="00881C56" w:rsidRDefault="00B61516" w:rsidP="000770D5">
      <w:pPr>
        <w:spacing w:line="360" w:lineRule="auto"/>
        <w:ind w:firstLine="708"/>
        <w:jc w:val="both"/>
        <w:rPr>
          <w:sz w:val="28"/>
          <w:szCs w:val="28"/>
          <w:lang w:val="uk-UA"/>
        </w:rPr>
      </w:pPr>
      <w:r w:rsidRPr="00881C56">
        <w:rPr>
          <w:sz w:val="28"/>
          <w:szCs w:val="28"/>
          <w:lang w:val="uk-UA"/>
        </w:rPr>
        <w:t>Такий підхід до етапів інноваційної стратегії ха</w:t>
      </w:r>
      <w:r w:rsidRPr="00881C56">
        <w:rPr>
          <w:sz w:val="28"/>
          <w:szCs w:val="28"/>
          <w:lang w:val="uk-UA"/>
        </w:rPr>
        <w:softHyphen/>
        <w:t>рактеризує інноваційну діяльність як діяльність з освоєння (впро</w:t>
      </w:r>
      <w:r w:rsidRPr="00881C56">
        <w:rPr>
          <w:sz w:val="28"/>
          <w:szCs w:val="28"/>
          <w:lang w:val="uk-UA"/>
        </w:rPr>
        <w:softHyphen/>
        <w:t xml:space="preserve">вадження) широкого спектра нововведень, які стосуються </w:t>
      </w:r>
      <w:r w:rsidR="00646234" w:rsidRPr="00881C56">
        <w:rPr>
          <w:rStyle w:val="aff3"/>
          <w:sz w:val="28"/>
          <w:szCs w:val="28"/>
          <w:lang w:val="uk-UA"/>
        </w:rPr>
        <w:footnoteReference w:id="44"/>
      </w:r>
      <w:r w:rsidRPr="00881C56">
        <w:rPr>
          <w:sz w:val="28"/>
          <w:szCs w:val="28"/>
          <w:lang w:val="uk-UA"/>
        </w:rPr>
        <w:t>:</w:t>
      </w:r>
    </w:p>
    <w:p w:rsidR="00B61516" w:rsidRPr="00881C56" w:rsidRDefault="00B61516" w:rsidP="00883368">
      <w:pPr>
        <w:numPr>
          <w:ilvl w:val="0"/>
          <w:numId w:val="11"/>
        </w:numPr>
        <w:tabs>
          <w:tab w:val="clear" w:pos="1849"/>
          <w:tab w:val="left" w:pos="567"/>
        </w:tabs>
        <w:spacing w:line="360" w:lineRule="auto"/>
        <w:ind w:left="0" w:firstLine="284"/>
        <w:jc w:val="both"/>
        <w:rPr>
          <w:sz w:val="28"/>
          <w:szCs w:val="28"/>
          <w:lang w:val="uk-UA"/>
        </w:rPr>
      </w:pPr>
      <w:r w:rsidRPr="00881C56">
        <w:rPr>
          <w:sz w:val="28"/>
          <w:szCs w:val="28"/>
          <w:lang w:val="uk-UA"/>
        </w:rPr>
        <w:t xml:space="preserve">виробництва нових продуктів і послуг; </w:t>
      </w:r>
    </w:p>
    <w:p w:rsidR="00B61516" w:rsidRPr="00881C56" w:rsidRDefault="00B61516" w:rsidP="00883368">
      <w:pPr>
        <w:numPr>
          <w:ilvl w:val="0"/>
          <w:numId w:val="11"/>
        </w:numPr>
        <w:tabs>
          <w:tab w:val="clear" w:pos="1849"/>
          <w:tab w:val="left" w:pos="567"/>
        </w:tabs>
        <w:spacing w:line="360" w:lineRule="auto"/>
        <w:ind w:left="0" w:firstLine="284"/>
        <w:jc w:val="both"/>
        <w:rPr>
          <w:sz w:val="28"/>
          <w:szCs w:val="28"/>
          <w:lang w:val="uk-UA"/>
        </w:rPr>
      </w:pPr>
      <w:r w:rsidRPr="00881C56">
        <w:rPr>
          <w:sz w:val="28"/>
          <w:szCs w:val="28"/>
          <w:lang w:val="uk-UA"/>
        </w:rPr>
        <w:t>застосування нових технологій і/або освоєння нової техніки;</w:t>
      </w:r>
    </w:p>
    <w:p w:rsidR="00B61516" w:rsidRPr="00881C56" w:rsidRDefault="00B61516" w:rsidP="00883368">
      <w:pPr>
        <w:numPr>
          <w:ilvl w:val="0"/>
          <w:numId w:val="11"/>
        </w:numPr>
        <w:tabs>
          <w:tab w:val="clear" w:pos="1849"/>
          <w:tab w:val="left" w:pos="567"/>
        </w:tabs>
        <w:spacing w:line="360" w:lineRule="auto"/>
        <w:ind w:left="0" w:firstLine="284"/>
        <w:jc w:val="both"/>
        <w:rPr>
          <w:sz w:val="28"/>
          <w:szCs w:val="28"/>
          <w:lang w:val="uk-UA"/>
        </w:rPr>
      </w:pPr>
      <w:r w:rsidRPr="00881C56">
        <w:rPr>
          <w:sz w:val="28"/>
          <w:szCs w:val="28"/>
          <w:lang w:val="uk-UA"/>
        </w:rPr>
        <w:t>використання нових джерел ресурсів;</w:t>
      </w:r>
    </w:p>
    <w:p w:rsidR="00B61516" w:rsidRPr="00881C56" w:rsidRDefault="00B61516" w:rsidP="00883368">
      <w:pPr>
        <w:numPr>
          <w:ilvl w:val="0"/>
          <w:numId w:val="11"/>
        </w:numPr>
        <w:tabs>
          <w:tab w:val="clear" w:pos="1849"/>
          <w:tab w:val="left" w:pos="567"/>
        </w:tabs>
        <w:spacing w:line="360" w:lineRule="auto"/>
        <w:ind w:left="0" w:firstLine="284"/>
        <w:jc w:val="both"/>
        <w:rPr>
          <w:sz w:val="28"/>
          <w:szCs w:val="28"/>
          <w:lang w:val="uk-UA"/>
        </w:rPr>
      </w:pPr>
      <w:r w:rsidRPr="00881C56">
        <w:rPr>
          <w:sz w:val="28"/>
          <w:szCs w:val="28"/>
          <w:lang w:val="uk-UA"/>
        </w:rPr>
        <w:t>введення нових форм і методів організації виробництва, праці й управління;</w:t>
      </w:r>
    </w:p>
    <w:p w:rsidR="00B61516" w:rsidRPr="00881C56" w:rsidRDefault="00B61516" w:rsidP="00883368">
      <w:pPr>
        <w:numPr>
          <w:ilvl w:val="0"/>
          <w:numId w:val="11"/>
        </w:numPr>
        <w:tabs>
          <w:tab w:val="clear" w:pos="1849"/>
          <w:tab w:val="left" w:pos="567"/>
        </w:tabs>
        <w:spacing w:line="360" w:lineRule="auto"/>
        <w:ind w:left="0" w:firstLine="284"/>
        <w:jc w:val="both"/>
        <w:rPr>
          <w:sz w:val="28"/>
          <w:szCs w:val="28"/>
          <w:lang w:val="uk-UA"/>
        </w:rPr>
      </w:pPr>
      <w:r w:rsidRPr="00881C56">
        <w:rPr>
          <w:sz w:val="28"/>
          <w:szCs w:val="28"/>
          <w:lang w:val="uk-UA"/>
        </w:rPr>
        <w:t xml:space="preserve">освоєння або розвиток нових ринків. </w:t>
      </w:r>
    </w:p>
    <w:p w:rsidR="00B61516" w:rsidRPr="00881C56" w:rsidRDefault="00B61516" w:rsidP="00154464">
      <w:pPr>
        <w:spacing w:after="120" w:line="360" w:lineRule="auto"/>
        <w:ind w:firstLine="708"/>
        <w:jc w:val="both"/>
        <w:rPr>
          <w:sz w:val="28"/>
          <w:szCs w:val="28"/>
          <w:lang w:val="uk-UA"/>
        </w:rPr>
      </w:pPr>
      <w:r w:rsidRPr="00881C56">
        <w:rPr>
          <w:sz w:val="28"/>
          <w:szCs w:val="28"/>
          <w:lang w:val="uk-UA"/>
        </w:rPr>
        <w:t>Тобто стає можливим поетапне формування етапів інноваційної стратегії, яке дозволяє одночасно (паралельно) впроваджувати одно</w:t>
      </w:r>
      <w:r w:rsidRPr="00881C56">
        <w:rPr>
          <w:sz w:val="28"/>
          <w:szCs w:val="28"/>
          <w:lang w:val="uk-UA"/>
        </w:rPr>
        <w:softHyphen/>
        <w:t>типні нововведення та послідовно формувати впровадження взаємоза</w:t>
      </w:r>
      <w:r w:rsidRPr="00881C56">
        <w:rPr>
          <w:sz w:val="28"/>
          <w:szCs w:val="28"/>
          <w:lang w:val="uk-UA"/>
        </w:rPr>
        <w:softHyphen/>
        <w:t>лежних інновацій, з одного боку розподіляючи інноваційні цілі між етапами інноваційної стратегії, з іншого ефективно досягти постав</w:t>
      </w:r>
      <w:r w:rsidRPr="00881C56">
        <w:rPr>
          <w:sz w:val="28"/>
          <w:szCs w:val="28"/>
          <w:lang w:val="uk-UA"/>
        </w:rPr>
        <w:softHyphen/>
        <w:t>леної мети систематичного інноваційного розвитку єднанням підсис</w:t>
      </w:r>
      <w:r w:rsidRPr="00881C56">
        <w:rPr>
          <w:sz w:val="28"/>
          <w:szCs w:val="28"/>
          <w:lang w:val="uk-UA"/>
        </w:rPr>
        <w:softHyphen/>
        <w:t xml:space="preserve">тем підприємства (рис. </w:t>
      </w:r>
      <w:r w:rsidR="006C2C17" w:rsidRPr="00881C56">
        <w:rPr>
          <w:sz w:val="28"/>
          <w:szCs w:val="28"/>
          <w:lang w:val="uk-UA"/>
        </w:rPr>
        <w:t>3.3</w:t>
      </w:r>
      <w:r w:rsidRPr="00881C56">
        <w:rPr>
          <w:sz w:val="28"/>
          <w:szCs w:val="28"/>
          <w:lang w:val="uk-UA"/>
        </w:rPr>
        <w:t xml:space="preserve">). </w:t>
      </w:r>
    </w:p>
    <w:p w:rsidR="00414A39" w:rsidRPr="00881C56" w:rsidRDefault="009069F6" w:rsidP="0020169D">
      <w:pPr>
        <w:spacing w:before="120" w:after="120" w:line="360" w:lineRule="auto"/>
        <w:jc w:val="center"/>
        <w:rPr>
          <w:sz w:val="28"/>
          <w:szCs w:val="28"/>
          <w:lang w:val="uk-UA"/>
        </w:rPr>
      </w:pPr>
      <w:r w:rsidRPr="009069F6">
        <w:rPr>
          <w:noProof/>
          <w:sz w:val="28"/>
          <w:szCs w:val="28"/>
          <w:lang w:val="uk-UA"/>
        </w:rPr>
      </w:r>
      <w:r w:rsidR="00C10542">
        <w:rPr>
          <w:noProof/>
          <w:sz w:val="28"/>
          <w:szCs w:val="28"/>
          <w:lang w:val="uk-UA"/>
        </w:rPr>
        <w:pict>
          <v:group id="Полотно 219" o:spid="_x0000_s1099" editas="canvas" style="width:429.1pt;height:161.45pt;mso-position-horizontal-relative:char;mso-position-vertical-relative:line" coordorigin="-8534" coordsize="54495,20504">
            <v:shape id="_x0000_s1100" type="#_x0000_t75" style="position:absolute;left:-8534;width:54495;height:20504;visibility:visible">
              <v:fill o:detectmouseclick="t"/>
              <v:path o:connecttype="none"/>
            </v:shape>
            <v:line id="Line 235" o:spid="_x0000_s1101" style="position:absolute;visibility:visible" from="22218,18980" to="23869,18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" strokeweight=".5pt">
              <v:stroke endarrow="classic"/>
            </v:line>
            <v:rect id="Rectangle 236" o:spid="_x0000_s1102" style="position:absolute;left:787;width:21406;height:201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" strokeweight=".5pt">
              <v:textbox style="mso-next-textbox:#Rectangle 236" inset="0,0,0,0">
                <w:txbxContent>
                  <w:p w:rsidR="00047259" w:rsidRPr="00743168" w:rsidRDefault="00047259" w:rsidP="00B61516">
                    <w:pPr>
                      <w:jc w:val="center"/>
                      <w:rPr>
                        <w:sz w:val="20"/>
                        <w:szCs w:val="28"/>
                        <w:lang w:val="uk-UA"/>
                      </w:rPr>
                    </w:pPr>
                    <w:r w:rsidRPr="00743168">
                      <w:rPr>
                        <w:sz w:val="20"/>
                        <w:szCs w:val="28"/>
                        <w:lang w:val="uk-UA"/>
                      </w:rPr>
                      <w:t>І. Соціально-психологічний етап</w:t>
                    </w:r>
                  </w:p>
                </w:txbxContent>
              </v:textbox>
            </v:rect>
            <v:rect id="Rectangle 237" o:spid="_x0000_s1103" style="position:absolute;left:819;top:4216;width:21406;height:197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" strokeweight=".5pt">
              <v:textbox style="mso-next-textbox:#Rectangle 237" inset="0,0,0,0">
                <w:txbxContent>
                  <w:p w:rsidR="00047259" w:rsidRPr="00743168" w:rsidRDefault="00047259" w:rsidP="00B61516">
                    <w:pPr>
                      <w:jc w:val="center"/>
                      <w:rPr>
                        <w:sz w:val="20"/>
                        <w:szCs w:val="28"/>
                        <w:lang w:val="uk-UA"/>
                      </w:rPr>
                    </w:pPr>
                    <w:r w:rsidRPr="00743168">
                      <w:rPr>
                        <w:sz w:val="20"/>
                        <w:szCs w:val="28"/>
                        <w:lang w:val="uk-UA"/>
                      </w:rPr>
                      <w:t>ІІ. Організаційно-управлінський етап</w:t>
                    </w:r>
                  </w:p>
                </w:txbxContent>
              </v:textbox>
            </v:rect>
            <v:rect id="Rectangle 238" o:spid="_x0000_s1104" style="position:absolute;left:819;top:7874;width:21406;height:17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" strokeweight=".5pt">
              <v:textbox style="mso-next-textbox:#Rectangle 238" inset="0,0,0,0">
                <w:txbxContent>
                  <w:p w:rsidR="00047259" w:rsidRPr="00743168" w:rsidRDefault="00047259" w:rsidP="00B61516">
                    <w:pPr>
                      <w:jc w:val="center"/>
                      <w:rPr>
                        <w:sz w:val="20"/>
                        <w:szCs w:val="28"/>
                        <w:lang w:val="uk-UA"/>
                      </w:rPr>
                    </w:pPr>
                    <w:r w:rsidRPr="00743168">
                      <w:rPr>
                        <w:sz w:val="20"/>
                        <w:szCs w:val="28"/>
                        <w:lang w:val="uk-UA"/>
                      </w:rPr>
                      <w:t>ІІІ. Маркетинговий етап</w:t>
                    </w:r>
                  </w:p>
                </w:txbxContent>
              </v:textbox>
            </v:rect>
            <v:rect id="Rectangle 239" o:spid="_x0000_s1105" style="position:absolute;left:819;top:10972;width:21406;height:19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" strokeweight=".5pt">
              <v:textbox style="mso-next-textbox:#Rectangle 239" inset="0,0,0,0">
                <w:txbxContent>
                  <w:p w:rsidR="00047259" w:rsidRPr="00743168" w:rsidRDefault="00047259" w:rsidP="00B61516">
                    <w:pPr>
                      <w:jc w:val="center"/>
                      <w:rPr>
                        <w:sz w:val="20"/>
                        <w:szCs w:val="28"/>
                        <w:lang w:val="uk-UA"/>
                      </w:rPr>
                    </w:pPr>
                    <w:r w:rsidRPr="00743168">
                      <w:rPr>
                        <w:sz w:val="20"/>
                        <w:szCs w:val="28"/>
                        <w:lang w:val="uk-UA"/>
                      </w:rPr>
                      <w:t>І</w:t>
                    </w:r>
                    <w:r w:rsidRPr="00743168">
                      <w:rPr>
                        <w:sz w:val="20"/>
                        <w:szCs w:val="28"/>
                        <w:lang w:val="en-US"/>
                      </w:rPr>
                      <w:t>V</w:t>
                    </w:r>
                    <w:r w:rsidRPr="00743168">
                      <w:rPr>
                        <w:sz w:val="20"/>
                        <w:szCs w:val="28"/>
                        <w:lang w:val="uk-UA"/>
                      </w:rPr>
                      <w:t>. Економічний етап</w:t>
                    </w:r>
                  </w:p>
                </w:txbxContent>
              </v:textbox>
            </v:rect>
            <v:rect id="Rectangle 240" o:spid="_x0000_s1106" style="position:absolute;left:787;top:14306;width:21406;height:18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" strokeweight=".5pt">
              <v:textbox style="mso-next-textbox:#Rectangle 240" inset="0,0,0,0">
                <w:txbxContent>
                  <w:p w:rsidR="00047259" w:rsidRPr="00743168" w:rsidRDefault="00047259" w:rsidP="00B61516">
                    <w:pPr>
                      <w:jc w:val="center"/>
                      <w:rPr>
                        <w:sz w:val="20"/>
                        <w:szCs w:val="28"/>
                        <w:lang w:val="uk-UA"/>
                      </w:rPr>
                    </w:pPr>
                    <w:r w:rsidRPr="00743168">
                      <w:rPr>
                        <w:sz w:val="20"/>
                        <w:szCs w:val="28"/>
                        <w:lang w:val="uk-UA"/>
                      </w:rPr>
                      <w:t>V. Виробничий етап</w:t>
                    </w:r>
                  </w:p>
                </w:txbxContent>
              </v:textbox>
            </v:rect>
            <v:rect id="Rectangle 241" o:spid="_x0000_s1107" style="position:absolute;left:768;top:18027;width:21406;height:191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" strokeweight=".5pt">
              <v:textbox style="mso-next-textbox:#Rectangle 241" inset="0,0,0,0">
                <w:txbxContent>
                  <w:p w:rsidR="00047259" w:rsidRPr="00743168" w:rsidRDefault="00047259" w:rsidP="00B61516">
                    <w:pPr>
                      <w:jc w:val="center"/>
                      <w:rPr>
                        <w:sz w:val="20"/>
                        <w:szCs w:val="28"/>
                        <w:lang w:val="uk-UA"/>
                      </w:rPr>
                    </w:pPr>
                    <w:r w:rsidRPr="00743168">
                      <w:rPr>
                        <w:sz w:val="20"/>
                        <w:szCs w:val="28"/>
                        <w:lang w:val="uk-UA"/>
                      </w:rPr>
                      <w:t>VІ. Науково-технічний етап</w:t>
                    </w:r>
                  </w:p>
                </w:txbxContent>
              </v:textbox>
            </v:rect>
            <v:rect id="Rectangle 242" o:spid="_x0000_s1108" style="position:absolute;left:23869;width:17291;height:201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" strokeweight=".5pt">
              <v:textbox style="mso-next-textbox:#Rectangle 242" inset="0,0,0,0">
                <w:txbxContent>
                  <w:p w:rsidR="00047259" w:rsidRPr="00743168" w:rsidRDefault="00047259" w:rsidP="00B61516">
                    <w:pPr>
                      <w:jc w:val="center"/>
                      <w:rPr>
                        <w:sz w:val="20"/>
                        <w:szCs w:val="28"/>
                        <w:lang w:val="uk-UA"/>
                      </w:rPr>
                    </w:pPr>
                    <w:r w:rsidRPr="00743168">
                      <w:rPr>
                        <w:sz w:val="20"/>
                        <w:szCs w:val="28"/>
                        <w:lang w:val="uk-UA"/>
                      </w:rPr>
                      <w:t>Інноваційна сприйнятливість</w:t>
                    </w:r>
                  </w:p>
                </w:txbxContent>
              </v:textbox>
            </v:rect>
            <v:rect id="Rectangle 243" o:spid="_x0000_s1109" style="position:absolute;left:23869;top:3397;width:17291;height:32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" strokeweight=".5pt">
              <v:textbox style="mso-next-textbox:#Rectangle 243" inset="0,0,0,0">
                <w:txbxContent>
                  <w:p w:rsidR="00047259" w:rsidRPr="00743168" w:rsidRDefault="00047259" w:rsidP="00B61516">
                    <w:pPr>
                      <w:jc w:val="center"/>
                      <w:rPr>
                        <w:sz w:val="20"/>
                        <w:szCs w:val="28"/>
                        <w:lang w:val="uk-UA"/>
                      </w:rPr>
                    </w:pPr>
                    <w:r w:rsidRPr="00743168">
                      <w:rPr>
                        <w:sz w:val="20"/>
                        <w:szCs w:val="28"/>
                        <w:lang w:val="uk-UA"/>
                      </w:rPr>
                      <w:t>Ефективна організація діяльності</w:t>
                    </w:r>
                  </w:p>
                </w:txbxContent>
              </v:textbox>
            </v:rect>
            <v:rect id="Rectangle 244" o:spid="_x0000_s1110" style="position:absolute;left:23869;top:7493;width:17291;height:24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" strokeweight=".5pt">
              <v:textbox style="mso-next-textbox:#Rectangle 244" inset="0,0,0,0">
                <w:txbxContent>
                  <w:p w:rsidR="00047259" w:rsidRPr="00743168" w:rsidRDefault="00047259" w:rsidP="00B61516">
                    <w:pPr>
                      <w:jc w:val="center"/>
                      <w:rPr>
                        <w:sz w:val="20"/>
                        <w:szCs w:val="28"/>
                        <w:lang w:val="uk-UA"/>
                      </w:rPr>
                    </w:pPr>
                    <w:r w:rsidRPr="00743168">
                      <w:rPr>
                        <w:sz w:val="20"/>
                        <w:szCs w:val="28"/>
                        <w:lang w:val="uk-UA"/>
                      </w:rPr>
                      <w:t>Вихід на нові ринки</w:t>
                    </w:r>
                  </w:p>
                </w:txbxContent>
              </v:textbox>
            </v:rect>
            <v:rect id="Rectangle 245" o:spid="_x0000_s1111" style="position:absolute;left:23869;top:13989;width:17291;height:24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" strokeweight=".5pt">
              <v:textbox style="mso-next-textbox:#Rectangle 245" inset="0,0,0,0">
                <w:txbxContent>
                  <w:p w:rsidR="00047259" w:rsidRPr="00743168" w:rsidRDefault="00047259" w:rsidP="00B61516">
                    <w:pPr>
                      <w:jc w:val="center"/>
                      <w:rPr>
                        <w:sz w:val="20"/>
                        <w:szCs w:val="28"/>
                        <w:lang w:val="uk-UA"/>
                      </w:rPr>
                    </w:pPr>
                    <w:r w:rsidRPr="00743168">
                      <w:rPr>
                        <w:sz w:val="20"/>
                        <w:szCs w:val="28"/>
                        <w:lang w:val="uk-UA"/>
                      </w:rPr>
                      <w:t>Оновлення виробництва</w:t>
                    </w:r>
                  </w:p>
                </w:txbxContent>
              </v:textbox>
            </v:rect>
            <v:rect id="Rectangle 246" o:spid="_x0000_s1112" style="position:absolute;left:23869;top:17278;width:17291;height:32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" strokeweight=".5pt">
              <v:textbox style="mso-next-textbox:#Rectangle 246" inset="0,0,0,0">
                <w:txbxContent>
                  <w:p w:rsidR="00047259" w:rsidRPr="00743168" w:rsidRDefault="00047259" w:rsidP="00B61516">
                    <w:pPr>
                      <w:jc w:val="center"/>
                      <w:rPr>
                        <w:sz w:val="20"/>
                        <w:szCs w:val="28"/>
                        <w:lang w:val="uk-UA"/>
                      </w:rPr>
                    </w:pPr>
                    <w:r w:rsidRPr="00743168">
                      <w:rPr>
                        <w:sz w:val="20"/>
                        <w:szCs w:val="28"/>
                        <w:lang w:val="uk-UA"/>
                      </w:rPr>
                      <w:t>Створення нового продукту, послуги</w:t>
                    </w:r>
                  </w:p>
                </w:txbxContent>
              </v:textbox>
            </v:rect>
            <v:rect id="Rectangle 247" o:spid="_x0000_s1113" style="position:absolute;left:23869;top:10699;width:17291;height:24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" strokeweight=".5pt">
              <v:textbox style="mso-next-textbox:#Rectangle 247" inset="0,0,0,0">
                <w:txbxContent>
                  <w:p w:rsidR="00047259" w:rsidRPr="00743168" w:rsidRDefault="00047259" w:rsidP="00B61516">
                    <w:pPr>
                      <w:jc w:val="center"/>
                      <w:rPr>
                        <w:sz w:val="20"/>
                        <w:szCs w:val="28"/>
                        <w:lang w:val="uk-UA"/>
                      </w:rPr>
                    </w:pPr>
                    <w:r w:rsidRPr="00743168">
                      <w:rPr>
                        <w:sz w:val="20"/>
                        <w:szCs w:val="28"/>
                        <w:lang w:val="uk-UA"/>
                      </w:rPr>
                      <w:t>Економічна ефективність</w:t>
                    </w:r>
                  </w:p>
                </w:txbxContent>
              </v:textbox>
            </v:rect>
            <v:shape id="AutoShape 248" o:spid="_x0000_s1114" type="#_x0000_t32" style="position:absolute;left:11493;top:2019;width:32;height:2197;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" strokeweight=".5pt">
              <v:stroke endarrow="classic"/>
            </v:shape>
            <v:shape id="AutoShape 249" o:spid="_x0000_s1115" type="#_x0000_t32" style="position:absolute;left:11525;top:6191;width:6;height:1683;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" strokeweight=".5pt">
              <v:stroke endarrow="classic"/>
            </v:shape>
            <v:shape id="AutoShape 250" o:spid="_x0000_s1116" type="#_x0000_t32" style="position:absolute;left:11525;top:9607;width:6;height:136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" strokeweight=".5pt">
              <v:stroke endarrow="classic"/>
            </v:shape>
            <v:shape id="AutoShape 251" o:spid="_x0000_s1117" type="#_x0000_t32" style="position:absolute;left:11493;top:12884;width:32;height:1422;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" strokeweight=".5pt">
              <v:stroke endarrow="classic"/>
            </v:shape>
            <v:shape id="AutoShape 252" o:spid="_x0000_s1118" type="#_x0000_t32" style="position:absolute;left:11474;top:16154;width:19;height:1873;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" strokeweight=".5pt">
              <v:stroke endarrow="classic"/>
            </v:shape>
            <v:shape id="AutoShape 253" o:spid="_x0000_s1119" type="#_x0000_t32" style="position:absolute;left:22193;top:1009;width:1676;height:7;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" strokeweight=".5pt">
              <v:stroke endarrow="classic"/>
            </v:shape>
            <v:shape id="AutoShape 254" o:spid="_x0000_s1120" type="#_x0000_t32" style="position:absolute;left:22225;top:8731;width:1644;height:12;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" strokeweight=".5pt">
              <v:stroke endarrow="classic"/>
            </v:shape>
            <v:shape id="AutoShape 255" o:spid="_x0000_s1121" type="#_x0000_t32" style="position:absolute;left:22225;top:11931;width:1644;height:7;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" strokeweight=".5pt">
              <v:stroke endarrow="classic"/>
            </v:shape>
            <v:shape id="AutoShape 256" o:spid="_x0000_s1122" type="#_x0000_t32" style="position:absolute;left:22193;top:15227;width:1676;height:6;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" strokeweight=".5pt">
              <v:stroke endarrow="classic"/>
            </v:shape>
            <v:line id="Line 257" o:spid="_x0000_s1123" style="position:absolute;visibility:visible" from="22218,5099" to="23869,5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" strokeweight=".5pt">
              <v:stroke endarrow="classic"/>
            </v:line>
            <w10:wrap type="none"/>
            <w10:anchorlock/>
          </v:group>
        </w:pict>
      </w:r>
    </w:p>
    <w:p w:rsidR="00B61516" w:rsidRPr="00881C56" w:rsidRDefault="00B61516" w:rsidP="0020169D">
      <w:pPr>
        <w:spacing w:before="120" w:after="120" w:line="360" w:lineRule="auto"/>
        <w:jc w:val="center"/>
        <w:rPr>
          <w:sz w:val="28"/>
          <w:szCs w:val="28"/>
          <w:lang w:val="uk-UA"/>
        </w:rPr>
      </w:pPr>
      <w:r w:rsidRPr="00881C56">
        <w:rPr>
          <w:b/>
          <w:sz w:val="28"/>
          <w:szCs w:val="28"/>
          <w:lang w:val="uk-UA"/>
        </w:rPr>
        <w:t xml:space="preserve">Рис. </w:t>
      </w:r>
      <w:r w:rsidR="006C2C17" w:rsidRPr="00881C56">
        <w:rPr>
          <w:b/>
          <w:sz w:val="28"/>
          <w:szCs w:val="28"/>
          <w:lang w:val="uk-UA"/>
        </w:rPr>
        <w:t>3.3</w:t>
      </w:r>
      <w:r w:rsidRPr="00881C56">
        <w:rPr>
          <w:b/>
          <w:sz w:val="28"/>
          <w:szCs w:val="28"/>
          <w:lang w:val="uk-UA"/>
        </w:rPr>
        <w:t xml:space="preserve"> Система інноваційних цілей у взаємодії з етапами інноваційної стратегії</w:t>
      </w:r>
      <w:r w:rsidR="00514831" w:rsidRPr="00881C56">
        <w:rPr>
          <w:rStyle w:val="aff3"/>
          <w:sz w:val="28"/>
          <w:szCs w:val="28"/>
          <w:lang w:val="uk-UA"/>
        </w:rPr>
        <w:footnoteReference w:id="45"/>
      </w:r>
    </w:p>
    <w:p w:rsidR="00B61516" w:rsidRPr="00881C56" w:rsidRDefault="00B61516" w:rsidP="0020169D">
      <w:pPr>
        <w:spacing w:line="360" w:lineRule="auto"/>
        <w:ind w:firstLine="284"/>
        <w:jc w:val="both"/>
        <w:rPr>
          <w:sz w:val="28"/>
          <w:szCs w:val="28"/>
          <w:lang w:val="uk-UA"/>
        </w:rPr>
      </w:pPr>
      <w:r w:rsidRPr="00881C56">
        <w:rPr>
          <w:sz w:val="28"/>
          <w:szCs w:val="28"/>
          <w:lang w:val="uk-UA"/>
        </w:rPr>
        <w:lastRenderedPageBreak/>
        <w:t xml:space="preserve">Дослідимо та проаналізуємо детально кожен із зазначених етапів інноваційної стратегії (табл. </w:t>
      </w:r>
      <w:r w:rsidR="006C2C17" w:rsidRPr="00881C56">
        <w:rPr>
          <w:sz w:val="28"/>
          <w:szCs w:val="28"/>
          <w:lang w:val="uk-UA"/>
        </w:rPr>
        <w:t>3</w:t>
      </w:r>
      <w:r w:rsidRPr="00881C56">
        <w:rPr>
          <w:sz w:val="28"/>
          <w:szCs w:val="28"/>
          <w:lang w:val="uk-UA"/>
        </w:rPr>
        <w:t>.</w:t>
      </w:r>
      <w:r w:rsidR="006C2C17" w:rsidRPr="00881C56">
        <w:rPr>
          <w:sz w:val="28"/>
          <w:szCs w:val="28"/>
          <w:lang w:val="uk-UA"/>
        </w:rPr>
        <w:t>1</w:t>
      </w:r>
      <w:r w:rsidRPr="00881C56">
        <w:rPr>
          <w:sz w:val="28"/>
          <w:szCs w:val="28"/>
          <w:lang w:val="uk-UA"/>
        </w:rPr>
        <w:t xml:space="preserve">). </w:t>
      </w:r>
    </w:p>
    <w:p w:rsidR="00B61516" w:rsidRPr="00881C56" w:rsidRDefault="00B61516" w:rsidP="0020169D">
      <w:pPr>
        <w:spacing w:line="360" w:lineRule="auto"/>
        <w:jc w:val="right"/>
        <w:rPr>
          <w:i/>
          <w:sz w:val="28"/>
          <w:szCs w:val="28"/>
          <w:lang w:val="uk-UA"/>
        </w:rPr>
      </w:pPr>
      <w:r w:rsidRPr="00881C56">
        <w:rPr>
          <w:i/>
          <w:sz w:val="28"/>
          <w:szCs w:val="28"/>
          <w:lang w:val="uk-UA"/>
        </w:rPr>
        <w:t xml:space="preserve">Таблиця </w:t>
      </w:r>
      <w:r w:rsidR="006C2C17" w:rsidRPr="00881C56">
        <w:rPr>
          <w:i/>
          <w:sz w:val="28"/>
          <w:szCs w:val="28"/>
          <w:lang w:val="uk-UA"/>
        </w:rPr>
        <w:t>3</w:t>
      </w:r>
      <w:r w:rsidRPr="00881C56">
        <w:rPr>
          <w:i/>
          <w:sz w:val="28"/>
          <w:szCs w:val="28"/>
          <w:lang w:val="uk-UA"/>
        </w:rPr>
        <w:t>.</w:t>
      </w:r>
      <w:r w:rsidR="006C2C17" w:rsidRPr="00881C56">
        <w:rPr>
          <w:i/>
          <w:sz w:val="28"/>
          <w:szCs w:val="28"/>
          <w:lang w:val="uk-UA"/>
        </w:rPr>
        <w:t>1</w:t>
      </w:r>
    </w:p>
    <w:p w:rsidR="00B61516" w:rsidRPr="00881C56" w:rsidRDefault="00B61516" w:rsidP="0020169D">
      <w:pPr>
        <w:spacing w:before="120" w:after="120" w:line="360" w:lineRule="auto"/>
        <w:jc w:val="center"/>
        <w:rPr>
          <w:b/>
          <w:sz w:val="28"/>
          <w:szCs w:val="28"/>
          <w:lang w:val="uk-UA"/>
        </w:rPr>
      </w:pPr>
      <w:r w:rsidRPr="00881C56">
        <w:rPr>
          <w:b/>
          <w:sz w:val="28"/>
          <w:szCs w:val="28"/>
          <w:lang w:val="uk-UA"/>
        </w:rPr>
        <w:t>Етапи інноваційної стратегії підприємства</w:t>
      </w:r>
      <w:r w:rsidR="000770D5" w:rsidRPr="00881C56">
        <w:rPr>
          <w:rStyle w:val="aff3"/>
          <w:b/>
          <w:sz w:val="28"/>
          <w:szCs w:val="28"/>
          <w:lang w:val="uk-UA"/>
        </w:rPr>
        <w:footnoteReference w:id="46"/>
      </w:r>
    </w:p>
    <w:tbl>
      <w:tblPr>
        <w:tblW w:w="482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5"/>
        <w:gridCol w:w="7609"/>
      </w:tblGrid>
      <w:tr w:rsidR="00B61516" w:rsidRPr="00881C56" w:rsidTr="00D145B6">
        <w:tc>
          <w:tcPr>
            <w:tcW w:w="1216" w:type="pct"/>
            <w:tcBorders>
              <w:top w:val="single" w:sz="12" w:space="0" w:color="auto"/>
              <w:left w:val="single" w:sz="12" w:space="0" w:color="auto"/>
              <w:bottom w:val="single" w:sz="12" w:space="0" w:color="auto"/>
              <w:right w:val="single" w:sz="12" w:space="0" w:color="auto"/>
            </w:tcBorders>
            <w:vAlign w:val="center"/>
          </w:tcPr>
          <w:p w:rsidR="00B61516" w:rsidRPr="00881C56" w:rsidRDefault="00B61516" w:rsidP="001215AB">
            <w:pPr>
              <w:rPr>
                <w:b/>
                <w:lang w:val="uk-UA"/>
              </w:rPr>
            </w:pPr>
            <w:r w:rsidRPr="00881C56">
              <w:rPr>
                <w:b/>
                <w:sz w:val="22"/>
                <w:szCs w:val="22"/>
                <w:lang w:val="uk-UA"/>
              </w:rPr>
              <w:t>Вид іннова</w:t>
            </w:r>
            <w:r w:rsidRPr="00881C56">
              <w:rPr>
                <w:b/>
                <w:sz w:val="22"/>
                <w:szCs w:val="22"/>
                <w:lang w:val="uk-UA"/>
              </w:rPr>
              <w:softHyphen/>
              <w:t>ційної діяльності</w:t>
            </w:r>
          </w:p>
        </w:tc>
        <w:tc>
          <w:tcPr>
            <w:tcW w:w="3784" w:type="pct"/>
            <w:tcBorders>
              <w:top w:val="single" w:sz="12" w:space="0" w:color="auto"/>
              <w:left w:val="single" w:sz="12" w:space="0" w:color="auto"/>
              <w:bottom w:val="single" w:sz="12" w:space="0" w:color="auto"/>
              <w:right w:val="single" w:sz="12" w:space="0" w:color="auto"/>
            </w:tcBorders>
            <w:vAlign w:val="center"/>
          </w:tcPr>
          <w:p w:rsidR="00B61516" w:rsidRPr="00881C56" w:rsidRDefault="00B61516" w:rsidP="001215AB">
            <w:pPr>
              <w:rPr>
                <w:b/>
                <w:lang w:val="uk-UA"/>
              </w:rPr>
            </w:pPr>
            <w:r w:rsidRPr="00881C56">
              <w:rPr>
                <w:b/>
                <w:sz w:val="22"/>
                <w:szCs w:val="22"/>
                <w:lang w:val="uk-UA"/>
              </w:rPr>
              <w:t>Напрями діяльності</w:t>
            </w:r>
          </w:p>
        </w:tc>
      </w:tr>
      <w:tr w:rsidR="00B61516" w:rsidRPr="00881C56" w:rsidTr="00D145B6">
        <w:trPr>
          <w:cantSplit/>
          <w:trHeight w:val="1134"/>
        </w:trPr>
        <w:tc>
          <w:tcPr>
            <w:tcW w:w="1216" w:type="pct"/>
            <w:tcBorders>
              <w:top w:val="single" w:sz="12" w:space="0" w:color="auto"/>
              <w:left w:val="single" w:sz="12" w:space="0" w:color="auto"/>
            </w:tcBorders>
            <w:vAlign w:val="center"/>
          </w:tcPr>
          <w:p w:rsidR="00B61516" w:rsidRPr="00881C56" w:rsidRDefault="00B61516" w:rsidP="001215AB">
            <w:pPr>
              <w:rPr>
                <w:lang w:val="uk-UA"/>
              </w:rPr>
            </w:pPr>
            <w:r w:rsidRPr="00881C56">
              <w:rPr>
                <w:sz w:val="22"/>
                <w:szCs w:val="22"/>
                <w:lang w:val="uk-UA"/>
              </w:rPr>
              <w:t>Соціально-психологічний</w:t>
            </w:r>
          </w:p>
        </w:tc>
        <w:tc>
          <w:tcPr>
            <w:tcW w:w="3784" w:type="pct"/>
            <w:tcBorders>
              <w:top w:val="single" w:sz="12" w:space="0" w:color="auto"/>
              <w:right w:val="single" w:sz="12" w:space="0" w:color="auto"/>
            </w:tcBorders>
          </w:tcPr>
          <w:p w:rsidR="00B61516" w:rsidRPr="00881C56" w:rsidRDefault="00B61516" w:rsidP="00883368">
            <w:pPr>
              <w:numPr>
                <w:ilvl w:val="0"/>
                <w:numId w:val="8"/>
              </w:numPr>
              <w:tabs>
                <w:tab w:val="clear" w:pos="1069"/>
                <w:tab w:val="num" w:pos="257"/>
              </w:tabs>
              <w:ind w:left="0" w:firstLine="0"/>
              <w:jc w:val="both"/>
              <w:rPr>
                <w:lang w:val="uk-UA"/>
              </w:rPr>
            </w:pPr>
            <w:r w:rsidRPr="00881C56">
              <w:rPr>
                <w:sz w:val="22"/>
                <w:szCs w:val="22"/>
                <w:lang w:val="uk-UA"/>
              </w:rPr>
              <w:t>впровадження нових форм активізації персоналу (стимулювання творчого пошуку, використання нових знань, поліпшення умов безпеки праці, охорони здоров’я тощо);</w:t>
            </w:r>
          </w:p>
          <w:p w:rsidR="00B61516" w:rsidRPr="00881C56" w:rsidRDefault="00B61516" w:rsidP="00883368">
            <w:pPr>
              <w:numPr>
                <w:ilvl w:val="0"/>
                <w:numId w:val="8"/>
              </w:numPr>
              <w:tabs>
                <w:tab w:val="clear" w:pos="1069"/>
                <w:tab w:val="num" w:pos="257"/>
              </w:tabs>
              <w:ind w:left="0" w:firstLine="0"/>
              <w:jc w:val="both"/>
              <w:rPr>
                <w:lang w:val="uk-UA"/>
              </w:rPr>
            </w:pPr>
            <w:r w:rsidRPr="00881C56">
              <w:rPr>
                <w:sz w:val="22"/>
                <w:szCs w:val="22"/>
                <w:lang w:val="uk-UA"/>
              </w:rPr>
              <w:t>навчання та перекваліфікація персоналу;</w:t>
            </w:r>
          </w:p>
          <w:p w:rsidR="00B61516" w:rsidRPr="00881C56" w:rsidRDefault="00B61516" w:rsidP="00883368">
            <w:pPr>
              <w:numPr>
                <w:ilvl w:val="0"/>
                <w:numId w:val="8"/>
              </w:numPr>
              <w:tabs>
                <w:tab w:val="clear" w:pos="1069"/>
                <w:tab w:val="num" w:pos="257"/>
              </w:tabs>
              <w:ind w:left="0" w:firstLine="0"/>
              <w:jc w:val="both"/>
              <w:rPr>
                <w:lang w:val="uk-UA"/>
              </w:rPr>
            </w:pPr>
            <w:r w:rsidRPr="00881C56">
              <w:rPr>
                <w:sz w:val="22"/>
                <w:szCs w:val="22"/>
                <w:lang w:val="uk-UA"/>
              </w:rPr>
              <w:t>покращення рівня професійної підготовки та ком</w:t>
            </w:r>
            <w:r w:rsidRPr="00881C56">
              <w:rPr>
                <w:sz w:val="22"/>
                <w:szCs w:val="22"/>
                <w:lang w:val="uk-UA"/>
              </w:rPr>
              <w:softHyphen/>
              <w:t>петентності працівників;</w:t>
            </w:r>
          </w:p>
          <w:p w:rsidR="00B61516" w:rsidRPr="00881C56" w:rsidRDefault="00B61516" w:rsidP="00883368">
            <w:pPr>
              <w:numPr>
                <w:ilvl w:val="0"/>
                <w:numId w:val="8"/>
              </w:numPr>
              <w:tabs>
                <w:tab w:val="clear" w:pos="1069"/>
                <w:tab w:val="num" w:pos="257"/>
              </w:tabs>
              <w:ind w:left="0" w:firstLine="0"/>
              <w:jc w:val="both"/>
              <w:rPr>
                <w:lang w:val="uk-UA"/>
              </w:rPr>
            </w:pPr>
            <w:r w:rsidRPr="00881C56">
              <w:rPr>
                <w:sz w:val="22"/>
                <w:szCs w:val="22"/>
                <w:lang w:val="uk-UA"/>
              </w:rPr>
              <w:t>формування сприйнятливості до інновацій, стра</w:t>
            </w:r>
            <w:r w:rsidRPr="00881C56">
              <w:rPr>
                <w:sz w:val="22"/>
                <w:szCs w:val="22"/>
                <w:lang w:val="uk-UA"/>
              </w:rPr>
              <w:softHyphen/>
              <w:t>тегічного інноваційного мислення;</w:t>
            </w:r>
          </w:p>
        </w:tc>
      </w:tr>
      <w:tr w:rsidR="00B61516" w:rsidRPr="00881C56" w:rsidTr="00D145B6">
        <w:trPr>
          <w:cantSplit/>
          <w:trHeight w:val="1134"/>
        </w:trPr>
        <w:tc>
          <w:tcPr>
            <w:tcW w:w="1216" w:type="pct"/>
            <w:tcBorders>
              <w:left w:val="single" w:sz="12" w:space="0" w:color="auto"/>
            </w:tcBorders>
            <w:vAlign w:val="center"/>
          </w:tcPr>
          <w:p w:rsidR="00B61516" w:rsidRPr="00881C56" w:rsidRDefault="00B61516" w:rsidP="001215AB">
            <w:pPr>
              <w:rPr>
                <w:lang w:val="uk-UA"/>
              </w:rPr>
            </w:pPr>
            <w:r w:rsidRPr="00881C56">
              <w:rPr>
                <w:sz w:val="22"/>
                <w:szCs w:val="22"/>
                <w:lang w:val="uk-UA"/>
              </w:rPr>
              <w:t>Організаційно-управлінський</w:t>
            </w:r>
          </w:p>
        </w:tc>
        <w:tc>
          <w:tcPr>
            <w:tcW w:w="3784" w:type="pct"/>
            <w:tcBorders>
              <w:right w:val="single" w:sz="12" w:space="0" w:color="auto"/>
            </w:tcBorders>
          </w:tcPr>
          <w:p w:rsidR="00B61516" w:rsidRPr="00881C56" w:rsidRDefault="00B61516" w:rsidP="00883368">
            <w:pPr>
              <w:numPr>
                <w:ilvl w:val="0"/>
                <w:numId w:val="8"/>
              </w:numPr>
              <w:tabs>
                <w:tab w:val="clear" w:pos="1069"/>
                <w:tab w:val="num" w:pos="257"/>
              </w:tabs>
              <w:ind w:left="0" w:firstLine="0"/>
              <w:jc w:val="both"/>
              <w:rPr>
                <w:lang w:val="uk-UA"/>
              </w:rPr>
            </w:pPr>
            <w:r w:rsidRPr="00881C56">
              <w:rPr>
                <w:sz w:val="22"/>
                <w:szCs w:val="22"/>
                <w:lang w:val="uk-UA"/>
              </w:rPr>
              <w:t>вдосконалення організаційної структури і системи управління;</w:t>
            </w:r>
          </w:p>
          <w:p w:rsidR="00B61516" w:rsidRPr="00881C56" w:rsidRDefault="00B61516" w:rsidP="00883368">
            <w:pPr>
              <w:numPr>
                <w:ilvl w:val="0"/>
                <w:numId w:val="8"/>
              </w:numPr>
              <w:tabs>
                <w:tab w:val="clear" w:pos="1069"/>
                <w:tab w:val="num" w:pos="257"/>
              </w:tabs>
              <w:ind w:left="0" w:firstLine="0"/>
              <w:jc w:val="both"/>
              <w:rPr>
                <w:lang w:val="uk-UA"/>
              </w:rPr>
            </w:pPr>
            <w:r w:rsidRPr="00881C56">
              <w:rPr>
                <w:sz w:val="22"/>
                <w:szCs w:val="22"/>
                <w:lang w:val="uk-UA"/>
              </w:rPr>
              <w:t>впровадження нових методів організації вироб</w:t>
            </w:r>
            <w:r w:rsidRPr="00881C56">
              <w:rPr>
                <w:sz w:val="22"/>
                <w:szCs w:val="22"/>
                <w:lang w:val="uk-UA"/>
              </w:rPr>
              <w:softHyphen/>
              <w:t>ництва;</w:t>
            </w:r>
          </w:p>
          <w:p w:rsidR="00B61516" w:rsidRPr="00881C56" w:rsidRDefault="00B61516" w:rsidP="00883368">
            <w:pPr>
              <w:numPr>
                <w:ilvl w:val="0"/>
                <w:numId w:val="8"/>
              </w:numPr>
              <w:tabs>
                <w:tab w:val="clear" w:pos="1069"/>
                <w:tab w:val="num" w:pos="257"/>
              </w:tabs>
              <w:ind w:left="0" w:firstLine="0"/>
              <w:jc w:val="both"/>
              <w:rPr>
                <w:lang w:val="uk-UA"/>
              </w:rPr>
            </w:pPr>
            <w:r w:rsidRPr="00881C56">
              <w:rPr>
                <w:sz w:val="22"/>
                <w:szCs w:val="22"/>
                <w:lang w:val="uk-UA"/>
              </w:rPr>
              <w:t>покращення обслуговування, сервісу;</w:t>
            </w:r>
          </w:p>
          <w:p w:rsidR="00B61516" w:rsidRPr="00881C56" w:rsidRDefault="00B61516" w:rsidP="00883368">
            <w:pPr>
              <w:numPr>
                <w:ilvl w:val="0"/>
                <w:numId w:val="8"/>
              </w:numPr>
              <w:tabs>
                <w:tab w:val="clear" w:pos="1069"/>
                <w:tab w:val="num" w:pos="257"/>
              </w:tabs>
              <w:ind w:left="0" w:firstLine="0"/>
              <w:jc w:val="both"/>
              <w:rPr>
                <w:lang w:val="uk-UA"/>
              </w:rPr>
            </w:pPr>
            <w:r w:rsidRPr="00881C56">
              <w:rPr>
                <w:sz w:val="22"/>
                <w:szCs w:val="22"/>
                <w:lang w:val="uk-UA"/>
              </w:rPr>
              <w:t>вдосконалення форм контролю;</w:t>
            </w:r>
          </w:p>
          <w:p w:rsidR="00B61516" w:rsidRPr="00881C56" w:rsidRDefault="00B61516" w:rsidP="00883368">
            <w:pPr>
              <w:numPr>
                <w:ilvl w:val="0"/>
                <w:numId w:val="8"/>
              </w:numPr>
              <w:tabs>
                <w:tab w:val="clear" w:pos="1069"/>
                <w:tab w:val="num" w:pos="257"/>
              </w:tabs>
              <w:ind w:left="0" w:firstLine="0"/>
              <w:jc w:val="both"/>
              <w:rPr>
                <w:lang w:val="uk-UA"/>
              </w:rPr>
            </w:pPr>
            <w:r w:rsidRPr="00881C56">
              <w:rPr>
                <w:sz w:val="22"/>
                <w:szCs w:val="22"/>
                <w:lang w:val="uk-UA"/>
              </w:rPr>
              <w:t>зміна методів взаємодії з допоміжними та обслу</w:t>
            </w:r>
            <w:r w:rsidRPr="00881C56">
              <w:rPr>
                <w:sz w:val="22"/>
                <w:szCs w:val="22"/>
                <w:lang w:val="uk-UA"/>
              </w:rPr>
              <w:softHyphen/>
              <w:t>говуючими підрозділами;</w:t>
            </w:r>
          </w:p>
        </w:tc>
      </w:tr>
      <w:tr w:rsidR="001215AB" w:rsidRPr="00881C56" w:rsidTr="001215AB">
        <w:trPr>
          <w:cantSplit/>
          <w:trHeight w:val="304"/>
        </w:trPr>
        <w:tc>
          <w:tcPr>
            <w:tcW w:w="5000" w:type="pct"/>
            <w:gridSpan w:val="2"/>
            <w:tcBorders>
              <w:left w:val="single" w:sz="12" w:space="0" w:color="auto"/>
              <w:right w:val="single" w:sz="12" w:space="0" w:color="auto"/>
            </w:tcBorders>
            <w:vAlign w:val="center"/>
          </w:tcPr>
          <w:p w:rsidR="001215AB" w:rsidRDefault="001215AB" w:rsidP="001215AB">
            <w:pPr>
              <w:spacing w:after="120" w:line="276" w:lineRule="auto"/>
              <w:jc w:val="right"/>
              <w:rPr>
                <w:i/>
                <w:sz w:val="22"/>
                <w:szCs w:val="22"/>
                <w:lang w:val="uk-UA"/>
              </w:rPr>
            </w:pPr>
          </w:p>
          <w:p w:rsidR="001215AB" w:rsidRPr="00881C56" w:rsidRDefault="001215AB" w:rsidP="001215AB">
            <w:pPr>
              <w:spacing w:after="120" w:line="276" w:lineRule="auto"/>
              <w:jc w:val="right"/>
              <w:rPr>
                <w:sz w:val="22"/>
                <w:szCs w:val="22"/>
                <w:lang w:val="uk-UA"/>
              </w:rPr>
            </w:pPr>
            <w:r w:rsidRPr="00881C56">
              <w:rPr>
                <w:i/>
                <w:sz w:val="22"/>
                <w:szCs w:val="22"/>
                <w:lang w:val="uk-UA"/>
              </w:rPr>
              <w:t>Продовж. табл. 2.6</w:t>
            </w:r>
          </w:p>
        </w:tc>
      </w:tr>
      <w:tr w:rsidR="00B61516" w:rsidRPr="00881C56" w:rsidTr="00D145B6">
        <w:trPr>
          <w:cantSplit/>
          <w:trHeight w:val="1134"/>
        </w:trPr>
        <w:tc>
          <w:tcPr>
            <w:tcW w:w="1216" w:type="pct"/>
            <w:tcBorders>
              <w:left w:val="single" w:sz="12" w:space="0" w:color="auto"/>
            </w:tcBorders>
            <w:vAlign w:val="center"/>
          </w:tcPr>
          <w:p w:rsidR="00B61516" w:rsidRPr="00881C56" w:rsidRDefault="00B61516" w:rsidP="001215AB">
            <w:pPr>
              <w:rPr>
                <w:lang w:val="uk-UA"/>
              </w:rPr>
            </w:pPr>
            <w:r w:rsidRPr="00881C56">
              <w:rPr>
                <w:sz w:val="22"/>
                <w:szCs w:val="22"/>
                <w:lang w:val="uk-UA"/>
              </w:rPr>
              <w:t>Маркетинговий</w:t>
            </w:r>
          </w:p>
        </w:tc>
        <w:tc>
          <w:tcPr>
            <w:tcW w:w="3784" w:type="pct"/>
            <w:tcBorders>
              <w:right w:val="single" w:sz="12" w:space="0" w:color="auto"/>
            </w:tcBorders>
          </w:tcPr>
          <w:p w:rsidR="00B61516" w:rsidRPr="00881C56" w:rsidRDefault="00B61516" w:rsidP="00883368">
            <w:pPr>
              <w:numPr>
                <w:ilvl w:val="0"/>
                <w:numId w:val="8"/>
              </w:numPr>
              <w:tabs>
                <w:tab w:val="clear" w:pos="1069"/>
                <w:tab w:val="num" w:pos="257"/>
              </w:tabs>
              <w:ind w:left="0" w:firstLine="0"/>
              <w:jc w:val="both"/>
              <w:rPr>
                <w:lang w:val="uk-UA"/>
              </w:rPr>
            </w:pPr>
            <w:r w:rsidRPr="00881C56">
              <w:rPr>
                <w:sz w:val="22"/>
                <w:szCs w:val="22"/>
                <w:lang w:val="uk-UA"/>
              </w:rPr>
              <w:t>нові напрями розширення меж ринку (охоплення нових сегментів ринку, нові способи використання товару, вихід на нові регіони);</w:t>
            </w:r>
          </w:p>
          <w:p w:rsidR="00B61516" w:rsidRPr="00881C56" w:rsidRDefault="00B61516" w:rsidP="00883368">
            <w:pPr>
              <w:numPr>
                <w:ilvl w:val="0"/>
                <w:numId w:val="8"/>
              </w:numPr>
              <w:tabs>
                <w:tab w:val="clear" w:pos="1069"/>
                <w:tab w:val="num" w:pos="257"/>
              </w:tabs>
              <w:ind w:left="0" w:firstLine="0"/>
              <w:jc w:val="both"/>
              <w:rPr>
                <w:lang w:val="uk-UA"/>
              </w:rPr>
            </w:pPr>
            <w:r w:rsidRPr="00881C56">
              <w:rPr>
                <w:sz w:val="22"/>
                <w:szCs w:val="22"/>
                <w:lang w:val="uk-UA"/>
              </w:rPr>
              <w:t>диверсифікація виробництва і збуту (пропозиція на нових ринках нових товарів, які розвивають традиційні напрями діяльності підприємства; пропозиція на нових ринках нових товарів, не пов’язаних із попередніми видами діяльності, орієнтація на нові ніші ринку);</w:t>
            </w:r>
          </w:p>
          <w:p w:rsidR="00B61516" w:rsidRPr="00881C56" w:rsidRDefault="00B61516" w:rsidP="00883368">
            <w:pPr>
              <w:numPr>
                <w:ilvl w:val="0"/>
                <w:numId w:val="8"/>
              </w:numPr>
              <w:tabs>
                <w:tab w:val="clear" w:pos="1069"/>
                <w:tab w:val="num" w:pos="257"/>
              </w:tabs>
              <w:ind w:left="0" w:firstLine="0"/>
              <w:jc w:val="both"/>
              <w:rPr>
                <w:lang w:val="uk-UA"/>
              </w:rPr>
            </w:pPr>
            <w:r w:rsidRPr="00881C56">
              <w:rPr>
                <w:sz w:val="22"/>
                <w:szCs w:val="22"/>
                <w:lang w:val="uk-UA"/>
              </w:rPr>
              <w:t>нові методи цінової політики;</w:t>
            </w:r>
          </w:p>
          <w:p w:rsidR="00B61516" w:rsidRPr="00881C56" w:rsidRDefault="00B61516" w:rsidP="00883368">
            <w:pPr>
              <w:numPr>
                <w:ilvl w:val="0"/>
                <w:numId w:val="8"/>
              </w:numPr>
              <w:tabs>
                <w:tab w:val="clear" w:pos="1069"/>
                <w:tab w:val="num" w:pos="257"/>
              </w:tabs>
              <w:ind w:left="0" w:firstLine="0"/>
              <w:jc w:val="both"/>
              <w:rPr>
                <w:lang w:val="uk-UA"/>
              </w:rPr>
            </w:pPr>
            <w:r w:rsidRPr="00881C56">
              <w:rPr>
                <w:sz w:val="22"/>
                <w:szCs w:val="22"/>
                <w:lang w:val="uk-UA"/>
              </w:rPr>
              <w:t>нові форми взаємодії з постачальниками та замов</w:t>
            </w:r>
            <w:r w:rsidRPr="00881C56">
              <w:rPr>
                <w:sz w:val="22"/>
                <w:szCs w:val="22"/>
                <w:lang w:val="uk-UA"/>
              </w:rPr>
              <w:softHyphen/>
              <w:t>никами;</w:t>
            </w:r>
          </w:p>
          <w:p w:rsidR="00B61516" w:rsidRPr="00881C56" w:rsidRDefault="00B61516" w:rsidP="00883368">
            <w:pPr>
              <w:numPr>
                <w:ilvl w:val="0"/>
                <w:numId w:val="8"/>
              </w:numPr>
              <w:tabs>
                <w:tab w:val="clear" w:pos="1069"/>
                <w:tab w:val="num" w:pos="257"/>
              </w:tabs>
              <w:ind w:left="0" w:firstLine="0"/>
              <w:jc w:val="both"/>
              <w:rPr>
                <w:lang w:val="uk-UA"/>
              </w:rPr>
            </w:pPr>
            <w:r w:rsidRPr="00881C56">
              <w:rPr>
                <w:sz w:val="22"/>
                <w:szCs w:val="22"/>
                <w:lang w:val="uk-UA"/>
              </w:rPr>
              <w:t>нові способи просування товару та підвищення ефективності торговельного процесу;</w:t>
            </w:r>
          </w:p>
        </w:tc>
      </w:tr>
      <w:tr w:rsidR="00B61516" w:rsidRPr="00881C56" w:rsidTr="00D145B6">
        <w:tc>
          <w:tcPr>
            <w:tcW w:w="1216" w:type="pct"/>
            <w:tcBorders>
              <w:left w:val="single" w:sz="12" w:space="0" w:color="auto"/>
              <w:bottom w:val="single" w:sz="12" w:space="0" w:color="auto"/>
            </w:tcBorders>
            <w:vAlign w:val="center"/>
          </w:tcPr>
          <w:p w:rsidR="00B61516" w:rsidRPr="00881C56" w:rsidRDefault="00B61516" w:rsidP="001215AB">
            <w:pPr>
              <w:rPr>
                <w:lang w:val="uk-UA"/>
              </w:rPr>
            </w:pPr>
            <w:r w:rsidRPr="00881C56">
              <w:rPr>
                <w:sz w:val="22"/>
                <w:szCs w:val="22"/>
                <w:lang w:val="uk-UA"/>
              </w:rPr>
              <w:t>Економічний</w:t>
            </w:r>
          </w:p>
        </w:tc>
        <w:tc>
          <w:tcPr>
            <w:tcW w:w="3784" w:type="pct"/>
            <w:tcBorders>
              <w:bottom w:val="single" w:sz="12" w:space="0" w:color="auto"/>
              <w:right w:val="single" w:sz="12" w:space="0" w:color="auto"/>
            </w:tcBorders>
          </w:tcPr>
          <w:p w:rsidR="00B61516" w:rsidRPr="00881C56" w:rsidRDefault="00B61516" w:rsidP="00883368">
            <w:pPr>
              <w:numPr>
                <w:ilvl w:val="0"/>
                <w:numId w:val="8"/>
              </w:numPr>
              <w:tabs>
                <w:tab w:val="clear" w:pos="1069"/>
                <w:tab w:val="num" w:pos="257"/>
              </w:tabs>
              <w:ind w:left="0" w:firstLine="0"/>
              <w:jc w:val="both"/>
              <w:rPr>
                <w:lang w:val="uk-UA"/>
              </w:rPr>
            </w:pPr>
            <w:r w:rsidRPr="00881C56">
              <w:rPr>
                <w:sz w:val="22"/>
                <w:szCs w:val="22"/>
                <w:lang w:val="uk-UA"/>
              </w:rPr>
              <w:t>нові фінансові інструменти та методи розподілу коштів;</w:t>
            </w:r>
          </w:p>
          <w:p w:rsidR="00B61516" w:rsidRPr="00881C56" w:rsidRDefault="00B61516" w:rsidP="00883368">
            <w:pPr>
              <w:numPr>
                <w:ilvl w:val="0"/>
                <w:numId w:val="8"/>
              </w:numPr>
              <w:tabs>
                <w:tab w:val="clear" w:pos="1069"/>
                <w:tab w:val="num" w:pos="257"/>
              </w:tabs>
              <w:ind w:left="0" w:firstLine="0"/>
              <w:jc w:val="both"/>
              <w:rPr>
                <w:lang w:val="uk-UA"/>
              </w:rPr>
            </w:pPr>
            <w:r w:rsidRPr="00881C56">
              <w:rPr>
                <w:sz w:val="22"/>
                <w:szCs w:val="22"/>
                <w:lang w:val="uk-UA"/>
              </w:rPr>
              <w:t>удосконалення або модифікація фінансової системи;</w:t>
            </w:r>
          </w:p>
          <w:p w:rsidR="00B61516" w:rsidRPr="00881C56" w:rsidRDefault="00B61516" w:rsidP="00883368">
            <w:pPr>
              <w:numPr>
                <w:ilvl w:val="0"/>
                <w:numId w:val="8"/>
              </w:numPr>
              <w:tabs>
                <w:tab w:val="clear" w:pos="1069"/>
                <w:tab w:val="num" w:pos="257"/>
              </w:tabs>
              <w:ind w:left="0" w:firstLine="0"/>
              <w:jc w:val="both"/>
              <w:rPr>
                <w:lang w:val="uk-UA"/>
              </w:rPr>
            </w:pPr>
            <w:r w:rsidRPr="00881C56">
              <w:rPr>
                <w:sz w:val="22"/>
                <w:szCs w:val="22"/>
                <w:lang w:val="uk-UA"/>
              </w:rPr>
              <w:t>зміна методів і способів планування;</w:t>
            </w:r>
          </w:p>
          <w:p w:rsidR="00B61516" w:rsidRPr="00881C56" w:rsidRDefault="00B61516" w:rsidP="00883368">
            <w:pPr>
              <w:numPr>
                <w:ilvl w:val="0"/>
                <w:numId w:val="8"/>
              </w:numPr>
              <w:tabs>
                <w:tab w:val="clear" w:pos="1069"/>
                <w:tab w:val="num" w:pos="257"/>
              </w:tabs>
              <w:ind w:left="0" w:firstLine="0"/>
              <w:jc w:val="both"/>
              <w:rPr>
                <w:lang w:val="uk-UA"/>
              </w:rPr>
            </w:pPr>
            <w:r w:rsidRPr="00881C56">
              <w:rPr>
                <w:sz w:val="22"/>
                <w:szCs w:val="22"/>
                <w:lang w:val="uk-UA"/>
              </w:rPr>
              <w:t>зниження виробничих витрат;</w:t>
            </w:r>
          </w:p>
          <w:p w:rsidR="00B61516" w:rsidRPr="00881C56" w:rsidRDefault="00B61516" w:rsidP="00883368">
            <w:pPr>
              <w:numPr>
                <w:ilvl w:val="0"/>
                <w:numId w:val="8"/>
              </w:numPr>
              <w:tabs>
                <w:tab w:val="clear" w:pos="1069"/>
                <w:tab w:val="num" w:pos="257"/>
              </w:tabs>
              <w:ind w:left="0" w:firstLine="0"/>
              <w:jc w:val="both"/>
              <w:rPr>
                <w:lang w:val="uk-UA"/>
              </w:rPr>
            </w:pPr>
            <w:r w:rsidRPr="00881C56">
              <w:rPr>
                <w:sz w:val="22"/>
                <w:szCs w:val="22"/>
                <w:lang w:val="uk-UA"/>
              </w:rPr>
              <w:t>раціоналізація системи обліку;</w:t>
            </w:r>
          </w:p>
          <w:p w:rsidR="00B61516" w:rsidRPr="00881C56" w:rsidRDefault="00B61516" w:rsidP="00883368">
            <w:pPr>
              <w:numPr>
                <w:ilvl w:val="0"/>
                <w:numId w:val="8"/>
              </w:numPr>
              <w:tabs>
                <w:tab w:val="clear" w:pos="1069"/>
                <w:tab w:val="num" w:pos="257"/>
              </w:tabs>
              <w:ind w:left="0" w:firstLine="0"/>
              <w:jc w:val="both"/>
              <w:rPr>
                <w:lang w:val="uk-UA"/>
              </w:rPr>
            </w:pPr>
            <w:r w:rsidRPr="00881C56">
              <w:rPr>
                <w:sz w:val="22"/>
                <w:szCs w:val="22"/>
                <w:lang w:val="uk-UA"/>
              </w:rPr>
              <w:t>інвестиційна політика;</w:t>
            </w:r>
          </w:p>
        </w:tc>
      </w:tr>
      <w:tr w:rsidR="00B61516" w:rsidRPr="00881C56" w:rsidTr="00D145B6">
        <w:tc>
          <w:tcPr>
            <w:tcW w:w="1216" w:type="pct"/>
            <w:tcBorders>
              <w:top w:val="single" w:sz="12" w:space="0" w:color="auto"/>
              <w:left w:val="single" w:sz="12" w:space="0" w:color="auto"/>
              <w:bottom w:val="single" w:sz="12" w:space="0" w:color="auto"/>
              <w:right w:val="single" w:sz="12" w:space="0" w:color="auto"/>
            </w:tcBorders>
            <w:vAlign w:val="center"/>
          </w:tcPr>
          <w:p w:rsidR="00B61516" w:rsidRPr="00881C56" w:rsidRDefault="00B61516" w:rsidP="00154464">
            <w:pPr>
              <w:spacing w:line="276" w:lineRule="auto"/>
              <w:rPr>
                <w:b/>
                <w:lang w:val="uk-UA"/>
              </w:rPr>
            </w:pPr>
            <w:r w:rsidRPr="00881C56">
              <w:rPr>
                <w:b/>
                <w:sz w:val="22"/>
                <w:szCs w:val="22"/>
                <w:lang w:val="uk-UA"/>
              </w:rPr>
              <w:t>Вид іннова</w:t>
            </w:r>
            <w:r w:rsidRPr="00881C56">
              <w:rPr>
                <w:b/>
                <w:sz w:val="22"/>
                <w:szCs w:val="22"/>
                <w:lang w:val="uk-UA"/>
              </w:rPr>
              <w:softHyphen/>
              <w:t>ційної діяльності</w:t>
            </w:r>
          </w:p>
        </w:tc>
        <w:tc>
          <w:tcPr>
            <w:tcW w:w="3784" w:type="pct"/>
            <w:tcBorders>
              <w:top w:val="single" w:sz="12" w:space="0" w:color="auto"/>
              <w:left w:val="single" w:sz="12" w:space="0" w:color="auto"/>
              <w:bottom w:val="single" w:sz="12" w:space="0" w:color="auto"/>
              <w:right w:val="single" w:sz="12" w:space="0" w:color="auto"/>
            </w:tcBorders>
            <w:vAlign w:val="center"/>
          </w:tcPr>
          <w:p w:rsidR="00B61516" w:rsidRPr="00881C56" w:rsidRDefault="00B61516" w:rsidP="00154464">
            <w:pPr>
              <w:spacing w:line="276" w:lineRule="auto"/>
              <w:rPr>
                <w:b/>
                <w:lang w:val="uk-UA"/>
              </w:rPr>
            </w:pPr>
            <w:r w:rsidRPr="00881C56">
              <w:rPr>
                <w:b/>
                <w:sz w:val="22"/>
                <w:szCs w:val="22"/>
                <w:lang w:val="uk-UA"/>
              </w:rPr>
              <w:t>Напрями діяльності</w:t>
            </w:r>
          </w:p>
        </w:tc>
      </w:tr>
      <w:tr w:rsidR="00B61516" w:rsidRPr="00881C56" w:rsidTr="00D145B6">
        <w:tc>
          <w:tcPr>
            <w:tcW w:w="1216" w:type="pct"/>
            <w:tcBorders>
              <w:left w:val="single" w:sz="12" w:space="0" w:color="auto"/>
            </w:tcBorders>
            <w:vAlign w:val="center"/>
          </w:tcPr>
          <w:p w:rsidR="00B61516" w:rsidRPr="00881C56" w:rsidRDefault="00B61516" w:rsidP="00154464">
            <w:pPr>
              <w:spacing w:line="276" w:lineRule="auto"/>
              <w:rPr>
                <w:lang w:val="uk-UA"/>
              </w:rPr>
            </w:pPr>
            <w:r w:rsidRPr="00881C56">
              <w:rPr>
                <w:sz w:val="22"/>
                <w:szCs w:val="22"/>
                <w:lang w:val="uk-UA"/>
              </w:rPr>
              <w:t>Виробничий</w:t>
            </w:r>
          </w:p>
        </w:tc>
        <w:tc>
          <w:tcPr>
            <w:tcW w:w="3784" w:type="pct"/>
            <w:tcBorders>
              <w:right w:val="single" w:sz="12" w:space="0" w:color="auto"/>
            </w:tcBorders>
          </w:tcPr>
          <w:p w:rsidR="00B61516" w:rsidRPr="00881C56" w:rsidRDefault="00B61516" w:rsidP="00883368">
            <w:pPr>
              <w:numPr>
                <w:ilvl w:val="0"/>
                <w:numId w:val="8"/>
              </w:numPr>
              <w:tabs>
                <w:tab w:val="clear" w:pos="1069"/>
                <w:tab w:val="num" w:pos="257"/>
              </w:tabs>
              <w:spacing w:line="276" w:lineRule="auto"/>
              <w:ind w:left="0" w:firstLine="0"/>
              <w:jc w:val="both"/>
              <w:rPr>
                <w:lang w:val="uk-UA"/>
              </w:rPr>
            </w:pPr>
            <w:r w:rsidRPr="00881C56">
              <w:rPr>
                <w:sz w:val="22"/>
                <w:szCs w:val="22"/>
                <w:lang w:val="uk-UA"/>
              </w:rPr>
              <w:t xml:space="preserve">освоєння нових видів і джерел сировини, матеріалів і/або нових підходів до </w:t>
            </w:r>
            <w:r w:rsidRPr="00881C56">
              <w:rPr>
                <w:sz w:val="22"/>
                <w:szCs w:val="22"/>
                <w:lang w:val="uk-UA"/>
              </w:rPr>
              <w:lastRenderedPageBreak/>
              <w:t>використання традиційних;</w:t>
            </w:r>
          </w:p>
          <w:p w:rsidR="00B61516" w:rsidRPr="00881C56" w:rsidRDefault="00B61516" w:rsidP="00883368">
            <w:pPr>
              <w:numPr>
                <w:ilvl w:val="0"/>
                <w:numId w:val="8"/>
              </w:numPr>
              <w:tabs>
                <w:tab w:val="clear" w:pos="1069"/>
                <w:tab w:val="num" w:pos="257"/>
              </w:tabs>
              <w:spacing w:line="276" w:lineRule="auto"/>
              <w:ind w:left="0" w:firstLine="0"/>
              <w:jc w:val="both"/>
              <w:rPr>
                <w:lang w:val="uk-UA"/>
              </w:rPr>
            </w:pPr>
            <w:r w:rsidRPr="00881C56">
              <w:rPr>
                <w:sz w:val="22"/>
                <w:szCs w:val="22"/>
                <w:lang w:val="uk-UA"/>
              </w:rPr>
              <w:t>розширення виробничих потужностей;</w:t>
            </w:r>
          </w:p>
          <w:p w:rsidR="00B61516" w:rsidRPr="00881C56" w:rsidRDefault="00B61516" w:rsidP="00883368">
            <w:pPr>
              <w:numPr>
                <w:ilvl w:val="0"/>
                <w:numId w:val="8"/>
              </w:numPr>
              <w:tabs>
                <w:tab w:val="clear" w:pos="1069"/>
                <w:tab w:val="num" w:pos="257"/>
              </w:tabs>
              <w:spacing w:line="276" w:lineRule="auto"/>
              <w:ind w:left="0" w:firstLine="0"/>
              <w:jc w:val="both"/>
              <w:rPr>
                <w:lang w:val="uk-UA"/>
              </w:rPr>
            </w:pPr>
            <w:r w:rsidRPr="00881C56">
              <w:rPr>
                <w:sz w:val="22"/>
                <w:szCs w:val="22"/>
                <w:lang w:val="uk-UA"/>
              </w:rPr>
              <w:t>підвищення продуктивності праці;</w:t>
            </w:r>
          </w:p>
          <w:p w:rsidR="00B61516" w:rsidRPr="00881C56" w:rsidRDefault="00B61516" w:rsidP="00883368">
            <w:pPr>
              <w:numPr>
                <w:ilvl w:val="0"/>
                <w:numId w:val="8"/>
              </w:numPr>
              <w:tabs>
                <w:tab w:val="clear" w:pos="1069"/>
                <w:tab w:val="num" w:pos="257"/>
              </w:tabs>
              <w:spacing w:line="276" w:lineRule="auto"/>
              <w:ind w:left="0" w:firstLine="0"/>
              <w:jc w:val="both"/>
              <w:rPr>
                <w:lang w:val="uk-UA"/>
              </w:rPr>
            </w:pPr>
            <w:r w:rsidRPr="00881C56">
              <w:rPr>
                <w:sz w:val="22"/>
                <w:szCs w:val="22"/>
                <w:lang w:val="uk-UA"/>
              </w:rPr>
              <w:t>зміна структури виробництва;</w:t>
            </w:r>
          </w:p>
        </w:tc>
      </w:tr>
      <w:tr w:rsidR="00B61516" w:rsidRPr="00881C56" w:rsidTr="00D145B6">
        <w:tc>
          <w:tcPr>
            <w:tcW w:w="1216" w:type="pct"/>
            <w:tcBorders>
              <w:left w:val="single" w:sz="12" w:space="0" w:color="auto"/>
              <w:bottom w:val="single" w:sz="12" w:space="0" w:color="auto"/>
            </w:tcBorders>
            <w:vAlign w:val="center"/>
          </w:tcPr>
          <w:p w:rsidR="00B61516" w:rsidRPr="00881C56" w:rsidRDefault="00B61516" w:rsidP="00154464">
            <w:pPr>
              <w:spacing w:line="276" w:lineRule="auto"/>
              <w:rPr>
                <w:lang w:val="uk-UA"/>
              </w:rPr>
            </w:pPr>
            <w:r w:rsidRPr="00881C56">
              <w:rPr>
                <w:sz w:val="22"/>
                <w:szCs w:val="22"/>
                <w:lang w:val="uk-UA"/>
              </w:rPr>
              <w:lastRenderedPageBreak/>
              <w:t>Науково-технічний</w:t>
            </w:r>
          </w:p>
        </w:tc>
        <w:tc>
          <w:tcPr>
            <w:tcW w:w="3784" w:type="pct"/>
            <w:tcBorders>
              <w:bottom w:val="single" w:sz="12" w:space="0" w:color="auto"/>
              <w:right w:val="single" w:sz="12" w:space="0" w:color="auto"/>
            </w:tcBorders>
          </w:tcPr>
          <w:p w:rsidR="00B61516" w:rsidRPr="00881C56" w:rsidRDefault="00B61516" w:rsidP="00883368">
            <w:pPr>
              <w:numPr>
                <w:ilvl w:val="0"/>
                <w:numId w:val="8"/>
              </w:numPr>
              <w:tabs>
                <w:tab w:val="clear" w:pos="1069"/>
                <w:tab w:val="num" w:pos="257"/>
              </w:tabs>
              <w:spacing w:line="276" w:lineRule="auto"/>
              <w:ind w:left="0" w:firstLine="0"/>
              <w:jc w:val="both"/>
              <w:rPr>
                <w:lang w:val="uk-UA"/>
              </w:rPr>
            </w:pPr>
            <w:r w:rsidRPr="00881C56">
              <w:rPr>
                <w:sz w:val="22"/>
                <w:szCs w:val="22"/>
                <w:lang w:val="uk-UA"/>
              </w:rPr>
              <w:t>впровадження нової або модифікованої технології;</w:t>
            </w:r>
          </w:p>
          <w:p w:rsidR="00B61516" w:rsidRPr="00881C56" w:rsidRDefault="00B61516" w:rsidP="00883368">
            <w:pPr>
              <w:numPr>
                <w:ilvl w:val="0"/>
                <w:numId w:val="8"/>
              </w:numPr>
              <w:tabs>
                <w:tab w:val="clear" w:pos="1069"/>
                <w:tab w:val="num" w:pos="257"/>
              </w:tabs>
              <w:spacing w:line="276" w:lineRule="auto"/>
              <w:ind w:left="0" w:firstLine="0"/>
              <w:jc w:val="both"/>
              <w:rPr>
                <w:lang w:val="uk-UA"/>
              </w:rPr>
            </w:pPr>
            <w:r w:rsidRPr="00881C56">
              <w:rPr>
                <w:sz w:val="22"/>
                <w:szCs w:val="22"/>
                <w:lang w:val="uk-UA"/>
              </w:rPr>
              <w:t>впровадження нових або модифікованих моделей продукції;</w:t>
            </w:r>
          </w:p>
          <w:p w:rsidR="00B61516" w:rsidRPr="00881C56" w:rsidRDefault="00B61516" w:rsidP="00883368">
            <w:pPr>
              <w:numPr>
                <w:ilvl w:val="0"/>
                <w:numId w:val="8"/>
              </w:numPr>
              <w:tabs>
                <w:tab w:val="clear" w:pos="1069"/>
                <w:tab w:val="num" w:pos="257"/>
              </w:tabs>
              <w:spacing w:line="276" w:lineRule="auto"/>
              <w:ind w:left="0" w:firstLine="0"/>
              <w:jc w:val="both"/>
              <w:rPr>
                <w:lang w:val="uk-UA"/>
              </w:rPr>
            </w:pPr>
            <w:r w:rsidRPr="00881C56">
              <w:rPr>
                <w:sz w:val="22"/>
                <w:szCs w:val="22"/>
                <w:lang w:val="uk-UA"/>
              </w:rPr>
              <w:t>реалізація заходів з охорони довкілля;</w:t>
            </w:r>
          </w:p>
          <w:p w:rsidR="00B61516" w:rsidRPr="00881C56" w:rsidRDefault="00B61516" w:rsidP="00883368">
            <w:pPr>
              <w:numPr>
                <w:ilvl w:val="0"/>
                <w:numId w:val="8"/>
              </w:numPr>
              <w:tabs>
                <w:tab w:val="clear" w:pos="1069"/>
                <w:tab w:val="num" w:pos="257"/>
              </w:tabs>
              <w:spacing w:line="276" w:lineRule="auto"/>
              <w:ind w:left="0" w:firstLine="0"/>
              <w:jc w:val="both"/>
              <w:rPr>
                <w:lang w:val="uk-UA"/>
              </w:rPr>
            </w:pPr>
            <w:r w:rsidRPr="00881C56">
              <w:rPr>
                <w:sz w:val="22"/>
                <w:szCs w:val="22"/>
                <w:lang w:val="uk-UA"/>
              </w:rPr>
              <w:t>проведення наукових розробок та досліджень</w:t>
            </w:r>
          </w:p>
        </w:tc>
      </w:tr>
    </w:tbl>
    <w:p w:rsidR="00B61516" w:rsidRPr="00881C56" w:rsidRDefault="00B61516" w:rsidP="00154464">
      <w:pPr>
        <w:spacing w:before="120" w:line="360" w:lineRule="auto"/>
        <w:ind w:firstLine="708"/>
        <w:jc w:val="both"/>
        <w:rPr>
          <w:sz w:val="28"/>
          <w:szCs w:val="28"/>
          <w:lang w:val="uk-UA"/>
        </w:rPr>
      </w:pPr>
      <w:r w:rsidRPr="00881C56">
        <w:rPr>
          <w:sz w:val="28"/>
          <w:szCs w:val="28"/>
          <w:lang w:val="uk-UA"/>
        </w:rPr>
        <w:t>Соціально-психологічний етап – базовий елемент формування будь-якого типу стратегії інноваційного розвитку, який передбачає наявність в організації професійних кадрів, необхідних знань та інфор</w:t>
      </w:r>
      <w:r w:rsidRPr="00881C56">
        <w:rPr>
          <w:sz w:val="28"/>
          <w:szCs w:val="28"/>
          <w:lang w:val="uk-UA"/>
        </w:rPr>
        <w:softHyphen/>
        <w:t xml:space="preserve">мації, досвіду, мотивації та стратегічного інноваційного мислення. </w:t>
      </w:r>
    </w:p>
    <w:p w:rsidR="00B61516" w:rsidRPr="00881C56" w:rsidRDefault="00B61516" w:rsidP="00154464">
      <w:pPr>
        <w:spacing w:line="360" w:lineRule="auto"/>
        <w:ind w:firstLine="708"/>
        <w:jc w:val="both"/>
        <w:rPr>
          <w:sz w:val="28"/>
          <w:szCs w:val="28"/>
          <w:lang w:val="uk-UA"/>
        </w:rPr>
      </w:pPr>
      <w:r w:rsidRPr="00881C56">
        <w:rPr>
          <w:sz w:val="28"/>
          <w:szCs w:val="28"/>
          <w:lang w:val="uk-UA"/>
        </w:rPr>
        <w:t>Під стратегічним інноваційним мисленням будемо розуміти новий творчий вид стратегічного мислення (ірраціональне мислення), що повністю відрізняє підприємство від конкурентів в інноваційному розумінні та дозволяє використати радикально нові підходи щодо клієнтів; і характеризується усвідомленням того, що зміни відбу</w:t>
      </w:r>
      <w:r w:rsidRPr="00881C56">
        <w:rPr>
          <w:sz w:val="28"/>
          <w:szCs w:val="28"/>
          <w:lang w:val="uk-UA"/>
        </w:rPr>
        <w:softHyphen/>
        <w:t xml:space="preserve">ваються набагато швидше, а майбутнє буде відрізнятись від того, яким ми його уявляємо зараз </w:t>
      </w:r>
      <w:r w:rsidR="001B763E" w:rsidRPr="00881C56">
        <w:rPr>
          <w:rStyle w:val="aff3"/>
          <w:sz w:val="28"/>
          <w:szCs w:val="28"/>
          <w:lang w:val="uk-UA"/>
        </w:rPr>
        <w:footnoteReference w:id="47"/>
      </w:r>
      <w:r w:rsidRPr="00881C56">
        <w:rPr>
          <w:sz w:val="28"/>
          <w:szCs w:val="28"/>
          <w:lang w:val="uk-UA"/>
        </w:rPr>
        <w:t>.</w:t>
      </w:r>
    </w:p>
    <w:p w:rsidR="00B61516" w:rsidRPr="00881C56" w:rsidRDefault="00B61516" w:rsidP="007734F0">
      <w:pPr>
        <w:spacing w:line="360" w:lineRule="auto"/>
        <w:ind w:firstLine="708"/>
        <w:jc w:val="both"/>
        <w:rPr>
          <w:sz w:val="28"/>
          <w:szCs w:val="28"/>
          <w:lang w:val="uk-UA"/>
        </w:rPr>
      </w:pPr>
      <w:r w:rsidRPr="00881C56">
        <w:rPr>
          <w:sz w:val="28"/>
          <w:szCs w:val="28"/>
          <w:lang w:val="uk-UA"/>
        </w:rPr>
        <w:t>Соціально-психологічні інновації можна також окреслити як пси</w:t>
      </w:r>
      <w:r w:rsidRPr="00881C56">
        <w:rPr>
          <w:sz w:val="28"/>
          <w:szCs w:val="28"/>
          <w:lang w:val="uk-UA"/>
        </w:rPr>
        <w:softHyphen/>
        <w:t>хологічну готовність підприємства до нововведень та як систему методів по формуванню зацікавленості колективу в інноваційних перетвореннях без якої всі інші етапи не будуть достатньо ефектив</w:t>
      </w:r>
      <w:r w:rsidRPr="00881C56">
        <w:rPr>
          <w:sz w:val="28"/>
          <w:szCs w:val="28"/>
          <w:lang w:val="uk-UA"/>
        </w:rPr>
        <w:softHyphen/>
        <w:t xml:space="preserve">ними, що підтверджується у ряді досліджень. Даний етап пов’язаний з формуванням нових вмінь по адаптації до змін та пошуку нових можливостей для досягнення конкурентних переваг. </w:t>
      </w:r>
      <w:r w:rsidR="007734F0" w:rsidRPr="00881C56">
        <w:rPr>
          <w:sz w:val="28"/>
          <w:szCs w:val="28"/>
          <w:lang w:val="uk-UA"/>
        </w:rPr>
        <w:t>Б</w:t>
      </w:r>
      <w:r w:rsidRPr="00881C56">
        <w:rPr>
          <w:sz w:val="28"/>
          <w:szCs w:val="28"/>
          <w:lang w:val="uk-UA"/>
        </w:rPr>
        <w:t xml:space="preserve">ільшість компаній намагається поліпшити те, що виробляє конкурент, тоді як необхідно мислити інноваційно і стежити за потребами клієнтів (споживачів), тобто «дивитися» не очами конкурентів, а очами клієнтів. </w:t>
      </w:r>
    </w:p>
    <w:p w:rsidR="00B61516" w:rsidRPr="00881C56" w:rsidRDefault="00B61516" w:rsidP="00154464">
      <w:pPr>
        <w:spacing w:line="360" w:lineRule="auto"/>
        <w:ind w:firstLine="708"/>
        <w:jc w:val="both"/>
        <w:rPr>
          <w:sz w:val="28"/>
          <w:szCs w:val="28"/>
          <w:lang w:val="uk-UA"/>
        </w:rPr>
      </w:pPr>
      <w:r w:rsidRPr="00881C56">
        <w:rPr>
          <w:sz w:val="28"/>
          <w:szCs w:val="28"/>
          <w:lang w:val="uk-UA"/>
        </w:rPr>
        <w:t xml:space="preserve">Важливість та першочерговість цього етапу полягає у розгляді інших етапів інноваційної стратегії як таких, що спираються на соціально-психологічні інновації, </w:t>
      </w:r>
      <w:r w:rsidRPr="00881C56">
        <w:rPr>
          <w:sz w:val="28"/>
          <w:szCs w:val="28"/>
          <w:lang w:val="uk-UA"/>
        </w:rPr>
        <w:lastRenderedPageBreak/>
        <w:t xml:space="preserve">оскільки зміст таких нововведень полягає у введенні або очікуванні нових зразків службової поведінки, яка відбивається на реалізації інших інновацій. </w:t>
      </w:r>
    </w:p>
    <w:p w:rsidR="001215AB" w:rsidRDefault="00154464" w:rsidP="001215AB">
      <w:pPr>
        <w:spacing w:line="360" w:lineRule="auto"/>
        <w:ind w:firstLine="708"/>
        <w:jc w:val="both"/>
        <w:rPr>
          <w:sz w:val="28"/>
          <w:szCs w:val="28"/>
          <w:lang w:val="uk-UA"/>
        </w:rPr>
      </w:pPr>
      <w:r w:rsidRPr="00881C56">
        <w:rPr>
          <w:sz w:val="28"/>
          <w:szCs w:val="28"/>
          <w:lang w:val="uk-UA"/>
        </w:rPr>
        <w:t>Під час р</w:t>
      </w:r>
      <w:r w:rsidR="00B61516" w:rsidRPr="00881C56">
        <w:rPr>
          <w:sz w:val="28"/>
          <w:szCs w:val="28"/>
          <w:lang w:val="uk-UA"/>
        </w:rPr>
        <w:t>озгляд</w:t>
      </w:r>
      <w:r w:rsidRPr="00881C56">
        <w:rPr>
          <w:sz w:val="28"/>
          <w:szCs w:val="28"/>
          <w:lang w:val="uk-UA"/>
        </w:rPr>
        <w:t>у</w:t>
      </w:r>
      <w:r w:rsidR="00B61516" w:rsidRPr="00881C56">
        <w:rPr>
          <w:sz w:val="28"/>
          <w:szCs w:val="28"/>
          <w:lang w:val="uk-UA"/>
        </w:rPr>
        <w:t xml:space="preserve"> метод</w:t>
      </w:r>
      <w:r w:rsidRPr="00881C56">
        <w:rPr>
          <w:sz w:val="28"/>
          <w:szCs w:val="28"/>
          <w:lang w:val="uk-UA"/>
        </w:rPr>
        <w:t>ів</w:t>
      </w:r>
      <w:r w:rsidR="00B61516" w:rsidRPr="00881C56">
        <w:rPr>
          <w:sz w:val="28"/>
          <w:szCs w:val="28"/>
          <w:lang w:val="uk-UA"/>
        </w:rPr>
        <w:t xml:space="preserve"> дослідження організації, </w:t>
      </w:r>
      <w:r w:rsidR="007734F0" w:rsidRPr="00881C56">
        <w:rPr>
          <w:sz w:val="28"/>
          <w:szCs w:val="28"/>
          <w:lang w:val="uk-UA"/>
        </w:rPr>
        <w:t>з</w:t>
      </w:r>
      <w:r w:rsidRPr="00881C56">
        <w:rPr>
          <w:sz w:val="28"/>
          <w:szCs w:val="28"/>
          <w:lang w:val="uk-UA"/>
        </w:rPr>
        <w:t>вернемо</w:t>
      </w:r>
      <w:r w:rsidR="00B61516" w:rsidRPr="00881C56">
        <w:rPr>
          <w:sz w:val="28"/>
          <w:szCs w:val="28"/>
          <w:lang w:val="uk-UA"/>
        </w:rPr>
        <w:t xml:space="preserve"> увагу на наступн</w:t>
      </w:r>
      <w:r w:rsidRPr="00881C56">
        <w:rPr>
          <w:sz w:val="28"/>
          <w:szCs w:val="28"/>
          <w:lang w:val="uk-UA"/>
        </w:rPr>
        <w:t>і</w:t>
      </w:r>
      <w:r w:rsidR="00B61516" w:rsidRPr="00881C56">
        <w:rPr>
          <w:sz w:val="28"/>
          <w:szCs w:val="28"/>
          <w:lang w:val="uk-UA"/>
        </w:rPr>
        <w:t xml:space="preserve"> властивост</w:t>
      </w:r>
      <w:r w:rsidRPr="00881C56">
        <w:rPr>
          <w:sz w:val="28"/>
          <w:szCs w:val="28"/>
          <w:lang w:val="uk-UA"/>
        </w:rPr>
        <w:t>і</w:t>
      </w:r>
      <w:r w:rsidR="00B61516" w:rsidRPr="00881C56">
        <w:rPr>
          <w:sz w:val="28"/>
          <w:szCs w:val="28"/>
          <w:lang w:val="uk-UA"/>
        </w:rPr>
        <w:t xml:space="preserve"> соціальних нововведень</w:t>
      </w:r>
      <w:r w:rsidR="00B0419F" w:rsidRPr="00881C56">
        <w:rPr>
          <w:rStyle w:val="aff3"/>
          <w:sz w:val="28"/>
          <w:szCs w:val="28"/>
          <w:lang w:val="uk-UA"/>
        </w:rPr>
        <w:footnoteReference w:id="48"/>
      </w:r>
      <w:r w:rsidR="001F53A3" w:rsidRPr="00881C56">
        <w:rPr>
          <w:sz w:val="28"/>
          <w:szCs w:val="28"/>
          <w:lang w:val="uk-UA"/>
        </w:rPr>
        <w:t>(рис.3</w:t>
      </w:r>
      <w:r w:rsidR="001215AB">
        <w:rPr>
          <w:sz w:val="28"/>
          <w:szCs w:val="28"/>
          <w:lang w:val="uk-UA"/>
        </w:rPr>
        <w:t>.4).</w:t>
      </w:r>
      <w:r w:rsidR="001215AB" w:rsidRPr="001215AB">
        <w:rPr>
          <w:sz w:val="28"/>
          <w:szCs w:val="28"/>
          <w:lang w:val="uk-UA"/>
        </w:rPr>
        <w:t xml:space="preserve"> </w:t>
      </w:r>
    </w:p>
    <w:p w:rsidR="001215AB" w:rsidRPr="00881C56" w:rsidRDefault="001215AB" w:rsidP="001215AB">
      <w:pPr>
        <w:spacing w:line="360" w:lineRule="auto"/>
        <w:ind w:firstLine="708"/>
        <w:jc w:val="both"/>
        <w:rPr>
          <w:sz w:val="28"/>
          <w:szCs w:val="28"/>
          <w:lang w:val="uk-UA"/>
        </w:rPr>
      </w:pPr>
      <w:r w:rsidRPr="00881C56">
        <w:rPr>
          <w:sz w:val="28"/>
          <w:szCs w:val="28"/>
          <w:lang w:val="uk-UA"/>
        </w:rPr>
        <w:t>Таким чином, пояснимо:</w:t>
      </w:r>
    </w:p>
    <w:p w:rsidR="001215AB" w:rsidRPr="00881C56" w:rsidRDefault="001215AB" w:rsidP="00883368">
      <w:pPr>
        <w:numPr>
          <w:ilvl w:val="0"/>
          <w:numId w:val="12"/>
        </w:numPr>
        <w:tabs>
          <w:tab w:val="clear" w:pos="1849"/>
          <w:tab w:val="left" w:pos="567"/>
        </w:tabs>
        <w:spacing w:line="360" w:lineRule="auto"/>
        <w:ind w:left="0" w:firstLine="284"/>
        <w:jc w:val="both"/>
        <w:rPr>
          <w:sz w:val="28"/>
          <w:szCs w:val="28"/>
          <w:lang w:val="uk-UA"/>
        </w:rPr>
      </w:pPr>
      <w:r w:rsidRPr="00881C56">
        <w:rPr>
          <w:sz w:val="28"/>
          <w:szCs w:val="28"/>
          <w:lang w:val="uk-UA"/>
        </w:rPr>
        <w:t>масштабність – соціальні нововведення мають більшу сферу застосувань, ніж матеріальні;</w:t>
      </w:r>
    </w:p>
    <w:p w:rsidR="001215AB" w:rsidRPr="00881C56" w:rsidRDefault="001215AB" w:rsidP="00883368">
      <w:pPr>
        <w:numPr>
          <w:ilvl w:val="0"/>
          <w:numId w:val="12"/>
        </w:numPr>
        <w:tabs>
          <w:tab w:val="clear" w:pos="1849"/>
          <w:tab w:val="left" w:pos="567"/>
        </w:tabs>
        <w:spacing w:line="360" w:lineRule="auto"/>
        <w:ind w:left="0" w:firstLine="284"/>
        <w:jc w:val="both"/>
        <w:rPr>
          <w:sz w:val="28"/>
          <w:szCs w:val="28"/>
          <w:lang w:val="uk-UA"/>
        </w:rPr>
      </w:pPr>
      <w:r w:rsidRPr="00881C56">
        <w:rPr>
          <w:sz w:val="28"/>
          <w:szCs w:val="28"/>
          <w:lang w:val="uk-UA"/>
        </w:rPr>
        <w:t>залежність соціальних нововведень від групових та особистіс</w:t>
      </w:r>
      <w:r w:rsidRPr="00881C56">
        <w:rPr>
          <w:sz w:val="28"/>
          <w:szCs w:val="28"/>
          <w:lang w:val="uk-UA"/>
        </w:rPr>
        <w:softHyphen/>
        <w:t>них якостей;</w:t>
      </w:r>
    </w:p>
    <w:p w:rsidR="001215AB" w:rsidRPr="00881C56" w:rsidRDefault="001215AB" w:rsidP="00883368">
      <w:pPr>
        <w:numPr>
          <w:ilvl w:val="0"/>
          <w:numId w:val="12"/>
        </w:numPr>
        <w:tabs>
          <w:tab w:val="clear" w:pos="1849"/>
          <w:tab w:val="left" w:pos="567"/>
        </w:tabs>
        <w:spacing w:line="360" w:lineRule="auto"/>
        <w:ind w:left="0" w:firstLine="284"/>
        <w:jc w:val="both"/>
        <w:rPr>
          <w:sz w:val="28"/>
          <w:szCs w:val="28"/>
          <w:lang w:val="uk-UA"/>
        </w:rPr>
      </w:pPr>
      <w:r w:rsidRPr="00881C56">
        <w:rPr>
          <w:sz w:val="28"/>
          <w:szCs w:val="28"/>
          <w:lang w:val="uk-UA"/>
        </w:rPr>
        <w:t>відсутність стадії виготовлення;</w:t>
      </w:r>
    </w:p>
    <w:p w:rsidR="001215AB" w:rsidRPr="00881C56" w:rsidRDefault="001215AB" w:rsidP="00883368">
      <w:pPr>
        <w:numPr>
          <w:ilvl w:val="0"/>
          <w:numId w:val="12"/>
        </w:numPr>
        <w:tabs>
          <w:tab w:val="clear" w:pos="1849"/>
          <w:tab w:val="left" w:pos="567"/>
        </w:tabs>
        <w:spacing w:line="360" w:lineRule="auto"/>
        <w:ind w:left="0" w:firstLine="284"/>
        <w:jc w:val="both"/>
        <w:rPr>
          <w:sz w:val="28"/>
          <w:szCs w:val="28"/>
          <w:lang w:val="uk-UA"/>
        </w:rPr>
      </w:pPr>
      <w:r w:rsidRPr="00881C56">
        <w:rPr>
          <w:sz w:val="28"/>
          <w:szCs w:val="28"/>
          <w:lang w:val="uk-UA"/>
        </w:rPr>
        <w:t>порівняно невеликі витрати по впровадженню соціальних ново</w:t>
      </w:r>
      <w:r w:rsidRPr="00881C56">
        <w:rPr>
          <w:sz w:val="28"/>
          <w:szCs w:val="28"/>
          <w:lang w:val="uk-UA"/>
        </w:rPr>
        <w:softHyphen/>
        <w:t>введень, але більше напруження, оскільки вони торкаються інтересів людей.</w:t>
      </w:r>
    </w:p>
    <w:p w:rsidR="00B61516" w:rsidRPr="00881C56" w:rsidRDefault="00B61516" w:rsidP="00154464">
      <w:pPr>
        <w:spacing w:line="360" w:lineRule="auto"/>
        <w:ind w:firstLine="708"/>
        <w:jc w:val="both"/>
        <w:rPr>
          <w:sz w:val="28"/>
          <w:szCs w:val="28"/>
          <w:lang w:val="uk-UA"/>
        </w:rPr>
      </w:pPr>
    </w:p>
    <w:p w:rsidR="00154464" w:rsidRPr="00881C56" w:rsidRDefault="00154464" w:rsidP="00154464">
      <w:pPr>
        <w:spacing w:line="360" w:lineRule="auto"/>
        <w:ind w:firstLine="708"/>
        <w:jc w:val="both"/>
        <w:rPr>
          <w:sz w:val="28"/>
          <w:szCs w:val="28"/>
          <w:lang w:val="uk-UA"/>
        </w:rPr>
      </w:pPr>
      <w:r w:rsidRPr="00881C56">
        <w:rPr>
          <w:noProof/>
          <w:sz w:val="28"/>
          <w:szCs w:val="28"/>
        </w:rPr>
        <w:drawing>
          <wp:inline distT="0" distB="0" distL="0" distR="0">
            <wp:extent cx="5486400" cy="3200400"/>
            <wp:effectExtent l="0" t="0" r="0" b="0"/>
            <wp:docPr id="523" name="Схема 52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rsidR="001F53A3" w:rsidRPr="00881C56" w:rsidRDefault="001F53A3" w:rsidP="00154464">
      <w:pPr>
        <w:spacing w:line="360" w:lineRule="auto"/>
        <w:ind w:firstLine="708"/>
        <w:jc w:val="both"/>
        <w:rPr>
          <w:sz w:val="28"/>
          <w:szCs w:val="28"/>
          <w:lang w:val="uk-UA"/>
        </w:rPr>
      </w:pPr>
    </w:p>
    <w:p w:rsidR="001F53A3" w:rsidRPr="00881C56" w:rsidRDefault="001F53A3" w:rsidP="001215AB">
      <w:pPr>
        <w:spacing w:line="360" w:lineRule="auto"/>
        <w:ind w:firstLine="708"/>
        <w:jc w:val="center"/>
        <w:rPr>
          <w:b/>
          <w:sz w:val="28"/>
          <w:szCs w:val="28"/>
          <w:lang w:val="uk-UA"/>
        </w:rPr>
      </w:pPr>
      <w:r w:rsidRPr="00881C56">
        <w:rPr>
          <w:b/>
          <w:sz w:val="28"/>
          <w:szCs w:val="28"/>
          <w:lang w:val="uk-UA"/>
        </w:rPr>
        <w:t>Рис.3.4 Властивості соціальних нововведень</w:t>
      </w:r>
    </w:p>
    <w:p w:rsidR="001215AB" w:rsidRDefault="001215AB" w:rsidP="00154464">
      <w:pPr>
        <w:spacing w:line="360" w:lineRule="auto"/>
        <w:ind w:firstLine="708"/>
        <w:jc w:val="both"/>
        <w:rPr>
          <w:sz w:val="28"/>
          <w:szCs w:val="28"/>
          <w:lang w:val="uk-UA"/>
        </w:rPr>
      </w:pPr>
    </w:p>
    <w:p w:rsidR="00174006" w:rsidRPr="00881C56" w:rsidRDefault="00B61516" w:rsidP="001F53A3">
      <w:pPr>
        <w:spacing w:line="360" w:lineRule="auto"/>
        <w:ind w:firstLine="708"/>
        <w:jc w:val="both"/>
        <w:rPr>
          <w:sz w:val="28"/>
          <w:szCs w:val="28"/>
          <w:lang w:val="uk-UA"/>
        </w:rPr>
      </w:pPr>
      <w:r w:rsidRPr="00881C56">
        <w:rPr>
          <w:sz w:val="28"/>
          <w:szCs w:val="28"/>
          <w:lang w:val="uk-UA"/>
        </w:rPr>
        <w:t xml:space="preserve">Організаційно-управлінський етап включає сукупність інновацій, які спрямовані на вдосконалення організаційної структури, стилю, методів прийняття </w:t>
      </w:r>
      <w:r w:rsidRPr="00881C56">
        <w:rPr>
          <w:sz w:val="28"/>
          <w:szCs w:val="28"/>
          <w:lang w:val="uk-UA"/>
        </w:rPr>
        <w:lastRenderedPageBreak/>
        <w:t>рішень, використання нових засобів обробки інформації й документації, раціоналізацію адміністративної праці, змі</w:t>
      </w:r>
      <w:r w:rsidRPr="00881C56">
        <w:rPr>
          <w:sz w:val="28"/>
          <w:szCs w:val="28"/>
          <w:lang w:val="uk-UA"/>
        </w:rPr>
        <w:softHyphen/>
        <w:t>ну методів і способів планування всіх видів виробничо-господарської діяльності, удосконалення мотиваційних заходів (методів матеріаль</w:t>
      </w:r>
      <w:r w:rsidRPr="00881C56">
        <w:rPr>
          <w:sz w:val="28"/>
          <w:szCs w:val="28"/>
          <w:lang w:val="uk-UA"/>
        </w:rPr>
        <w:softHyphen/>
        <w:t>ного заохочення, посилення зацікавленості працівників), раціоналіза</w:t>
      </w:r>
      <w:r w:rsidRPr="00881C56">
        <w:rPr>
          <w:sz w:val="28"/>
          <w:szCs w:val="28"/>
          <w:lang w:val="uk-UA"/>
        </w:rPr>
        <w:softHyphen/>
        <w:t>цію системи обліку</w:t>
      </w:r>
      <w:r w:rsidR="00174006" w:rsidRPr="00881C56">
        <w:rPr>
          <w:rStyle w:val="aff3"/>
          <w:sz w:val="28"/>
          <w:szCs w:val="28"/>
          <w:lang w:val="uk-UA"/>
        </w:rPr>
        <w:footnoteReference w:id="49"/>
      </w:r>
      <w:r w:rsidRPr="00881C56">
        <w:rPr>
          <w:sz w:val="28"/>
          <w:szCs w:val="28"/>
          <w:lang w:val="uk-UA"/>
        </w:rPr>
        <w:t xml:space="preserve">. </w:t>
      </w:r>
    </w:p>
    <w:p w:rsidR="00B61516" w:rsidRPr="00881C56" w:rsidRDefault="00B61516" w:rsidP="001F53A3">
      <w:pPr>
        <w:spacing w:line="360" w:lineRule="auto"/>
        <w:ind w:firstLine="708"/>
        <w:jc w:val="both"/>
        <w:rPr>
          <w:sz w:val="28"/>
          <w:szCs w:val="28"/>
          <w:lang w:val="uk-UA"/>
        </w:rPr>
      </w:pPr>
      <w:r w:rsidRPr="00881C56">
        <w:rPr>
          <w:sz w:val="28"/>
          <w:szCs w:val="28"/>
          <w:lang w:val="uk-UA"/>
        </w:rPr>
        <w:t>Отже, інновації цього етапу можна визначити як сукупність рішень, методів, форм організації діяльності та управління, що відрізняються від діючих на підприємстві своєю новизною для даної організації. Організаційні та управлінські інно</w:t>
      </w:r>
      <w:r w:rsidRPr="00881C56">
        <w:rPr>
          <w:sz w:val="28"/>
          <w:szCs w:val="28"/>
          <w:lang w:val="uk-UA"/>
        </w:rPr>
        <w:softHyphen/>
        <w:t>вації пов’язують перш за все з їх малою капіталомісткістю у співвід</w:t>
      </w:r>
      <w:r w:rsidRPr="00881C56">
        <w:rPr>
          <w:sz w:val="28"/>
          <w:szCs w:val="28"/>
          <w:lang w:val="uk-UA"/>
        </w:rPr>
        <w:softHyphen/>
        <w:t>ношенні з максимальною ефективністю та швидкою реалізацією і можуть бути представлені на підприємстві в двох основних формах</w:t>
      </w:r>
      <w:r w:rsidR="00174006" w:rsidRPr="00881C56">
        <w:rPr>
          <w:rStyle w:val="aff3"/>
          <w:sz w:val="28"/>
          <w:szCs w:val="28"/>
          <w:lang w:val="uk-UA"/>
        </w:rPr>
        <w:footnoteReference w:id="50"/>
      </w:r>
      <w:r w:rsidRPr="00881C56">
        <w:rPr>
          <w:sz w:val="28"/>
          <w:szCs w:val="28"/>
          <w:lang w:val="uk-UA"/>
        </w:rPr>
        <w:t>:</w:t>
      </w:r>
    </w:p>
    <w:p w:rsidR="00B61516" w:rsidRPr="00881C56" w:rsidRDefault="00B61516" w:rsidP="00883368">
      <w:pPr>
        <w:numPr>
          <w:ilvl w:val="0"/>
          <w:numId w:val="13"/>
        </w:numPr>
        <w:tabs>
          <w:tab w:val="clear" w:pos="1849"/>
          <w:tab w:val="left" w:pos="567"/>
        </w:tabs>
        <w:spacing w:line="360" w:lineRule="auto"/>
        <w:ind w:left="0" w:firstLine="284"/>
        <w:jc w:val="both"/>
        <w:rPr>
          <w:sz w:val="28"/>
          <w:szCs w:val="28"/>
          <w:lang w:val="uk-UA"/>
        </w:rPr>
      </w:pPr>
      <w:r w:rsidRPr="00881C56">
        <w:rPr>
          <w:sz w:val="28"/>
          <w:szCs w:val="28"/>
          <w:lang w:val="uk-UA"/>
        </w:rPr>
        <w:t>організаційні інновації не пов’язані з технічними інноваціями, ціллю яких є поліпшення діяльності і використання відповідних трудових ресурсів і власності підприємства;</w:t>
      </w:r>
    </w:p>
    <w:p w:rsidR="00B61516" w:rsidRPr="00881C56" w:rsidRDefault="00B61516" w:rsidP="00883368">
      <w:pPr>
        <w:numPr>
          <w:ilvl w:val="0"/>
          <w:numId w:val="13"/>
        </w:numPr>
        <w:tabs>
          <w:tab w:val="clear" w:pos="1849"/>
          <w:tab w:val="left" w:pos="567"/>
        </w:tabs>
        <w:spacing w:line="360" w:lineRule="auto"/>
        <w:ind w:left="0" w:firstLine="284"/>
        <w:jc w:val="both"/>
        <w:rPr>
          <w:sz w:val="28"/>
          <w:szCs w:val="28"/>
          <w:lang w:val="uk-UA"/>
        </w:rPr>
      </w:pPr>
      <w:r w:rsidRPr="00881C56">
        <w:rPr>
          <w:sz w:val="28"/>
          <w:szCs w:val="28"/>
          <w:lang w:val="uk-UA"/>
        </w:rPr>
        <w:t>організаційні інновації, викликані технічними інноваціями.</w:t>
      </w:r>
    </w:p>
    <w:p w:rsidR="00B61516" w:rsidRPr="00881C56" w:rsidRDefault="00B61516" w:rsidP="0020169D">
      <w:pPr>
        <w:spacing w:line="360" w:lineRule="auto"/>
        <w:ind w:firstLine="284"/>
        <w:jc w:val="both"/>
        <w:rPr>
          <w:sz w:val="28"/>
          <w:szCs w:val="28"/>
          <w:lang w:val="uk-UA"/>
        </w:rPr>
      </w:pPr>
      <w:r w:rsidRPr="00881C56">
        <w:rPr>
          <w:sz w:val="28"/>
          <w:szCs w:val="28"/>
          <w:lang w:val="uk-UA"/>
        </w:rPr>
        <w:t>Загальну модель сприйняття підприємством організаційно-управ</w:t>
      </w:r>
      <w:r w:rsidRPr="00881C56">
        <w:rPr>
          <w:sz w:val="28"/>
          <w:szCs w:val="28"/>
          <w:lang w:val="uk-UA"/>
        </w:rPr>
        <w:softHyphen/>
        <w:t>лінських інновацій американські дослідники пропонують виражати наступним чином:</w:t>
      </w:r>
    </w:p>
    <w:p w:rsidR="00B61516" w:rsidRPr="00881C56" w:rsidRDefault="00B61516" w:rsidP="0020169D">
      <w:pPr>
        <w:spacing w:after="120" w:line="360" w:lineRule="auto"/>
        <w:jc w:val="center"/>
        <w:rPr>
          <w:sz w:val="28"/>
          <w:szCs w:val="28"/>
          <w:lang w:val="uk-UA"/>
        </w:rPr>
      </w:pPr>
      <w:r w:rsidRPr="00881C56">
        <w:rPr>
          <w:i/>
          <w:position w:val="-12"/>
          <w:sz w:val="28"/>
          <w:szCs w:val="28"/>
          <w:lang w:val="uk-UA"/>
        </w:rPr>
        <w:object w:dxaOrig="1560" w:dyaOrig="360">
          <v:shape id="_x0000_i1025" type="#_x0000_t75" style="width:77.7pt;height:18.3pt" o:ole="">
            <v:imagedata r:id="rId31" o:title=""/>
          </v:shape>
          <o:OLEObject Type="Embed" ProgID="Equation.3" ShapeID="_x0000_i1025" DrawAspect="Content" ObjectID="_1589099388" r:id="rId32"/>
        </w:object>
      </w:r>
      <w:r w:rsidRPr="00881C56">
        <w:rPr>
          <w:i/>
          <w:sz w:val="28"/>
          <w:szCs w:val="28"/>
          <w:lang w:val="uk-UA"/>
        </w:rPr>
        <w:t>,</w:t>
      </w:r>
      <w:r w:rsidR="007734F0" w:rsidRPr="00881C56">
        <w:rPr>
          <w:i/>
          <w:sz w:val="28"/>
          <w:szCs w:val="28"/>
          <w:lang w:val="uk-UA"/>
        </w:rPr>
        <w:t xml:space="preserve">             (</w:t>
      </w:r>
      <w:r w:rsidR="006C2C17" w:rsidRPr="00881C56">
        <w:rPr>
          <w:i/>
          <w:sz w:val="28"/>
          <w:szCs w:val="28"/>
          <w:lang w:val="uk-UA"/>
        </w:rPr>
        <w:t>3</w:t>
      </w:r>
      <w:r w:rsidR="007734F0" w:rsidRPr="00881C56">
        <w:rPr>
          <w:i/>
          <w:sz w:val="28"/>
          <w:szCs w:val="28"/>
          <w:lang w:val="uk-UA"/>
        </w:rPr>
        <w:t>.1)</w:t>
      </w:r>
    </w:p>
    <w:p w:rsidR="00B61516" w:rsidRPr="00881C56" w:rsidRDefault="00B61516" w:rsidP="0020169D">
      <w:pPr>
        <w:spacing w:line="360" w:lineRule="auto"/>
        <w:jc w:val="both"/>
        <w:rPr>
          <w:sz w:val="28"/>
          <w:szCs w:val="28"/>
          <w:lang w:val="uk-UA"/>
        </w:rPr>
      </w:pPr>
      <w:r w:rsidRPr="00881C56">
        <w:rPr>
          <w:sz w:val="28"/>
          <w:szCs w:val="28"/>
          <w:lang w:val="uk-UA"/>
        </w:rPr>
        <w:t xml:space="preserve">де </w:t>
      </w:r>
      <w:r w:rsidRPr="00881C56">
        <w:rPr>
          <w:rFonts w:eastAsia="Batang"/>
          <w:i/>
          <w:sz w:val="28"/>
          <w:szCs w:val="28"/>
          <w:lang w:val="uk-UA"/>
        </w:rPr>
        <w:t>В</w:t>
      </w:r>
      <w:r w:rsidRPr="00881C56">
        <w:rPr>
          <w:sz w:val="28"/>
          <w:szCs w:val="28"/>
          <w:lang w:val="uk-UA"/>
        </w:rPr>
        <w:t xml:space="preserve"> – сприйняття організаціями нововведень; </w:t>
      </w:r>
    </w:p>
    <w:p w:rsidR="00B61516" w:rsidRPr="00881C56" w:rsidRDefault="00B61516" w:rsidP="0020169D">
      <w:pPr>
        <w:spacing w:line="360" w:lineRule="auto"/>
        <w:ind w:left="284"/>
        <w:jc w:val="both"/>
        <w:rPr>
          <w:sz w:val="28"/>
          <w:szCs w:val="28"/>
          <w:lang w:val="uk-UA"/>
        </w:rPr>
      </w:pPr>
      <w:r w:rsidRPr="00881C56">
        <w:rPr>
          <w:i/>
          <w:sz w:val="28"/>
          <w:szCs w:val="28"/>
          <w:lang w:val="uk-UA"/>
        </w:rPr>
        <w:t>Л</w:t>
      </w:r>
      <w:r w:rsidRPr="00881C56">
        <w:rPr>
          <w:sz w:val="28"/>
          <w:szCs w:val="28"/>
          <w:lang w:val="uk-UA"/>
        </w:rPr>
        <w:t xml:space="preserve"> – особистісно-психологічні характеристики членів організації; </w:t>
      </w:r>
    </w:p>
    <w:p w:rsidR="00B61516" w:rsidRPr="00881C56" w:rsidRDefault="00B61516" w:rsidP="0020169D">
      <w:pPr>
        <w:spacing w:line="360" w:lineRule="auto"/>
        <w:ind w:left="284"/>
        <w:jc w:val="both"/>
        <w:rPr>
          <w:sz w:val="28"/>
          <w:szCs w:val="28"/>
          <w:lang w:val="uk-UA"/>
        </w:rPr>
      </w:pPr>
      <w:r w:rsidRPr="00881C56">
        <w:rPr>
          <w:rFonts w:eastAsia="Batang"/>
          <w:i/>
          <w:sz w:val="28"/>
          <w:szCs w:val="28"/>
          <w:lang w:val="uk-UA"/>
        </w:rPr>
        <w:t xml:space="preserve">С </w:t>
      </w:r>
      <w:r w:rsidRPr="00881C56">
        <w:rPr>
          <w:sz w:val="28"/>
          <w:szCs w:val="28"/>
          <w:lang w:val="uk-UA"/>
        </w:rPr>
        <w:t xml:space="preserve">– характеристика організаційної структури (структурні змінні); </w:t>
      </w:r>
    </w:p>
    <w:p w:rsidR="00B61516" w:rsidRPr="00881C56" w:rsidRDefault="00B61516" w:rsidP="0020169D">
      <w:pPr>
        <w:spacing w:after="120" w:line="360" w:lineRule="auto"/>
        <w:ind w:left="284"/>
        <w:jc w:val="both"/>
        <w:rPr>
          <w:sz w:val="28"/>
          <w:szCs w:val="28"/>
          <w:lang w:val="uk-UA"/>
        </w:rPr>
      </w:pPr>
      <w:r w:rsidRPr="00881C56">
        <w:rPr>
          <w:rFonts w:eastAsia="Batang"/>
          <w:i/>
          <w:sz w:val="28"/>
          <w:szCs w:val="28"/>
          <w:lang w:val="uk-UA"/>
        </w:rPr>
        <w:t>К</w:t>
      </w:r>
      <w:r w:rsidRPr="00881C56">
        <w:rPr>
          <w:sz w:val="28"/>
          <w:szCs w:val="28"/>
          <w:lang w:val="uk-UA"/>
        </w:rPr>
        <w:t xml:space="preserve"> – характеристика зовнішнього оточення і міжорганізаційних зв’язків (контекстуальні змінні). </w:t>
      </w:r>
    </w:p>
    <w:p w:rsidR="001F53A3" w:rsidRPr="00881C56" w:rsidRDefault="001F53A3" w:rsidP="0020169D">
      <w:pPr>
        <w:spacing w:line="360" w:lineRule="auto"/>
        <w:ind w:firstLine="284"/>
        <w:jc w:val="both"/>
        <w:rPr>
          <w:sz w:val="28"/>
          <w:szCs w:val="28"/>
          <w:lang w:val="uk-UA"/>
        </w:rPr>
      </w:pPr>
    </w:p>
    <w:p w:rsidR="001F53A3" w:rsidRPr="00881C56" w:rsidRDefault="009069F6" w:rsidP="0020169D">
      <w:pPr>
        <w:spacing w:line="360" w:lineRule="auto"/>
        <w:ind w:firstLine="284"/>
        <w:jc w:val="both"/>
        <w:rPr>
          <w:sz w:val="28"/>
          <w:szCs w:val="28"/>
          <w:lang w:val="uk-UA"/>
        </w:rPr>
      </w:pPr>
      <w:r w:rsidRPr="009069F6">
        <w:rPr>
          <w:noProof/>
          <w:sz w:val="28"/>
          <w:szCs w:val="28"/>
          <w:lang w:val="uk-UA"/>
        </w:rPr>
        <w:lastRenderedPageBrea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604" o:spid="_x0000_s1631" type="#_x0000_t13" style="position:absolute;left:0;text-align:left;margin-left:187pt;margin-top:112.15pt;width:21.75pt;height:13.4pt;rotation:-90;z-index:2517258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" adj="14946" fillcolor="#d8d8d8 [2732]" strokecolor="#404040 [2429]" strokeweight="2pt"/>
        </w:pict>
      </w:r>
      <w:r w:rsidR="001F53A3" w:rsidRPr="00881C56">
        <w:rPr>
          <w:noProof/>
          <w:sz w:val="28"/>
          <w:szCs w:val="28"/>
        </w:rPr>
        <w:drawing>
          <wp:inline distT="0" distB="0" distL="0" distR="0">
            <wp:extent cx="4648200" cy="2419350"/>
            <wp:effectExtent l="0" t="0" r="0" b="0"/>
            <wp:docPr id="524" name="Схема 52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rsidR="001F53A3" w:rsidRPr="00881C56" w:rsidRDefault="001F53A3" w:rsidP="001215AB">
      <w:pPr>
        <w:spacing w:line="360" w:lineRule="auto"/>
        <w:ind w:firstLine="284"/>
        <w:jc w:val="center"/>
        <w:rPr>
          <w:b/>
          <w:sz w:val="28"/>
          <w:szCs w:val="28"/>
          <w:lang w:val="uk-UA"/>
        </w:rPr>
      </w:pPr>
      <w:r w:rsidRPr="00881C56">
        <w:rPr>
          <w:b/>
          <w:sz w:val="28"/>
          <w:szCs w:val="28"/>
          <w:lang w:val="uk-UA"/>
        </w:rPr>
        <w:t>Рис.3.5 Загальна модель сприйняття підприємством організаційно-управ</w:t>
      </w:r>
      <w:r w:rsidRPr="00881C56">
        <w:rPr>
          <w:b/>
          <w:sz w:val="28"/>
          <w:szCs w:val="28"/>
          <w:lang w:val="uk-UA"/>
        </w:rPr>
        <w:softHyphen/>
        <w:t>лінських інновацій</w:t>
      </w:r>
    </w:p>
    <w:p w:rsidR="00B61516" w:rsidRPr="00881C56" w:rsidRDefault="00B61516" w:rsidP="001F53A3">
      <w:pPr>
        <w:spacing w:line="360" w:lineRule="auto"/>
        <w:ind w:firstLine="708"/>
        <w:jc w:val="both"/>
        <w:rPr>
          <w:sz w:val="28"/>
          <w:szCs w:val="28"/>
          <w:lang w:val="uk-UA"/>
        </w:rPr>
      </w:pPr>
      <w:r w:rsidRPr="00881C56">
        <w:rPr>
          <w:sz w:val="28"/>
          <w:szCs w:val="28"/>
          <w:lang w:val="uk-UA"/>
        </w:rPr>
        <w:t>Ця формула доводить першочерговість соціально-психологічних інновацій, а тому організаційно-управлінські відносяться до другого етапу стратегічного інноваційного розвитку організації.</w:t>
      </w:r>
    </w:p>
    <w:p w:rsidR="001F53A3" w:rsidRPr="00881C56" w:rsidRDefault="00B61516" w:rsidP="001F53A3">
      <w:pPr>
        <w:spacing w:line="360" w:lineRule="auto"/>
        <w:ind w:firstLine="708"/>
        <w:jc w:val="both"/>
        <w:rPr>
          <w:sz w:val="28"/>
          <w:szCs w:val="28"/>
          <w:lang w:val="uk-UA"/>
        </w:rPr>
      </w:pPr>
      <w:r w:rsidRPr="00881C56">
        <w:rPr>
          <w:sz w:val="28"/>
          <w:szCs w:val="28"/>
          <w:lang w:val="uk-UA"/>
        </w:rPr>
        <w:t>Наступний</w:t>
      </w:r>
      <w:r w:rsidRPr="00881C56">
        <w:rPr>
          <w:i/>
          <w:sz w:val="28"/>
          <w:szCs w:val="28"/>
          <w:lang w:val="uk-UA"/>
        </w:rPr>
        <w:t xml:space="preserve"> </w:t>
      </w:r>
      <w:r w:rsidRPr="00881C56">
        <w:rPr>
          <w:sz w:val="28"/>
          <w:szCs w:val="28"/>
          <w:lang w:val="uk-UA"/>
        </w:rPr>
        <w:t>маркетинговий етап формування інноваційної стратегії відбувається за рахунок маркетингових інновацій та передбачає вико</w:t>
      </w:r>
      <w:r w:rsidRPr="00881C56">
        <w:rPr>
          <w:sz w:val="28"/>
          <w:szCs w:val="28"/>
          <w:lang w:val="uk-UA"/>
        </w:rPr>
        <w:softHyphen/>
        <w:t>ристання новітніх технологій та нових ідей щодо створення товарів, послуг та технологій, які найкраще сприяють досягненню мети органі</w:t>
      </w:r>
      <w:r w:rsidRPr="00881C56">
        <w:rPr>
          <w:sz w:val="28"/>
          <w:szCs w:val="28"/>
          <w:lang w:val="uk-UA"/>
        </w:rPr>
        <w:softHyphen/>
        <w:t xml:space="preserve">зації </w:t>
      </w:r>
      <w:r w:rsidR="00174006" w:rsidRPr="00881C56">
        <w:rPr>
          <w:rStyle w:val="aff3"/>
          <w:sz w:val="28"/>
          <w:szCs w:val="28"/>
          <w:lang w:val="uk-UA"/>
        </w:rPr>
        <w:footnoteReference w:id="51"/>
      </w:r>
      <w:r w:rsidRPr="00881C56">
        <w:rPr>
          <w:sz w:val="28"/>
          <w:szCs w:val="28"/>
          <w:lang w:val="uk-UA"/>
        </w:rPr>
        <w:t xml:space="preserve">. </w:t>
      </w:r>
    </w:p>
    <w:p w:rsidR="001F53A3" w:rsidRPr="00881C56" w:rsidRDefault="00B61516" w:rsidP="001F53A3">
      <w:pPr>
        <w:spacing w:line="360" w:lineRule="auto"/>
        <w:ind w:firstLine="708"/>
        <w:jc w:val="both"/>
        <w:rPr>
          <w:sz w:val="28"/>
          <w:szCs w:val="28"/>
          <w:lang w:val="uk-UA"/>
        </w:rPr>
      </w:pPr>
      <w:r w:rsidRPr="00881C56">
        <w:rPr>
          <w:sz w:val="28"/>
          <w:szCs w:val="28"/>
          <w:lang w:val="uk-UA"/>
        </w:rPr>
        <w:t>Маркетингові інновації за своєю різноплановістю випе</w:t>
      </w:r>
      <w:r w:rsidRPr="00881C56">
        <w:rPr>
          <w:sz w:val="28"/>
          <w:szCs w:val="28"/>
          <w:lang w:val="uk-UA"/>
        </w:rPr>
        <w:softHyphen/>
        <w:t xml:space="preserve">реджають інші типи нововведень, що пояснюється їх відносно низькою вартістю з одного боку та варіативністю з іншою. </w:t>
      </w:r>
    </w:p>
    <w:p w:rsidR="00B61516" w:rsidRPr="00881C56" w:rsidRDefault="00313B44" w:rsidP="001F53A3">
      <w:pPr>
        <w:spacing w:line="360" w:lineRule="auto"/>
        <w:ind w:firstLine="708"/>
        <w:jc w:val="both"/>
        <w:rPr>
          <w:i/>
          <w:sz w:val="28"/>
          <w:szCs w:val="28"/>
          <w:lang w:val="uk-UA"/>
        </w:rPr>
      </w:pPr>
      <w:r>
        <w:pict>
          <v:shape id="Рисунок 605" o:spid="_x0000_i1026" type="#_x0000_t75" style="width:27.45pt;height:18.3pt;visibility:visible;mso-wrap-style:square">
            <v:imagedata r:id="rId38" o:title=""/>
          </v:shape>
        </w:pict>
      </w:r>
      <w:r w:rsidR="00B61516" w:rsidRPr="00881C56">
        <w:rPr>
          <w:b/>
          <w:i/>
          <w:sz w:val="28"/>
          <w:szCs w:val="28"/>
          <w:lang w:val="uk-UA"/>
        </w:rPr>
        <w:t>Марке</w:t>
      </w:r>
      <w:r w:rsidR="00B61516" w:rsidRPr="00881C56">
        <w:rPr>
          <w:b/>
          <w:i/>
          <w:sz w:val="28"/>
          <w:szCs w:val="28"/>
          <w:lang w:val="uk-UA"/>
        </w:rPr>
        <w:softHyphen/>
        <w:t>тингова інновація є впровадженням нового методу продажу, вклю</w:t>
      </w:r>
      <w:r w:rsidR="00B61516" w:rsidRPr="00881C56">
        <w:rPr>
          <w:b/>
          <w:i/>
          <w:sz w:val="28"/>
          <w:szCs w:val="28"/>
          <w:lang w:val="uk-UA"/>
        </w:rPr>
        <w:softHyphen/>
        <w:t>чаючи значні зміни в дизайні або упаковці продукту, його складу</w:t>
      </w:r>
      <w:r w:rsidR="00B61516" w:rsidRPr="00881C56">
        <w:rPr>
          <w:b/>
          <w:i/>
          <w:sz w:val="28"/>
          <w:szCs w:val="28"/>
          <w:lang w:val="uk-UA"/>
        </w:rPr>
        <w:softHyphen/>
        <w:t>ванні, просуванні на ринок або в призначенні продажної ціни, що націлені на краще задоволення потреб споживача, відкриття нових ринків або завоювання нових позицій для продукції підприємства на ринку з метою збільшення обсягу продажу</w:t>
      </w:r>
      <w:r w:rsidR="00174006" w:rsidRPr="00881C56">
        <w:rPr>
          <w:rStyle w:val="aff3"/>
          <w:sz w:val="28"/>
          <w:szCs w:val="28"/>
          <w:lang w:val="uk-UA"/>
        </w:rPr>
        <w:footnoteReference w:id="52"/>
      </w:r>
      <w:r w:rsidR="00B61516" w:rsidRPr="00881C56">
        <w:rPr>
          <w:sz w:val="28"/>
          <w:szCs w:val="28"/>
          <w:lang w:val="uk-UA"/>
        </w:rPr>
        <w:t>.</w:t>
      </w:r>
    </w:p>
    <w:p w:rsidR="00B61516" w:rsidRPr="00881C56" w:rsidRDefault="00B61516" w:rsidP="001F53A3">
      <w:pPr>
        <w:spacing w:line="360" w:lineRule="auto"/>
        <w:ind w:firstLine="708"/>
        <w:jc w:val="both"/>
        <w:rPr>
          <w:sz w:val="28"/>
          <w:szCs w:val="28"/>
          <w:lang w:val="uk-UA"/>
        </w:rPr>
      </w:pPr>
      <w:r w:rsidRPr="00881C56">
        <w:rPr>
          <w:sz w:val="28"/>
          <w:szCs w:val="28"/>
          <w:lang w:val="uk-UA"/>
        </w:rPr>
        <w:lastRenderedPageBreak/>
        <w:t>Серед найбільш розповсюджених видів маркетингових інновацій можна виділити такі: використання нових методів маркетин</w:t>
      </w:r>
      <w:r w:rsidRPr="00881C56">
        <w:rPr>
          <w:sz w:val="28"/>
          <w:szCs w:val="28"/>
          <w:lang w:val="uk-UA"/>
        </w:rPr>
        <w:softHyphen/>
        <w:t xml:space="preserve">гових досліджень, вибір нових стратегій сегментації ринку, зміни асортиментної політики, модифікація кривої життєвого циклу товарів, використання нової цінової стратегії по встановленню вихідної ціни чи системи знижок, побудова нових каналів збуту. </w:t>
      </w:r>
    </w:p>
    <w:p w:rsidR="00B61516" w:rsidRPr="00881C56" w:rsidRDefault="00B61516" w:rsidP="001F53A3">
      <w:pPr>
        <w:spacing w:line="360" w:lineRule="auto"/>
        <w:ind w:firstLine="708"/>
        <w:jc w:val="both"/>
        <w:rPr>
          <w:sz w:val="28"/>
          <w:szCs w:val="28"/>
          <w:lang w:val="uk-UA"/>
        </w:rPr>
      </w:pPr>
      <w:r w:rsidRPr="00881C56">
        <w:rPr>
          <w:sz w:val="28"/>
          <w:szCs w:val="28"/>
          <w:lang w:val="uk-UA"/>
        </w:rPr>
        <w:t>Однак слід зазначити, що маркетинговий етап формування іннова</w:t>
      </w:r>
      <w:r w:rsidRPr="00881C56">
        <w:rPr>
          <w:sz w:val="28"/>
          <w:szCs w:val="28"/>
          <w:lang w:val="uk-UA"/>
        </w:rPr>
        <w:softHyphen/>
        <w:t>ційних стратегій найчастіше слідує як необхідний елемент виробни</w:t>
      </w:r>
      <w:r w:rsidRPr="00881C56">
        <w:rPr>
          <w:sz w:val="28"/>
          <w:szCs w:val="28"/>
          <w:lang w:val="uk-UA"/>
        </w:rPr>
        <w:softHyphen/>
        <w:t>чого та науково-технологічного етапу, особливо це стосується роз</w:t>
      </w:r>
      <w:r w:rsidRPr="00881C56">
        <w:rPr>
          <w:sz w:val="28"/>
          <w:szCs w:val="28"/>
          <w:lang w:val="uk-UA"/>
        </w:rPr>
        <w:softHyphen/>
        <w:t>робки товарних нововведень, хоча може носити і відокремлений характер, наприклад, для ефективного просування старого товару чи послуг.</w:t>
      </w:r>
    </w:p>
    <w:p w:rsidR="00B61516" w:rsidRPr="00881C56" w:rsidRDefault="00B61516" w:rsidP="001F53A3">
      <w:pPr>
        <w:spacing w:line="360" w:lineRule="auto"/>
        <w:ind w:firstLine="708"/>
        <w:jc w:val="both"/>
        <w:rPr>
          <w:sz w:val="28"/>
          <w:szCs w:val="28"/>
          <w:lang w:val="uk-UA"/>
        </w:rPr>
      </w:pPr>
      <w:r w:rsidRPr="00881C56">
        <w:rPr>
          <w:sz w:val="28"/>
          <w:szCs w:val="28"/>
          <w:lang w:val="uk-UA"/>
        </w:rPr>
        <w:t>Економічний етап інноваційної стратегії характеризується змінами в фінансовій, бухгалтерській та інших сферах економічної діяльності підприємства, новими методами, показниками.</w:t>
      </w:r>
    </w:p>
    <w:p w:rsidR="00450037" w:rsidRPr="00881C56" w:rsidRDefault="00313B44" w:rsidP="0020169D">
      <w:pPr>
        <w:spacing w:line="360" w:lineRule="auto"/>
        <w:ind w:firstLine="284"/>
        <w:jc w:val="both"/>
        <w:rPr>
          <w:sz w:val="28"/>
          <w:szCs w:val="28"/>
          <w:lang w:val="uk-UA"/>
        </w:rPr>
      </w:pPr>
      <w:r>
        <w:pict>
          <v:shape id="Рисунок 516" o:spid="_x0000_i1027" type="#_x0000_t75" style="width:27.45pt;height:18.3pt;visibility:visible;mso-wrap-style:square">
            <v:imagedata r:id="rId38" o:title=""/>
          </v:shape>
        </w:pict>
      </w:r>
      <w:r w:rsidR="00450037" w:rsidRPr="00881C56">
        <w:rPr>
          <w:sz w:val="28"/>
          <w:szCs w:val="28"/>
          <w:lang w:val="uk-UA"/>
        </w:rPr>
        <w:t xml:space="preserve"> </w:t>
      </w:r>
      <w:r w:rsidR="00B61516" w:rsidRPr="00881C56">
        <w:rPr>
          <w:b/>
          <w:i/>
          <w:sz w:val="28"/>
          <w:szCs w:val="28"/>
          <w:lang w:val="uk-UA"/>
        </w:rPr>
        <w:t>Економічні інновації – комбінація економічних ресурсів, які прояв</w:t>
      </w:r>
      <w:r w:rsidR="00B61516" w:rsidRPr="00881C56">
        <w:rPr>
          <w:b/>
          <w:i/>
          <w:sz w:val="28"/>
          <w:szCs w:val="28"/>
          <w:lang w:val="uk-UA"/>
        </w:rPr>
        <w:softHyphen/>
        <w:t>ляються у створенні нових методів, показників, підходів до ведення економічної діяльності.</w:t>
      </w:r>
      <w:r w:rsidR="00B61516" w:rsidRPr="00881C56">
        <w:rPr>
          <w:sz w:val="28"/>
          <w:szCs w:val="28"/>
          <w:lang w:val="uk-UA"/>
        </w:rPr>
        <w:t xml:space="preserve"> </w:t>
      </w:r>
    </w:p>
    <w:p w:rsidR="00B61516" w:rsidRPr="00881C56" w:rsidRDefault="00B61516" w:rsidP="0020169D">
      <w:pPr>
        <w:spacing w:line="360" w:lineRule="auto"/>
        <w:ind w:firstLine="284"/>
        <w:jc w:val="both"/>
        <w:rPr>
          <w:sz w:val="28"/>
          <w:szCs w:val="28"/>
          <w:lang w:val="uk-UA"/>
        </w:rPr>
      </w:pPr>
      <w:r w:rsidRPr="00881C56">
        <w:rPr>
          <w:sz w:val="28"/>
          <w:szCs w:val="28"/>
          <w:lang w:val="uk-UA"/>
        </w:rPr>
        <w:t>Створення таких інновацій пов’язане з лан</w:t>
      </w:r>
      <w:r w:rsidRPr="00881C56">
        <w:rPr>
          <w:sz w:val="28"/>
          <w:szCs w:val="28"/>
          <w:lang w:val="uk-UA"/>
        </w:rPr>
        <w:softHyphen/>
        <w:t>цюгом неперервних поліпшень, комбінуванням вже готових еле</w:t>
      </w:r>
      <w:r w:rsidRPr="00881C56">
        <w:rPr>
          <w:sz w:val="28"/>
          <w:szCs w:val="28"/>
          <w:lang w:val="uk-UA"/>
        </w:rPr>
        <w:softHyphen/>
        <w:t>ментів, в результаті якого маємо нововведення в даній сфері.</w:t>
      </w:r>
    </w:p>
    <w:p w:rsidR="00B61516" w:rsidRPr="00881C56" w:rsidRDefault="007734F0" w:rsidP="0020169D">
      <w:pPr>
        <w:pStyle w:val="ae"/>
        <w:spacing w:before="0" w:beforeAutospacing="0" w:after="0" w:afterAutospacing="0" w:line="360" w:lineRule="auto"/>
        <w:ind w:firstLine="284"/>
        <w:jc w:val="both"/>
        <w:rPr>
          <w:color w:val="auto"/>
          <w:sz w:val="28"/>
          <w:szCs w:val="28"/>
          <w:lang w:val="uk-UA"/>
        </w:rPr>
      </w:pPr>
      <w:r w:rsidRPr="00881C56">
        <w:rPr>
          <w:color w:val="auto"/>
          <w:sz w:val="28"/>
          <w:szCs w:val="28"/>
          <w:lang w:val="uk-UA"/>
        </w:rPr>
        <w:t>Розглянемо</w:t>
      </w:r>
      <w:r w:rsidR="00B61516" w:rsidRPr="00881C56">
        <w:rPr>
          <w:color w:val="auto"/>
          <w:sz w:val="28"/>
          <w:szCs w:val="28"/>
          <w:lang w:val="uk-UA"/>
        </w:rPr>
        <w:t xml:space="preserve"> </w:t>
      </w:r>
      <w:r w:rsidRPr="00881C56">
        <w:rPr>
          <w:color w:val="auto"/>
          <w:sz w:val="28"/>
          <w:szCs w:val="28"/>
          <w:lang w:val="uk-UA"/>
        </w:rPr>
        <w:t>приклади економічних інновацій в діяльності підприємства</w:t>
      </w:r>
      <w:r w:rsidR="00B61516" w:rsidRPr="00881C56">
        <w:rPr>
          <w:color w:val="auto"/>
          <w:sz w:val="28"/>
          <w:szCs w:val="28"/>
          <w:lang w:val="uk-UA"/>
        </w:rPr>
        <w:t>: впровадження нової фінансової системи з тим, щоб гроші стимулювали ефективність господарської діяльності підприємства; системи оплати, яка зможе забезпечувати матеріальну мотивацію всім групам працівників, зростання ефектив</w:t>
      </w:r>
      <w:r w:rsidR="00B61516" w:rsidRPr="00881C56">
        <w:rPr>
          <w:color w:val="auto"/>
          <w:sz w:val="28"/>
          <w:szCs w:val="28"/>
          <w:lang w:val="uk-UA"/>
        </w:rPr>
        <w:softHyphen/>
        <w:t>ності праці; системи перспективного планування</w:t>
      </w:r>
      <w:r w:rsidR="00174006" w:rsidRPr="00881C56">
        <w:rPr>
          <w:rStyle w:val="aff3"/>
          <w:color w:val="auto"/>
          <w:sz w:val="28"/>
          <w:szCs w:val="28"/>
          <w:lang w:val="uk-UA"/>
        </w:rPr>
        <w:footnoteReference w:id="53"/>
      </w:r>
      <w:r w:rsidR="00B61516" w:rsidRPr="00881C56">
        <w:rPr>
          <w:color w:val="auto"/>
          <w:sz w:val="28"/>
          <w:szCs w:val="28"/>
          <w:lang w:val="uk-UA"/>
        </w:rPr>
        <w:t xml:space="preserve">. </w:t>
      </w:r>
    </w:p>
    <w:p w:rsidR="00B61516" w:rsidRPr="00881C56" w:rsidRDefault="00B61516" w:rsidP="007734F0">
      <w:pPr>
        <w:spacing w:line="360" w:lineRule="auto"/>
        <w:ind w:firstLine="708"/>
        <w:jc w:val="both"/>
        <w:rPr>
          <w:sz w:val="28"/>
          <w:szCs w:val="28"/>
          <w:lang w:val="uk-UA"/>
        </w:rPr>
      </w:pPr>
      <w:r w:rsidRPr="00881C56">
        <w:rPr>
          <w:sz w:val="28"/>
          <w:szCs w:val="28"/>
          <w:lang w:val="uk-UA"/>
        </w:rPr>
        <w:t xml:space="preserve">Таким чином, </w:t>
      </w:r>
      <w:r w:rsidR="007734F0" w:rsidRPr="00881C56">
        <w:rPr>
          <w:noProof/>
        </w:rPr>
        <w:drawing>
          <wp:inline distT="0" distB="0" distL="0" distR="0">
            <wp:extent cx="342900" cy="228600"/>
            <wp:effectExtent l="0" t="0" r="0" b="0"/>
            <wp:docPr id="518" name="Рисунок 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6"/>
                    <pic:cNvPicPr>
                      <a:picLocks noChangeAspect="1" noChangeArrowheads="1"/>
                    </pic:cNvPicPr>
                  </pic:nvPicPr>
                  <pic:blipFill>
                    <a:blip r:embed="rId3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rsidRPr="00881C56">
        <w:rPr>
          <w:b/>
          <w:i/>
          <w:sz w:val="28"/>
          <w:szCs w:val="28"/>
          <w:lang w:val="uk-UA"/>
        </w:rPr>
        <w:t xml:space="preserve">економічні інновації, на відміну від нововведень попередніх етапів, можуть бути використані як для потреб новатора, так і </w:t>
      </w:r>
      <w:r w:rsidRPr="00881C56">
        <w:rPr>
          <w:b/>
          <w:i/>
          <w:sz w:val="28"/>
          <w:szCs w:val="28"/>
          <w:lang w:val="uk-UA"/>
        </w:rPr>
        <w:lastRenderedPageBreak/>
        <w:t>для продажу (саме ця властивість пов’язує інновації цього етапу з інноваціями виробничо-технологічного та науково-технічного етапів).</w:t>
      </w:r>
    </w:p>
    <w:p w:rsidR="00B61516" w:rsidRPr="00881C56" w:rsidRDefault="00B61516" w:rsidP="007734F0">
      <w:pPr>
        <w:spacing w:line="360" w:lineRule="auto"/>
        <w:ind w:firstLine="708"/>
        <w:jc w:val="both"/>
        <w:rPr>
          <w:sz w:val="28"/>
          <w:szCs w:val="28"/>
          <w:lang w:val="uk-UA"/>
        </w:rPr>
      </w:pPr>
      <w:r w:rsidRPr="00881C56">
        <w:rPr>
          <w:sz w:val="28"/>
          <w:szCs w:val="28"/>
          <w:lang w:val="uk-UA"/>
        </w:rPr>
        <w:t>Виробничий етап пов’язаний з розробкою або модифікацією спо</w:t>
      </w:r>
      <w:r w:rsidRPr="00881C56">
        <w:rPr>
          <w:sz w:val="28"/>
          <w:szCs w:val="28"/>
          <w:lang w:val="uk-UA"/>
        </w:rPr>
        <w:softHyphen/>
        <w:t>собів виробництва, а отже, визначається виробничим потенціалом організації, який характеризує здатність до стабільної виробничої діяльності в межах обраної стратегії за умов складного і мінливого зовнішнього середовища. Інновації цього етапу торкаються усіх елементів організації виробничо-господарської системи та висту</w:t>
      </w:r>
      <w:r w:rsidRPr="00881C56">
        <w:rPr>
          <w:sz w:val="28"/>
          <w:szCs w:val="28"/>
          <w:lang w:val="uk-UA"/>
        </w:rPr>
        <w:softHyphen/>
        <w:t>пають інноваційними змінами даної виробничої системи, піддаючи трансформації ті фактори виробництва, що знаходяться на «вході системи».</w:t>
      </w:r>
    </w:p>
    <w:p w:rsidR="00B61516" w:rsidRPr="00881C56" w:rsidRDefault="00B61516" w:rsidP="007734F0">
      <w:pPr>
        <w:spacing w:line="360" w:lineRule="auto"/>
        <w:ind w:firstLine="708"/>
        <w:jc w:val="both"/>
        <w:rPr>
          <w:sz w:val="28"/>
          <w:szCs w:val="28"/>
          <w:lang w:val="uk-UA"/>
        </w:rPr>
      </w:pPr>
      <w:r w:rsidRPr="00881C56">
        <w:rPr>
          <w:sz w:val="28"/>
          <w:szCs w:val="28"/>
          <w:lang w:val="uk-UA"/>
        </w:rPr>
        <w:t>Виділяють три основні напрями нововведень у сфері сучасних виробничих технологій</w:t>
      </w:r>
      <w:r w:rsidR="000E4626" w:rsidRPr="00881C56">
        <w:rPr>
          <w:rStyle w:val="aff3"/>
          <w:sz w:val="28"/>
          <w:szCs w:val="28"/>
          <w:lang w:val="uk-UA"/>
        </w:rPr>
        <w:footnoteReference w:id="54"/>
      </w:r>
      <w:r w:rsidR="00A65FF5" w:rsidRPr="00881C56">
        <w:rPr>
          <w:sz w:val="28"/>
          <w:szCs w:val="28"/>
          <w:lang w:val="uk-UA"/>
        </w:rPr>
        <w:t>:</w:t>
      </w:r>
    </w:p>
    <w:p w:rsidR="00B61516" w:rsidRPr="00881C56" w:rsidRDefault="00B61516" w:rsidP="00883368">
      <w:pPr>
        <w:numPr>
          <w:ilvl w:val="0"/>
          <w:numId w:val="14"/>
        </w:numPr>
        <w:tabs>
          <w:tab w:val="clear" w:pos="1849"/>
          <w:tab w:val="left" w:pos="567"/>
        </w:tabs>
        <w:spacing w:line="360" w:lineRule="auto"/>
        <w:ind w:left="0" w:firstLine="284"/>
        <w:jc w:val="both"/>
        <w:rPr>
          <w:sz w:val="28"/>
          <w:szCs w:val="28"/>
          <w:lang w:val="uk-UA"/>
        </w:rPr>
      </w:pPr>
      <w:r w:rsidRPr="00881C56">
        <w:rPr>
          <w:sz w:val="28"/>
          <w:szCs w:val="28"/>
          <w:lang w:val="uk-UA"/>
        </w:rPr>
        <w:t>перехід від дискретних (циклічних) технологій до безперервних (потокових) виробничих процесів як найефективніших;</w:t>
      </w:r>
    </w:p>
    <w:p w:rsidR="00B61516" w:rsidRPr="00881C56" w:rsidRDefault="00B61516" w:rsidP="00883368">
      <w:pPr>
        <w:numPr>
          <w:ilvl w:val="0"/>
          <w:numId w:val="14"/>
        </w:numPr>
        <w:tabs>
          <w:tab w:val="clear" w:pos="1849"/>
          <w:tab w:val="left" w:pos="567"/>
        </w:tabs>
        <w:spacing w:line="360" w:lineRule="auto"/>
        <w:ind w:left="0" w:firstLine="284"/>
        <w:jc w:val="both"/>
        <w:rPr>
          <w:sz w:val="28"/>
          <w:szCs w:val="28"/>
          <w:lang w:val="uk-UA"/>
        </w:rPr>
      </w:pPr>
      <w:r w:rsidRPr="00881C56">
        <w:rPr>
          <w:sz w:val="28"/>
          <w:szCs w:val="28"/>
          <w:lang w:val="uk-UA"/>
        </w:rPr>
        <w:t>впровадження замкнутих (безвихідних) технологічних процесів у складі виробництва як найбільш економічно нейтральних;</w:t>
      </w:r>
    </w:p>
    <w:p w:rsidR="00B61516" w:rsidRPr="00881C56" w:rsidRDefault="00B61516" w:rsidP="00883368">
      <w:pPr>
        <w:numPr>
          <w:ilvl w:val="0"/>
          <w:numId w:val="14"/>
        </w:numPr>
        <w:tabs>
          <w:tab w:val="clear" w:pos="1849"/>
          <w:tab w:val="left" w:pos="567"/>
        </w:tabs>
        <w:spacing w:line="360" w:lineRule="auto"/>
        <w:ind w:left="0" w:firstLine="284"/>
        <w:jc w:val="both"/>
        <w:rPr>
          <w:sz w:val="28"/>
          <w:szCs w:val="28"/>
          <w:lang w:val="uk-UA"/>
        </w:rPr>
      </w:pPr>
      <w:r w:rsidRPr="00881C56">
        <w:rPr>
          <w:sz w:val="28"/>
          <w:szCs w:val="28"/>
          <w:lang w:val="uk-UA"/>
        </w:rPr>
        <w:t>підвищення наукомісткості високих і нових технологій як найпріорітетніших у бізнесі.</w:t>
      </w:r>
    </w:p>
    <w:p w:rsidR="00B61516" w:rsidRPr="00881C56" w:rsidRDefault="00B61516" w:rsidP="007734F0">
      <w:pPr>
        <w:spacing w:line="360" w:lineRule="auto"/>
        <w:ind w:firstLine="708"/>
        <w:jc w:val="both"/>
        <w:rPr>
          <w:sz w:val="28"/>
          <w:szCs w:val="28"/>
          <w:lang w:val="uk-UA"/>
        </w:rPr>
      </w:pPr>
      <w:r w:rsidRPr="00881C56">
        <w:rPr>
          <w:sz w:val="28"/>
          <w:szCs w:val="28"/>
          <w:lang w:val="uk-UA"/>
        </w:rPr>
        <w:t>Технологічні інновації, що входять до цього етапу, являють собою кінцевий результат інноваційної діяльності, який отримується у вигля</w:t>
      </w:r>
      <w:r w:rsidRPr="00881C56">
        <w:rPr>
          <w:sz w:val="28"/>
          <w:szCs w:val="28"/>
          <w:lang w:val="uk-UA"/>
        </w:rPr>
        <w:softHyphen/>
        <w:t>ді нового або вдосконаленого продукту, впровадженого на ринок, но</w:t>
      </w:r>
      <w:r w:rsidRPr="00881C56">
        <w:rPr>
          <w:sz w:val="28"/>
          <w:szCs w:val="28"/>
          <w:lang w:val="uk-UA"/>
        </w:rPr>
        <w:softHyphen/>
        <w:t>вого або вдосконаленого технологічного процесу. При цьому інновації виробничого етапу не повинні бути відірвані від інших процесів на підприємстві, найчастіше їм передують відповідні нововведення в організації і управлінні, мотиваційній системі, з обов’язковим враху</w:t>
      </w:r>
      <w:r w:rsidRPr="00881C56">
        <w:rPr>
          <w:sz w:val="28"/>
          <w:szCs w:val="28"/>
          <w:lang w:val="uk-UA"/>
        </w:rPr>
        <w:softHyphen/>
        <w:t>вання фізичних та соціально-психологічних якостей робітників.</w:t>
      </w:r>
    </w:p>
    <w:p w:rsidR="00B61516" w:rsidRPr="00881C56" w:rsidRDefault="00B61516" w:rsidP="007734F0">
      <w:pPr>
        <w:spacing w:line="360" w:lineRule="auto"/>
        <w:ind w:firstLine="708"/>
        <w:jc w:val="both"/>
        <w:rPr>
          <w:sz w:val="28"/>
          <w:szCs w:val="28"/>
          <w:lang w:val="uk-UA"/>
        </w:rPr>
      </w:pPr>
      <w:r w:rsidRPr="00881C56">
        <w:rPr>
          <w:sz w:val="28"/>
          <w:szCs w:val="28"/>
          <w:lang w:val="uk-UA"/>
        </w:rPr>
        <w:t>Наступний науково-технічний етап формування інноваційної стра</w:t>
      </w:r>
      <w:r w:rsidRPr="00881C56">
        <w:rPr>
          <w:sz w:val="28"/>
          <w:szCs w:val="28"/>
          <w:lang w:val="uk-UA"/>
        </w:rPr>
        <w:softHyphen/>
        <w:t>тегії стосується створення та освоєння нової продукції, матеріалів, послуг, науково-дослідницьких та дослідно-конструкторських розро</w:t>
      </w:r>
      <w:r w:rsidRPr="00881C56">
        <w:rPr>
          <w:sz w:val="28"/>
          <w:szCs w:val="28"/>
          <w:lang w:val="uk-UA"/>
        </w:rPr>
        <w:softHyphen/>
        <w:t xml:space="preserve">бок в умовах тісного зв’язку зі </w:t>
      </w:r>
      <w:r w:rsidRPr="00881C56">
        <w:rPr>
          <w:sz w:val="28"/>
          <w:szCs w:val="28"/>
          <w:lang w:val="uk-UA"/>
        </w:rPr>
        <w:lastRenderedPageBreak/>
        <w:t>світовими досягненнями науки й техніки, наявності власних наукових розробок. Інновації цього етапу можна охарактеризувати як найбільш радикальні та ризикові.</w:t>
      </w:r>
    </w:p>
    <w:p w:rsidR="00B61516" w:rsidRPr="00881C56" w:rsidRDefault="00B61516" w:rsidP="007734F0">
      <w:pPr>
        <w:spacing w:line="360" w:lineRule="auto"/>
        <w:ind w:firstLine="708"/>
        <w:jc w:val="both"/>
        <w:rPr>
          <w:sz w:val="28"/>
          <w:szCs w:val="28"/>
          <w:lang w:val="uk-UA"/>
        </w:rPr>
      </w:pPr>
      <w:r w:rsidRPr="00881C56">
        <w:rPr>
          <w:sz w:val="28"/>
          <w:szCs w:val="28"/>
          <w:lang w:val="uk-UA"/>
        </w:rPr>
        <w:t>Науково-технічний етап пов’язаний з наявністю на підприємстві науково-технічного потенціалу, який визначається рівнями розвитку науково-технічного кадрового потенціалу, дослідно-експерименталь</w:t>
      </w:r>
      <w:r w:rsidRPr="00881C56">
        <w:rPr>
          <w:sz w:val="28"/>
          <w:szCs w:val="28"/>
          <w:lang w:val="uk-UA"/>
        </w:rPr>
        <w:softHyphen/>
        <w:t>ної бази, нематеріальними активами вже виконаних НДДКР, науково-технічних патентів.</w:t>
      </w:r>
    </w:p>
    <w:p w:rsidR="00B61516" w:rsidRPr="00881C56" w:rsidRDefault="00B61516" w:rsidP="007734F0">
      <w:pPr>
        <w:spacing w:line="360" w:lineRule="auto"/>
        <w:ind w:firstLine="708"/>
        <w:jc w:val="both"/>
        <w:rPr>
          <w:sz w:val="28"/>
          <w:szCs w:val="28"/>
          <w:lang w:val="uk-UA"/>
        </w:rPr>
      </w:pPr>
      <w:r w:rsidRPr="00881C56">
        <w:rPr>
          <w:sz w:val="28"/>
          <w:szCs w:val="28"/>
          <w:lang w:val="uk-UA"/>
        </w:rPr>
        <w:t>Виокремлюючи оновлення номенклатури продукції, Й. Шумпетер виходив з того, що перехід від старих виробів до нових вимагає не лише переходу до нової технології виробництва, але й удосконалення його організації, залучення нової висококваліфікованої робочої сили тощо</w:t>
      </w:r>
      <w:r w:rsidR="000E4626" w:rsidRPr="00881C56">
        <w:rPr>
          <w:rStyle w:val="aff3"/>
          <w:sz w:val="28"/>
          <w:szCs w:val="28"/>
          <w:lang w:val="uk-UA"/>
        </w:rPr>
        <w:footnoteReference w:id="55"/>
      </w:r>
      <w:r w:rsidRPr="00881C56">
        <w:rPr>
          <w:sz w:val="28"/>
          <w:szCs w:val="28"/>
          <w:lang w:val="uk-UA"/>
        </w:rPr>
        <w:t>.</w:t>
      </w:r>
    </w:p>
    <w:p w:rsidR="00B61516" w:rsidRPr="00881C56" w:rsidRDefault="00B61516" w:rsidP="007734F0">
      <w:pPr>
        <w:spacing w:line="360" w:lineRule="auto"/>
        <w:ind w:firstLine="708"/>
        <w:jc w:val="both"/>
        <w:rPr>
          <w:sz w:val="28"/>
          <w:szCs w:val="28"/>
          <w:lang w:val="uk-UA"/>
        </w:rPr>
      </w:pPr>
      <w:r w:rsidRPr="00881C56">
        <w:rPr>
          <w:sz w:val="28"/>
          <w:szCs w:val="28"/>
          <w:lang w:val="uk-UA"/>
        </w:rPr>
        <w:t>В основі інноваційної діяльності лежить оновлення продукції чи послуг, створення яких потребує, крім достатніх ресурсів засобів маркетингового забезпечення, творчої діяльності, організаційного управління. Як продуктова, так і технологічна інновація стають причиною переобладнання, формують необхідність у навчанні робіт</w:t>
      </w:r>
      <w:r w:rsidRPr="00881C56">
        <w:rPr>
          <w:sz w:val="28"/>
          <w:szCs w:val="28"/>
          <w:lang w:val="uk-UA"/>
        </w:rPr>
        <w:softHyphen/>
        <w:t>ників, змін у виробничих матеріалах. А отже, спостерігаємо залеж</w:t>
      </w:r>
      <w:r w:rsidRPr="00881C56">
        <w:rPr>
          <w:sz w:val="28"/>
          <w:szCs w:val="28"/>
          <w:lang w:val="uk-UA"/>
        </w:rPr>
        <w:softHyphen/>
        <w:t>ність даного етапу інноваційної стратегії від попередніх етапів.</w:t>
      </w:r>
    </w:p>
    <w:p w:rsidR="007734F0" w:rsidRDefault="00D145B6" w:rsidP="007734F0">
      <w:pPr>
        <w:spacing w:line="360" w:lineRule="auto"/>
        <w:ind w:firstLine="708"/>
        <w:jc w:val="both"/>
        <w:rPr>
          <w:sz w:val="28"/>
          <w:szCs w:val="28"/>
          <w:lang w:val="uk-UA"/>
        </w:rPr>
      </w:pPr>
      <w:r w:rsidRPr="00881C56">
        <w:rPr>
          <w:sz w:val="28"/>
          <w:szCs w:val="28"/>
          <w:lang w:val="uk-UA"/>
        </w:rPr>
        <w:t>Етапи планування та розробки стратегії інноваційного розвитку підприємства пов’язані з формуванням комплексного плану подаль</w:t>
      </w:r>
      <w:r w:rsidRPr="00881C56">
        <w:rPr>
          <w:sz w:val="28"/>
          <w:szCs w:val="28"/>
          <w:lang w:val="uk-UA"/>
        </w:rPr>
        <w:softHyphen/>
        <w:t>шої інноваційної діяльності, ознакою якого є довгострокова спрямо</w:t>
      </w:r>
      <w:r w:rsidRPr="00881C56">
        <w:rPr>
          <w:sz w:val="28"/>
          <w:szCs w:val="28"/>
          <w:lang w:val="uk-UA"/>
        </w:rPr>
        <w:softHyphen/>
        <w:t xml:space="preserve">ваність на досягнення стратегічних цілей організації. </w:t>
      </w:r>
      <w:r w:rsidR="007734F0" w:rsidRPr="00881C56">
        <w:rPr>
          <w:sz w:val="28"/>
          <w:szCs w:val="28"/>
          <w:lang w:val="uk-UA"/>
        </w:rPr>
        <w:t>(рис.</w:t>
      </w:r>
      <w:r w:rsidR="006C2C17" w:rsidRPr="00881C56">
        <w:rPr>
          <w:sz w:val="28"/>
          <w:szCs w:val="28"/>
          <w:lang w:val="uk-UA"/>
        </w:rPr>
        <w:t>3.</w:t>
      </w:r>
      <w:r w:rsidR="00FD4EBA" w:rsidRPr="00881C56">
        <w:rPr>
          <w:sz w:val="28"/>
          <w:szCs w:val="28"/>
          <w:lang w:val="uk-UA"/>
        </w:rPr>
        <w:t>6</w:t>
      </w:r>
      <w:r w:rsidR="007734F0" w:rsidRPr="00881C56">
        <w:rPr>
          <w:sz w:val="28"/>
          <w:szCs w:val="28"/>
          <w:lang w:val="uk-UA"/>
        </w:rPr>
        <w:t>)</w:t>
      </w:r>
      <w:r w:rsidR="00047259">
        <w:rPr>
          <w:sz w:val="28"/>
          <w:szCs w:val="28"/>
          <w:lang w:val="uk-UA"/>
        </w:rPr>
        <w:t>.</w:t>
      </w:r>
    </w:p>
    <w:p w:rsidR="00047259" w:rsidRPr="00881C56" w:rsidRDefault="00047259" w:rsidP="00047259">
      <w:pPr>
        <w:spacing w:line="360" w:lineRule="auto"/>
        <w:ind w:firstLine="708"/>
        <w:jc w:val="both"/>
        <w:rPr>
          <w:sz w:val="28"/>
          <w:szCs w:val="28"/>
          <w:lang w:val="uk-UA"/>
        </w:rPr>
      </w:pPr>
      <w:r w:rsidRPr="00881C56">
        <w:rPr>
          <w:sz w:val="28"/>
          <w:szCs w:val="28"/>
          <w:lang w:val="uk-UA"/>
        </w:rPr>
        <w:t>Узгодженість можливостей підприємства (в даному випадку інноваційного потен</w:t>
      </w:r>
      <w:r w:rsidRPr="00881C56">
        <w:rPr>
          <w:sz w:val="28"/>
          <w:szCs w:val="28"/>
          <w:lang w:val="uk-UA"/>
        </w:rPr>
        <w:softHyphen/>
        <w:t>ціалу) з його стратегічними цілями, визначення напряму інновацій</w:t>
      </w:r>
      <w:r w:rsidRPr="00881C56">
        <w:rPr>
          <w:sz w:val="28"/>
          <w:szCs w:val="28"/>
          <w:lang w:val="uk-UA"/>
        </w:rPr>
        <w:softHyphen/>
        <w:t>ного розвитку, що є істотним важелем для створення і ефективного функціонування інноваційної стратегії, пропонується здійснювати на основі 4 сфер, які відображають цільову спрямо</w:t>
      </w:r>
      <w:r w:rsidRPr="00881C56">
        <w:rPr>
          <w:sz w:val="28"/>
          <w:szCs w:val="28"/>
          <w:lang w:val="uk-UA"/>
        </w:rPr>
        <w:softHyphen/>
        <w:t>ваність організації</w:t>
      </w:r>
    </w:p>
    <w:p w:rsidR="00047259" w:rsidRPr="00881C56" w:rsidRDefault="00047259" w:rsidP="007734F0">
      <w:pPr>
        <w:spacing w:line="360" w:lineRule="auto"/>
        <w:ind w:firstLine="708"/>
        <w:jc w:val="both"/>
        <w:rPr>
          <w:sz w:val="28"/>
          <w:szCs w:val="28"/>
          <w:lang w:val="uk-UA"/>
        </w:rPr>
      </w:pPr>
    </w:p>
    <w:p w:rsidR="007734F0" w:rsidRPr="00881C56" w:rsidRDefault="009069F6" w:rsidP="007734F0">
      <w:pPr>
        <w:spacing w:line="360" w:lineRule="auto"/>
        <w:ind w:firstLine="708"/>
        <w:jc w:val="both"/>
        <w:rPr>
          <w:sz w:val="28"/>
          <w:szCs w:val="28"/>
          <w:lang w:val="uk-UA"/>
        </w:rPr>
      </w:pPr>
      <w:r w:rsidRPr="009069F6">
        <w:rPr>
          <w:noProof/>
          <w:sz w:val="28"/>
          <w:szCs w:val="28"/>
          <w:lang w:val="uk-UA"/>
        </w:rPr>
        <w:lastRenderedPageBreak/>
        <w:pict>
          <v:shape id="Надпись 521" o:spid="_x0000_s1124" type="#_x0000_t202" style="position:absolute;left:0;text-align:left;margin-left:73.2pt;margin-top:182.6pt;width:235.95pt;height:31.5pt;rotation:2335074fd;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" fillcolor="white [3201]" strokecolor="black [3200]" strokeweight="2pt">
            <v:textbox>
              <w:txbxContent>
                <w:p w:rsidR="00047259" w:rsidRDefault="00047259" w:rsidP="00F31342">
                  <w:pPr>
                    <w:jc w:val="center"/>
                  </w:pPr>
                  <w:r>
                    <w:rPr>
                      <w:sz w:val="28"/>
                      <w:szCs w:val="28"/>
                      <w:lang w:val="uk-UA"/>
                    </w:rPr>
                    <w:t>С</w:t>
                  </w:r>
                  <w:r w:rsidRPr="00C31B8B">
                    <w:rPr>
                      <w:sz w:val="28"/>
                      <w:szCs w:val="28"/>
                      <w:lang w:val="uk-UA"/>
                    </w:rPr>
                    <w:t>оціальна відповідальність</w:t>
                  </w:r>
                </w:p>
              </w:txbxContent>
            </v:textbox>
          </v:shape>
        </w:pict>
      </w:r>
      <w:r w:rsidR="007734F0" w:rsidRPr="00881C56">
        <w:rPr>
          <w:noProof/>
          <w:sz w:val="28"/>
          <w:szCs w:val="28"/>
        </w:rPr>
        <w:drawing>
          <wp:inline distT="0" distB="0" distL="0" distR="0">
            <wp:extent cx="5486400" cy="3200400"/>
            <wp:effectExtent l="0" t="0" r="0" b="0"/>
            <wp:docPr id="519" name="Схема 5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0" r:lo="rId41" r:qs="rId42" r:cs="rId43"/>
              </a:graphicData>
            </a:graphic>
          </wp:inline>
        </w:drawing>
      </w:r>
    </w:p>
    <w:p w:rsidR="007734F0" w:rsidRPr="00881C56" w:rsidRDefault="007734F0" w:rsidP="007734F0">
      <w:pPr>
        <w:spacing w:line="360" w:lineRule="auto"/>
        <w:ind w:firstLine="708"/>
        <w:jc w:val="both"/>
        <w:rPr>
          <w:sz w:val="28"/>
          <w:szCs w:val="28"/>
          <w:lang w:val="uk-UA"/>
        </w:rPr>
      </w:pPr>
    </w:p>
    <w:p w:rsidR="001215AB" w:rsidRDefault="001215AB" w:rsidP="001215AB">
      <w:pPr>
        <w:spacing w:line="360" w:lineRule="auto"/>
        <w:ind w:firstLine="708"/>
        <w:jc w:val="center"/>
        <w:rPr>
          <w:b/>
          <w:sz w:val="28"/>
          <w:szCs w:val="28"/>
          <w:lang w:val="uk-UA"/>
        </w:rPr>
      </w:pPr>
    </w:p>
    <w:p w:rsidR="007734F0" w:rsidRPr="00881C56" w:rsidRDefault="00F31342" w:rsidP="001215AB">
      <w:pPr>
        <w:spacing w:line="360" w:lineRule="auto"/>
        <w:ind w:firstLine="708"/>
        <w:jc w:val="center"/>
        <w:rPr>
          <w:b/>
          <w:sz w:val="28"/>
          <w:szCs w:val="28"/>
          <w:lang w:val="uk-UA"/>
        </w:rPr>
      </w:pPr>
      <w:r w:rsidRPr="00881C56">
        <w:rPr>
          <w:b/>
          <w:sz w:val="28"/>
          <w:szCs w:val="28"/>
          <w:lang w:val="uk-UA"/>
        </w:rPr>
        <w:t>Рис.</w:t>
      </w:r>
      <w:r w:rsidR="006C2C17" w:rsidRPr="00881C56">
        <w:rPr>
          <w:b/>
          <w:sz w:val="28"/>
          <w:szCs w:val="28"/>
          <w:lang w:val="uk-UA"/>
        </w:rPr>
        <w:t>3.</w:t>
      </w:r>
      <w:r w:rsidR="00FD4EBA" w:rsidRPr="00881C56">
        <w:rPr>
          <w:b/>
          <w:sz w:val="28"/>
          <w:szCs w:val="28"/>
          <w:lang w:val="uk-UA"/>
        </w:rPr>
        <w:t>6</w:t>
      </w:r>
      <w:r w:rsidRPr="00881C56">
        <w:rPr>
          <w:b/>
          <w:sz w:val="28"/>
          <w:szCs w:val="28"/>
          <w:lang w:val="uk-UA"/>
        </w:rPr>
        <w:t xml:space="preserve">  Сферична цільова спрямо</w:t>
      </w:r>
      <w:r w:rsidRPr="00881C56">
        <w:rPr>
          <w:b/>
          <w:sz w:val="28"/>
          <w:szCs w:val="28"/>
          <w:lang w:val="uk-UA"/>
        </w:rPr>
        <w:softHyphen/>
        <w:t>ваність організації</w:t>
      </w:r>
    </w:p>
    <w:p w:rsidR="00047259" w:rsidRDefault="00A65FF5" w:rsidP="001215AB">
      <w:pPr>
        <w:spacing w:before="120" w:line="360" w:lineRule="auto"/>
        <w:ind w:firstLine="708"/>
        <w:jc w:val="both"/>
        <w:rPr>
          <w:sz w:val="28"/>
          <w:szCs w:val="28"/>
          <w:lang w:val="uk-UA"/>
        </w:rPr>
      </w:pPr>
      <w:r w:rsidRPr="00881C56">
        <w:rPr>
          <w:sz w:val="28"/>
          <w:szCs w:val="28"/>
          <w:lang w:val="uk-UA"/>
        </w:rPr>
        <w:tab/>
      </w:r>
    </w:p>
    <w:p w:rsidR="009F4785" w:rsidRPr="00881C56" w:rsidRDefault="009F4785" w:rsidP="001215AB">
      <w:pPr>
        <w:spacing w:before="120" w:line="360" w:lineRule="auto"/>
        <w:ind w:firstLine="708"/>
        <w:jc w:val="both"/>
        <w:rPr>
          <w:sz w:val="28"/>
          <w:szCs w:val="28"/>
          <w:lang w:val="uk-UA"/>
        </w:rPr>
      </w:pPr>
      <w:r w:rsidRPr="00881C56">
        <w:rPr>
          <w:sz w:val="28"/>
          <w:szCs w:val="28"/>
          <w:lang w:val="uk-UA"/>
        </w:rPr>
        <w:t>Тобто процес формування стратегічного інноваційного розвитку підприємства можна розглядати як динамічну сукупність шести взаємопов’язаних етапів, які логічно витікають один з одного та характеризуються стійким оберненим впливом як на попередні етапи так і на всю їх сукупність. Отже, визначаючи можливі альтернативи на основі співставлення інноваційних цілей та інноваційного потенціалу, етапи інноваційної стратегії, виділені через сфери застування інновацій, розглядають стратегію інноваційного розвитку як комбінацію інноваційних змін на підприємстві</w:t>
      </w:r>
      <w:r w:rsidRPr="00881C56">
        <w:rPr>
          <w:sz w:val="28"/>
          <w:szCs w:val="28"/>
          <w:lang w:val="uk-UA" w:eastAsia="uk-UA"/>
        </w:rPr>
        <w:t xml:space="preserve">. </w:t>
      </w:r>
    </w:p>
    <w:p w:rsidR="009F4785" w:rsidRPr="00881C56" w:rsidRDefault="009F4785" w:rsidP="001215AB">
      <w:pPr>
        <w:spacing w:before="120" w:line="360" w:lineRule="auto"/>
        <w:ind w:firstLine="708"/>
        <w:jc w:val="both"/>
        <w:rPr>
          <w:sz w:val="28"/>
          <w:szCs w:val="28"/>
          <w:lang w:val="uk-UA"/>
        </w:rPr>
      </w:pPr>
      <w:r w:rsidRPr="00881C56">
        <w:rPr>
          <w:sz w:val="28"/>
          <w:szCs w:val="28"/>
          <w:lang w:val="uk-UA"/>
        </w:rPr>
        <w:t>Співставлення запланованих інноваційних перетворень з цілями підприємства дає змогу поперед</w:t>
      </w:r>
      <w:r w:rsidRPr="00881C56">
        <w:rPr>
          <w:sz w:val="28"/>
          <w:szCs w:val="28"/>
          <w:lang w:val="uk-UA"/>
        </w:rPr>
        <w:softHyphen/>
        <w:t xml:space="preserve">ньо оцінити складові моделі </w:t>
      </w:r>
      <w:r w:rsidR="00A65FF5" w:rsidRPr="00881C56">
        <w:rPr>
          <w:sz w:val="28"/>
          <w:szCs w:val="28"/>
          <w:lang w:val="uk-UA"/>
        </w:rPr>
        <w:t xml:space="preserve"> </w:t>
      </w:r>
      <w:r w:rsidRPr="00881C56">
        <w:rPr>
          <w:sz w:val="28"/>
          <w:szCs w:val="28"/>
          <w:lang w:val="uk-UA"/>
        </w:rPr>
        <w:t>(табл.</w:t>
      </w:r>
      <w:r w:rsidR="006C2C17" w:rsidRPr="00881C56">
        <w:rPr>
          <w:sz w:val="28"/>
          <w:szCs w:val="28"/>
          <w:lang w:val="uk-UA"/>
        </w:rPr>
        <w:t>3.2</w:t>
      </w:r>
      <w:r w:rsidRPr="00881C56">
        <w:rPr>
          <w:sz w:val="28"/>
          <w:szCs w:val="28"/>
          <w:lang w:val="uk-UA"/>
        </w:rPr>
        <w:t>).</w:t>
      </w:r>
    </w:p>
    <w:p w:rsidR="00047259" w:rsidRDefault="00047259" w:rsidP="0020169D">
      <w:pPr>
        <w:spacing w:before="120" w:after="120" w:line="360" w:lineRule="auto"/>
        <w:ind w:firstLine="284"/>
        <w:jc w:val="right"/>
        <w:rPr>
          <w:i/>
          <w:sz w:val="28"/>
          <w:szCs w:val="28"/>
          <w:lang w:val="uk-UA"/>
        </w:rPr>
      </w:pPr>
    </w:p>
    <w:p w:rsidR="00047259" w:rsidRDefault="00047259" w:rsidP="0020169D">
      <w:pPr>
        <w:spacing w:before="120" w:after="120" w:line="360" w:lineRule="auto"/>
        <w:ind w:firstLine="284"/>
        <w:jc w:val="right"/>
        <w:rPr>
          <w:i/>
          <w:sz w:val="28"/>
          <w:szCs w:val="28"/>
          <w:lang w:val="uk-UA"/>
        </w:rPr>
      </w:pPr>
    </w:p>
    <w:p w:rsidR="00047259" w:rsidRDefault="00047259" w:rsidP="0020169D">
      <w:pPr>
        <w:spacing w:before="120" w:after="120" w:line="360" w:lineRule="auto"/>
        <w:ind w:firstLine="284"/>
        <w:jc w:val="right"/>
        <w:rPr>
          <w:i/>
          <w:sz w:val="28"/>
          <w:szCs w:val="28"/>
          <w:lang w:val="uk-UA"/>
        </w:rPr>
      </w:pPr>
    </w:p>
    <w:p w:rsidR="00D145B6" w:rsidRPr="00881C56" w:rsidRDefault="00D145B6" w:rsidP="0020169D">
      <w:pPr>
        <w:spacing w:before="120" w:after="120" w:line="360" w:lineRule="auto"/>
        <w:ind w:firstLine="284"/>
        <w:jc w:val="right"/>
        <w:rPr>
          <w:i/>
          <w:sz w:val="28"/>
          <w:szCs w:val="28"/>
          <w:lang w:val="uk-UA"/>
        </w:rPr>
      </w:pPr>
      <w:r w:rsidRPr="00881C56">
        <w:rPr>
          <w:i/>
          <w:sz w:val="28"/>
          <w:szCs w:val="28"/>
          <w:lang w:val="uk-UA"/>
        </w:rPr>
        <w:lastRenderedPageBreak/>
        <w:t xml:space="preserve">Таблиця </w:t>
      </w:r>
      <w:r w:rsidR="006C2C17" w:rsidRPr="00881C56">
        <w:rPr>
          <w:i/>
          <w:sz w:val="28"/>
          <w:szCs w:val="28"/>
          <w:lang w:val="uk-UA"/>
        </w:rPr>
        <w:t>3.2</w:t>
      </w:r>
    </w:p>
    <w:p w:rsidR="00D145B6" w:rsidRPr="00881C56" w:rsidRDefault="00D145B6" w:rsidP="0020169D">
      <w:pPr>
        <w:spacing w:after="120" w:line="360" w:lineRule="auto"/>
        <w:ind w:firstLine="284"/>
        <w:jc w:val="center"/>
        <w:rPr>
          <w:b/>
          <w:sz w:val="28"/>
          <w:szCs w:val="28"/>
          <w:lang w:val="uk-UA"/>
        </w:rPr>
      </w:pPr>
      <w:r w:rsidRPr="00881C56">
        <w:rPr>
          <w:b/>
          <w:sz w:val="28"/>
          <w:szCs w:val="28"/>
          <w:lang w:val="uk-UA"/>
        </w:rPr>
        <w:t>Узгодженість напрямів стратегічного інноваційного розвитку з цілями підприємства</w:t>
      </w:r>
      <w:r w:rsidR="000E4626" w:rsidRPr="00881C56">
        <w:rPr>
          <w:rStyle w:val="aff3"/>
          <w:b/>
          <w:sz w:val="28"/>
          <w:szCs w:val="28"/>
          <w:lang w:val="uk-UA"/>
        </w:rPr>
        <w:footnoteReference w:id="56"/>
      </w:r>
    </w:p>
    <w:tbl>
      <w:tblPr>
        <w:tblStyle w:val="GridTableLight"/>
        <w:tblW w:w="10083" w:type="dxa"/>
        <w:tblLayout w:type="fixed"/>
        <w:tblLook w:val="01E0"/>
      </w:tblPr>
      <w:tblGrid>
        <w:gridCol w:w="3539"/>
        <w:gridCol w:w="1220"/>
        <w:gridCol w:w="1497"/>
        <w:gridCol w:w="1985"/>
        <w:gridCol w:w="1842"/>
      </w:tblGrid>
      <w:tr w:rsidR="00D145B6" w:rsidRPr="00881C56" w:rsidTr="001215AB">
        <w:tc>
          <w:tcPr>
            <w:tcW w:w="3539" w:type="dxa"/>
            <w:vAlign w:val="center"/>
          </w:tcPr>
          <w:p w:rsidR="00D145B6" w:rsidRPr="00881C56" w:rsidRDefault="00D145B6" w:rsidP="001215AB">
            <w:pPr>
              <w:ind w:left="-57" w:right="-57"/>
              <w:jc w:val="center"/>
              <w:rPr>
                <w:b/>
                <w:lang w:val="uk-UA"/>
              </w:rPr>
            </w:pPr>
            <w:r w:rsidRPr="00881C56">
              <w:rPr>
                <w:b/>
                <w:lang w:val="uk-UA"/>
              </w:rPr>
              <w:t>Назва етапу</w:t>
            </w:r>
          </w:p>
        </w:tc>
        <w:tc>
          <w:tcPr>
            <w:tcW w:w="1220" w:type="dxa"/>
            <w:vAlign w:val="center"/>
          </w:tcPr>
          <w:p w:rsidR="00D145B6" w:rsidRPr="00881C56" w:rsidRDefault="00D145B6" w:rsidP="001215AB">
            <w:pPr>
              <w:ind w:left="-57" w:right="-57"/>
              <w:jc w:val="center"/>
              <w:rPr>
                <w:b/>
                <w:lang w:val="uk-UA"/>
              </w:rPr>
            </w:pPr>
            <w:r w:rsidRPr="00881C56">
              <w:rPr>
                <w:b/>
                <w:lang w:val="uk-UA"/>
              </w:rPr>
              <w:t>Прибуток</w:t>
            </w:r>
          </w:p>
        </w:tc>
        <w:tc>
          <w:tcPr>
            <w:tcW w:w="1497" w:type="dxa"/>
            <w:vAlign w:val="center"/>
          </w:tcPr>
          <w:p w:rsidR="00D145B6" w:rsidRPr="00881C56" w:rsidRDefault="00D145B6" w:rsidP="001215AB">
            <w:pPr>
              <w:ind w:left="-57" w:right="-57"/>
              <w:jc w:val="center"/>
              <w:rPr>
                <w:b/>
                <w:lang w:val="uk-UA"/>
              </w:rPr>
            </w:pPr>
            <w:r w:rsidRPr="00881C56">
              <w:rPr>
                <w:b/>
                <w:lang w:val="uk-UA"/>
              </w:rPr>
              <w:t>Робота з клієнтами</w:t>
            </w:r>
          </w:p>
        </w:tc>
        <w:tc>
          <w:tcPr>
            <w:tcW w:w="1985" w:type="dxa"/>
            <w:vAlign w:val="center"/>
          </w:tcPr>
          <w:p w:rsidR="00D145B6" w:rsidRPr="00881C56" w:rsidRDefault="00D145B6" w:rsidP="001215AB">
            <w:pPr>
              <w:ind w:left="-57" w:right="-57"/>
              <w:jc w:val="center"/>
              <w:rPr>
                <w:b/>
                <w:lang w:val="uk-UA"/>
              </w:rPr>
            </w:pPr>
            <w:r w:rsidRPr="00881C56">
              <w:rPr>
                <w:b/>
                <w:lang w:val="uk-UA"/>
              </w:rPr>
              <w:t>Потреби співробітників</w:t>
            </w:r>
          </w:p>
        </w:tc>
        <w:tc>
          <w:tcPr>
            <w:tcW w:w="1842" w:type="dxa"/>
            <w:vAlign w:val="center"/>
          </w:tcPr>
          <w:p w:rsidR="00D145B6" w:rsidRPr="00881C56" w:rsidRDefault="00D145B6" w:rsidP="001215AB">
            <w:pPr>
              <w:ind w:left="-57" w:right="-57"/>
              <w:jc w:val="center"/>
              <w:rPr>
                <w:b/>
                <w:lang w:val="uk-UA"/>
              </w:rPr>
            </w:pPr>
            <w:r w:rsidRPr="00881C56">
              <w:rPr>
                <w:b/>
                <w:lang w:val="uk-UA"/>
              </w:rPr>
              <w:t>Соціальна відповідаль</w:t>
            </w:r>
            <w:r w:rsidRPr="00881C56">
              <w:rPr>
                <w:b/>
                <w:lang w:val="uk-UA"/>
              </w:rPr>
              <w:softHyphen/>
              <w:t>ність</w:t>
            </w:r>
          </w:p>
        </w:tc>
      </w:tr>
      <w:tr w:rsidR="00D145B6" w:rsidRPr="00881C56" w:rsidTr="00D34D6C">
        <w:tc>
          <w:tcPr>
            <w:tcW w:w="3539" w:type="dxa"/>
          </w:tcPr>
          <w:p w:rsidR="00D145B6" w:rsidRPr="00881C56" w:rsidRDefault="00D145B6" w:rsidP="001215AB">
            <w:pPr>
              <w:ind w:left="-57" w:right="-57"/>
              <w:rPr>
                <w:lang w:val="uk-UA"/>
              </w:rPr>
            </w:pPr>
            <w:r w:rsidRPr="00881C56">
              <w:rPr>
                <w:lang w:val="uk-UA"/>
              </w:rPr>
              <w:t>Соціально-психологічний</w:t>
            </w:r>
          </w:p>
        </w:tc>
        <w:tc>
          <w:tcPr>
            <w:tcW w:w="1220" w:type="dxa"/>
          </w:tcPr>
          <w:p w:rsidR="00D145B6" w:rsidRPr="00881C56" w:rsidRDefault="00D145B6" w:rsidP="001215AB">
            <w:pPr>
              <w:ind w:left="-57" w:right="-57"/>
              <w:rPr>
                <w:lang w:val="uk-UA"/>
              </w:rPr>
            </w:pPr>
            <w:r w:rsidRPr="00881C56">
              <w:rPr>
                <w:lang w:val="uk-UA"/>
              </w:rPr>
              <w:t>+</w:t>
            </w:r>
          </w:p>
        </w:tc>
        <w:tc>
          <w:tcPr>
            <w:tcW w:w="1497" w:type="dxa"/>
          </w:tcPr>
          <w:p w:rsidR="00D145B6" w:rsidRPr="00881C56" w:rsidRDefault="00D145B6" w:rsidP="001215AB">
            <w:pPr>
              <w:ind w:left="-57" w:right="-57"/>
              <w:rPr>
                <w:lang w:val="uk-UA"/>
              </w:rPr>
            </w:pPr>
            <w:r w:rsidRPr="00881C56">
              <w:rPr>
                <w:lang w:val="uk-UA"/>
              </w:rPr>
              <w:t>+</w:t>
            </w:r>
          </w:p>
        </w:tc>
        <w:tc>
          <w:tcPr>
            <w:tcW w:w="1985" w:type="dxa"/>
          </w:tcPr>
          <w:p w:rsidR="00D145B6" w:rsidRPr="00881C56" w:rsidRDefault="00D145B6" w:rsidP="001215AB">
            <w:pPr>
              <w:ind w:left="-57" w:right="-57"/>
              <w:rPr>
                <w:lang w:val="uk-UA"/>
              </w:rPr>
            </w:pPr>
            <w:r w:rsidRPr="00881C56">
              <w:rPr>
                <w:lang w:val="uk-UA"/>
              </w:rPr>
              <w:t>+</w:t>
            </w:r>
          </w:p>
        </w:tc>
        <w:tc>
          <w:tcPr>
            <w:tcW w:w="1842" w:type="dxa"/>
          </w:tcPr>
          <w:p w:rsidR="00D145B6" w:rsidRPr="00881C56" w:rsidRDefault="00D145B6" w:rsidP="001215AB">
            <w:pPr>
              <w:ind w:left="-57" w:right="-57"/>
              <w:rPr>
                <w:lang w:val="uk-UA"/>
              </w:rPr>
            </w:pPr>
            <w:r w:rsidRPr="00881C56">
              <w:rPr>
                <w:lang w:val="uk-UA"/>
              </w:rPr>
              <w:t>+</w:t>
            </w:r>
          </w:p>
        </w:tc>
      </w:tr>
      <w:tr w:rsidR="00D145B6" w:rsidRPr="00881C56" w:rsidTr="00D34D6C">
        <w:tc>
          <w:tcPr>
            <w:tcW w:w="3539" w:type="dxa"/>
          </w:tcPr>
          <w:p w:rsidR="00D145B6" w:rsidRPr="00881C56" w:rsidRDefault="00D145B6" w:rsidP="001215AB">
            <w:pPr>
              <w:ind w:left="-57" w:right="-57"/>
              <w:rPr>
                <w:lang w:val="uk-UA"/>
              </w:rPr>
            </w:pPr>
            <w:r w:rsidRPr="00881C56">
              <w:rPr>
                <w:lang w:val="uk-UA"/>
              </w:rPr>
              <w:t>Організаційно-управлінський</w:t>
            </w:r>
          </w:p>
        </w:tc>
        <w:tc>
          <w:tcPr>
            <w:tcW w:w="1220" w:type="dxa"/>
          </w:tcPr>
          <w:p w:rsidR="00D145B6" w:rsidRPr="00881C56" w:rsidRDefault="00D145B6" w:rsidP="001215AB">
            <w:pPr>
              <w:ind w:left="-57" w:right="-57"/>
              <w:rPr>
                <w:lang w:val="uk-UA"/>
              </w:rPr>
            </w:pPr>
            <w:r w:rsidRPr="00881C56">
              <w:rPr>
                <w:lang w:val="uk-UA"/>
              </w:rPr>
              <w:t>+</w:t>
            </w:r>
          </w:p>
        </w:tc>
        <w:tc>
          <w:tcPr>
            <w:tcW w:w="1497" w:type="dxa"/>
          </w:tcPr>
          <w:p w:rsidR="00D145B6" w:rsidRPr="00881C56" w:rsidRDefault="00D145B6" w:rsidP="001215AB">
            <w:pPr>
              <w:ind w:left="-57" w:right="-57"/>
              <w:rPr>
                <w:lang w:val="uk-UA"/>
              </w:rPr>
            </w:pPr>
            <w:r w:rsidRPr="00881C56">
              <w:rPr>
                <w:lang w:val="uk-UA"/>
              </w:rPr>
              <w:t>+</w:t>
            </w:r>
          </w:p>
        </w:tc>
        <w:tc>
          <w:tcPr>
            <w:tcW w:w="1985" w:type="dxa"/>
          </w:tcPr>
          <w:p w:rsidR="00D145B6" w:rsidRPr="00881C56" w:rsidRDefault="00D145B6" w:rsidP="001215AB">
            <w:pPr>
              <w:ind w:left="-57" w:right="-57"/>
              <w:rPr>
                <w:lang w:val="uk-UA"/>
              </w:rPr>
            </w:pPr>
            <w:r w:rsidRPr="00881C56">
              <w:rPr>
                <w:lang w:val="uk-UA"/>
              </w:rPr>
              <w:t>+</w:t>
            </w:r>
          </w:p>
        </w:tc>
        <w:tc>
          <w:tcPr>
            <w:tcW w:w="1842" w:type="dxa"/>
          </w:tcPr>
          <w:p w:rsidR="00D145B6" w:rsidRPr="00881C56" w:rsidRDefault="00D145B6" w:rsidP="001215AB">
            <w:pPr>
              <w:ind w:left="-57" w:right="-57"/>
              <w:rPr>
                <w:lang w:val="uk-UA"/>
              </w:rPr>
            </w:pPr>
            <w:r w:rsidRPr="00881C56">
              <w:rPr>
                <w:lang w:val="uk-UA"/>
              </w:rPr>
              <w:t>–</w:t>
            </w:r>
          </w:p>
        </w:tc>
      </w:tr>
      <w:tr w:rsidR="00D145B6" w:rsidRPr="00881C56" w:rsidTr="00D34D6C">
        <w:tc>
          <w:tcPr>
            <w:tcW w:w="3539" w:type="dxa"/>
          </w:tcPr>
          <w:p w:rsidR="00D145B6" w:rsidRPr="00881C56" w:rsidRDefault="00D145B6" w:rsidP="001215AB">
            <w:pPr>
              <w:ind w:left="-57" w:right="-57"/>
              <w:rPr>
                <w:lang w:val="uk-UA"/>
              </w:rPr>
            </w:pPr>
            <w:r w:rsidRPr="00881C56">
              <w:rPr>
                <w:lang w:val="uk-UA"/>
              </w:rPr>
              <w:t>Маркетинговий</w:t>
            </w:r>
          </w:p>
        </w:tc>
        <w:tc>
          <w:tcPr>
            <w:tcW w:w="1220" w:type="dxa"/>
          </w:tcPr>
          <w:p w:rsidR="00D145B6" w:rsidRPr="00881C56" w:rsidRDefault="00D145B6" w:rsidP="001215AB">
            <w:pPr>
              <w:ind w:left="-57" w:right="-57"/>
              <w:rPr>
                <w:lang w:val="uk-UA"/>
              </w:rPr>
            </w:pPr>
            <w:r w:rsidRPr="00881C56">
              <w:rPr>
                <w:lang w:val="uk-UA"/>
              </w:rPr>
              <w:t>+</w:t>
            </w:r>
          </w:p>
        </w:tc>
        <w:tc>
          <w:tcPr>
            <w:tcW w:w="1497" w:type="dxa"/>
          </w:tcPr>
          <w:p w:rsidR="00D145B6" w:rsidRPr="00881C56" w:rsidRDefault="00D145B6" w:rsidP="001215AB">
            <w:pPr>
              <w:ind w:left="-57" w:right="-57"/>
              <w:rPr>
                <w:lang w:val="uk-UA"/>
              </w:rPr>
            </w:pPr>
            <w:r w:rsidRPr="00881C56">
              <w:rPr>
                <w:lang w:val="uk-UA"/>
              </w:rPr>
              <w:t>+</w:t>
            </w:r>
          </w:p>
        </w:tc>
        <w:tc>
          <w:tcPr>
            <w:tcW w:w="1985" w:type="dxa"/>
          </w:tcPr>
          <w:p w:rsidR="00D145B6" w:rsidRPr="00881C56" w:rsidRDefault="00D145B6" w:rsidP="001215AB">
            <w:pPr>
              <w:ind w:left="-57" w:right="-57"/>
              <w:rPr>
                <w:lang w:val="uk-UA"/>
              </w:rPr>
            </w:pPr>
            <w:r w:rsidRPr="00881C56">
              <w:rPr>
                <w:lang w:val="uk-UA"/>
              </w:rPr>
              <w:t>–</w:t>
            </w:r>
          </w:p>
        </w:tc>
        <w:tc>
          <w:tcPr>
            <w:tcW w:w="1842" w:type="dxa"/>
          </w:tcPr>
          <w:p w:rsidR="00D145B6" w:rsidRPr="00881C56" w:rsidRDefault="00D145B6" w:rsidP="001215AB">
            <w:pPr>
              <w:ind w:left="-57" w:right="-57"/>
              <w:rPr>
                <w:lang w:val="uk-UA"/>
              </w:rPr>
            </w:pPr>
            <w:r w:rsidRPr="00881C56">
              <w:rPr>
                <w:lang w:val="uk-UA"/>
              </w:rPr>
              <w:t>+</w:t>
            </w:r>
          </w:p>
        </w:tc>
      </w:tr>
      <w:tr w:rsidR="00D145B6" w:rsidRPr="00881C56" w:rsidTr="00D34D6C">
        <w:tc>
          <w:tcPr>
            <w:tcW w:w="3539" w:type="dxa"/>
          </w:tcPr>
          <w:p w:rsidR="00D145B6" w:rsidRPr="00881C56" w:rsidRDefault="00D145B6" w:rsidP="001215AB">
            <w:pPr>
              <w:ind w:left="-57" w:right="-57"/>
              <w:rPr>
                <w:lang w:val="uk-UA"/>
              </w:rPr>
            </w:pPr>
            <w:r w:rsidRPr="00881C56">
              <w:rPr>
                <w:lang w:val="uk-UA"/>
              </w:rPr>
              <w:t>Економічний</w:t>
            </w:r>
          </w:p>
        </w:tc>
        <w:tc>
          <w:tcPr>
            <w:tcW w:w="1220" w:type="dxa"/>
          </w:tcPr>
          <w:p w:rsidR="00D145B6" w:rsidRPr="00881C56" w:rsidRDefault="00D145B6" w:rsidP="001215AB">
            <w:pPr>
              <w:ind w:left="-57" w:right="-57"/>
              <w:rPr>
                <w:lang w:val="uk-UA"/>
              </w:rPr>
            </w:pPr>
            <w:r w:rsidRPr="00881C56">
              <w:rPr>
                <w:lang w:val="uk-UA"/>
              </w:rPr>
              <w:t>+</w:t>
            </w:r>
          </w:p>
        </w:tc>
        <w:tc>
          <w:tcPr>
            <w:tcW w:w="1497" w:type="dxa"/>
          </w:tcPr>
          <w:p w:rsidR="00D145B6" w:rsidRPr="00881C56" w:rsidRDefault="00D145B6" w:rsidP="001215AB">
            <w:pPr>
              <w:ind w:left="-57" w:right="-57"/>
              <w:rPr>
                <w:lang w:val="uk-UA"/>
              </w:rPr>
            </w:pPr>
            <w:r w:rsidRPr="00881C56">
              <w:rPr>
                <w:lang w:val="uk-UA"/>
              </w:rPr>
              <w:t>–</w:t>
            </w:r>
          </w:p>
        </w:tc>
        <w:tc>
          <w:tcPr>
            <w:tcW w:w="1985" w:type="dxa"/>
          </w:tcPr>
          <w:p w:rsidR="00D145B6" w:rsidRPr="00881C56" w:rsidRDefault="00D145B6" w:rsidP="001215AB">
            <w:pPr>
              <w:ind w:left="-57" w:right="-57"/>
              <w:rPr>
                <w:lang w:val="uk-UA"/>
              </w:rPr>
            </w:pPr>
            <w:r w:rsidRPr="00881C56">
              <w:rPr>
                <w:lang w:val="uk-UA"/>
              </w:rPr>
              <w:t>–</w:t>
            </w:r>
          </w:p>
        </w:tc>
        <w:tc>
          <w:tcPr>
            <w:tcW w:w="1842" w:type="dxa"/>
          </w:tcPr>
          <w:p w:rsidR="00D145B6" w:rsidRPr="00881C56" w:rsidRDefault="00D145B6" w:rsidP="001215AB">
            <w:pPr>
              <w:ind w:left="-57" w:right="-57"/>
              <w:rPr>
                <w:lang w:val="uk-UA"/>
              </w:rPr>
            </w:pPr>
            <w:r w:rsidRPr="00881C56">
              <w:rPr>
                <w:lang w:val="uk-UA"/>
              </w:rPr>
              <w:t>–</w:t>
            </w:r>
          </w:p>
        </w:tc>
      </w:tr>
      <w:tr w:rsidR="00D145B6" w:rsidRPr="00881C56" w:rsidTr="00D34D6C">
        <w:tc>
          <w:tcPr>
            <w:tcW w:w="3539" w:type="dxa"/>
          </w:tcPr>
          <w:p w:rsidR="00D145B6" w:rsidRPr="00881C56" w:rsidRDefault="00D145B6" w:rsidP="001215AB">
            <w:pPr>
              <w:ind w:left="-57" w:right="-57"/>
              <w:rPr>
                <w:lang w:val="uk-UA"/>
              </w:rPr>
            </w:pPr>
            <w:r w:rsidRPr="00881C56">
              <w:rPr>
                <w:lang w:val="uk-UA"/>
              </w:rPr>
              <w:t>Виробничий</w:t>
            </w:r>
          </w:p>
        </w:tc>
        <w:tc>
          <w:tcPr>
            <w:tcW w:w="1220" w:type="dxa"/>
          </w:tcPr>
          <w:p w:rsidR="00D145B6" w:rsidRPr="00881C56" w:rsidRDefault="00D145B6" w:rsidP="001215AB">
            <w:pPr>
              <w:ind w:left="-57" w:right="-57"/>
              <w:rPr>
                <w:lang w:val="uk-UA"/>
              </w:rPr>
            </w:pPr>
            <w:r w:rsidRPr="00881C56">
              <w:rPr>
                <w:lang w:val="uk-UA"/>
              </w:rPr>
              <w:t>+</w:t>
            </w:r>
          </w:p>
        </w:tc>
        <w:tc>
          <w:tcPr>
            <w:tcW w:w="1497" w:type="dxa"/>
          </w:tcPr>
          <w:p w:rsidR="00D145B6" w:rsidRPr="00881C56" w:rsidRDefault="00D145B6" w:rsidP="001215AB">
            <w:pPr>
              <w:ind w:left="-57" w:right="-57"/>
              <w:rPr>
                <w:lang w:val="uk-UA"/>
              </w:rPr>
            </w:pPr>
            <w:r w:rsidRPr="00881C56">
              <w:rPr>
                <w:lang w:val="uk-UA"/>
              </w:rPr>
              <w:t>–</w:t>
            </w:r>
          </w:p>
        </w:tc>
        <w:tc>
          <w:tcPr>
            <w:tcW w:w="1985" w:type="dxa"/>
          </w:tcPr>
          <w:p w:rsidR="00D145B6" w:rsidRPr="00881C56" w:rsidRDefault="00D145B6" w:rsidP="001215AB">
            <w:pPr>
              <w:ind w:left="-57" w:right="-57"/>
              <w:rPr>
                <w:lang w:val="uk-UA"/>
              </w:rPr>
            </w:pPr>
            <w:r w:rsidRPr="00881C56">
              <w:rPr>
                <w:lang w:val="uk-UA"/>
              </w:rPr>
              <w:t>+</w:t>
            </w:r>
          </w:p>
        </w:tc>
        <w:tc>
          <w:tcPr>
            <w:tcW w:w="1842" w:type="dxa"/>
          </w:tcPr>
          <w:p w:rsidR="00D145B6" w:rsidRPr="00881C56" w:rsidRDefault="00D145B6" w:rsidP="001215AB">
            <w:pPr>
              <w:ind w:left="-57" w:right="-57"/>
              <w:rPr>
                <w:lang w:val="uk-UA"/>
              </w:rPr>
            </w:pPr>
            <w:r w:rsidRPr="00881C56">
              <w:rPr>
                <w:lang w:val="uk-UA"/>
              </w:rPr>
              <w:t>–</w:t>
            </w:r>
          </w:p>
        </w:tc>
      </w:tr>
      <w:tr w:rsidR="00D145B6" w:rsidRPr="00881C56" w:rsidTr="00D34D6C">
        <w:tc>
          <w:tcPr>
            <w:tcW w:w="3539" w:type="dxa"/>
          </w:tcPr>
          <w:p w:rsidR="00D145B6" w:rsidRPr="00881C56" w:rsidRDefault="00D145B6" w:rsidP="001215AB">
            <w:pPr>
              <w:ind w:left="-57" w:right="-57"/>
              <w:rPr>
                <w:lang w:val="uk-UA"/>
              </w:rPr>
            </w:pPr>
            <w:r w:rsidRPr="00881C56">
              <w:rPr>
                <w:lang w:val="uk-UA"/>
              </w:rPr>
              <w:t>Науково-технічний</w:t>
            </w:r>
          </w:p>
        </w:tc>
        <w:tc>
          <w:tcPr>
            <w:tcW w:w="1220" w:type="dxa"/>
          </w:tcPr>
          <w:p w:rsidR="00D145B6" w:rsidRPr="00881C56" w:rsidRDefault="00D145B6" w:rsidP="001215AB">
            <w:pPr>
              <w:ind w:left="-57" w:right="-57"/>
              <w:rPr>
                <w:lang w:val="uk-UA"/>
              </w:rPr>
            </w:pPr>
            <w:r w:rsidRPr="00881C56">
              <w:rPr>
                <w:lang w:val="uk-UA"/>
              </w:rPr>
              <w:t>+</w:t>
            </w:r>
          </w:p>
        </w:tc>
        <w:tc>
          <w:tcPr>
            <w:tcW w:w="1497" w:type="dxa"/>
          </w:tcPr>
          <w:p w:rsidR="00D145B6" w:rsidRPr="00881C56" w:rsidRDefault="00D145B6" w:rsidP="001215AB">
            <w:pPr>
              <w:ind w:left="-57" w:right="-57"/>
              <w:rPr>
                <w:lang w:val="uk-UA"/>
              </w:rPr>
            </w:pPr>
            <w:r w:rsidRPr="00881C56">
              <w:rPr>
                <w:lang w:val="uk-UA"/>
              </w:rPr>
              <w:t>–</w:t>
            </w:r>
          </w:p>
        </w:tc>
        <w:tc>
          <w:tcPr>
            <w:tcW w:w="1985" w:type="dxa"/>
          </w:tcPr>
          <w:p w:rsidR="00D145B6" w:rsidRPr="00881C56" w:rsidRDefault="00D145B6" w:rsidP="001215AB">
            <w:pPr>
              <w:ind w:left="-57" w:right="-57"/>
              <w:rPr>
                <w:lang w:val="uk-UA"/>
              </w:rPr>
            </w:pPr>
            <w:r w:rsidRPr="00881C56">
              <w:rPr>
                <w:lang w:val="uk-UA"/>
              </w:rPr>
              <w:t>–</w:t>
            </w:r>
          </w:p>
        </w:tc>
        <w:tc>
          <w:tcPr>
            <w:tcW w:w="1842" w:type="dxa"/>
          </w:tcPr>
          <w:p w:rsidR="00D145B6" w:rsidRPr="00881C56" w:rsidRDefault="00D145B6" w:rsidP="001215AB">
            <w:pPr>
              <w:ind w:left="-57" w:right="-57"/>
              <w:rPr>
                <w:lang w:val="uk-UA"/>
              </w:rPr>
            </w:pPr>
            <w:r w:rsidRPr="00881C56">
              <w:rPr>
                <w:lang w:val="uk-UA"/>
              </w:rPr>
              <w:t>+</w:t>
            </w:r>
          </w:p>
        </w:tc>
      </w:tr>
    </w:tbl>
    <w:p w:rsidR="00D34D6C" w:rsidRPr="00881C56" w:rsidRDefault="00D34D6C" w:rsidP="0020169D">
      <w:pPr>
        <w:spacing w:before="120" w:line="360" w:lineRule="auto"/>
        <w:ind w:firstLine="284"/>
        <w:jc w:val="both"/>
        <w:rPr>
          <w:sz w:val="28"/>
          <w:szCs w:val="28"/>
          <w:lang w:val="uk-UA"/>
        </w:rPr>
      </w:pPr>
    </w:p>
    <w:p w:rsidR="00D145B6" w:rsidRPr="00881C56" w:rsidRDefault="00D145B6" w:rsidP="009F4785">
      <w:pPr>
        <w:spacing w:line="360" w:lineRule="auto"/>
        <w:ind w:firstLine="708"/>
        <w:jc w:val="both"/>
        <w:rPr>
          <w:sz w:val="28"/>
          <w:szCs w:val="28"/>
          <w:lang w:val="uk-UA"/>
        </w:rPr>
      </w:pPr>
      <w:r w:rsidRPr="00881C56">
        <w:rPr>
          <w:sz w:val="28"/>
          <w:szCs w:val="28"/>
          <w:lang w:val="uk-UA"/>
        </w:rPr>
        <w:t>Наведена послідовність етапів дозволяє охопити найважливіші складові діяльності підприємства, які стосуються: розробки та реалі</w:t>
      </w:r>
      <w:r w:rsidRPr="00881C56">
        <w:rPr>
          <w:sz w:val="28"/>
          <w:szCs w:val="28"/>
          <w:lang w:val="uk-UA"/>
        </w:rPr>
        <w:softHyphen/>
        <w:t>зації стратегії розвитку і поведінки у зовнішньому середовищі, розробки та реалізації стратегії по відношенню до продукції, яку створює підприємство, розробки та реалізації стратегії по відношенню до персоналу організації, розробки та реалізації стратегії по відно</w:t>
      </w:r>
      <w:r w:rsidRPr="00881C56">
        <w:rPr>
          <w:sz w:val="28"/>
          <w:szCs w:val="28"/>
          <w:lang w:val="uk-UA"/>
        </w:rPr>
        <w:softHyphen/>
        <w:t>шенню до вироблених цілей підприємства. Формування структури інноваційної стратегії системним поєднання етапів інноваційної стра</w:t>
      </w:r>
      <w:r w:rsidRPr="00881C56">
        <w:rPr>
          <w:sz w:val="28"/>
          <w:szCs w:val="28"/>
          <w:lang w:val="uk-UA"/>
        </w:rPr>
        <w:softHyphen/>
        <w:t>тегії дозволяє оцінити масштаби змін при переході від однієї аль</w:t>
      </w:r>
      <w:r w:rsidRPr="00881C56">
        <w:rPr>
          <w:sz w:val="28"/>
          <w:szCs w:val="28"/>
          <w:lang w:val="uk-UA"/>
        </w:rPr>
        <w:softHyphen/>
        <w:t xml:space="preserve">тернативи до іншої. При цьому, якщо головний вибір зроблений, то далі залишається конкретизувати і контролювати її реалізацію так, щоб досягти наміченого результату. Запропонована система етапів дозволяє охопити стадії проходження життєвого циклу інновацій в ланцюзі </w:t>
      </w:r>
      <w:r w:rsidR="00A65FF5" w:rsidRPr="00881C56">
        <w:rPr>
          <w:sz w:val="28"/>
          <w:szCs w:val="28"/>
          <w:lang w:val="uk-UA"/>
        </w:rPr>
        <w:t>«</w:t>
      </w:r>
      <w:r w:rsidRPr="00881C56">
        <w:rPr>
          <w:sz w:val="28"/>
          <w:szCs w:val="28"/>
          <w:lang w:val="uk-UA"/>
        </w:rPr>
        <w:t>наука – техніка – виробництво – споживання</w:t>
      </w:r>
      <w:r w:rsidR="00A65FF5" w:rsidRPr="00881C56">
        <w:rPr>
          <w:sz w:val="28"/>
          <w:szCs w:val="28"/>
          <w:lang w:val="uk-UA"/>
        </w:rPr>
        <w:t>»</w:t>
      </w:r>
      <w:r w:rsidRPr="00881C56">
        <w:rPr>
          <w:sz w:val="28"/>
          <w:szCs w:val="28"/>
          <w:lang w:val="uk-UA"/>
        </w:rPr>
        <w:t>, відповідність яким повинна бути врахована при формуванні інноваційної стратегії як організаційно-управлінська підтримка. Співставлення з життєвим циклом дозволяє врахувати поєднання інтересів і узгодити рішення стратегічного, науково-технічного, маркетингового, виробничого тощо напрямів для забезпечення координації та ефективності дій.</w:t>
      </w:r>
    </w:p>
    <w:p w:rsidR="00282865" w:rsidRPr="001215AB" w:rsidRDefault="006C2C17" w:rsidP="0020169D">
      <w:pPr>
        <w:spacing w:line="360" w:lineRule="auto"/>
        <w:ind w:firstLine="709"/>
        <w:jc w:val="center"/>
        <w:rPr>
          <w:b/>
          <w:bCs/>
          <w:i/>
          <w:sz w:val="28"/>
          <w:szCs w:val="28"/>
          <w:lang w:val="uk-UA"/>
        </w:rPr>
      </w:pPr>
      <w:r w:rsidRPr="001215AB">
        <w:rPr>
          <w:b/>
          <w:bCs/>
          <w:i/>
          <w:sz w:val="28"/>
          <w:szCs w:val="28"/>
          <w:lang w:val="uk-UA"/>
        </w:rPr>
        <w:lastRenderedPageBreak/>
        <w:t>3.3 Організаційно-економічний механізм стимулювання інноваційної діяльності на підприємстві</w:t>
      </w:r>
    </w:p>
    <w:p w:rsidR="00D34D6C" w:rsidRPr="00881C56" w:rsidRDefault="00D34D6C" w:rsidP="0020169D">
      <w:pPr>
        <w:spacing w:line="360" w:lineRule="auto"/>
        <w:ind w:firstLine="709"/>
        <w:jc w:val="center"/>
        <w:rPr>
          <w:b/>
          <w:bCs/>
          <w:sz w:val="28"/>
          <w:szCs w:val="28"/>
          <w:lang w:val="uk-UA"/>
        </w:rPr>
      </w:pPr>
    </w:p>
    <w:p w:rsidR="00FD4EBA" w:rsidRPr="00881C56" w:rsidRDefault="006D2CBA" w:rsidP="006D2CBA">
      <w:pPr>
        <w:spacing w:line="360" w:lineRule="auto"/>
        <w:ind w:firstLine="708"/>
        <w:jc w:val="both"/>
        <w:rPr>
          <w:sz w:val="28"/>
          <w:szCs w:val="28"/>
          <w:lang w:val="uk-UA"/>
        </w:rPr>
      </w:pPr>
      <w:r w:rsidRPr="00881C56">
        <w:rPr>
          <w:sz w:val="28"/>
          <w:szCs w:val="28"/>
          <w:lang w:val="uk-UA"/>
        </w:rPr>
        <w:t xml:space="preserve">Під час економічних перетворень велике значення для підприємств  набуває створення організаційно-інноваційного механізму, який вистуає стимулюючим фактором впровадження інновацій. Необхідно детально розглянути поняття «механізм» в інноваційному середовищи. </w:t>
      </w:r>
      <w:r w:rsidR="00D145B6" w:rsidRPr="00881C56">
        <w:rPr>
          <w:sz w:val="28"/>
          <w:szCs w:val="28"/>
          <w:lang w:val="uk-UA"/>
        </w:rPr>
        <w:t>Розглядаючи поняття механізм, науковці найчастіше наголошують на його системній характеристиці</w:t>
      </w:r>
      <w:r w:rsidR="000E4626" w:rsidRPr="00881C56">
        <w:rPr>
          <w:rStyle w:val="aff3"/>
          <w:sz w:val="28"/>
          <w:szCs w:val="28"/>
          <w:lang w:val="uk-UA"/>
        </w:rPr>
        <w:footnoteReference w:id="57"/>
      </w:r>
      <w:r w:rsidR="00D145B6" w:rsidRPr="00881C56">
        <w:rPr>
          <w:sz w:val="28"/>
          <w:szCs w:val="28"/>
          <w:lang w:val="uk-UA"/>
        </w:rPr>
        <w:t xml:space="preserve">. </w:t>
      </w:r>
    </w:p>
    <w:p w:rsidR="00D145B6" w:rsidRPr="00881C56" w:rsidRDefault="00313B44" w:rsidP="006D2CBA">
      <w:pPr>
        <w:spacing w:line="360" w:lineRule="auto"/>
        <w:ind w:firstLine="708"/>
        <w:jc w:val="both"/>
        <w:rPr>
          <w:sz w:val="28"/>
          <w:szCs w:val="28"/>
          <w:lang w:val="uk-UA"/>
        </w:rPr>
      </w:pPr>
      <w:r>
        <w:pict>
          <v:shape id="Рисунок 606" o:spid="_x0000_i1028" type="#_x0000_t75" style="width:27.45pt;height:18.3pt;visibility:visible;mso-wrap-style:square">
            <v:imagedata r:id="rId45" o:title=""/>
          </v:shape>
        </w:pict>
      </w:r>
      <w:r w:rsidR="006D2CBA" w:rsidRPr="00881C56">
        <w:rPr>
          <w:b/>
          <w:i/>
          <w:sz w:val="28"/>
          <w:szCs w:val="28"/>
          <w:lang w:val="uk-UA"/>
        </w:rPr>
        <w:t>П</w:t>
      </w:r>
      <w:r w:rsidR="00D145B6" w:rsidRPr="00881C56">
        <w:rPr>
          <w:b/>
          <w:i/>
          <w:sz w:val="28"/>
          <w:szCs w:val="28"/>
          <w:lang w:val="uk-UA"/>
        </w:rPr>
        <w:t>ід механізмом розуміє</w:t>
      </w:r>
      <w:r w:rsidR="006D2CBA" w:rsidRPr="00881C56">
        <w:rPr>
          <w:b/>
          <w:i/>
          <w:sz w:val="28"/>
          <w:szCs w:val="28"/>
          <w:lang w:val="uk-UA"/>
        </w:rPr>
        <w:t>ться</w:t>
      </w:r>
      <w:r w:rsidR="00D145B6" w:rsidRPr="00881C56">
        <w:rPr>
          <w:b/>
          <w:i/>
          <w:sz w:val="28"/>
          <w:szCs w:val="28"/>
          <w:lang w:val="uk-UA"/>
        </w:rPr>
        <w:t xml:space="preserve"> сукупність станів і процесів, з яких складається явище.</w:t>
      </w:r>
      <w:r w:rsidR="00D145B6" w:rsidRPr="00881C56">
        <w:rPr>
          <w:sz w:val="28"/>
          <w:szCs w:val="28"/>
          <w:lang w:val="uk-UA"/>
        </w:rPr>
        <w:t xml:space="preserve"> В економічній енциклопедії поняття «механізм» визначають як система, пристрій, спосіб, що визначають порядок певного виду діяльності. </w:t>
      </w:r>
    </w:p>
    <w:p w:rsidR="00D145B6" w:rsidRPr="00881C56" w:rsidRDefault="00A65FF5" w:rsidP="00A65FF5">
      <w:pPr>
        <w:spacing w:line="360" w:lineRule="auto"/>
        <w:ind w:firstLine="708"/>
        <w:jc w:val="both"/>
        <w:rPr>
          <w:sz w:val="28"/>
          <w:szCs w:val="28"/>
          <w:lang w:val="uk-UA"/>
        </w:rPr>
      </w:pPr>
      <w:r w:rsidRPr="00881C56">
        <w:rPr>
          <w:sz w:val="28"/>
          <w:szCs w:val="28"/>
          <w:lang w:val="uk-UA"/>
        </w:rPr>
        <w:t>Д</w:t>
      </w:r>
      <w:r w:rsidR="00D145B6" w:rsidRPr="00881C56">
        <w:rPr>
          <w:sz w:val="28"/>
          <w:szCs w:val="28"/>
          <w:lang w:val="uk-UA"/>
        </w:rPr>
        <w:t>ослідження складних економічних систем варто проводити саме з позицій системного підходу, що разом з системним аналізом виступають основою для розробки методів та моделей удосконалення організаційної струк</w:t>
      </w:r>
      <w:r w:rsidR="00D145B6" w:rsidRPr="00881C56">
        <w:rPr>
          <w:sz w:val="28"/>
          <w:szCs w:val="28"/>
          <w:lang w:val="uk-UA"/>
        </w:rPr>
        <w:softHyphen/>
        <w:t xml:space="preserve">тури, управління функціонуванням соціально-економічних об’єктів, формують методологію дослідження складних об’єктів в процесі їх моделювання та аналізу. </w:t>
      </w:r>
    </w:p>
    <w:p w:rsidR="00D145B6" w:rsidRPr="00881C56" w:rsidRDefault="006D2CBA" w:rsidP="00450037">
      <w:pPr>
        <w:spacing w:line="360" w:lineRule="auto"/>
        <w:ind w:firstLine="708"/>
        <w:jc w:val="both"/>
        <w:rPr>
          <w:sz w:val="28"/>
          <w:szCs w:val="28"/>
          <w:lang w:val="uk-UA"/>
        </w:rPr>
      </w:pPr>
      <w:r w:rsidRPr="00881C56">
        <w:rPr>
          <w:sz w:val="28"/>
          <w:szCs w:val="28"/>
          <w:lang w:val="uk-UA"/>
        </w:rPr>
        <w:t>Під час ст</w:t>
      </w:r>
      <w:r w:rsidR="00450037" w:rsidRPr="00881C56">
        <w:rPr>
          <w:sz w:val="28"/>
          <w:szCs w:val="28"/>
          <w:lang w:val="uk-UA"/>
        </w:rPr>
        <w:t xml:space="preserve">ворення </w:t>
      </w:r>
      <w:r w:rsidR="00D145B6" w:rsidRPr="00881C56">
        <w:rPr>
          <w:sz w:val="28"/>
          <w:szCs w:val="28"/>
          <w:lang w:val="uk-UA"/>
        </w:rPr>
        <w:t xml:space="preserve"> </w:t>
      </w:r>
      <w:r w:rsidR="00450037" w:rsidRPr="00881C56">
        <w:rPr>
          <w:sz w:val="28"/>
          <w:szCs w:val="28"/>
          <w:lang w:val="uk-UA"/>
        </w:rPr>
        <w:t xml:space="preserve">організаційно-інноваційного механізму на підприємстві  виникають </w:t>
      </w:r>
      <w:r w:rsidR="00D145B6" w:rsidRPr="00881C56">
        <w:rPr>
          <w:sz w:val="28"/>
          <w:szCs w:val="28"/>
          <w:lang w:val="uk-UA"/>
        </w:rPr>
        <w:t xml:space="preserve">проблеми </w:t>
      </w:r>
      <w:r w:rsidR="00450037" w:rsidRPr="00881C56">
        <w:rPr>
          <w:sz w:val="28"/>
          <w:szCs w:val="28"/>
          <w:lang w:val="uk-UA"/>
        </w:rPr>
        <w:t xml:space="preserve">його </w:t>
      </w:r>
      <w:r w:rsidR="00D145B6" w:rsidRPr="00881C56">
        <w:rPr>
          <w:sz w:val="28"/>
          <w:szCs w:val="28"/>
          <w:lang w:val="uk-UA"/>
        </w:rPr>
        <w:t>використання для опису еконо</w:t>
      </w:r>
      <w:r w:rsidR="00D145B6" w:rsidRPr="00881C56">
        <w:rPr>
          <w:sz w:val="28"/>
          <w:szCs w:val="28"/>
          <w:lang w:val="uk-UA"/>
        </w:rPr>
        <w:softHyphen/>
        <w:t>мічних процесів та явищ</w:t>
      </w:r>
      <w:r w:rsidR="00450037" w:rsidRPr="00881C56">
        <w:rPr>
          <w:sz w:val="28"/>
          <w:szCs w:val="28"/>
          <w:lang w:val="uk-UA"/>
        </w:rPr>
        <w:t>.</w:t>
      </w:r>
      <w:r w:rsidR="00D145B6" w:rsidRPr="00881C56">
        <w:rPr>
          <w:sz w:val="28"/>
          <w:szCs w:val="28"/>
          <w:lang w:val="uk-UA"/>
        </w:rPr>
        <w:t xml:space="preserve"> </w:t>
      </w:r>
      <w:r w:rsidR="00450037" w:rsidRPr="00881C56">
        <w:rPr>
          <w:sz w:val="28"/>
          <w:szCs w:val="28"/>
          <w:lang w:val="uk-UA"/>
        </w:rPr>
        <w:t>До</w:t>
      </w:r>
      <w:r w:rsidR="00D145B6" w:rsidRPr="00881C56">
        <w:rPr>
          <w:sz w:val="28"/>
          <w:szCs w:val="28"/>
          <w:lang w:val="uk-UA"/>
        </w:rPr>
        <w:t xml:space="preserve"> його складових відн</w:t>
      </w:r>
      <w:r w:rsidR="00450037" w:rsidRPr="00881C56">
        <w:rPr>
          <w:sz w:val="28"/>
          <w:szCs w:val="28"/>
          <w:lang w:val="uk-UA"/>
        </w:rPr>
        <w:t>есено</w:t>
      </w:r>
      <w:r w:rsidR="00D145B6" w:rsidRPr="00881C56">
        <w:rPr>
          <w:sz w:val="28"/>
          <w:szCs w:val="28"/>
          <w:lang w:val="uk-UA"/>
        </w:rPr>
        <w:t xml:space="preserve"> вихідні явища і заключні явища, і весь процес, який відбувається в інтервалі між ними. </w:t>
      </w:r>
    </w:p>
    <w:p w:rsidR="00D145B6" w:rsidRPr="00881C56" w:rsidRDefault="00450037" w:rsidP="00450037">
      <w:pPr>
        <w:spacing w:line="360" w:lineRule="auto"/>
        <w:ind w:firstLine="708"/>
        <w:jc w:val="both"/>
        <w:rPr>
          <w:sz w:val="28"/>
          <w:szCs w:val="28"/>
          <w:lang w:val="uk-UA"/>
        </w:rPr>
      </w:pPr>
      <w:r w:rsidRPr="00881C56">
        <w:rPr>
          <w:sz w:val="28"/>
          <w:szCs w:val="28"/>
          <w:lang w:val="uk-UA"/>
        </w:rPr>
        <w:t>На етапі стратегічного інноваційного розвитку підприємства</w:t>
      </w:r>
      <w:r w:rsidR="00D145B6" w:rsidRPr="00881C56">
        <w:rPr>
          <w:sz w:val="28"/>
          <w:szCs w:val="28"/>
          <w:lang w:val="uk-UA"/>
        </w:rPr>
        <w:t xml:space="preserve"> </w:t>
      </w:r>
      <w:r w:rsidR="00D34D6C" w:rsidRPr="00881C56">
        <w:rPr>
          <w:sz w:val="28"/>
          <w:szCs w:val="28"/>
          <w:lang w:val="uk-UA"/>
        </w:rPr>
        <w:t xml:space="preserve">формується </w:t>
      </w:r>
      <w:r w:rsidR="00D145B6" w:rsidRPr="00881C56">
        <w:rPr>
          <w:sz w:val="28"/>
          <w:szCs w:val="28"/>
          <w:lang w:val="uk-UA"/>
        </w:rPr>
        <w:t>поняття механізму з точки зору системного підходу</w:t>
      </w:r>
      <w:r w:rsidR="00D34D6C" w:rsidRPr="00881C56">
        <w:rPr>
          <w:sz w:val="28"/>
          <w:szCs w:val="28"/>
          <w:lang w:val="uk-UA"/>
        </w:rPr>
        <w:t>. Н</w:t>
      </w:r>
      <w:r w:rsidRPr="00881C56">
        <w:rPr>
          <w:sz w:val="28"/>
          <w:szCs w:val="28"/>
          <w:lang w:val="uk-UA"/>
        </w:rPr>
        <w:t>еобхідно</w:t>
      </w:r>
      <w:r w:rsidR="00D145B6" w:rsidRPr="00881C56">
        <w:rPr>
          <w:sz w:val="28"/>
          <w:szCs w:val="28"/>
          <w:lang w:val="uk-UA"/>
        </w:rPr>
        <w:t xml:space="preserve"> </w:t>
      </w:r>
      <w:r w:rsidRPr="00881C56">
        <w:rPr>
          <w:sz w:val="28"/>
          <w:szCs w:val="28"/>
          <w:lang w:val="uk-UA"/>
        </w:rPr>
        <w:t>«</w:t>
      </w:r>
      <w:r w:rsidR="00D145B6" w:rsidRPr="00881C56">
        <w:rPr>
          <w:sz w:val="28"/>
          <w:szCs w:val="28"/>
          <w:lang w:val="uk-UA"/>
        </w:rPr>
        <w:t>структуру механізму управління розгляда</w:t>
      </w:r>
      <w:r w:rsidRPr="00881C56">
        <w:rPr>
          <w:sz w:val="28"/>
          <w:szCs w:val="28"/>
          <w:lang w:val="uk-UA"/>
        </w:rPr>
        <w:t>ти</w:t>
      </w:r>
      <w:r w:rsidR="00D145B6" w:rsidRPr="00881C56">
        <w:rPr>
          <w:sz w:val="28"/>
          <w:szCs w:val="28"/>
          <w:lang w:val="uk-UA"/>
        </w:rPr>
        <w:t xml:space="preserve"> як систему економічних законів, принципів, методів управління</w:t>
      </w:r>
      <w:r w:rsidRPr="00881C56">
        <w:rPr>
          <w:sz w:val="28"/>
          <w:szCs w:val="28"/>
          <w:lang w:val="uk-UA"/>
        </w:rPr>
        <w:t>»</w:t>
      </w:r>
      <w:r w:rsidR="000E4626" w:rsidRPr="00881C56">
        <w:rPr>
          <w:rStyle w:val="aff3"/>
          <w:sz w:val="28"/>
          <w:szCs w:val="28"/>
          <w:lang w:val="uk-UA"/>
        </w:rPr>
        <w:footnoteReference w:id="58"/>
      </w:r>
      <w:r w:rsidR="00D145B6" w:rsidRPr="00881C56">
        <w:rPr>
          <w:sz w:val="28"/>
          <w:szCs w:val="28"/>
          <w:lang w:val="uk-UA"/>
        </w:rPr>
        <w:t xml:space="preserve">. А </w:t>
      </w:r>
      <w:r w:rsidRPr="00881C56">
        <w:rPr>
          <w:sz w:val="28"/>
          <w:szCs w:val="28"/>
          <w:lang w:val="uk-UA"/>
        </w:rPr>
        <w:t>«</w:t>
      </w:r>
      <w:r w:rsidR="00D145B6" w:rsidRPr="00881C56">
        <w:rPr>
          <w:sz w:val="28"/>
          <w:szCs w:val="28"/>
          <w:lang w:val="uk-UA"/>
        </w:rPr>
        <w:t>механізм управління стратегічним розвитком підприємства – сукупність принципів, мето</w:t>
      </w:r>
      <w:r w:rsidR="00D145B6" w:rsidRPr="00881C56">
        <w:rPr>
          <w:sz w:val="28"/>
          <w:szCs w:val="28"/>
          <w:lang w:val="uk-UA"/>
        </w:rPr>
        <w:softHyphen/>
        <w:t>дів, функцій та інструментів управлінського впливу на процес соціаль</w:t>
      </w:r>
      <w:r w:rsidR="00D145B6" w:rsidRPr="00881C56">
        <w:rPr>
          <w:sz w:val="28"/>
          <w:szCs w:val="28"/>
          <w:lang w:val="uk-UA"/>
        </w:rPr>
        <w:softHyphen/>
        <w:t xml:space="preserve">но-економічного функціонування </w:t>
      </w:r>
      <w:r w:rsidR="00D145B6" w:rsidRPr="00881C56">
        <w:rPr>
          <w:sz w:val="28"/>
          <w:szCs w:val="28"/>
          <w:lang w:val="uk-UA"/>
        </w:rPr>
        <w:lastRenderedPageBreak/>
        <w:t>підприємства</w:t>
      </w:r>
      <w:r w:rsidRPr="00881C56">
        <w:rPr>
          <w:sz w:val="28"/>
          <w:szCs w:val="28"/>
          <w:lang w:val="uk-UA"/>
        </w:rPr>
        <w:t>»</w:t>
      </w:r>
      <w:r w:rsidR="000E4626" w:rsidRPr="00881C56">
        <w:rPr>
          <w:rStyle w:val="aff3"/>
          <w:sz w:val="28"/>
          <w:szCs w:val="28"/>
          <w:lang w:val="uk-UA"/>
        </w:rPr>
        <w:footnoteReference w:id="59"/>
      </w:r>
      <w:r w:rsidR="00D145B6" w:rsidRPr="00881C56">
        <w:rPr>
          <w:sz w:val="28"/>
          <w:szCs w:val="28"/>
          <w:lang w:val="uk-UA"/>
        </w:rPr>
        <w:t>. Використання механізму для управління інноваційними процесам, дозволяє визначити його як цілісну систему основних елементів, які регулюють процес управління його іннова</w:t>
      </w:r>
      <w:r w:rsidR="00D145B6" w:rsidRPr="00881C56">
        <w:rPr>
          <w:sz w:val="28"/>
          <w:szCs w:val="28"/>
          <w:lang w:val="uk-UA"/>
        </w:rPr>
        <w:softHyphen/>
        <w:t>ційною діяльністю.</w:t>
      </w:r>
    </w:p>
    <w:p w:rsidR="00D145B6" w:rsidRPr="00881C56" w:rsidRDefault="00450037" w:rsidP="00450037">
      <w:pPr>
        <w:spacing w:line="360" w:lineRule="auto"/>
        <w:ind w:firstLine="708"/>
        <w:jc w:val="both"/>
        <w:rPr>
          <w:sz w:val="28"/>
          <w:szCs w:val="28"/>
          <w:lang w:val="uk-UA"/>
        </w:rPr>
      </w:pPr>
      <w:r w:rsidRPr="00881C56">
        <w:rPr>
          <w:sz w:val="28"/>
          <w:szCs w:val="28"/>
          <w:lang w:val="uk-UA"/>
        </w:rPr>
        <w:t>«</w:t>
      </w:r>
      <w:r w:rsidR="00D145B6" w:rsidRPr="00881C56">
        <w:rPr>
          <w:sz w:val="28"/>
          <w:szCs w:val="28"/>
          <w:lang w:val="uk-UA"/>
        </w:rPr>
        <w:t>Механізм, що забезпечує процеси розвитку визначається найчасті</w:t>
      </w:r>
      <w:r w:rsidR="00D145B6" w:rsidRPr="00881C56">
        <w:rPr>
          <w:sz w:val="28"/>
          <w:szCs w:val="28"/>
          <w:lang w:val="uk-UA"/>
        </w:rPr>
        <w:softHyphen/>
        <w:t>ше як складова механізму управління, яка відповідно до теорії управ</w:t>
      </w:r>
      <w:r w:rsidR="00D145B6" w:rsidRPr="00881C56">
        <w:rPr>
          <w:sz w:val="28"/>
          <w:szCs w:val="28"/>
          <w:lang w:val="uk-UA"/>
        </w:rPr>
        <w:softHyphen/>
        <w:t>ління повинна об’єднувати цілі управління, критерії управління, фактори управління, методи управління</w:t>
      </w:r>
      <w:r w:rsidR="000E4626" w:rsidRPr="00881C56">
        <w:rPr>
          <w:rStyle w:val="aff3"/>
          <w:sz w:val="28"/>
          <w:szCs w:val="28"/>
          <w:lang w:val="uk-UA"/>
        </w:rPr>
        <w:footnoteReference w:id="60"/>
      </w:r>
      <w:r w:rsidR="00D145B6" w:rsidRPr="00881C56">
        <w:rPr>
          <w:sz w:val="28"/>
          <w:szCs w:val="28"/>
          <w:lang w:val="uk-UA"/>
        </w:rPr>
        <w:t xml:space="preserve">. </w:t>
      </w:r>
    </w:p>
    <w:p w:rsidR="00D145B6" w:rsidRPr="00881C56" w:rsidRDefault="00450037" w:rsidP="0020169D">
      <w:pPr>
        <w:spacing w:line="360" w:lineRule="auto"/>
        <w:ind w:firstLine="284"/>
        <w:jc w:val="both"/>
        <w:rPr>
          <w:sz w:val="28"/>
          <w:szCs w:val="28"/>
          <w:lang w:val="uk-UA"/>
        </w:rPr>
      </w:pPr>
      <w:r w:rsidRPr="00881C56">
        <w:rPr>
          <w:noProof/>
          <w:sz w:val="28"/>
          <w:szCs w:val="28"/>
        </w:rPr>
        <w:drawing>
          <wp:inline distT="0" distB="0" distL="0" distR="0">
            <wp:extent cx="342571" cy="227965"/>
            <wp:effectExtent l="0" t="0" r="635" b="635"/>
            <wp:docPr id="515" name="Рисунок 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5" name="Без названия.jpg"/>
                    <pic:cNvPicPr/>
                  </pic:nvPicPr>
                  <pic:blipFill>
                    <a:blip r:embed="rId4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66129" cy="243642"/>
                    </a:xfrm>
                    <a:prstGeom prst="rect">
                      <a:avLst/>
                    </a:prstGeom>
                  </pic:spPr>
                </pic:pic>
              </a:graphicData>
            </a:graphic>
          </wp:inline>
        </w:drawing>
      </w:r>
      <w:r w:rsidRPr="00881C56">
        <w:rPr>
          <w:b/>
          <w:i/>
          <w:sz w:val="28"/>
          <w:szCs w:val="28"/>
          <w:lang w:val="uk-UA"/>
        </w:rPr>
        <w:t xml:space="preserve"> «М</w:t>
      </w:r>
      <w:r w:rsidR="00D145B6" w:rsidRPr="00881C56">
        <w:rPr>
          <w:b/>
          <w:i/>
          <w:sz w:val="28"/>
          <w:szCs w:val="28"/>
          <w:lang w:val="uk-UA"/>
        </w:rPr>
        <w:t>еханізм інноваційного розвитку – це підсистема підприємства, яка забезпечує пошук, впро</w:t>
      </w:r>
      <w:r w:rsidR="00D145B6" w:rsidRPr="00881C56">
        <w:rPr>
          <w:b/>
          <w:i/>
          <w:sz w:val="28"/>
          <w:szCs w:val="28"/>
          <w:lang w:val="uk-UA"/>
        </w:rPr>
        <w:softHyphen/>
        <w:t>вадження та оцінку ефективності інновацій на підприємстві</w:t>
      </w:r>
      <w:r w:rsidRPr="00881C56">
        <w:rPr>
          <w:b/>
          <w:i/>
          <w:sz w:val="28"/>
          <w:szCs w:val="28"/>
          <w:lang w:val="uk-UA"/>
        </w:rPr>
        <w:t>»</w:t>
      </w:r>
      <w:r w:rsidR="000E4626" w:rsidRPr="00881C56">
        <w:rPr>
          <w:rStyle w:val="aff3"/>
          <w:sz w:val="28"/>
          <w:szCs w:val="28"/>
          <w:lang w:val="uk-UA"/>
        </w:rPr>
        <w:footnoteReference w:id="61"/>
      </w:r>
      <w:r w:rsidRPr="00881C56">
        <w:rPr>
          <w:sz w:val="28"/>
          <w:szCs w:val="28"/>
          <w:lang w:val="uk-UA"/>
        </w:rPr>
        <w:t>.</w:t>
      </w:r>
      <w:r w:rsidR="00D145B6" w:rsidRPr="00881C56">
        <w:rPr>
          <w:sz w:val="28"/>
          <w:szCs w:val="28"/>
          <w:lang w:val="uk-UA"/>
        </w:rPr>
        <w:t xml:space="preserve"> </w:t>
      </w:r>
    </w:p>
    <w:p w:rsidR="00D34D6C" w:rsidRPr="00881C56" w:rsidRDefault="00450037" w:rsidP="00D34D6C">
      <w:pPr>
        <w:spacing w:line="360" w:lineRule="auto"/>
        <w:ind w:firstLine="708"/>
        <w:jc w:val="both"/>
        <w:rPr>
          <w:sz w:val="28"/>
          <w:szCs w:val="28"/>
          <w:lang w:val="uk-UA"/>
        </w:rPr>
      </w:pPr>
      <w:r w:rsidRPr="00881C56">
        <w:rPr>
          <w:sz w:val="28"/>
          <w:szCs w:val="28"/>
          <w:lang w:val="uk-UA"/>
        </w:rPr>
        <w:t>Таким чином</w:t>
      </w:r>
      <w:r w:rsidR="00D145B6" w:rsidRPr="00881C56">
        <w:rPr>
          <w:sz w:val="28"/>
          <w:szCs w:val="28"/>
          <w:lang w:val="uk-UA"/>
        </w:rPr>
        <w:t>, використовуючи системний підхід до дослідження орга</w:t>
      </w:r>
      <w:r w:rsidR="00D145B6" w:rsidRPr="00881C56">
        <w:rPr>
          <w:sz w:val="28"/>
          <w:szCs w:val="28"/>
          <w:lang w:val="uk-UA"/>
        </w:rPr>
        <w:softHyphen/>
        <w:t xml:space="preserve">нізації та інноваційних процесів, які в ній відбуваються, </w:t>
      </w:r>
      <w:r w:rsidRPr="00881C56">
        <w:rPr>
          <w:sz w:val="28"/>
          <w:szCs w:val="28"/>
          <w:lang w:val="uk-UA"/>
        </w:rPr>
        <w:t>можна порівняти</w:t>
      </w:r>
      <w:r w:rsidR="00D145B6" w:rsidRPr="00881C56">
        <w:rPr>
          <w:sz w:val="28"/>
          <w:szCs w:val="28"/>
          <w:lang w:val="uk-UA"/>
        </w:rPr>
        <w:t xml:space="preserve"> її з живим організмом, що володіє складними зв’язками та реакціями: «... життя, свідомість, інновація – це явища вищого рівня ієрархії, які випливають з поведінки багатьох молекул, кліток або відповідно виробників та споживачів»</w:t>
      </w:r>
      <w:r w:rsidR="000E4626" w:rsidRPr="00881C56">
        <w:rPr>
          <w:rStyle w:val="aff3"/>
          <w:sz w:val="28"/>
          <w:szCs w:val="28"/>
          <w:lang w:val="uk-UA"/>
        </w:rPr>
        <w:footnoteReference w:id="62"/>
      </w:r>
      <w:r w:rsidR="00D145B6" w:rsidRPr="00881C56">
        <w:rPr>
          <w:sz w:val="28"/>
          <w:szCs w:val="28"/>
          <w:lang w:val="uk-UA"/>
        </w:rPr>
        <w:t xml:space="preserve">. </w:t>
      </w:r>
    </w:p>
    <w:p w:rsidR="001215AB" w:rsidRDefault="00D145B6" w:rsidP="001215AB">
      <w:pPr>
        <w:spacing w:line="360" w:lineRule="auto"/>
        <w:ind w:firstLine="708"/>
        <w:jc w:val="both"/>
        <w:rPr>
          <w:sz w:val="28"/>
          <w:szCs w:val="28"/>
          <w:lang w:val="uk-UA"/>
        </w:rPr>
      </w:pPr>
      <w:r w:rsidRPr="00881C56">
        <w:rPr>
          <w:sz w:val="28"/>
          <w:szCs w:val="28"/>
          <w:lang w:val="uk-UA" w:eastAsia="uk-UA"/>
        </w:rPr>
        <w:t>Системний підхід по відношенню до формування механізму стра</w:t>
      </w:r>
      <w:r w:rsidRPr="00881C56">
        <w:rPr>
          <w:sz w:val="28"/>
          <w:szCs w:val="28"/>
          <w:lang w:val="uk-UA" w:eastAsia="uk-UA"/>
        </w:rPr>
        <w:softHyphen/>
        <w:t>тегічного інноваційного розвитку має очевидні переваги, виражені в його особливостях</w:t>
      </w:r>
      <w:r w:rsidR="00D34D6C" w:rsidRPr="00881C56">
        <w:rPr>
          <w:sz w:val="28"/>
          <w:szCs w:val="28"/>
          <w:lang w:val="uk-UA" w:eastAsia="uk-UA"/>
        </w:rPr>
        <w:t xml:space="preserve"> (рис.</w:t>
      </w:r>
      <w:r w:rsidR="006C2C17" w:rsidRPr="00881C56">
        <w:rPr>
          <w:sz w:val="28"/>
          <w:szCs w:val="28"/>
          <w:lang w:val="uk-UA" w:eastAsia="uk-UA"/>
        </w:rPr>
        <w:t>3.</w:t>
      </w:r>
      <w:r w:rsidR="00FD4EBA" w:rsidRPr="00881C56">
        <w:rPr>
          <w:sz w:val="28"/>
          <w:szCs w:val="28"/>
          <w:lang w:val="uk-UA" w:eastAsia="uk-UA"/>
        </w:rPr>
        <w:t>7</w:t>
      </w:r>
      <w:r w:rsidR="00D34D6C" w:rsidRPr="00881C56">
        <w:rPr>
          <w:sz w:val="28"/>
          <w:szCs w:val="28"/>
          <w:lang w:val="uk-UA" w:eastAsia="uk-UA"/>
        </w:rPr>
        <w:t>).</w:t>
      </w:r>
      <w:r w:rsidR="001215AB" w:rsidRPr="001215AB">
        <w:rPr>
          <w:sz w:val="28"/>
          <w:szCs w:val="28"/>
          <w:lang w:val="uk-UA"/>
        </w:rPr>
        <w:t xml:space="preserve"> </w:t>
      </w:r>
    </w:p>
    <w:p w:rsidR="001215AB" w:rsidRPr="00881C56" w:rsidRDefault="001215AB" w:rsidP="001215AB">
      <w:pPr>
        <w:spacing w:line="360" w:lineRule="auto"/>
        <w:ind w:firstLine="708"/>
        <w:jc w:val="both"/>
        <w:rPr>
          <w:sz w:val="28"/>
          <w:szCs w:val="28"/>
          <w:lang w:val="uk-UA"/>
        </w:rPr>
      </w:pPr>
      <w:r w:rsidRPr="00881C56">
        <w:rPr>
          <w:sz w:val="28"/>
          <w:szCs w:val="28"/>
          <w:lang w:val="uk-UA"/>
        </w:rPr>
        <w:t>На рисунку 3.</w:t>
      </w:r>
      <w:r>
        <w:rPr>
          <w:sz w:val="28"/>
          <w:szCs w:val="28"/>
          <w:lang w:val="uk-UA"/>
        </w:rPr>
        <w:t>7</w:t>
      </w:r>
      <w:r w:rsidRPr="00881C56">
        <w:rPr>
          <w:sz w:val="28"/>
          <w:szCs w:val="28"/>
          <w:lang w:val="uk-UA"/>
        </w:rPr>
        <w:t xml:space="preserve"> розгглянуто особливості системного підходу до формування механізму стратегічного інноваційного розвитку підприємства, а саме:</w:t>
      </w:r>
    </w:p>
    <w:p w:rsidR="001215AB" w:rsidRPr="00881C56" w:rsidRDefault="001215AB" w:rsidP="00883368">
      <w:pPr>
        <w:numPr>
          <w:ilvl w:val="0"/>
          <w:numId w:val="15"/>
        </w:numPr>
        <w:tabs>
          <w:tab w:val="clear" w:pos="1069"/>
          <w:tab w:val="left" w:pos="567"/>
        </w:tabs>
        <w:spacing w:line="360" w:lineRule="auto"/>
        <w:ind w:left="0" w:firstLine="284"/>
        <w:jc w:val="both"/>
        <w:rPr>
          <w:sz w:val="28"/>
          <w:szCs w:val="28"/>
          <w:lang w:val="uk-UA"/>
        </w:rPr>
      </w:pPr>
      <w:r w:rsidRPr="00881C56">
        <w:rPr>
          <w:sz w:val="28"/>
          <w:szCs w:val="28"/>
          <w:lang w:val="uk-UA" w:eastAsia="uk-UA"/>
        </w:rPr>
        <w:lastRenderedPageBreak/>
        <w:t>використовується у випадках, коли завдання не може бути відразу представлене і розв’язане за допомогою формальних, матема</w:t>
      </w:r>
      <w:r w:rsidRPr="00881C56">
        <w:rPr>
          <w:sz w:val="28"/>
          <w:szCs w:val="28"/>
          <w:lang w:val="uk-UA" w:eastAsia="uk-UA"/>
        </w:rPr>
        <w:softHyphen/>
        <w:t>тичних методів, тобто має місце невизначеність та багатокрите</w:t>
      </w:r>
      <w:r w:rsidRPr="00881C56">
        <w:rPr>
          <w:sz w:val="28"/>
          <w:szCs w:val="28"/>
          <w:lang w:val="uk-UA" w:eastAsia="uk-UA"/>
        </w:rPr>
        <w:softHyphen/>
        <w:t>ріальність задачі;</w:t>
      </w:r>
    </w:p>
    <w:p w:rsidR="001215AB" w:rsidRPr="00881C56" w:rsidRDefault="001215AB" w:rsidP="00883368">
      <w:pPr>
        <w:numPr>
          <w:ilvl w:val="0"/>
          <w:numId w:val="15"/>
        </w:numPr>
        <w:tabs>
          <w:tab w:val="clear" w:pos="1069"/>
          <w:tab w:val="left" w:pos="567"/>
        </w:tabs>
        <w:spacing w:line="360" w:lineRule="auto"/>
        <w:ind w:left="0" w:firstLine="284"/>
        <w:jc w:val="both"/>
        <w:rPr>
          <w:sz w:val="28"/>
          <w:szCs w:val="28"/>
          <w:lang w:val="uk-UA"/>
        </w:rPr>
      </w:pPr>
      <w:r w:rsidRPr="00881C56">
        <w:rPr>
          <w:sz w:val="28"/>
          <w:szCs w:val="28"/>
          <w:lang w:val="uk-UA" w:eastAsia="uk-UA"/>
        </w:rPr>
        <w:t>у процесі постановки задачі використовуються не тільки формальні методи, але і методи якісного аналізу;</w:t>
      </w:r>
    </w:p>
    <w:p w:rsidR="00D34D6C" w:rsidRPr="00881C56" w:rsidRDefault="00D34D6C" w:rsidP="00D34D6C">
      <w:pPr>
        <w:spacing w:line="360" w:lineRule="auto"/>
        <w:ind w:firstLine="708"/>
        <w:jc w:val="both"/>
        <w:rPr>
          <w:sz w:val="28"/>
          <w:szCs w:val="28"/>
          <w:lang w:val="uk-UA"/>
        </w:rPr>
      </w:pPr>
      <w:r w:rsidRPr="00881C56">
        <w:rPr>
          <w:noProof/>
          <w:sz w:val="28"/>
          <w:szCs w:val="28"/>
        </w:rPr>
        <w:drawing>
          <wp:inline distT="0" distB="0" distL="0" distR="0">
            <wp:extent cx="5486400" cy="3314700"/>
            <wp:effectExtent l="19050" t="0" r="19050" b="0"/>
            <wp:docPr id="517" name="Схема 5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7" r:lo="rId48" r:qs="rId49" r:cs="rId50"/>
              </a:graphicData>
            </a:graphic>
          </wp:inline>
        </w:drawing>
      </w:r>
    </w:p>
    <w:p w:rsidR="00D34D6C" w:rsidRDefault="009104DA" w:rsidP="001215AB">
      <w:pPr>
        <w:spacing w:line="360" w:lineRule="auto"/>
        <w:ind w:firstLine="708"/>
        <w:jc w:val="center"/>
        <w:rPr>
          <w:b/>
          <w:sz w:val="28"/>
          <w:szCs w:val="28"/>
          <w:lang w:val="uk-UA" w:eastAsia="uk-UA"/>
        </w:rPr>
      </w:pPr>
      <w:r w:rsidRPr="00881C56">
        <w:rPr>
          <w:b/>
          <w:sz w:val="28"/>
          <w:szCs w:val="28"/>
          <w:lang w:val="uk-UA"/>
        </w:rPr>
        <w:t>Рис.</w:t>
      </w:r>
      <w:r w:rsidR="006C2C17" w:rsidRPr="00881C56">
        <w:rPr>
          <w:b/>
          <w:sz w:val="28"/>
          <w:szCs w:val="28"/>
          <w:lang w:val="uk-UA"/>
        </w:rPr>
        <w:t>3.</w:t>
      </w:r>
      <w:r w:rsidR="00FD4EBA" w:rsidRPr="00881C56">
        <w:rPr>
          <w:b/>
          <w:sz w:val="28"/>
          <w:szCs w:val="28"/>
          <w:lang w:val="uk-UA"/>
        </w:rPr>
        <w:t>7</w:t>
      </w:r>
      <w:r w:rsidRPr="00881C56">
        <w:rPr>
          <w:b/>
          <w:sz w:val="28"/>
          <w:szCs w:val="28"/>
          <w:lang w:val="uk-UA" w:eastAsia="uk-UA"/>
        </w:rPr>
        <w:t xml:space="preserve"> </w:t>
      </w:r>
      <w:r w:rsidR="006C2C17" w:rsidRPr="00881C56">
        <w:rPr>
          <w:b/>
          <w:sz w:val="28"/>
          <w:szCs w:val="28"/>
          <w:lang w:val="uk-UA" w:eastAsia="uk-UA"/>
        </w:rPr>
        <w:t>О</w:t>
      </w:r>
      <w:r w:rsidRPr="00881C56">
        <w:rPr>
          <w:b/>
          <w:sz w:val="28"/>
          <w:szCs w:val="28"/>
          <w:lang w:val="uk-UA" w:eastAsia="uk-UA"/>
        </w:rPr>
        <w:t>собливості системного підходу до формування механізму стра</w:t>
      </w:r>
      <w:r w:rsidRPr="00881C56">
        <w:rPr>
          <w:b/>
          <w:sz w:val="28"/>
          <w:szCs w:val="28"/>
          <w:lang w:val="uk-UA" w:eastAsia="uk-UA"/>
        </w:rPr>
        <w:softHyphen/>
        <w:t>тегічного інноваційного розвитку підприємства</w:t>
      </w:r>
    </w:p>
    <w:p w:rsidR="001215AB" w:rsidRPr="00881C56" w:rsidRDefault="001215AB" w:rsidP="00D34D6C">
      <w:pPr>
        <w:spacing w:line="360" w:lineRule="auto"/>
        <w:ind w:firstLine="708"/>
        <w:jc w:val="both"/>
        <w:rPr>
          <w:b/>
          <w:sz w:val="28"/>
          <w:szCs w:val="28"/>
          <w:lang w:val="uk-UA" w:eastAsia="uk-UA"/>
        </w:rPr>
      </w:pPr>
    </w:p>
    <w:p w:rsidR="001215AB" w:rsidRPr="00881C56" w:rsidRDefault="001215AB" w:rsidP="00883368">
      <w:pPr>
        <w:numPr>
          <w:ilvl w:val="0"/>
          <w:numId w:val="15"/>
        </w:numPr>
        <w:tabs>
          <w:tab w:val="clear" w:pos="1069"/>
          <w:tab w:val="left" w:pos="567"/>
        </w:tabs>
        <w:spacing w:line="360" w:lineRule="auto"/>
        <w:ind w:left="0" w:firstLine="284"/>
        <w:jc w:val="both"/>
        <w:rPr>
          <w:sz w:val="28"/>
          <w:szCs w:val="28"/>
          <w:lang w:val="uk-UA"/>
        </w:rPr>
      </w:pPr>
      <w:r w:rsidRPr="00881C56">
        <w:rPr>
          <w:sz w:val="28"/>
          <w:szCs w:val="28"/>
          <w:lang w:val="uk-UA" w:eastAsia="uk-UA"/>
        </w:rPr>
        <w:t>допомагає організувати процес колективного прийняття рішень та об’єднує спеціалістів різних областей знань;</w:t>
      </w:r>
    </w:p>
    <w:p w:rsidR="001215AB" w:rsidRPr="00881C56" w:rsidRDefault="001215AB" w:rsidP="00883368">
      <w:pPr>
        <w:numPr>
          <w:ilvl w:val="0"/>
          <w:numId w:val="15"/>
        </w:numPr>
        <w:tabs>
          <w:tab w:val="clear" w:pos="1069"/>
          <w:tab w:val="left" w:pos="567"/>
        </w:tabs>
        <w:spacing w:line="360" w:lineRule="auto"/>
        <w:ind w:left="0" w:firstLine="284"/>
        <w:jc w:val="both"/>
        <w:rPr>
          <w:sz w:val="28"/>
          <w:szCs w:val="28"/>
          <w:lang w:val="uk-UA"/>
        </w:rPr>
      </w:pPr>
      <w:r w:rsidRPr="00881C56">
        <w:rPr>
          <w:sz w:val="28"/>
          <w:szCs w:val="28"/>
          <w:lang w:val="uk-UA" w:eastAsia="uk-UA"/>
        </w:rPr>
        <w:t>досліджуються процеси цілеутворень і розробки засобів роботи з цілями у тому числі розробка методик структуризації цілей;</w:t>
      </w:r>
    </w:p>
    <w:p w:rsidR="001215AB" w:rsidRPr="00881C56" w:rsidRDefault="001215AB" w:rsidP="00883368">
      <w:pPr>
        <w:numPr>
          <w:ilvl w:val="0"/>
          <w:numId w:val="15"/>
        </w:numPr>
        <w:tabs>
          <w:tab w:val="clear" w:pos="1069"/>
          <w:tab w:val="left" w:pos="567"/>
        </w:tabs>
        <w:spacing w:line="360" w:lineRule="auto"/>
        <w:ind w:left="0" w:firstLine="284"/>
        <w:jc w:val="both"/>
        <w:rPr>
          <w:sz w:val="28"/>
          <w:szCs w:val="28"/>
          <w:lang w:val="uk-UA" w:eastAsia="uk-UA"/>
        </w:rPr>
      </w:pPr>
      <w:r w:rsidRPr="00881C56">
        <w:rPr>
          <w:sz w:val="28"/>
          <w:szCs w:val="28"/>
          <w:lang w:val="uk-UA" w:eastAsia="uk-UA"/>
        </w:rPr>
        <w:t>дозволяє розподілити велику невизначеність на більш явні, що краще піддаються дослідженню.</w:t>
      </w:r>
    </w:p>
    <w:p w:rsidR="001215AB" w:rsidRDefault="00115D52" w:rsidP="00115D52">
      <w:pPr>
        <w:spacing w:line="360" w:lineRule="auto"/>
        <w:ind w:firstLine="708"/>
        <w:jc w:val="both"/>
        <w:rPr>
          <w:sz w:val="28"/>
          <w:szCs w:val="28"/>
          <w:lang w:val="uk-UA"/>
        </w:rPr>
      </w:pPr>
      <w:r w:rsidRPr="00881C56">
        <w:rPr>
          <w:sz w:val="28"/>
          <w:szCs w:val="28"/>
          <w:lang w:val="uk-UA"/>
        </w:rPr>
        <w:t xml:space="preserve">На основі інноваційного піднесення присутня </w:t>
      </w:r>
      <w:r w:rsidR="00C31B8B" w:rsidRPr="00881C56">
        <w:rPr>
          <w:sz w:val="28"/>
          <w:szCs w:val="28"/>
          <w:lang w:val="uk-UA"/>
        </w:rPr>
        <w:t>здатність країни до технологічних змін, спроможність суспільства опанувати знання</w:t>
      </w:r>
      <w:r w:rsidRPr="00881C56">
        <w:rPr>
          <w:sz w:val="28"/>
          <w:szCs w:val="28"/>
          <w:lang w:val="uk-UA"/>
        </w:rPr>
        <w:t>, що виступає</w:t>
      </w:r>
      <w:r w:rsidR="00C31B8B" w:rsidRPr="00881C56">
        <w:rPr>
          <w:sz w:val="28"/>
          <w:szCs w:val="28"/>
          <w:lang w:val="uk-UA"/>
        </w:rPr>
        <w:t xml:space="preserve"> визначальною ознакою його спроможності до соціально-економічного добробуту. </w:t>
      </w:r>
      <w:r w:rsidRPr="00881C56">
        <w:rPr>
          <w:sz w:val="28"/>
          <w:szCs w:val="28"/>
          <w:lang w:val="uk-UA"/>
        </w:rPr>
        <w:t>П</w:t>
      </w:r>
      <w:r w:rsidR="00C31B8B" w:rsidRPr="00881C56">
        <w:rPr>
          <w:sz w:val="28"/>
          <w:szCs w:val="28"/>
          <w:lang w:val="uk-UA"/>
        </w:rPr>
        <w:t>рактика господарювання</w:t>
      </w:r>
      <w:r w:rsidRPr="00881C56">
        <w:rPr>
          <w:sz w:val="28"/>
          <w:szCs w:val="28"/>
          <w:lang w:val="uk-UA"/>
        </w:rPr>
        <w:t xml:space="preserve">  </w:t>
      </w:r>
      <w:r w:rsidR="00AF79E9" w:rsidRPr="00881C56">
        <w:rPr>
          <w:sz w:val="28"/>
          <w:szCs w:val="28"/>
          <w:lang w:val="uk-UA"/>
        </w:rPr>
        <w:t>визначи</w:t>
      </w:r>
      <w:r w:rsidRPr="00881C56">
        <w:rPr>
          <w:sz w:val="28"/>
          <w:szCs w:val="28"/>
          <w:lang w:val="uk-UA"/>
        </w:rPr>
        <w:t>ла проблему щодо формування дієвого та універсального способу  стимулювання</w:t>
      </w:r>
      <w:r w:rsidR="00AF79E9" w:rsidRPr="00881C56">
        <w:rPr>
          <w:sz w:val="28"/>
          <w:szCs w:val="28"/>
          <w:lang w:val="uk-UA"/>
        </w:rPr>
        <w:t xml:space="preserve"> </w:t>
      </w:r>
      <w:r w:rsidR="00C31B8B" w:rsidRPr="00881C56">
        <w:rPr>
          <w:sz w:val="28"/>
          <w:szCs w:val="28"/>
          <w:lang w:val="uk-UA"/>
        </w:rPr>
        <w:t>організацій</w:t>
      </w:r>
      <w:r w:rsidR="00AF79E9" w:rsidRPr="00881C56">
        <w:rPr>
          <w:sz w:val="28"/>
          <w:szCs w:val="28"/>
          <w:lang w:val="uk-UA"/>
        </w:rPr>
        <w:t>но</w:t>
      </w:r>
      <w:r w:rsidR="00C31B8B" w:rsidRPr="00881C56">
        <w:rPr>
          <w:sz w:val="28"/>
          <w:szCs w:val="28"/>
          <w:lang w:val="uk-UA"/>
        </w:rPr>
        <w:t>-економічн</w:t>
      </w:r>
      <w:r w:rsidR="00AF79E9" w:rsidRPr="00881C56">
        <w:rPr>
          <w:sz w:val="28"/>
          <w:szCs w:val="28"/>
          <w:lang w:val="uk-UA"/>
        </w:rPr>
        <w:t>ого</w:t>
      </w:r>
      <w:r w:rsidR="00C31B8B" w:rsidRPr="00881C56">
        <w:rPr>
          <w:sz w:val="28"/>
          <w:szCs w:val="28"/>
          <w:lang w:val="uk-UA"/>
        </w:rPr>
        <w:t xml:space="preserve"> механізм</w:t>
      </w:r>
      <w:r w:rsidR="00AF79E9" w:rsidRPr="00881C56">
        <w:rPr>
          <w:sz w:val="28"/>
          <w:szCs w:val="28"/>
          <w:lang w:val="uk-UA"/>
        </w:rPr>
        <w:t>у</w:t>
      </w:r>
      <w:r w:rsidR="00C31B8B" w:rsidRPr="00881C56">
        <w:rPr>
          <w:sz w:val="28"/>
          <w:szCs w:val="28"/>
          <w:lang w:val="uk-UA"/>
        </w:rPr>
        <w:t xml:space="preserve">. </w:t>
      </w:r>
    </w:p>
    <w:p w:rsidR="00C31B8B" w:rsidRPr="00881C56" w:rsidRDefault="00AF79E9" w:rsidP="00115D52">
      <w:pPr>
        <w:spacing w:line="360" w:lineRule="auto"/>
        <w:ind w:firstLine="708"/>
        <w:jc w:val="both"/>
        <w:rPr>
          <w:sz w:val="28"/>
          <w:szCs w:val="28"/>
          <w:lang w:val="uk-UA"/>
        </w:rPr>
      </w:pPr>
      <w:r w:rsidRPr="00881C56">
        <w:rPr>
          <w:sz w:val="28"/>
          <w:szCs w:val="28"/>
          <w:lang w:val="uk-UA"/>
        </w:rPr>
        <w:lastRenderedPageBreak/>
        <w:t>Розглянемо</w:t>
      </w:r>
      <w:r w:rsidR="00C31B8B" w:rsidRPr="00881C56">
        <w:rPr>
          <w:sz w:val="28"/>
          <w:szCs w:val="28"/>
          <w:lang w:val="uk-UA"/>
        </w:rPr>
        <w:t xml:space="preserve"> </w:t>
      </w:r>
      <w:r w:rsidRPr="00881C56">
        <w:rPr>
          <w:sz w:val="28"/>
          <w:szCs w:val="28"/>
          <w:lang w:val="uk-UA"/>
        </w:rPr>
        <w:t>«</w:t>
      </w:r>
      <w:r w:rsidR="00C31B8B" w:rsidRPr="00881C56">
        <w:rPr>
          <w:sz w:val="28"/>
          <w:szCs w:val="28"/>
          <w:lang w:val="uk-UA"/>
        </w:rPr>
        <w:t>дію організаційно-економічного механізму як сукупності взаємопов’язаних елементів інноваційної системи</w:t>
      </w:r>
      <w:r w:rsidR="0007248B" w:rsidRPr="00881C56">
        <w:rPr>
          <w:rStyle w:val="aff3"/>
          <w:sz w:val="28"/>
          <w:szCs w:val="28"/>
          <w:lang w:val="uk-UA"/>
        </w:rPr>
        <w:footnoteReference w:id="63"/>
      </w:r>
      <w:r w:rsidRPr="00881C56">
        <w:rPr>
          <w:sz w:val="28"/>
          <w:szCs w:val="28"/>
          <w:lang w:val="uk-UA"/>
        </w:rPr>
        <w:t>.</w:t>
      </w:r>
    </w:p>
    <w:p w:rsidR="00C31B8B" w:rsidRPr="00881C56" w:rsidRDefault="00C31B8B" w:rsidP="006C2C17">
      <w:pPr>
        <w:spacing w:line="360" w:lineRule="auto"/>
        <w:ind w:firstLine="708"/>
        <w:jc w:val="both"/>
        <w:rPr>
          <w:sz w:val="28"/>
          <w:szCs w:val="28"/>
          <w:lang w:val="uk-UA"/>
        </w:rPr>
      </w:pPr>
      <w:r w:rsidRPr="00881C56">
        <w:rPr>
          <w:sz w:val="28"/>
          <w:szCs w:val="28"/>
          <w:shd w:val="clear" w:color="auto" w:fill="FFFFFF"/>
          <w:lang w:val="uk-UA"/>
        </w:rPr>
        <w:t>Спершу проведемо аналіз основних підходів до визначення даного поняття.</w:t>
      </w:r>
      <w:r w:rsidR="006C2C17" w:rsidRPr="00881C56">
        <w:rPr>
          <w:sz w:val="28"/>
          <w:szCs w:val="28"/>
          <w:shd w:val="clear" w:color="auto" w:fill="FFFFFF"/>
          <w:lang w:val="uk-UA"/>
        </w:rPr>
        <w:t xml:space="preserve"> </w:t>
      </w:r>
      <w:r w:rsidR="006C2C17" w:rsidRPr="00881C56">
        <w:rPr>
          <w:sz w:val="28"/>
          <w:szCs w:val="28"/>
          <w:lang w:val="uk-UA"/>
        </w:rPr>
        <w:t>Ф</w:t>
      </w:r>
      <w:r w:rsidRPr="00881C56">
        <w:rPr>
          <w:sz w:val="28"/>
          <w:szCs w:val="28"/>
          <w:shd w:val="clear" w:color="auto" w:fill="FFFFFF"/>
          <w:lang w:val="uk-UA"/>
        </w:rPr>
        <w:t>ормування господарського механізму являє собою систему основних форм, методів і важелів використання економічних законів, розв’язання протиріч суспільного виробництва, реалізації форм власності, а також всебічного розвиток людини та узгодження його інтересів з інтересами колективу, класу, суспільства. Господарський механізм, на думку цього автора, формується при взаємодії окремих ланок і сторін таких елементів економічної системи, як техніко-економічні (спеціалізація, кооперування, комбінування виробництва, тощо), організаційно-економічні (управління виробництвом, проведення маркетингових досліджень, обмін досвідом </w:t>
      </w:r>
      <w:r w:rsidRPr="00881C56">
        <w:rPr>
          <w:sz w:val="28"/>
          <w:szCs w:val="28"/>
          <w:lang w:val="uk-UA"/>
        </w:rPr>
        <w:t>та ін), виробничі (відносини власності на засоби виробництва) відносини і продуктивні сили (форми і методи організації виробництва, функціональні риси робочої сили, знарядь праці тощо)</w:t>
      </w:r>
      <w:r w:rsidR="0007248B" w:rsidRPr="00881C56">
        <w:rPr>
          <w:rStyle w:val="aff3"/>
          <w:sz w:val="28"/>
          <w:szCs w:val="28"/>
          <w:lang w:val="uk-UA"/>
        </w:rPr>
        <w:footnoteReference w:id="64"/>
      </w:r>
      <w:r w:rsidRPr="00881C56">
        <w:rPr>
          <w:sz w:val="28"/>
          <w:szCs w:val="28"/>
          <w:lang w:val="uk-UA"/>
        </w:rPr>
        <w:t>.</w:t>
      </w:r>
    </w:p>
    <w:p w:rsidR="00C31B8B" w:rsidRPr="00881C56" w:rsidRDefault="00C31B8B" w:rsidP="00C31B8B">
      <w:pPr>
        <w:spacing w:line="360" w:lineRule="auto"/>
        <w:jc w:val="both"/>
        <w:rPr>
          <w:sz w:val="28"/>
          <w:szCs w:val="28"/>
          <w:lang w:val="uk-UA"/>
        </w:rPr>
      </w:pPr>
      <w:r w:rsidRPr="00881C56">
        <w:rPr>
          <w:sz w:val="28"/>
          <w:szCs w:val="28"/>
          <w:lang w:val="uk-UA"/>
        </w:rPr>
        <w:t> </w:t>
      </w:r>
      <w:r w:rsidR="006C2C17" w:rsidRPr="00881C56">
        <w:rPr>
          <w:sz w:val="28"/>
          <w:szCs w:val="28"/>
          <w:lang w:val="uk-UA"/>
        </w:rPr>
        <w:tab/>
      </w:r>
      <w:r w:rsidR="00313B44">
        <w:pict>
          <v:shape id="Рисунок 607" o:spid="_x0000_i1029" type="#_x0000_t75" style="width:27.45pt;height:18.3pt;visibility:visible;mso-wrap-style:square">
            <v:imagedata r:id="rId45" o:title=""/>
          </v:shape>
        </w:pict>
      </w:r>
      <w:r w:rsidRPr="00881C56">
        <w:rPr>
          <w:b/>
          <w:i/>
          <w:sz w:val="28"/>
          <w:szCs w:val="28"/>
          <w:shd w:val="clear" w:color="auto" w:fill="FFFFFF"/>
          <w:lang w:val="uk-UA"/>
        </w:rPr>
        <w:t>Господарський механізмв самій загальній формі можна визначити як спосіб організації суспільного виробництва з властивими йому формами і методами, економічними стимулами і правовими нормами</w:t>
      </w:r>
      <w:r w:rsidRPr="00881C56">
        <w:rPr>
          <w:sz w:val="28"/>
          <w:szCs w:val="28"/>
          <w:shd w:val="clear" w:color="auto" w:fill="FFFFFF"/>
          <w:lang w:val="uk-UA"/>
        </w:rPr>
        <w:t>.</w:t>
      </w:r>
    </w:p>
    <w:p w:rsidR="002D64D4" w:rsidRPr="00881C56" w:rsidRDefault="006C2C17" w:rsidP="006C2C17">
      <w:pPr>
        <w:spacing w:line="360" w:lineRule="auto"/>
        <w:ind w:firstLine="708"/>
        <w:jc w:val="both"/>
        <w:rPr>
          <w:sz w:val="28"/>
          <w:szCs w:val="28"/>
          <w:shd w:val="clear" w:color="auto" w:fill="FFFFFF"/>
          <w:lang w:val="uk-UA"/>
        </w:rPr>
      </w:pPr>
      <w:r w:rsidRPr="00881C56">
        <w:rPr>
          <w:sz w:val="28"/>
          <w:szCs w:val="28"/>
          <w:lang w:val="uk-UA"/>
        </w:rPr>
        <w:t>З</w:t>
      </w:r>
      <w:r w:rsidR="00C31B8B" w:rsidRPr="00881C56">
        <w:rPr>
          <w:sz w:val="28"/>
          <w:szCs w:val="28"/>
          <w:lang w:val="uk-UA"/>
        </w:rPr>
        <w:t>міст «господарський механізм» розумі</w:t>
      </w:r>
      <w:r w:rsidRPr="00881C56">
        <w:rPr>
          <w:sz w:val="28"/>
          <w:szCs w:val="28"/>
          <w:lang w:val="uk-UA"/>
        </w:rPr>
        <w:t>єься</w:t>
      </w:r>
      <w:r w:rsidR="00C31B8B" w:rsidRPr="00881C56">
        <w:rPr>
          <w:sz w:val="28"/>
          <w:szCs w:val="28"/>
          <w:lang w:val="uk-UA"/>
        </w:rPr>
        <w:t xml:space="preserve"> ширше, ніж «економічний механізм господарювання», який є складовою його частиною. </w:t>
      </w:r>
      <w:r w:rsidRPr="00881C56">
        <w:rPr>
          <w:sz w:val="28"/>
          <w:szCs w:val="28"/>
          <w:lang w:val="uk-UA"/>
        </w:rPr>
        <w:t>С</w:t>
      </w:r>
      <w:r w:rsidR="00C31B8B" w:rsidRPr="00881C56">
        <w:rPr>
          <w:sz w:val="28"/>
          <w:szCs w:val="28"/>
          <w:shd w:val="clear" w:color="auto" w:fill="FFFFFF"/>
          <w:lang w:val="uk-UA"/>
        </w:rPr>
        <w:t>кладовим елементом «господарського механізму» вважає</w:t>
      </w:r>
      <w:r w:rsidRPr="00881C56">
        <w:rPr>
          <w:sz w:val="28"/>
          <w:szCs w:val="28"/>
          <w:shd w:val="clear" w:color="auto" w:fill="FFFFFF"/>
          <w:lang w:val="uk-UA"/>
        </w:rPr>
        <w:t>ться</w:t>
      </w:r>
      <w:r w:rsidR="00C31B8B" w:rsidRPr="00881C56">
        <w:rPr>
          <w:sz w:val="28"/>
          <w:szCs w:val="28"/>
          <w:shd w:val="clear" w:color="auto" w:fill="FFFFFF"/>
          <w:lang w:val="uk-UA"/>
        </w:rPr>
        <w:t xml:space="preserve"> «економічний механізм</w:t>
      </w:r>
      <w:r w:rsidRPr="00881C56">
        <w:rPr>
          <w:sz w:val="28"/>
          <w:szCs w:val="28"/>
          <w:shd w:val="clear" w:color="auto" w:fill="FFFFFF"/>
          <w:lang w:val="uk-UA"/>
        </w:rPr>
        <w:t>, який</w:t>
      </w:r>
      <w:r w:rsidR="00C31B8B" w:rsidRPr="00881C56">
        <w:rPr>
          <w:sz w:val="28"/>
          <w:szCs w:val="28"/>
          <w:lang w:val="uk-UA"/>
        </w:rPr>
        <w:t xml:space="preserve"> включає економічні інструменти та важелі. До інструментів економічного механізму, як відомо, відносяться ціни, заробітна плата, податки, орендна плата, тарифи та інші економічні категорії і важелі державного управління. </w:t>
      </w:r>
      <w:r w:rsidR="00C31B8B" w:rsidRPr="00881C56">
        <w:rPr>
          <w:sz w:val="28"/>
          <w:szCs w:val="28"/>
          <w:shd w:val="clear" w:color="auto" w:fill="FFFFFF"/>
          <w:lang w:val="uk-UA"/>
        </w:rPr>
        <w:t xml:space="preserve">Економічні важелі включають: </w:t>
      </w:r>
      <w:r w:rsidR="00C31B8B" w:rsidRPr="00881C56">
        <w:rPr>
          <w:sz w:val="28"/>
          <w:szCs w:val="28"/>
          <w:shd w:val="clear" w:color="auto" w:fill="FFFFFF"/>
          <w:lang w:val="uk-UA"/>
        </w:rPr>
        <w:lastRenderedPageBreak/>
        <w:t>планування, економічне стимулювання, розподіл прибутку, використання фондів, умови господарювання, ціни, нормативи власних оборотних коштів і іншого</w:t>
      </w:r>
      <w:r w:rsidR="0007248B" w:rsidRPr="00881C56">
        <w:rPr>
          <w:rStyle w:val="aff3"/>
          <w:sz w:val="28"/>
          <w:szCs w:val="28"/>
          <w:shd w:val="clear" w:color="auto" w:fill="FFFFFF"/>
          <w:lang w:val="uk-UA"/>
        </w:rPr>
        <w:footnoteReference w:id="65"/>
      </w:r>
      <w:r w:rsidR="00C31B8B" w:rsidRPr="00881C56">
        <w:rPr>
          <w:sz w:val="28"/>
          <w:szCs w:val="28"/>
          <w:shd w:val="clear" w:color="auto" w:fill="FFFFFF"/>
          <w:lang w:val="uk-UA"/>
        </w:rPr>
        <w:t>. </w:t>
      </w:r>
    </w:p>
    <w:p w:rsidR="00C31B8B" w:rsidRPr="00881C56" w:rsidRDefault="00C31B8B" w:rsidP="002D64D4">
      <w:pPr>
        <w:spacing w:line="360" w:lineRule="auto"/>
        <w:ind w:firstLine="708"/>
        <w:jc w:val="both"/>
        <w:rPr>
          <w:sz w:val="28"/>
          <w:szCs w:val="28"/>
          <w:lang w:val="uk-UA"/>
        </w:rPr>
      </w:pPr>
      <w:r w:rsidRPr="00881C56">
        <w:rPr>
          <w:sz w:val="28"/>
          <w:szCs w:val="28"/>
          <w:lang w:val="uk-UA"/>
        </w:rPr>
        <w:t xml:space="preserve">Зміст цього поняття </w:t>
      </w:r>
      <w:r w:rsidR="002D64D4" w:rsidRPr="00881C56">
        <w:rPr>
          <w:sz w:val="28"/>
          <w:szCs w:val="28"/>
          <w:lang w:val="uk-UA"/>
        </w:rPr>
        <w:t xml:space="preserve"> «організаційно-економічний механізм»</w:t>
      </w:r>
      <w:r w:rsidRPr="00881C56">
        <w:rPr>
          <w:sz w:val="28"/>
          <w:szCs w:val="28"/>
          <w:lang w:val="uk-UA"/>
        </w:rPr>
        <w:t xml:space="preserve"> не має єдиного тлумачення, але у світлі вищевикладеного все ж розуміється вужче, ніж «господарський механізм». Усталеними є ключові поняття змісту «організаційно-економічний механізм», тому варто відзначити головні і змістовні характеристики цього поняття.</w:t>
      </w:r>
    </w:p>
    <w:p w:rsidR="00C31B8B" w:rsidRPr="00881C56" w:rsidRDefault="00C31B8B" w:rsidP="002D64D4">
      <w:pPr>
        <w:spacing w:line="360" w:lineRule="auto"/>
        <w:ind w:firstLine="708"/>
        <w:jc w:val="both"/>
        <w:rPr>
          <w:sz w:val="28"/>
          <w:szCs w:val="28"/>
        </w:rPr>
      </w:pPr>
      <w:r w:rsidRPr="00881C56">
        <w:rPr>
          <w:i/>
          <w:sz w:val="28"/>
          <w:szCs w:val="28"/>
          <w:lang w:val="uk-UA"/>
        </w:rPr>
        <w:t>По-перше</w:t>
      </w:r>
      <w:r w:rsidRPr="00881C56">
        <w:rPr>
          <w:sz w:val="28"/>
          <w:szCs w:val="28"/>
          <w:lang w:val="uk-UA"/>
        </w:rPr>
        <w:t>, організаційно-економічний механізм є частиною системи господарювання в конкретний період розвитку національного господарства будь-якої країни.</w:t>
      </w:r>
    </w:p>
    <w:p w:rsidR="00C31B8B" w:rsidRPr="00881C56" w:rsidRDefault="00C31B8B" w:rsidP="002D64D4">
      <w:pPr>
        <w:spacing w:line="360" w:lineRule="auto"/>
        <w:ind w:firstLine="708"/>
        <w:jc w:val="both"/>
        <w:rPr>
          <w:sz w:val="28"/>
          <w:szCs w:val="28"/>
        </w:rPr>
      </w:pPr>
      <w:r w:rsidRPr="00881C56">
        <w:rPr>
          <w:i/>
          <w:sz w:val="28"/>
          <w:szCs w:val="28"/>
          <w:lang w:val="uk-UA"/>
        </w:rPr>
        <w:t>По-друге</w:t>
      </w:r>
      <w:r w:rsidRPr="00881C56">
        <w:rPr>
          <w:sz w:val="28"/>
          <w:szCs w:val="28"/>
          <w:lang w:val="uk-UA"/>
        </w:rPr>
        <w:t>, організаційно-економічний механізм являє сукупність двох різнорідних, але взаємопов’язаних складових – організаційної складової та економічного компонента.</w:t>
      </w:r>
    </w:p>
    <w:p w:rsidR="00C31B8B" w:rsidRPr="00881C56" w:rsidRDefault="00C31B8B" w:rsidP="002D64D4">
      <w:pPr>
        <w:spacing w:line="360" w:lineRule="auto"/>
        <w:ind w:firstLine="708"/>
        <w:jc w:val="both"/>
        <w:rPr>
          <w:sz w:val="28"/>
          <w:szCs w:val="28"/>
        </w:rPr>
      </w:pPr>
      <w:r w:rsidRPr="00881C56">
        <w:rPr>
          <w:sz w:val="28"/>
          <w:szCs w:val="28"/>
          <w:lang w:val="uk-UA"/>
        </w:rPr>
        <w:t>Тому дефініцію «організаційно-економічний механізм інноваційної діяльності» можна сформулювати як взаємопов’язану сукупність економічних відносин, принципів, методів і форм організації створення, промислового впровадження та комерціалізації нововведень.</w:t>
      </w:r>
    </w:p>
    <w:p w:rsidR="00C31B8B" w:rsidRPr="00881C56" w:rsidRDefault="00313B44" w:rsidP="002D64D4">
      <w:pPr>
        <w:spacing w:line="360" w:lineRule="auto"/>
        <w:ind w:firstLine="708"/>
        <w:jc w:val="both"/>
        <w:rPr>
          <w:sz w:val="28"/>
          <w:szCs w:val="28"/>
          <w:lang w:val="uk-UA"/>
        </w:rPr>
      </w:pPr>
      <w:r>
        <w:pict>
          <v:shape id="Рисунок 608" o:spid="_x0000_i1030" type="#_x0000_t75" style="width:27.45pt;height:18.3pt;visibility:visible;mso-wrap-style:square">
            <v:imagedata r:id="rId45" o:title=""/>
          </v:shape>
        </w:pict>
      </w:r>
      <w:r w:rsidR="00C31B8B" w:rsidRPr="00881C56">
        <w:rPr>
          <w:b/>
          <w:i/>
          <w:sz w:val="28"/>
          <w:szCs w:val="28"/>
          <w:lang w:val="uk-UA"/>
        </w:rPr>
        <w:t>Організаційно-економічний механізм не існує в якості замкненої системи, а лише як динамічна і відкрита система, що враховує сукупність внутрішніх і зовнішніх факторів, тому що і підприємство, і його інноваційна діяльність  може гальмуватися чи обмежуватися різними впливами і факторами. Формування саме таких механізмів, здатних значно активізувати інноваційну активність підприємств в сучасних умовах, є одним з першочергових наукових завдань</w:t>
      </w:r>
      <w:r w:rsidR="0007248B" w:rsidRPr="00881C56">
        <w:rPr>
          <w:rStyle w:val="aff3"/>
          <w:sz w:val="28"/>
          <w:szCs w:val="28"/>
          <w:lang w:val="uk-UA"/>
        </w:rPr>
        <w:footnoteReference w:id="66"/>
      </w:r>
      <w:r w:rsidR="00C31B8B" w:rsidRPr="00881C56">
        <w:rPr>
          <w:sz w:val="28"/>
          <w:szCs w:val="28"/>
          <w:lang w:val="uk-UA"/>
        </w:rPr>
        <w:t>.</w:t>
      </w:r>
    </w:p>
    <w:p w:rsidR="00C31B8B" w:rsidRPr="00881C56" w:rsidRDefault="00C31B8B" w:rsidP="002D64D4">
      <w:pPr>
        <w:spacing w:line="360" w:lineRule="auto"/>
        <w:ind w:firstLine="708"/>
        <w:jc w:val="both"/>
        <w:rPr>
          <w:sz w:val="28"/>
          <w:szCs w:val="28"/>
          <w:lang w:val="uk-UA"/>
        </w:rPr>
      </w:pPr>
      <w:r w:rsidRPr="00881C56">
        <w:rPr>
          <w:sz w:val="28"/>
          <w:szCs w:val="28"/>
          <w:lang w:val="uk-UA"/>
        </w:rPr>
        <w:lastRenderedPageBreak/>
        <w:t xml:space="preserve">Організаційно-економічний механізм інноваційної діяльності підприємств, як і будь-який інший механізм, повинен будуватися на основі сукупності принципів, за якими доцільно було б його формувати на вітчизняних промислових підприємствах. </w:t>
      </w:r>
      <w:r w:rsidR="002D64D4" w:rsidRPr="00881C56">
        <w:rPr>
          <w:sz w:val="28"/>
          <w:szCs w:val="28"/>
          <w:lang w:val="uk-UA"/>
        </w:rPr>
        <w:t>«Д</w:t>
      </w:r>
      <w:r w:rsidRPr="00881C56">
        <w:rPr>
          <w:sz w:val="28"/>
          <w:szCs w:val="28"/>
          <w:lang w:val="uk-UA"/>
        </w:rPr>
        <w:t>уже важливим є досягти простоти підходу, яка забезпечила б спроможність застосування цих принципів у практичних цілях, адже керівникам вітчизняних промислових підприємств необхідні спрощені підходи вирішення складних і багатоаспектних проблем</w:t>
      </w:r>
      <w:r w:rsidR="002D64D4" w:rsidRPr="00881C56">
        <w:rPr>
          <w:sz w:val="28"/>
          <w:szCs w:val="28"/>
          <w:lang w:val="uk-UA"/>
        </w:rPr>
        <w:t>»</w:t>
      </w:r>
      <w:r w:rsidR="0007248B" w:rsidRPr="00881C56">
        <w:rPr>
          <w:rStyle w:val="aff3"/>
          <w:sz w:val="28"/>
          <w:szCs w:val="28"/>
          <w:lang w:val="uk-UA"/>
        </w:rPr>
        <w:footnoteReference w:id="67"/>
      </w:r>
      <w:r w:rsidRPr="00881C56">
        <w:rPr>
          <w:sz w:val="28"/>
          <w:szCs w:val="28"/>
          <w:lang w:val="uk-UA"/>
        </w:rPr>
        <w:t>.</w:t>
      </w:r>
    </w:p>
    <w:p w:rsidR="00C31B8B" w:rsidRPr="00881C56" w:rsidRDefault="00C31B8B" w:rsidP="00C31B8B">
      <w:pPr>
        <w:spacing w:line="360" w:lineRule="auto"/>
        <w:jc w:val="both"/>
        <w:rPr>
          <w:sz w:val="28"/>
          <w:szCs w:val="28"/>
          <w:lang w:val="uk-UA"/>
        </w:rPr>
      </w:pPr>
      <w:r w:rsidRPr="00881C56">
        <w:rPr>
          <w:sz w:val="28"/>
          <w:szCs w:val="28"/>
          <w:lang w:val="uk-UA"/>
        </w:rPr>
        <w:t>Таким чином, пропонується формування механізму інноваційної діяльності підприємства на основі такої системи принципів: системність, цілісність, адаптованість, адаптивність, рівновага</w:t>
      </w:r>
      <w:r w:rsidR="0081155C" w:rsidRPr="00881C56">
        <w:rPr>
          <w:rStyle w:val="aff3"/>
          <w:sz w:val="28"/>
          <w:szCs w:val="28"/>
          <w:lang w:val="uk-UA"/>
        </w:rPr>
        <w:footnoteReference w:id="68"/>
      </w:r>
      <w:r w:rsidRPr="00881C56">
        <w:rPr>
          <w:sz w:val="28"/>
          <w:szCs w:val="28"/>
          <w:lang w:val="uk-UA"/>
        </w:rPr>
        <w:t>.</w:t>
      </w:r>
    </w:p>
    <w:p w:rsidR="002D64D4" w:rsidRPr="00881C56" w:rsidRDefault="002D64D4" w:rsidP="00C31B8B">
      <w:pPr>
        <w:spacing w:line="360" w:lineRule="auto"/>
        <w:jc w:val="both"/>
        <w:rPr>
          <w:sz w:val="28"/>
          <w:szCs w:val="28"/>
          <w:lang w:val="uk-UA"/>
        </w:rPr>
      </w:pPr>
    </w:p>
    <w:p w:rsidR="002D64D4" w:rsidRPr="001215AB" w:rsidRDefault="002D64D4" w:rsidP="00883368">
      <w:pPr>
        <w:pStyle w:val="af0"/>
        <w:numPr>
          <w:ilvl w:val="1"/>
          <w:numId w:val="32"/>
        </w:numPr>
        <w:spacing w:line="360" w:lineRule="auto"/>
        <w:jc w:val="both"/>
        <w:rPr>
          <w:rFonts w:ascii="Times New Roman" w:hAnsi="Times New Roman" w:cs="Times New Roman"/>
          <w:b/>
          <w:i/>
          <w:sz w:val="28"/>
          <w:szCs w:val="28"/>
          <w:lang w:val="uk-UA"/>
        </w:rPr>
      </w:pPr>
      <w:r w:rsidRPr="001215AB">
        <w:rPr>
          <w:rFonts w:ascii="Times New Roman" w:hAnsi="Times New Roman" w:cs="Times New Roman"/>
          <w:b/>
          <w:i/>
          <w:sz w:val="28"/>
          <w:szCs w:val="28"/>
          <w:lang w:val="uk-UA"/>
        </w:rPr>
        <w:t>Принципи формування механізму інноваційного розвитку підприємства</w:t>
      </w:r>
    </w:p>
    <w:p w:rsidR="002D64D4" w:rsidRPr="00881C56" w:rsidRDefault="002D64D4" w:rsidP="002D64D4">
      <w:pPr>
        <w:pStyle w:val="af0"/>
        <w:spacing w:line="360" w:lineRule="auto"/>
        <w:ind w:left="704"/>
        <w:jc w:val="both"/>
        <w:rPr>
          <w:b/>
          <w:sz w:val="28"/>
          <w:szCs w:val="28"/>
          <w:lang w:val="uk-UA"/>
        </w:rPr>
      </w:pPr>
    </w:p>
    <w:p w:rsidR="00C31B8B" w:rsidRPr="00881C56" w:rsidRDefault="002D64D4" w:rsidP="002D64D4">
      <w:pPr>
        <w:spacing w:line="360" w:lineRule="auto"/>
        <w:ind w:firstLine="708"/>
        <w:jc w:val="both"/>
        <w:rPr>
          <w:sz w:val="28"/>
          <w:szCs w:val="28"/>
          <w:lang w:val="uk-UA"/>
        </w:rPr>
      </w:pPr>
      <w:r w:rsidRPr="00881C56">
        <w:rPr>
          <w:sz w:val="28"/>
          <w:szCs w:val="28"/>
          <w:lang w:val="uk-UA"/>
        </w:rPr>
        <w:t>Розглянемо</w:t>
      </w:r>
      <w:r w:rsidR="00C31B8B" w:rsidRPr="00881C56">
        <w:rPr>
          <w:sz w:val="28"/>
          <w:szCs w:val="28"/>
          <w:lang w:val="uk-UA"/>
        </w:rPr>
        <w:t xml:space="preserve"> принцип</w:t>
      </w:r>
      <w:r w:rsidRPr="00881C56">
        <w:rPr>
          <w:sz w:val="28"/>
          <w:szCs w:val="28"/>
          <w:lang w:val="uk-UA"/>
        </w:rPr>
        <w:t>и</w:t>
      </w:r>
      <w:r w:rsidR="00C31B8B" w:rsidRPr="00881C56">
        <w:rPr>
          <w:sz w:val="28"/>
          <w:szCs w:val="28"/>
          <w:lang w:val="uk-UA"/>
        </w:rPr>
        <w:t xml:space="preserve"> формування механізму інноваційного розвитку підприємства, таких, як системність, цілісність, рівновага значна увага приділяється ще принципам адаптованість та адаптивність. Розглянемо зазначені принципи детальніше.</w:t>
      </w:r>
    </w:p>
    <w:p w:rsidR="00C31B8B" w:rsidRPr="00881C56" w:rsidRDefault="00C31B8B" w:rsidP="002D64D4">
      <w:pPr>
        <w:spacing w:line="360" w:lineRule="auto"/>
        <w:ind w:firstLine="708"/>
        <w:jc w:val="both"/>
        <w:rPr>
          <w:sz w:val="28"/>
          <w:szCs w:val="28"/>
          <w:lang w:val="uk-UA"/>
        </w:rPr>
      </w:pPr>
      <w:r w:rsidRPr="00881C56">
        <w:rPr>
          <w:b/>
          <w:i/>
          <w:sz w:val="28"/>
          <w:szCs w:val="28"/>
          <w:lang w:val="uk-UA"/>
        </w:rPr>
        <w:t>Системність</w:t>
      </w:r>
      <w:r w:rsidRPr="00881C56">
        <w:rPr>
          <w:sz w:val="28"/>
          <w:szCs w:val="28"/>
          <w:lang w:val="uk-UA"/>
        </w:rPr>
        <w:t xml:space="preserve"> – це той принцип, що передбачає формування на підприємстві системи, яка забезпечує інноваційний пошук і впровадження інновацій. Концептуальна основа застосування принципу може бути розглянута у наведеному вище визначенні організаційно-економічного механізму. Доволі часто можна зустріти твердження про необхідність системного погляду керівників підприємств на їх інноваційний розвиток, проте слід розуміти, що системність є дуже широке поняття.</w:t>
      </w:r>
    </w:p>
    <w:p w:rsidR="00C31B8B" w:rsidRPr="00881C56" w:rsidRDefault="00C31B8B" w:rsidP="002D64D4">
      <w:pPr>
        <w:spacing w:line="360" w:lineRule="auto"/>
        <w:ind w:firstLine="708"/>
        <w:jc w:val="both"/>
        <w:rPr>
          <w:sz w:val="28"/>
          <w:szCs w:val="28"/>
          <w:lang w:val="uk-UA"/>
        </w:rPr>
      </w:pPr>
      <w:r w:rsidRPr="00881C56">
        <w:rPr>
          <w:b/>
          <w:i/>
          <w:sz w:val="28"/>
          <w:szCs w:val="28"/>
          <w:lang w:val="uk-UA"/>
        </w:rPr>
        <w:lastRenderedPageBreak/>
        <w:t>Цілісність</w:t>
      </w:r>
      <w:r w:rsidRPr="00881C56">
        <w:rPr>
          <w:sz w:val="28"/>
          <w:szCs w:val="28"/>
          <w:lang w:val="uk-UA"/>
        </w:rPr>
        <w:t xml:space="preserve"> – це орієнтація механізму на забезпечення єдності множини елементів, кожен з яких відіграє свою часткову роль, невід’ємну для всього механізму. Цілісність, як інтегруюча здатність дуже важлива для вітчизняних промислових підприємств, оскільки в умовах несистемного інноваційного розвитку спостерігається розрізненість в комплексі заходів, які ведуть до однієї мети – інноваційного розвитку.</w:t>
      </w:r>
    </w:p>
    <w:p w:rsidR="00C31B8B" w:rsidRPr="00881C56" w:rsidRDefault="00C31B8B" w:rsidP="002D64D4">
      <w:pPr>
        <w:spacing w:line="360" w:lineRule="auto"/>
        <w:ind w:firstLine="708"/>
        <w:jc w:val="both"/>
        <w:rPr>
          <w:sz w:val="28"/>
          <w:szCs w:val="28"/>
          <w:lang w:val="uk-UA"/>
        </w:rPr>
      </w:pPr>
      <w:r w:rsidRPr="00881C56">
        <w:rPr>
          <w:sz w:val="28"/>
          <w:szCs w:val="28"/>
          <w:lang w:val="uk-UA"/>
        </w:rPr>
        <w:t xml:space="preserve">Під </w:t>
      </w:r>
      <w:r w:rsidRPr="00881C56">
        <w:rPr>
          <w:b/>
          <w:i/>
          <w:sz w:val="28"/>
          <w:szCs w:val="28"/>
          <w:lang w:val="uk-UA"/>
        </w:rPr>
        <w:t>адаптованістю</w:t>
      </w:r>
      <w:r w:rsidRPr="00881C56">
        <w:rPr>
          <w:sz w:val="28"/>
          <w:szCs w:val="28"/>
          <w:lang w:val="uk-UA"/>
        </w:rPr>
        <w:t xml:space="preserve"> розуміють відповідність механізму інноваційного розвитку середовища підприємства, його сильним і слабким ознакам. Дуже важливо формувати такі механізми інноваційного розвитку, які враховували б нагальні проблеми підприємств.</w:t>
      </w:r>
    </w:p>
    <w:p w:rsidR="00C31B8B" w:rsidRPr="00881C56" w:rsidRDefault="00C31B8B" w:rsidP="002D64D4">
      <w:pPr>
        <w:spacing w:line="360" w:lineRule="auto"/>
        <w:ind w:firstLine="708"/>
        <w:jc w:val="both"/>
        <w:rPr>
          <w:sz w:val="28"/>
          <w:szCs w:val="28"/>
          <w:lang w:val="uk-UA"/>
        </w:rPr>
      </w:pPr>
      <w:r w:rsidRPr="00881C56">
        <w:rPr>
          <w:b/>
          <w:i/>
          <w:sz w:val="28"/>
          <w:szCs w:val="28"/>
          <w:lang w:val="uk-UA"/>
        </w:rPr>
        <w:t>Адаптивність</w:t>
      </w:r>
      <w:r w:rsidRPr="00881C56">
        <w:rPr>
          <w:sz w:val="28"/>
          <w:szCs w:val="28"/>
          <w:lang w:val="uk-UA"/>
        </w:rPr>
        <w:t xml:space="preserve"> – це забезпечення відповідності підприємства тим вимогам, які відповідають сучасному мінливому, інформаційному середовищу господарювання. Практично кожне підприємство стоїть перед необхідністю адаптації до зовнішнього середовища, проведення гнучкої політики відносно політичних і макроекономічних процесів.</w:t>
      </w:r>
    </w:p>
    <w:p w:rsidR="00C31B8B" w:rsidRPr="00881C56" w:rsidRDefault="00C31B8B" w:rsidP="002D64D4">
      <w:pPr>
        <w:spacing w:line="360" w:lineRule="auto"/>
        <w:ind w:firstLine="708"/>
        <w:jc w:val="both"/>
        <w:rPr>
          <w:sz w:val="28"/>
          <w:szCs w:val="28"/>
          <w:lang w:val="uk-UA"/>
        </w:rPr>
      </w:pPr>
      <w:r w:rsidRPr="00881C56">
        <w:rPr>
          <w:b/>
          <w:i/>
          <w:sz w:val="28"/>
          <w:szCs w:val="28"/>
          <w:lang w:val="uk-UA"/>
        </w:rPr>
        <w:t>Рівновага</w:t>
      </w:r>
      <w:r w:rsidRPr="00881C56">
        <w:rPr>
          <w:sz w:val="28"/>
          <w:szCs w:val="28"/>
          <w:lang w:val="uk-UA"/>
        </w:rPr>
        <w:t xml:space="preserve"> – компенсаторне поєднання протилежних одне одному компонентів механізму інноваційного розвитку між собою, а також відносно зовнішнього середовища підприємства.</w:t>
      </w:r>
    </w:p>
    <w:p w:rsidR="00C31B8B" w:rsidRPr="00881C56" w:rsidRDefault="00C31B8B" w:rsidP="002D64D4">
      <w:pPr>
        <w:spacing w:line="360" w:lineRule="auto"/>
        <w:ind w:firstLine="708"/>
        <w:jc w:val="both"/>
        <w:rPr>
          <w:sz w:val="28"/>
          <w:szCs w:val="28"/>
          <w:lang w:val="uk-UA"/>
        </w:rPr>
      </w:pPr>
      <w:r w:rsidRPr="00881C56">
        <w:rPr>
          <w:sz w:val="28"/>
          <w:szCs w:val="28"/>
          <w:lang w:val="uk-UA"/>
        </w:rPr>
        <w:t>Побудова механізму інноваційної діяльності підприємств створює необхідні передумови для того, щоб менеджери підприємства різних рівнів управління чітко уявляли майбутнє свого підприємства та розвивали його стратегічні можливості. При цьому, можна прослідкувати взаємозв’язок та взаємодію організаційної та економічної складової механізму: економічна складова, насамперед, буде характеризуватися цільовою спрямованістю, оскільки метою формування стратегічного потенціалу є досягнення певних економічних цілей в діяльності підприємства; організаційну складову варто розглядати як організацію досягнення економічних цілей.</w:t>
      </w:r>
    </w:p>
    <w:p w:rsidR="00C31B8B" w:rsidRPr="00881C56" w:rsidRDefault="00C31B8B" w:rsidP="002D64D4">
      <w:pPr>
        <w:spacing w:line="360" w:lineRule="auto"/>
        <w:ind w:firstLine="708"/>
        <w:jc w:val="both"/>
        <w:rPr>
          <w:sz w:val="28"/>
          <w:szCs w:val="28"/>
          <w:lang w:val="uk-UA"/>
        </w:rPr>
      </w:pPr>
      <w:r w:rsidRPr="00881C56">
        <w:rPr>
          <w:sz w:val="28"/>
          <w:szCs w:val="28"/>
          <w:lang w:val="uk-UA"/>
        </w:rPr>
        <w:t>На першому етапі відбувається визначення цілей інноваційної діяльності підприємства на основі аналізу поточних та перспективних планів його діяльності та розвитку.</w:t>
      </w:r>
    </w:p>
    <w:p w:rsidR="00C31B8B" w:rsidRPr="00881C56" w:rsidRDefault="00C31B8B" w:rsidP="002D64D4">
      <w:pPr>
        <w:spacing w:line="360" w:lineRule="auto"/>
        <w:ind w:firstLine="708"/>
        <w:jc w:val="both"/>
        <w:rPr>
          <w:sz w:val="28"/>
          <w:szCs w:val="28"/>
        </w:rPr>
      </w:pPr>
      <w:r w:rsidRPr="00881C56">
        <w:rPr>
          <w:sz w:val="28"/>
          <w:szCs w:val="28"/>
          <w:lang w:val="uk-UA"/>
        </w:rPr>
        <w:lastRenderedPageBreak/>
        <w:t>На другому етапі оцінюється фактичний інноваційний потенціал підприємства, як сукупність трудових, нематеріальних, матеріальних і природних ресурсів, залучених чи не залучених з яких-небудь причин в процес виробництва, але таких, що володіють реальною можливістю брати участь в ньому.</w:t>
      </w:r>
    </w:p>
    <w:p w:rsidR="00C31B8B" w:rsidRPr="00881C56" w:rsidRDefault="00C31B8B" w:rsidP="002D64D4">
      <w:pPr>
        <w:spacing w:line="360" w:lineRule="auto"/>
        <w:ind w:firstLine="708"/>
        <w:jc w:val="both"/>
        <w:rPr>
          <w:sz w:val="28"/>
          <w:szCs w:val="28"/>
        </w:rPr>
      </w:pPr>
      <w:r w:rsidRPr="00881C56">
        <w:rPr>
          <w:sz w:val="28"/>
          <w:szCs w:val="28"/>
          <w:lang w:val="uk-UA"/>
        </w:rPr>
        <w:t>Метою третього етапу є виявлення загроз і можливостей зовнішнього середовища та сильних і слабких сторін внутрішнього середовища.</w:t>
      </w:r>
    </w:p>
    <w:p w:rsidR="00C31B8B" w:rsidRPr="00881C56" w:rsidRDefault="00C31B8B" w:rsidP="002D64D4">
      <w:pPr>
        <w:spacing w:line="360" w:lineRule="auto"/>
        <w:ind w:firstLine="708"/>
        <w:jc w:val="both"/>
        <w:rPr>
          <w:sz w:val="28"/>
          <w:szCs w:val="28"/>
        </w:rPr>
      </w:pPr>
      <w:r w:rsidRPr="00881C56">
        <w:rPr>
          <w:sz w:val="28"/>
          <w:szCs w:val="28"/>
          <w:lang w:val="uk-UA"/>
        </w:rPr>
        <w:t>Виходячи з проведеного аналізу, на наступному етапі формується множина альтернативних інноваційних стратегій та здійснюється вибір оптимальної з них.</w:t>
      </w:r>
    </w:p>
    <w:p w:rsidR="00C31B8B" w:rsidRPr="00881C56" w:rsidRDefault="00C31B8B" w:rsidP="00C31B8B">
      <w:pPr>
        <w:spacing w:line="360" w:lineRule="auto"/>
        <w:jc w:val="both"/>
        <w:rPr>
          <w:sz w:val="28"/>
          <w:szCs w:val="28"/>
        </w:rPr>
      </w:pPr>
      <w:r w:rsidRPr="00881C56">
        <w:rPr>
          <w:sz w:val="28"/>
          <w:szCs w:val="28"/>
          <w:lang w:val="uk-UA"/>
        </w:rPr>
        <w:t>Потім відбувається формування комплексу заходів для реалізації стратегії, обраної на попередньому етапі, а також вибір інструментарію реалізації інноваційних заходів, визначення джерел фінансування, оптимізація їх структури тощо.</w:t>
      </w:r>
    </w:p>
    <w:p w:rsidR="00C31B8B" w:rsidRPr="00881C56" w:rsidRDefault="00C31B8B" w:rsidP="002D64D4">
      <w:pPr>
        <w:spacing w:line="360" w:lineRule="auto"/>
        <w:ind w:firstLine="708"/>
        <w:jc w:val="both"/>
        <w:rPr>
          <w:sz w:val="28"/>
          <w:szCs w:val="28"/>
        </w:rPr>
      </w:pPr>
      <w:r w:rsidRPr="00881C56">
        <w:rPr>
          <w:sz w:val="28"/>
          <w:szCs w:val="28"/>
          <w:lang w:val="uk-UA"/>
        </w:rPr>
        <w:t>Далі йде етап втілення вибраної стратегії в життя, тобто практична реалізація інноваційних заходів, що включає контроль за їх виконанням та підведення підсумків.</w:t>
      </w:r>
    </w:p>
    <w:p w:rsidR="00C31B8B" w:rsidRPr="00881C56" w:rsidRDefault="00C31B8B" w:rsidP="00C31B8B">
      <w:pPr>
        <w:spacing w:line="360" w:lineRule="auto"/>
        <w:jc w:val="both"/>
        <w:rPr>
          <w:sz w:val="28"/>
          <w:szCs w:val="28"/>
          <w:lang w:val="uk-UA"/>
        </w:rPr>
      </w:pPr>
      <w:r w:rsidRPr="00881C56">
        <w:rPr>
          <w:sz w:val="28"/>
          <w:szCs w:val="28"/>
          <w:lang w:val="uk-UA"/>
        </w:rPr>
        <w:t>Інноваційна діяльність до певної міри є творчою і ключовим її елементом є кваліфіковані кадри. Оскільки на переважній більшості сучасних вітчизняних підприємств технічна база є морально та фізично застарілою, а у державі відсутній дієвий і усталений механізм стимулювання інноваційної діяльності, задача мотивування покладається в першу чергу на саме підприємство</w:t>
      </w:r>
      <w:r w:rsidR="0081155C" w:rsidRPr="00881C56">
        <w:rPr>
          <w:rStyle w:val="aff3"/>
          <w:sz w:val="28"/>
          <w:szCs w:val="28"/>
          <w:lang w:val="uk-UA"/>
        </w:rPr>
        <w:footnoteReference w:id="69"/>
      </w:r>
      <w:r w:rsidRPr="00881C56">
        <w:rPr>
          <w:sz w:val="28"/>
          <w:szCs w:val="28"/>
          <w:lang w:val="uk-UA"/>
        </w:rPr>
        <w:t>.</w:t>
      </w:r>
    </w:p>
    <w:p w:rsidR="00C31B8B" w:rsidRPr="00881C56" w:rsidRDefault="00C31B8B" w:rsidP="00C31B8B">
      <w:pPr>
        <w:spacing w:line="360" w:lineRule="auto"/>
        <w:jc w:val="both"/>
        <w:rPr>
          <w:sz w:val="28"/>
          <w:szCs w:val="28"/>
          <w:lang w:val="uk-UA"/>
        </w:rPr>
      </w:pPr>
      <w:r w:rsidRPr="00881C56">
        <w:rPr>
          <w:sz w:val="28"/>
          <w:szCs w:val="28"/>
          <w:lang w:val="uk-UA"/>
        </w:rPr>
        <w:t>вся система мотивування є прямою послідовністю, що починається зі стимулів зовнішнього та внутрішнього середовищ, проходить через персонал та завершується формуванням інноваційного типу мислення у персоналу підприємства.</w:t>
      </w:r>
    </w:p>
    <w:p w:rsidR="00C31B8B" w:rsidRPr="00881C56" w:rsidRDefault="00C31B8B" w:rsidP="00C31B8B">
      <w:pPr>
        <w:shd w:val="clear" w:color="auto" w:fill="FFFFFF"/>
        <w:spacing w:line="360" w:lineRule="auto"/>
        <w:ind w:left="709"/>
        <w:jc w:val="both"/>
        <w:rPr>
          <w:sz w:val="28"/>
          <w:szCs w:val="28"/>
        </w:rPr>
      </w:pPr>
      <w:r w:rsidRPr="00881C56">
        <w:rPr>
          <w:sz w:val="28"/>
          <w:szCs w:val="28"/>
          <w:lang w:val="uk-UA"/>
        </w:rPr>
        <w:t xml:space="preserve">Основними цілями мотивування інноваційної діяльності є </w:t>
      </w:r>
      <w:r w:rsidR="0081155C" w:rsidRPr="00881C56">
        <w:rPr>
          <w:rStyle w:val="aff3"/>
          <w:sz w:val="28"/>
          <w:szCs w:val="28"/>
          <w:lang w:val="uk-UA"/>
        </w:rPr>
        <w:footnoteReference w:id="70"/>
      </w:r>
      <w:r w:rsidRPr="00881C56">
        <w:rPr>
          <w:sz w:val="28"/>
          <w:szCs w:val="28"/>
          <w:lang w:val="uk-UA"/>
        </w:rPr>
        <w:t>:</w:t>
      </w:r>
    </w:p>
    <w:p w:rsidR="00C31B8B" w:rsidRPr="00881C56" w:rsidRDefault="00C31B8B" w:rsidP="00883368">
      <w:pPr>
        <w:pStyle w:val="af0"/>
        <w:numPr>
          <w:ilvl w:val="0"/>
          <w:numId w:val="15"/>
        </w:numPr>
        <w:shd w:val="clear" w:color="auto" w:fill="FFFFFF"/>
        <w:spacing w:line="360" w:lineRule="auto"/>
        <w:jc w:val="both"/>
        <w:rPr>
          <w:rFonts w:ascii="Times New Roman" w:hAnsi="Times New Roman" w:cs="Times New Roman"/>
          <w:sz w:val="28"/>
          <w:szCs w:val="28"/>
        </w:rPr>
      </w:pPr>
      <w:r w:rsidRPr="00881C56">
        <w:rPr>
          <w:rFonts w:ascii="Times New Roman" w:hAnsi="Times New Roman" w:cs="Times New Roman"/>
          <w:sz w:val="28"/>
          <w:szCs w:val="28"/>
          <w:lang w:val="uk-UA"/>
        </w:rPr>
        <w:t>забезпечення економічної ефективності інноваційних робіт ;</w:t>
      </w:r>
    </w:p>
    <w:p w:rsidR="00C31B8B" w:rsidRPr="00881C56" w:rsidRDefault="00C31B8B" w:rsidP="00883368">
      <w:pPr>
        <w:pStyle w:val="af0"/>
        <w:numPr>
          <w:ilvl w:val="0"/>
          <w:numId w:val="15"/>
        </w:numPr>
        <w:shd w:val="clear" w:color="auto" w:fill="FFFFFF"/>
        <w:spacing w:line="360" w:lineRule="auto"/>
        <w:jc w:val="both"/>
        <w:rPr>
          <w:rFonts w:ascii="Times New Roman" w:hAnsi="Times New Roman" w:cs="Times New Roman"/>
          <w:sz w:val="28"/>
          <w:szCs w:val="28"/>
        </w:rPr>
      </w:pPr>
      <w:r w:rsidRPr="00881C56">
        <w:rPr>
          <w:rFonts w:ascii="Times New Roman" w:hAnsi="Times New Roman" w:cs="Times New Roman"/>
          <w:sz w:val="28"/>
          <w:szCs w:val="28"/>
          <w:lang w:val="uk-UA"/>
        </w:rPr>
        <w:t> скорочення циклу циклу «дослідження – розробка – впровадження»;</w:t>
      </w:r>
    </w:p>
    <w:p w:rsidR="00C31B8B" w:rsidRPr="00881C56" w:rsidRDefault="00C31B8B" w:rsidP="00883368">
      <w:pPr>
        <w:pStyle w:val="af0"/>
        <w:numPr>
          <w:ilvl w:val="0"/>
          <w:numId w:val="15"/>
        </w:numPr>
        <w:shd w:val="clear" w:color="auto" w:fill="FFFFFF"/>
        <w:spacing w:line="360" w:lineRule="auto"/>
        <w:jc w:val="both"/>
        <w:rPr>
          <w:rFonts w:ascii="Times New Roman" w:hAnsi="Times New Roman" w:cs="Times New Roman"/>
          <w:sz w:val="28"/>
          <w:szCs w:val="28"/>
        </w:rPr>
      </w:pPr>
      <w:r w:rsidRPr="00881C56">
        <w:rPr>
          <w:rFonts w:ascii="Times New Roman" w:hAnsi="Times New Roman" w:cs="Times New Roman"/>
          <w:sz w:val="28"/>
          <w:szCs w:val="28"/>
          <w:lang w:val="uk-UA"/>
        </w:rPr>
        <w:lastRenderedPageBreak/>
        <w:t>збільшення кількості інноваційних пропозицій;</w:t>
      </w:r>
    </w:p>
    <w:p w:rsidR="00C31B8B" w:rsidRPr="00881C56" w:rsidRDefault="00C31B8B" w:rsidP="00883368">
      <w:pPr>
        <w:pStyle w:val="af0"/>
        <w:numPr>
          <w:ilvl w:val="0"/>
          <w:numId w:val="15"/>
        </w:numPr>
        <w:shd w:val="clear" w:color="auto" w:fill="FFFFFF"/>
        <w:spacing w:line="360" w:lineRule="auto"/>
        <w:jc w:val="both"/>
        <w:rPr>
          <w:rFonts w:ascii="Times New Roman" w:hAnsi="Times New Roman" w:cs="Times New Roman"/>
          <w:sz w:val="28"/>
          <w:szCs w:val="28"/>
        </w:rPr>
      </w:pPr>
      <w:r w:rsidRPr="00881C56">
        <w:rPr>
          <w:rFonts w:ascii="Times New Roman" w:hAnsi="Times New Roman" w:cs="Times New Roman"/>
          <w:sz w:val="28"/>
          <w:szCs w:val="28"/>
          <w:lang w:val="uk-UA"/>
        </w:rPr>
        <w:t>підвищення якості та інтенсивності виконання проектів й праці суб’єктів інноваційного процесу;</w:t>
      </w:r>
    </w:p>
    <w:p w:rsidR="00C31B8B" w:rsidRPr="00881C56" w:rsidRDefault="00C31B8B" w:rsidP="00883368">
      <w:pPr>
        <w:pStyle w:val="af0"/>
        <w:numPr>
          <w:ilvl w:val="0"/>
          <w:numId w:val="15"/>
        </w:numPr>
        <w:shd w:val="clear" w:color="auto" w:fill="FFFFFF"/>
        <w:spacing w:line="360" w:lineRule="auto"/>
        <w:jc w:val="both"/>
        <w:rPr>
          <w:rFonts w:ascii="Times New Roman" w:hAnsi="Times New Roman" w:cs="Times New Roman"/>
          <w:sz w:val="28"/>
          <w:szCs w:val="28"/>
        </w:rPr>
      </w:pPr>
      <w:r w:rsidRPr="00881C56">
        <w:rPr>
          <w:rFonts w:ascii="Times New Roman" w:hAnsi="Times New Roman" w:cs="Times New Roman"/>
          <w:sz w:val="28"/>
          <w:szCs w:val="28"/>
          <w:lang w:val="uk-UA"/>
        </w:rPr>
        <w:t>забезпечення високого науково – технічного рівня інновацій ;</w:t>
      </w:r>
    </w:p>
    <w:p w:rsidR="00C31B8B" w:rsidRPr="00881C56" w:rsidRDefault="00C31B8B" w:rsidP="00883368">
      <w:pPr>
        <w:pStyle w:val="af0"/>
        <w:numPr>
          <w:ilvl w:val="0"/>
          <w:numId w:val="15"/>
        </w:numPr>
        <w:shd w:val="clear" w:color="auto" w:fill="FFFFFF"/>
        <w:spacing w:line="360" w:lineRule="auto"/>
        <w:jc w:val="both"/>
        <w:rPr>
          <w:rFonts w:ascii="Times New Roman" w:hAnsi="Times New Roman" w:cs="Times New Roman"/>
          <w:sz w:val="28"/>
          <w:szCs w:val="28"/>
        </w:rPr>
      </w:pPr>
      <w:r w:rsidRPr="00881C56">
        <w:rPr>
          <w:rFonts w:ascii="Times New Roman" w:hAnsi="Times New Roman" w:cs="Times New Roman"/>
          <w:sz w:val="28"/>
          <w:szCs w:val="28"/>
          <w:lang w:val="uk-UA"/>
        </w:rPr>
        <w:t>спонукання працівників до постійного підвищення рівня професійних знань, вмінь та навичок, самостійного пошуку інноваційних рішень тощо.</w:t>
      </w:r>
    </w:p>
    <w:p w:rsidR="00C31B8B" w:rsidRPr="00881C56" w:rsidRDefault="00C31B8B" w:rsidP="00EC6E0D">
      <w:pPr>
        <w:spacing w:line="360" w:lineRule="auto"/>
        <w:ind w:firstLine="708"/>
        <w:jc w:val="both"/>
        <w:rPr>
          <w:sz w:val="28"/>
          <w:szCs w:val="28"/>
        </w:rPr>
      </w:pPr>
      <w:r w:rsidRPr="00881C56">
        <w:rPr>
          <w:sz w:val="28"/>
          <w:szCs w:val="28"/>
          <w:lang w:val="uk-UA"/>
        </w:rPr>
        <w:t>Мотиваційний механізм інноваційної діяльності підприємства можна визначити як систему зі зворотним зв’язком, яка містить сукупність стимулів, що формують у вищого менеджменту мотиваційні преференції до використання інновацій як основного засобу здобуття підприємством конкурентних переваг</w:t>
      </w:r>
      <w:r w:rsidR="00E46EB1" w:rsidRPr="00881C56">
        <w:rPr>
          <w:sz w:val="28"/>
          <w:szCs w:val="28"/>
          <w:lang w:val="uk-UA"/>
        </w:rPr>
        <w:t xml:space="preserve"> </w:t>
      </w:r>
      <w:r w:rsidRPr="00881C56">
        <w:rPr>
          <w:sz w:val="28"/>
          <w:szCs w:val="28"/>
          <w:lang w:val="uk-UA"/>
        </w:rPr>
        <w:t xml:space="preserve">методів оцінювання досягнутих результатів і способів їхнього врахування у подальших рішеннях для коригування стимулів у разі їх низької ефективності </w:t>
      </w:r>
      <w:r w:rsidR="00E46EB1" w:rsidRPr="00881C56">
        <w:rPr>
          <w:rStyle w:val="aff3"/>
          <w:sz w:val="28"/>
          <w:szCs w:val="28"/>
          <w:lang w:val="uk-UA"/>
        </w:rPr>
        <w:footnoteReference w:id="71"/>
      </w:r>
      <w:r w:rsidRPr="00881C56">
        <w:rPr>
          <w:sz w:val="28"/>
          <w:szCs w:val="28"/>
          <w:lang w:val="uk-UA"/>
        </w:rPr>
        <w:t>.</w:t>
      </w:r>
    </w:p>
    <w:p w:rsidR="00C31B8B" w:rsidRPr="00881C56" w:rsidRDefault="00C31B8B" w:rsidP="00EC6E0D">
      <w:pPr>
        <w:spacing w:line="360" w:lineRule="auto"/>
        <w:ind w:firstLine="708"/>
        <w:jc w:val="both"/>
        <w:rPr>
          <w:sz w:val="28"/>
          <w:szCs w:val="28"/>
        </w:rPr>
      </w:pPr>
      <w:r w:rsidRPr="00881C56">
        <w:rPr>
          <w:sz w:val="28"/>
          <w:szCs w:val="28"/>
          <w:lang w:val="uk-UA"/>
        </w:rPr>
        <w:t>Широке різноманіття економічних суб’єктів, яких стосується інноваційний процес спричиняє необхідність розрізняти мотивування</w:t>
      </w:r>
      <w:r w:rsidR="002D64D4" w:rsidRPr="00881C56">
        <w:rPr>
          <w:rStyle w:val="aff3"/>
          <w:sz w:val="28"/>
          <w:szCs w:val="28"/>
          <w:lang w:val="uk-UA"/>
        </w:rPr>
        <w:footnoteReference w:id="72"/>
      </w:r>
      <w:r w:rsidRPr="00881C56">
        <w:rPr>
          <w:sz w:val="28"/>
          <w:szCs w:val="28"/>
          <w:lang w:val="uk-UA"/>
        </w:rPr>
        <w:t>:</w:t>
      </w:r>
    </w:p>
    <w:p w:rsidR="00C31B8B" w:rsidRPr="00881C56" w:rsidRDefault="00C31B8B" w:rsidP="00883368">
      <w:pPr>
        <w:pStyle w:val="af0"/>
        <w:numPr>
          <w:ilvl w:val="0"/>
          <w:numId w:val="15"/>
        </w:numPr>
        <w:spacing w:line="360" w:lineRule="auto"/>
        <w:jc w:val="both"/>
        <w:rPr>
          <w:rFonts w:ascii="Times New Roman" w:hAnsi="Times New Roman" w:cs="Times New Roman"/>
          <w:sz w:val="28"/>
          <w:szCs w:val="28"/>
        </w:rPr>
      </w:pPr>
      <w:r w:rsidRPr="00881C56">
        <w:rPr>
          <w:rFonts w:ascii="Times New Roman" w:hAnsi="Times New Roman" w:cs="Times New Roman"/>
          <w:sz w:val="28"/>
          <w:szCs w:val="28"/>
          <w:lang w:val="uk-UA"/>
        </w:rPr>
        <w:t>інноваційних процесів підприємства;</w:t>
      </w:r>
    </w:p>
    <w:p w:rsidR="00C31B8B" w:rsidRPr="00881C56" w:rsidRDefault="00C31B8B" w:rsidP="00883368">
      <w:pPr>
        <w:pStyle w:val="af0"/>
        <w:numPr>
          <w:ilvl w:val="0"/>
          <w:numId w:val="15"/>
        </w:numPr>
        <w:spacing w:line="360" w:lineRule="auto"/>
        <w:jc w:val="both"/>
        <w:rPr>
          <w:rFonts w:ascii="Times New Roman" w:hAnsi="Times New Roman" w:cs="Times New Roman"/>
          <w:sz w:val="28"/>
          <w:szCs w:val="28"/>
        </w:rPr>
      </w:pPr>
      <w:r w:rsidRPr="00881C56">
        <w:rPr>
          <w:rFonts w:ascii="Times New Roman" w:hAnsi="Times New Roman" w:cs="Times New Roman"/>
          <w:sz w:val="28"/>
          <w:szCs w:val="28"/>
          <w:lang w:val="uk-UA"/>
        </w:rPr>
        <w:t>розвитку виробництва;</w:t>
      </w:r>
    </w:p>
    <w:p w:rsidR="00C31B8B" w:rsidRPr="00881C56" w:rsidRDefault="00C31B8B" w:rsidP="00883368">
      <w:pPr>
        <w:pStyle w:val="af0"/>
        <w:numPr>
          <w:ilvl w:val="0"/>
          <w:numId w:val="15"/>
        </w:numPr>
        <w:spacing w:line="360" w:lineRule="auto"/>
        <w:jc w:val="both"/>
        <w:rPr>
          <w:rFonts w:ascii="Times New Roman" w:hAnsi="Times New Roman" w:cs="Times New Roman"/>
          <w:sz w:val="28"/>
          <w:szCs w:val="28"/>
        </w:rPr>
      </w:pPr>
      <w:r w:rsidRPr="00881C56">
        <w:rPr>
          <w:rFonts w:ascii="Times New Roman" w:hAnsi="Times New Roman" w:cs="Times New Roman"/>
          <w:sz w:val="28"/>
          <w:szCs w:val="28"/>
          <w:lang w:val="uk-UA"/>
        </w:rPr>
        <w:t>творчої активності персоналу;</w:t>
      </w:r>
    </w:p>
    <w:p w:rsidR="00C31B8B" w:rsidRPr="00881C56" w:rsidRDefault="00C31B8B" w:rsidP="00883368">
      <w:pPr>
        <w:pStyle w:val="af0"/>
        <w:numPr>
          <w:ilvl w:val="0"/>
          <w:numId w:val="15"/>
        </w:numPr>
        <w:spacing w:line="360" w:lineRule="auto"/>
        <w:jc w:val="both"/>
        <w:rPr>
          <w:rFonts w:ascii="Times New Roman" w:hAnsi="Times New Roman" w:cs="Times New Roman"/>
          <w:sz w:val="28"/>
          <w:szCs w:val="28"/>
        </w:rPr>
      </w:pPr>
      <w:r w:rsidRPr="00881C56">
        <w:rPr>
          <w:rFonts w:ascii="Times New Roman" w:hAnsi="Times New Roman" w:cs="Times New Roman"/>
          <w:sz w:val="28"/>
          <w:szCs w:val="28"/>
          <w:lang w:val="uk-UA"/>
        </w:rPr>
        <w:t>споживання нової продукції.</w:t>
      </w:r>
    </w:p>
    <w:p w:rsidR="00C31B8B" w:rsidRPr="00881C56" w:rsidRDefault="00C31B8B" w:rsidP="00EC6E0D">
      <w:pPr>
        <w:spacing w:line="360" w:lineRule="auto"/>
        <w:ind w:firstLine="708"/>
        <w:jc w:val="both"/>
        <w:rPr>
          <w:sz w:val="28"/>
          <w:szCs w:val="28"/>
        </w:rPr>
      </w:pPr>
      <w:r w:rsidRPr="00881C56">
        <w:rPr>
          <w:sz w:val="28"/>
          <w:szCs w:val="28"/>
          <w:lang w:val="uk-UA"/>
        </w:rPr>
        <w:t>Процес інноваційного розвитку, що базується на кожному новому витку досягнутого рівня науково-технічного прогресу та створеного рівня мотивації інноваційної діяльності, у сучасних умовах вітчизняної економіки потребує формування спонукальних факторів інноваційного розвитку</w:t>
      </w:r>
      <w:r w:rsidR="00E46EB1" w:rsidRPr="00881C56">
        <w:rPr>
          <w:rStyle w:val="aff3"/>
          <w:sz w:val="28"/>
          <w:szCs w:val="28"/>
          <w:lang w:val="uk-UA"/>
        </w:rPr>
        <w:footnoteReference w:id="73"/>
      </w:r>
      <w:r w:rsidRPr="00881C56">
        <w:rPr>
          <w:sz w:val="28"/>
          <w:szCs w:val="28"/>
          <w:lang w:val="uk-UA"/>
        </w:rPr>
        <w:t>.</w:t>
      </w:r>
    </w:p>
    <w:p w:rsidR="00C31B8B" w:rsidRPr="00881C56" w:rsidRDefault="00C31B8B" w:rsidP="00EC6E0D">
      <w:pPr>
        <w:spacing w:line="360" w:lineRule="auto"/>
        <w:ind w:firstLine="708"/>
        <w:jc w:val="both"/>
        <w:rPr>
          <w:sz w:val="28"/>
          <w:szCs w:val="28"/>
        </w:rPr>
      </w:pPr>
      <w:r w:rsidRPr="00881C56">
        <w:rPr>
          <w:sz w:val="28"/>
          <w:szCs w:val="28"/>
          <w:lang w:val="uk-UA"/>
        </w:rPr>
        <w:lastRenderedPageBreak/>
        <w:t>Для створення та розвитку відповідної системи мотивації має бути задіяний мотиваційний механізм інноваційного розвитку, глибинним змістом розгортання якого є імплантація цілей інноваційного розвитку в інтереси споживачів, товаровиробників й інших суб’єктів ринку.</w:t>
      </w:r>
    </w:p>
    <w:p w:rsidR="009B1A01" w:rsidRPr="00881C56" w:rsidRDefault="00C31B8B" w:rsidP="00EC6E0D">
      <w:pPr>
        <w:tabs>
          <w:tab w:val="left" w:pos="709"/>
        </w:tabs>
        <w:spacing w:line="360" w:lineRule="auto"/>
        <w:ind w:left="709" w:firstLine="707"/>
        <w:jc w:val="both"/>
        <w:rPr>
          <w:sz w:val="28"/>
          <w:szCs w:val="28"/>
          <w:lang w:val="uk-UA"/>
        </w:rPr>
      </w:pPr>
      <w:r w:rsidRPr="00881C56">
        <w:rPr>
          <w:sz w:val="28"/>
          <w:szCs w:val="28"/>
          <w:lang w:val="uk-UA"/>
        </w:rPr>
        <w:t>Основним мотивом підприємства є отримання доходів у коротко- та</w:t>
      </w:r>
      <w:r w:rsidR="00EC6E0D" w:rsidRPr="00881C56">
        <w:rPr>
          <w:sz w:val="28"/>
          <w:szCs w:val="28"/>
          <w:lang w:val="uk-UA"/>
        </w:rPr>
        <w:t xml:space="preserve"> </w:t>
      </w:r>
      <w:r w:rsidRPr="00881C56">
        <w:rPr>
          <w:sz w:val="28"/>
          <w:szCs w:val="28"/>
          <w:lang w:val="uk-UA"/>
        </w:rPr>
        <w:t xml:space="preserve">довгострокових періодах. </w:t>
      </w:r>
    </w:p>
    <w:p w:rsidR="00C31B8B" w:rsidRPr="00881C56" w:rsidRDefault="00313B44" w:rsidP="00EC6E0D">
      <w:pPr>
        <w:tabs>
          <w:tab w:val="left" w:pos="709"/>
        </w:tabs>
        <w:spacing w:line="360" w:lineRule="auto"/>
        <w:ind w:left="709" w:firstLine="707"/>
        <w:jc w:val="both"/>
        <w:rPr>
          <w:sz w:val="28"/>
          <w:szCs w:val="28"/>
          <w:lang w:val="uk-UA"/>
        </w:rPr>
      </w:pPr>
      <w:r>
        <w:pict>
          <v:shape id="Рисунок 518" o:spid="_x0000_i1031" type="#_x0000_t75" style="width:27.45pt;height:18.3pt;visibility:visible;mso-wrap-style:square">
            <v:imagedata r:id="rId52" o:title=""/>
          </v:shape>
        </w:pict>
      </w:r>
      <w:r w:rsidR="00C31B8B" w:rsidRPr="00881C56">
        <w:rPr>
          <w:b/>
          <w:i/>
          <w:sz w:val="28"/>
          <w:szCs w:val="28"/>
          <w:lang w:val="uk-UA"/>
        </w:rPr>
        <w:t>Економічною основою зацікавленості підприємств у інноваційному розвитку є наявність права власності на виробничі засоби та результати своєї праці.</w:t>
      </w:r>
      <w:r w:rsidR="00C31B8B" w:rsidRPr="00881C56">
        <w:rPr>
          <w:sz w:val="28"/>
          <w:szCs w:val="28"/>
          <w:lang w:val="uk-UA"/>
        </w:rPr>
        <w:t xml:space="preserve"> Це підтверджується тим фактом, що недержавні підприємства функціонують ефективніше. Тому</w:t>
      </w:r>
      <w:r w:rsidR="006D2CBA" w:rsidRPr="00881C56">
        <w:rPr>
          <w:sz w:val="28"/>
          <w:szCs w:val="28"/>
          <w:lang w:val="uk-UA"/>
        </w:rPr>
        <w:t>,</w:t>
      </w:r>
      <w:r w:rsidR="00C31B8B" w:rsidRPr="00881C56">
        <w:rPr>
          <w:sz w:val="28"/>
          <w:szCs w:val="28"/>
          <w:lang w:val="uk-UA"/>
        </w:rPr>
        <w:t xml:space="preserve"> ключовим у цьому питанні є ініціація процесів роздержавлення та реформування форм власності на виробничі засоби та, особливо, результати праці підприємства</w:t>
      </w:r>
      <w:r w:rsidR="00EE1B43" w:rsidRPr="00881C56">
        <w:rPr>
          <w:rStyle w:val="aff3"/>
          <w:sz w:val="28"/>
          <w:szCs w:val="28"/>
          <w:lang w:val="uk-UA"/>
        </w:rPr>
        <w:footnoteReference w:id="74"/>
      </w:r>
      <w:r w:rsidR="00C31B8B" w:rsidRPr="00881C56">
        <w:rPr>
          <w:sz w:val="28"/>
          <w:szCs w:val="28"/>
          <w:lang w:val="uk-UA"/>
        </w:rPr>
        <w:t>.</w:t>
      </w:r>
    </w:p>
    <w:p w:rsidR="00C31B8B" w:rsidRPr="00881C56" w:rsidRDefault="00C31B8B" w:rsidP="00EC6E0D">
      <w:pPr>
        <w:tabs>
          <w:tab w:val="left" w:pos="709"/>
        </w:tabs>
        <w:spacing w:line="360" w:lineRule="auto"/>
        <w:ind w:left="709" w:firstLine="360"/>
        <w:jc w:val="both"/>
        <w:rPr>
          <w:sz w:val="28"/>
          <w:szCs w:val="28"/>
        </w:rPr>
      </w:pPr>
      <w:r w:rsidRPr="00881C56">
        <w:rPr>
          <w:sz w:val="28"/>
          <w:szCs w:val="28"/>
          <w:lang w:val="uk-UA"/>
        </w:rPr>
        <w:t>Мотиви стимулювання розвитку виробництва диктуються зовнішнім середовищем підприємства, і включають в себе :</w:t>
      </w:r>
    </w:p>
    <w:p w:rsidR="00C31B8B" w:rsidRPr="00881C56" w:rsidRDefault="00C31B8B" w:rsidP="00883368">
      <w:pPr>
        <w:pStyle w:val="af0"/>
        <w:numPr>
          <w:ilvl w:val="0"/>
          <w:numId w:val="15"/>
        </w:numPr>
        <w:tabs>
          <w:tab w:val="left" w:pos="709"/>
        </w:tabs>
        <w:spacing w:line="360" w:lineRule="auto"/>
        <w:jc w:val="both"/>
        <w:rPr>
          <w:rFonts w:ascii="Times New Roman" w:hAnsi="Times New Roman" w:cs="Times New Roman"/>
          <w:sz w:val="28"/>
          <w:szCs w:val="28"/>
        </w:rPr>
      </w:pPr>
      <w:r w:rsidRPr="00881C56">
        <w:rPr>
          <w:rFonts w:ascii="Times New Roman" w:hAnsi="Times New Roman" w:cs="Times New Roman"/>
          <w:sz w:val="28"/>
          <w:szCs w:val="28"/>
          <w:lang w:val="uk-UA"/>
        </w:rPr>
        <w:t>відповідність вимогам ринку;</w:t>
      </w:r>
    </w:p>
    <w:p w:rsidR="006D2CBA" w:rsidRPr="00881C56" w:rsidRDefault="00C31B8B" w:rsidP="00883368">
      <w:pPr>
        <w:pStyle w:val="af0"/>
        <w:numPr>
          <w:ilvl w:val="0"/>
          <w:numId w:val="15"/>
        </w:numPr>
        <w:tabs>
          <w:tab w:val="left" w:pos="709"/>
        </w:tabs>
        <w:spacing w:line="360" w:lineRule="auto"/>
        <w:ind w:left="709"/>
        <w:jc w:val="both"/>
        <w:rPr>
          <w:sz w:val="28"/>
          <w:szCs w:val="28"/>
        </w:rPr>
      </w:pPr>
      <w:r w:rsidRPr="00881C56">
        <w:rPr>
          <w:rFonts w:ascii="Times New Roman" w:hAnsi="Times New Roman" w:cs="Times New Roman"/>
          <w:sz w:val="28"/>
          <w:szCs w:val="28"/>
          <w:lang w:val="uk-UA"/>
        </w:rPr>
        <w:t>своєчасне виявлення нових ринкових можливостей для уникнення збитків, а в кращому випадку – отримання додаткових доходів;</w:t>
      </w:r>
    </w:p>
    <w:p w:rsidR="006D2CBA" w:rsidRPr="00881C56" w:rsidRDefault="00C31B8B" w:rsidP="00883368">
      <w:pPr>
        <w:pStyle w:val="af0"/>
        <w:numPr>
          <w:ilvl w:val="0"/>
          <w:numId w:val="15"/>
        </w:numPr>
        <w:tabs>
          <w:tab w:val="left" w:pos="709"/>
        </w:tabs>
        <w:spacing w:line="360" w:lineRule="auto"/>
        <w:jc w:val="both"/>
        <w:rPr>
          <w:rFonts w:ascii="Times New Roman" w:hAnsi="Times New Roman" w:cs="Times New Roman"/>
          <w:sz w:val="28"/>
          <w:szCs w:val="28"/>
        </w:rPr>
      </w:pPr>
      <w:r w:rsidRPr="00881C56">
        <w:rPr>
          <w:rFonts w:ascii="Times New Roman" w:hAnsi="Times New Roman" w:cs="Times New Roman"/>
          <w:sz w:val="28"/>
          <w:szCs w:val="28"/>
          <w:lang w:val="uk-UA"/>
        </w:rPr>
        <w:t>завоювання більшої частки ринку;</w:t>
      </w:r>
    </w:p>
    <w:p w:rsidR="00C31B8B" w:rsidRPr="00881C56" w:rsidRDefault="00C31B8B" w:rsidP="00883368">
      <w:pPr>
        <w:pStyle w:val="af0"/>
        <w:numPr>
          <w:ilvl w:val="0"/>
          <w:numId w:val="15"/>
        </w:numPr>
        <w:tabs>
          <w:tab w:val="left" w:pos="709"/>
        </w:tabs>
        <w:spacing w:line="360" w:lineRule="auto"/>
        <w:jc w:val="both"/>
        <w:rPr>
          <w:rFonts w:ascii="Times New Roman" w:hAnsi="Times New Roman" w:cs="Times New Roman"/>
          <w:sz w:val="28"/>
          <w:szCs w:val="28"/>
        </w:rPr>
      </w:pPr>
      <w:r w:rsidRPr="00881C56">
        <w:rPr>
          <w:rFonts w:ascii="Times New Roman" w:hAnsi="Times New Roman" w:cs="Times New Roman"/>
          <w:sz w:val="28"/>
          <w:szCs w:val="28"/>
          <w:lang w:val="uk-UA"/>
        </w:rPr>
        <w:t>зростання обсягів виробництва в поточному та наступному періодах.</w:t>
      </w:r>
    </w:p>
    <w:p w:rsidR="00C31B8B" w:rsidRPr="00881C56" w:rsidRDefault="00C31B8B" w:rsidP="00A50E24">
      <w:pPr>
        <w:spacing w:line="360" w:lineRule="auto"/>
        <w:jc w:val="both"/>
        <w:rPr>
          <w:sz w:val="28"/>
          <w:szCs w:val="28"/>
        </w:rPr>
      </w:pPr>
      <w:r w:rsidRPr="00881C56">
        <w:rPr>
          <w:sz w:val="28"/>
          <w:szCs w:val="28"/>
          <w:lang w:val="uk-UA"/>
        </w:rPr>
        <w:t>За інноваційного шляху розвитку процеси пошуку та реалізації нових ринкових можливостей активізуються, і за рахунок цього мотивується розвиток виробництва.</w:t>
      </w:r>
    </w:p>
    <w:p w:rsidR="00C31B8B" w:rsidRPr="00881C56" w:rsidRDefault="00C31B8B" w:rsidP="00A50E24">
      <w:pPr>
        <w:spacing w:line="360" w:lineRule="auto"/>
        <w:jc w:val="both"/>
        <w:rPr>
          <w:sz w:val="28"/>
          <w:szCs w:val="28"/>
        </w:rPr>
      </w:pPr>
      <w:r w:rsidRPr="00881C56">
        <w:rPr>
          <w:sz w:val="28"/>
          <w:szCs w:val="28"/>
          <w:lang w:val="uk-UA"/>
        </w:rPr>
        <w:t xml:space="preserve">Мотивація споживання нової продукції набуває все більшого значення в сучасних умовах, оскільки за ринкової економіки перевага надається думці споживача. За наявності великого різноманіття товарів та послуг, споживач надасть перевагу тому, який повністю чи найбільшою мірою відповідатиме його потребам. Беззмістовно </w:t>
      </w:r>
      <w:r w:rsidRPr="00881C56">
        <w:rPr>
          <w:sz w:val="28"/>
          <w:szCs w:val="28"/>
          <w:lang w:val="uk-UA"/>
        </w:rPr>
        <w:lastRenderedPageBreak/>
        <w:t>нарощувати виробництво, якщо попит споживачів на вироблений продукт не є вмотивованим</w:t>
      </w:r>
      <w:r w:rsidR="002D64D4" w:rsidRPr="00881C56">
        <w:rPr>
          <w:rStyle w:val="aff3"/>
          <w:sz w:val="28"/>
          <w:szCs w:val="28"/>
          <w:lang w:val="uk-UA"/>
        </w:rPr>
        <w:footnoteReference w:id="75"/>
      </w:r>
      <w:r w:rsidRPr="00881C56">
        <w:rPr>
          <w:sz w:val="28"/>
          <w:szCs w:val="28"/>
          <w:lang w:val="uk-UA"/>
        </w:rPr>
        <w:t>.</w:t>
      </w:r>
    </w:p>
    <w:p w:rsidR="00C31B8B" w:rsidRPr="00881C56" w:rsidRDefault="00C31B8B" w:rsidP="00EC6E0D">
      <w:pPr>
        <w:spacing w:line="360" w:lineRule="auto"/>
        <w:ind w:firstLine="708"/>
        <w:jc w:val="both"/>
        <w:rPr>
          <w:sz w:val="28"/>
          <w:szCs w:val="28"/>
        </w:rPr>
      </w:pPr>
      <w:r w:rsidRPr="00881C56">
        <w:rPr>
          <w:sz w:val="28"/>
          <w:szCs w:val="28"/>
          <w:lang w:val="uk-UA"/>
        </w:rPr>
        <w:t>За підсумками результатів дослідження</w:t>
      </w:r>
      <w:r w:rsidRPr="00881C56">
        <w:rPr>
          <w:sz w:val="28"/>
          <w:szCs w:val="28"/>
        </w:rPr>
        <w:t> </w:t>
      </w:r>
      <w:r w:rsidRPr="00881C56">
        <w:rPr>
          <w:sz w:val="28"/>
          <w:szCs w:val="28"/>
          <w:lang w:val="uk-UA"/>
        </w:rPr>
        <w:t> всі елементи організаційно-економічного механізму розвитку інноваційної діяльності промислових підприємств можна об’єднати у три блоки</w:t>
      </w:r>
      <w:r w:rsidR="00A50E24" w:rsidRPr="00881C56">
        <w:rPr>
          <w:rStyle w:val="aff3"/>
          <w:sz w:val="28"/>
          <w:szCs w:val="28"/>
          <w:lang w:val="uk-UA"/>
        </w:rPr>
        <w:footnoteReference w:id="76"/>
      </w:r>
      <w:r w:rsidRPr="00881C56">
        <w:rPr>
          <w:sz w:val="28"/>
          <w:szCs w:val="28"/>
          <w:lang w:val="uk-UA"/>
        </w:rPr>
        <w:t>.</w:t>
      </w:r>
    </w:p>
    <w:p w:rsidR="00C31B8B" w:rsidRPr="00881C56" w:rsidRDefault="00C31B8B" w:rsidP="00EC6E0D">
      <w:pPr>
        <w:spacing w:line="360" w:lineRule="auto"/>
        <w:ind w:firstLine="708"/>
        <w:jc w:val="both"/>
        <w:rPr>
          <w:sz w:val="28"/>
          <w:szCs w:val="28"/>
        </w:rPr>
      </w:pPr>
      <w:r w:rsidRPr="00881C56">
        <w:rPr>
          <w:b/>
          <w:i/>
          <w:sz w:val="28"/>
          <w:szCs w:val="28"/>
          <w:lang w:val="uk-UA"/>
        </w:rPr>
        <w:t>Перший</w:t>
      </w:r>
      <w:r w:rsidRPr="00881C56">
        <w:rPr>
          <w:sz w:val="28"/>
          <w:szCs w:val="28"/>
          <w:lang w:val="uk-UA"/>
        </w:rPr>
        <w:t xml:space="preserve"> – теоретичні і методологічні основи інновацій, узгодження стратегії розвитку промислового виробництва і інноваційної діяльності на підприємстві згідно наявного інноваційного потенціалу та оцінка сучасного стану промислового виробництва.</w:t>
      </w:r>
    </w:p>
    <w:p w:rsidR="00C31B8B" w:rsidRPr="00881C56" w:rsidRDefault="00C31B8B" w:rsidP="00A50E24">
      <w:pPr>
        <w:spacing w:line="360" w:lineRule="auto"/>
        <w:jc w:val="both"/>
        <w:rPr>
          <w:sz w:val="28"/>
          <w:szCs w:val="28"/>
        </w:rPr>
      </w:pPr>
      <w:r w:rsidRPr="00881C56">
        <w:rPr>
          <w:b/>
          <w:i/>
          <w:sz w:val="28"/>
          <w:szCs w:val="28"/>
          <w:lang w:val="uk-UA"/>
        </w:rPr>
        <w:t>Другий</w:t>
      </w:r>
      <w:r w:rsidRPr="00881C56">
        <w:rPr>
          <w:sz w:val="28"/>
          <w:szCs w:val="28"/>
          <w:lang w:val="uk-UA"/>
        </w:rPr>
        <w:t xml:space="preserve"> блок – відображає елементи механізму регулювання інноваційної діяльності, а також реформування промислових підприємств (або виробничого процесу) як основної передумови сприйняття інноваційних процесів у на підприємстві та, зокрема, у виробничій діяльності.</w:t>
      </w:r>
    </w:p>
    <w:p w:rsidR="00C31B8B" w:rsidRPr="00881C56" w:rsidRDefault="00C31B8B" w:rsidP="00A50E24">
      <w:pPr>
        <w:spacing w:line="360" w:lineRule="auto"/>
        <w:jc w:val="both"/>
        <w:rPr>
          <w:sz w:val="28"/>
          <w:szCs w:val="28"/>
          <w:lang w:val="uk-UA"/>
        </w:rPr>
      </w:pPr>
      <w:r w:rsidRPr="00881C56">
        <w:rPr>
          <w:b/>
          <w:i/>
          <w:sz w:val="28"/>
          <w:szCs w:val="28"/>
          <w:lang w:val="uk-UA"/>
        </w:rPr>
        <w:t>Третій</w:t>
      </w:r>
      <w:r w:rsidRPr="00881C56">
        <w:rPr>
          <w:sz w:val="28"/>
          <w:szCs w:val="28"/>
          <w:lang w:val="uk-UA"/>
        </w:rPr>
        <w:t xml:space="preserve"> блок – основні напрямки активізації інноваційної діяльності підприємства. В сукупності усі три блоки складають систему елементів організаційно-економічного</w:t>
      </w:r>
      <w:r w:rsidRPr="00881C56">
        <w:rPr>
          <w:sz w:val="28"/>
          <w:szCs w:val="28"/>
        </w:rPr>
        <w:t> </w:t>
      </w:r>
      <w:r w:rsidRPr="00881C56">
        <w:rPr>
          <w:sz w:val="28"/>
          <w:szCs w:val="28"/>
          <w:lang w:val="uk-UA"/>
        </w:rPr>
        <w:t> механізму, які повинні забезпечити взаємне поєднання інноваційного процесу в напрямку розробки та впровадження науково-технологічних інновацій у системі промислового виробництва.</w:t>
      </w:r>
    </w:p>
    <w:p w:rsidR="00C31B8B" w:rsidRPr="00881C56" w:rsidRDefault="00C31B8B" w:rsidP="00F30B2F">
      <w:pPr>
        <w:spacing w:line="360" w:lineRule="auto"/>
        <w:ind w:firstLine="708"/>
        <w:jc w:val="both"/>
        <w:rPr>
          <w:sz w:val="28"/>
          <w:szCs w:val="28"/>
          <w:lang w:val="uk-UA"/>
        </w:rPr>
      </w:pPr>
      <w:r w:rsidRPr="00881C56">
        <w:rPr>
          <w:sz w:val="28"/>
          <w:szCs w:val="28"/>
          <w:lang w:val="uk-UA"/>
        </w:rPr>
        <w:t>Впровадження</w:t>
      </w:r>
      <w:r w:rsidRPr="00881C56">
        <w:rPr>
          <w:sz w:val="28"/>
          <w:szCs w:val="28"/>
        </w:rPr>
        <w:t> </w:t>
      </w:r>
      <w:r w:rsidRPr="00881C56">
        <w:rPr>
          <w:sz w:val="28"/>
          <w:szCs w:val="28"/>
          <w:lang w:val="uk-UA"/>
        </w:rPr>
        <w:t> побудованих за такою схемою організаційно-економічних механізмів розвитку інноваційної діяльності вітчизняних підприємств в кінцевому підсумку повинно привести до</w:t>
      </w:r>
      <w:r w:rsidRPr="00881C56">
        <w:rPr>
          <w:sz w:val="28"/>
          <w:szCs w:val="28"/>
        </w:rPr>
        <w:t> </w:t>
      </w:r>
      <w:r w:rsidRPr="00881C56">
        <w:rPr>
          <w:sz w:val="28"/>
          <w:szCs w:val="28"/>
          <w:lang w:val="uk-UA"/>
        </w:rPr>
        <w:t> забезпечення стабільності</w:t>
      </w:r>
      <w:r w:rsidRPr="00881C56">
        <w:rPr>
          <w:sz w:val="28"/>
          <w:szCs w:val="28"/>
        </w:rPr>
        <w:t> </w:t>
      </w:r>
      <w:r w:rsidRPr="00881C56">
        <w:rPr>
          <w:sz w:val="28"/>
          <w:szCs w:val="28"/>
          <w:lang w:val="uk-UA"/>
        </w:rPr>
        <w:t>економічного розвитку як на рівні галузі, так і на рівні країни.</w:t>
      </w:r>
    </w:p>
    <w:p w:rsidR="00C31B8B" w:rsidRPr="00881C56" w:rsidRDefault="00C31B8B" w:rsidP="00A50E24">
      <w:pPr>
        <w:spacing w:line="360" w:lineRule="auto"/>
        <w:jc w:val="both"/>
        <w:rPr>
          <w:sz w:val="28"/>
          <w:szCs w:val="28"/>
          <w:lang w:val="uk-UA"/>
        </w:rPr>
      </w:pPr>
      <w:r w:rsidRPr="00881C56">
        <w:rPr>
          <w:sz w:val="28"/>
          <w:szCs w:val="28"/>
          <w:lang w:val="uk-UA"/>
        </w:rPr>
        <w:t> </w:t>
      </w:r>
      <w:r w:rsidR="00EC6E0D" w:rsidRPr="00881C56">
        <w:rPr>
          <w:sz w:val="28"/>
          <w:szCs w:val="28"/>
          <w:lang w:val="uk-UA"/>
        </w:rPr>
        <w:tab/>
      </w:r>
      <w:r w:rsidRPr="00881C56">
        <w:rPr>
          <w:sz w:val="28"/>
          <w:szCs w:val="28"/>
          <w:lang w:val="uk-UA"/>
        </w:rPr>
        <w:t>Отже, динаміка світових тенденцій спонукає Україну до вироблення відповідної інноваційної політики, без якої неможливий поступальний розвиток економіки держави.</w:t>
      </w:r>
    </w:p>
    <w:p w:rsidR="00C31B8B" w:rsidRPr="00881C56" w:rsidRDefault="00C31B8B" w:rsidP="00F30B2F">
      <w:pPr>
        <w:spacing w:line="360" w:lineRule="auto"/>
        <w:ind w:firstLine="708"/>
        <w:jc w:val="both"/>
        <w:rPr>
          <w:sz w:val="28"/>
          <w:szCs w:val="28"/>
          <w:lang w:val="uk-UA"/>
        </w:rPr>
      </w:pPr>
      <w:r w:rsidRPr="00881C56">
        <w:rPr>
          <w:sz w:val="28"/>
          <w:szCs w:val="28"/>
          <w:lang w:val="uk-UA"/>
        </w:rPr>
        <w:lastRenderedPageBreak/>
        <w:t>Інновації стосуються і динаміки господарської діяльності і реалізації основних законів соціально-економічного розвитку суспільства. Кардинально змінити економічну ситуацію в Україні можна шляхом використання інноваційних факторів розвитку, досягнень сучасної науки і новітніх високих технологій як головного ресурсу економічного зростання.</w:t>
      </w:r>
    </w:p>
    <w:p w:rsidR="00C31B8B" w:rsidRPr="00881C56" w:rsidRDefault="00EC6E0D" w:rsidP="00F30B2F">
      <w:pPr>
        <w:spacing w:line="360" w:lineRule="auto"/>
        <w:ind w:firstLine="708"/>
        <w:jc w:val="both"/>
        <w:rPr>
          <w:sz w:val="28"/>
          <w:szCs w:val="28"/>
        </w:rPr>
      </w:pPr>
      <w:r w:rsidRPr="00881C56">
        <w:rPr>
          <w:sz w:val="28"/>
          <w:szCs w:val="28"/>
          <w:lang w:val="uk-UA"/>
        </w:rPr>
        <w:t>В</w:t>
      </w:r>
      <w:r w:rsidR="00C31B8B" w:rsidRPr="00881C56">
        <w:rPr>
          <w:sz w:val="28"/>
          <w:szCs w:val="28"/>
          <w:lang w:val="uk-UA"/>
        </w:rPr>
        <w:t>тілення в життя інноваційної моделі розвитку економіки вимагає дослідження різноманітних об’єктів та явищ як системи, або складного і багатопланового механізму. Система науково-технічних пріоритетів і економічних планів держави має ґрунтуватися не тільки на зусиллях використання наявного науково-технічного та економічного потенціалів, а також на максимальній інтеграції до світового контексту науково-технічного розвитку.</w:t>
      </w:r>
    </w:p>
    <w:p w:rsidR="00C31B8B" w:rsidRPr="00881C56" w:rsidRDefault="00C31B8B" w:rsidP="00502D5C">
      <w:pPr>
        <w:spacing w:line="360" w:lineRule="auto"/>
        <w:ind w:firstLine="708"/>
        <w:jc w:val="both"/>
        <w:rPr>
          <w:sz w:val="28"/>
          <w:szCs w:val="28"/>
        </w:rPr>
      </w:pPr>
      <w:r w:rsidRPr="00881C56">
        <w:rPr>
          <w:sz w:val="28"/>
          <w:szCs w:val="28"/>
          <w:lang w:val="uk-UA"/>
        </w:rPr>
        <w:t>На підставі проведеного теоретико-методологічного аналізу уточнено сутність організаційно-економічного механізму інноваційного процесу, підтверджено його складність та багатогранність, що характеризують сукупність форм, методів, елементів, способів взаємодії та важелів стимулювання, спрямованих на досягнення стратегічної мети інноваційного розвитку.</w:t>
      </w:r>
    </w:p>
    <w:p w:rsidR="00D145B6" w:rsidRPr="00881C56" w:rsidRDefault="00D145B6" w:rsidP="00502D5C">
      <w:pPr>
        <w:spacing w:line="360" w:lineRule="auto"/>
        <w:ind w:firstLine="708"/>
        <w:jc w:val="both"/>
        <w:rPr>
          <w:sz w:val="28"/>
          <w:szCs w:val="28"/>
          <w:lang w:val="uk-UA"/>
        </w:rPr>
      </w:pPr>
      <w:r w:rsidRPr="00881C56">
        <w:rPr>
          <w:sz w:val="28"/>
          <w:szCs w:val="28"/>
          <w:lang w:val="uk-UA"/>
        </w:rPr>
        <w:t>Основною вимогою до формування механізму стратегії інновацій</w:t>
      </w:r>
      <w:r w:rsidRPr="00881C56">
        <w:rPr>
          <w:sz w:val="28"/>
          <w:szCs w:val="28"/>
          <w:lang w:val="uk-UA"/>
        </w:rPr>
        <w:softHyphen/>
        <w:t>ного розвитку з боку системного підходу є визначення кожного елементу системи в його зв’язку і взаємодії з іншими, виявлення впливу та властивостей її складових, визначення оптимального режиму функціонування. Системний підхід в аналізі структури механізму інноваційної стратегії виявляється через дію низки загаль</w:t>
      </w:r>
      <w:r w:rsidRPr="00881C56">
        <w:rPr>
          <w:sz w:val="28"/>
          <w:szCs w:val="28"/>
          <w:lang w:val="uk-UA"/>
        </w:rPr>
        <w:softHyphen/>
        <w:t xml:space="preserve">них принципів дослідження </w:t>
      </w:r>
      <w:r w:rsidR="00EE1B43" w:rsidRPr="00881C56">
        <w:rPr>
          <w:rStyle w:val="aff3"/>
          <w:sz w:val="28"/>
          <w:szCs w:val="28"/>
          <w:lang w:val="uk-UA"/>
        </w:rPr>
        <w:footnoteReference w:id="77"/>
      </w:r>
      <w:r w:rsidRPr="00881C56">
        <w:rPr>
          <w:sz w:val="28"/>
          <w:szCs w:val="28"/>
          <w:lang w:val="uk-UA"/>
        </w:rPr>
        <w:t>:</w:t>
      </w:r>
    </w:p>
    <w:p w:rsidR="00D145B6" w:rsidRPr="00881C56" w:rsidRDefault="00D145B6" w:rsidP="00883368">
      <w:pPr>
        <w:numPr>
          <w:ilvl w:val="0"/>
          <w:numId w:val="16"/>
        </w:numPr>
        <w:tabs>
          <w:tab w:val="clear" w:pos="1069"/>
          <w:tab w:val="left" w:pos="567"/>
        </w:tabs>
        <w:spacing w:line="360" w:lineRule="auto"/>
        <w:ind w:left="0" w:firstLine="284"/>
        <w:jc w:val="both"/>
        <w:rPr>
          <w:sz w:val="28"/>
          <w:szCs w:val="28"/>
          <w:lang w:val="uk-UA" w:eastAsia="uk-UA"/>
        </w:rPr>
      </w:pPr>
      <w:r w:rsidRPr="00881C56">
        <w:rPr>
          <w:sz w:val="28"/>
          <w:szCs w:val="28"/>
          <w:lang w:val="uk-UA" w:eastAsia="uk-UA"/>
        </w:rPr>
        <w:t>принцип максимуму ефективності системи, яка проектується та функціонує. Тобто кінцева ціль формування оптимальної інноваційної стратегії може бути виражена через досягнення підприємством макси</w:t>
      </w:r>
      <w:r w:rsidRPr="00881C56">
        <w:rPr>
          <w:sz w:val="28"/>
          <w:szCs w:val="28"/>
          <w:lang w:val="uk-UA" w:eastAsia="uk-UA"/>
        </w:rPr>
        <w:softHyphen/>
        <w:t>мальної ефективності від інноваційного розвитку;</w:t>
      </w:r>
    </w:p>
    <w:p w:rsidR="00D145B6" w:rsidRPr="00881C56" w:rsidRDefault="00D145B6" w:rsidP="00883368">
      <w:pPr>
        <w:numPr>
          <w:ilvl w:val="0"/>
          <w:numId w:val="16"/>
        </w:numPr>
        <w:tabs>
          <w:tab w:val="clear" w:pos="1069"/>
          <w:tab w:val="left" w:pos="567"/>
        </w:tabs>
        <w:spacing w:line="360" w:lineRule="auto"/>
        <w:ind w:left="0" w:firstLine="284"/>
        <w:jc w:val="both"/>
        <w:rPr>
          <w:sz w:val="28"/>
          <w:szCs w:val="28"/>
          <w:lang w:val="uk-UA" w:eastAsia="uk-UA"/>
        </w:rPr>
      </w:pPr>
      <w:r w:rsidRPr="00881C56">
        <w:rPr>
          <w:sz w:val="28"/>
          <w:szCs w:val="28"/>
          <w:lang w:val="uk-UA" w:eastAsia="uk-UA"/>
        </w:rPr>
        <w:lastRenderedPageBreak/>
        <w:t>принцип декомпозиції, що здійснюється із урахуванням макси</w:t>
      </w:r>
      <w:r w:rsidRPr="00881C56">
        <w:rPr>
          <w:sz w:val="28"/>
          <w:szCs w:val="28"/>
          <w:lang w:val="uk-UA" w:eastAsia="uk-UA"/>
        </w:rPr>
        <w:softHyphen/>
        <w:t>муму ефективності. У результаті декомпозиції система інноваційної стратегії утворює багаторівневу структуру;</w:t>
      </w:r>
    </w:p>
    <w:p w:rsidR="00D145B6" w:rsidRPr="00881C56" w:rsidRDefault="00D145B6" w:rsidP="00883368">
      <w:pPr>
        <w:numPr>
          <w:ilvl w:val="0"/>
          <w:numId w:val="16"/>
        </w:numPr>
        <w:tabs>
          <w:tab w:val="clear" w:pos="1069"/>
          <w:tab w:val="left" w:pos="567"/>
        </w:tabs>
        <w:spacing w:line="360" w:lineRule="auto"/>
        <w:ind w:left="0" w:firstLine="284"/>
        <w:jc w:val="both"/>
        <w:rPr>
          <w:sz w:val="28"/>
          <w:szCs w:val="28"/>
          <w:lang w:val="uk-UA" w:eastAsia="uk-UA"/>
        </w:rPr>
      </w:pPr>
      <w:r w:rsidRPr="00881C56">
        <w:rPr>
          <w:sz w:val="28"/>
          <w:szCs w:val="28"/>
          <w:lang w:val="uk-UA" w:eastAsia="uk-UA"/>
        </w:rPr>
        <w:t>принцип субоптимізації – узгодження локальних критеріїв між собою та із загальним глобальним критерієм функціонування системи. Тобто елементи системи пов’язані за допомогою результуючих показників, які здійснюють вплив на формування ефективної стратегії інноваційного розвитку.</w:t>
      </w:r>
    </w:p>
    <w:p w:rsidR="00D145B6" w:rsidRPr="00881C56" w:rsidRDefault="00D145B6" w:rsidP="0020169D">
      <w:pPr>
        <w:spacing w:line="360" w:lineRule="auto"/>
        <w:ind w:firstLine="284"/>
        <w:jc w:val="both"/>
        <w:rPr>
          <w:sz w:val="28"/>
          <w:szCs w:val="28"/>
          <w:lang w:val="uk-UA"/>
        </w:rPr>
      </w:pPr>
      <w:r w:rsidRPr="00881C56">
        <w:rPr>
          <w:sz w:val="28"/>
          <w:szCs w:val="28"/>
          <w:lang w:val="uk-UA"/>
        </w:rPr>
        <w:t>У той же час дослідження економічних об’єктів (в даному випадку механізму стратегічного інноваційного розвитку підприємства) повин</w:t>
      </w:r>
      <w:r w:rsidRPr="00881C56">
        <w:rPr>
          <w:sz w:val="28"/>
          <w:szCs w:val="28"/>
          <w:lang w:val="uk-UA"/>
        </w:rPr>
        <w:softHyphen/>
        <w:t>но охоплювати наступні види робіт</w:t>
      </w:r>
      <w:r w:rsidR="00EE1B43" w:rsidRPr="00881C56">
        <w:rPr>
          <w:rStyle w:val="aff3"/>
          <w:sz w:val="28"/>
          <w:szCs w:val="28"/>
          <w:lang w:val="uk-UA"/>
        </w:rPr>
        <w:footnoteReference w:id="78"/>
      </w:r>
      <w:r w:rsidRPr="00881C56">
        <w:rPr>
          <w:sz w:val="28"/>
          <w:szCs w:val="28"/>
          <w:lang w:val="uk-UA"/>
        </w:rPr>
        <w:t>:</w:t>
      </w:r>
    </w:p>
    <w:p w:rsidR="00D145B6" w:rsidRPr="00881C56" w:rsidRDefault="00D145B6" w:rsidP="00883368">
      <w:pPr>
        <w:numPr>
          <w:ilvl w:val="0"/>
          <w:numId w:val="17"/>
        </w:numPr>
        <w:tabs>
          <w:tab w:val="left" w:pos="567"/>
        </w:tabs>
        <w:spacing w:line="360" w:lineRule="auto"/>
        <w:ind w:left="0" w:firstLine="284"/>
        <w:jc w:val="both"/>
        <w:rPr>
          <w:sz w:val="28"/>
          <w:szCs w:val="28"/>
          <w:lang w:val="uk-UA"/>
        </w:rPr>
      </w:pPr>
      <w:r w:rsidRPr="00881C56">
        <w:rPr>
          <w:sz w:val="28"/>
          <w:szCs w:val="28"/>
          <w:lang w:val="uk-UA"/>
        </w:rPr>
        <w:t>визначення взаємопов’язаних вимог, об’єктивних економічних законів, що розкривають характер та основи планування;</w:t>
      </w:r>
    </w:p>
    <w:p w:rsidR="00D145B6" w:rsidRPr="00881C56" w:rsidRDefault="00D145B6" w:rsidP="00883368">
      <w:pPr>
        <w:numPr>
          <w:ilvl w:val="0"/>
          <w:numId w:val="17"/>
        </w:numPr>
        <w:tabs>
          <w:tab w:val="left" w:pos="567"/>
        </w:tabs>
        <w:spacing w:line="360" w:lineRule="auto"/>
        <w:ind w:left="0" w:firstLine="284"/>
        <w:jc w:val="both"/>
        <w:rPr>
          <w:sz w:val="28"/>
          <w:szCs w:val="28"/>
          <w:lang w:val="uk-UA"/>
        </w:rPr>
      </w:pPr>
      <w:r w:rsidRPr="00881C56">
        <w:rPr>
          <w:sz w:val="28"/>
          <w:szCs w:val="28"/>
          <w:lang w:val="uk-UA"/>
        </w:rPr>
        <w:t>визначення цілей розвитку даної системи з позиції більш загальної системи, частиною якої вона є;</w:t>
      </w:r>
    </w:p>
    <w:p w:rsidR="00D145B6" w:rsidRPr="00881C56" w:rsidRDefault="00D145B6" w:rsidP="00883368">
      <w:pPr>
        <w:numPr>
          <w:ilvl w:val="0"/>
          <w:numId w:val="17"/>
        </w:numPr>
        <w:tabs>
          <w:tab w:val="left" w:pos="567"/>
        </w:tabs>
        <w:spacing w:line="360" w:lineRule="auto"/>
        <w:ind w:left="0" w:firstLine="284"/>
        <w:jc w:val="both"/>
        <w:rPr>
          <w:sz w:val="28"/>
          <w:szCs w:val="28"/>
          <w:lang w:val="uk-UA"/>
        </w:rPr>
      </w:pPr>
      <w:r w:rsidRPr="00881C56">
        <w:rPr>
          <w:sz w:val="28"/>
          <w:szCs w:val="28"/>
          <w:lang w:val="uk-UA"/>
        </w:rPr>
        <w:t>проведення структурного аналізу системи;</w:t>
      </w:r>
    </w:p>
    <w:p w:rsidR="00D145B6" w:rsidRPr="00881C56" w:rsidRDefault="00D145B6" w:rsidP="00883368">
      <w:pPr>
        <w:numPr>
          <w:ilvl w:val="0"/>
          <w:numId w:val="17"/>
        </w:numPr>
        <w:tabs>
          <w:tab w:val="left" w:pos="567"/>
        </w:tabs>
        <w:spacing w:line="360" w:lineRule="auto"/>
        <w:ind w:left="0" w:firstLine="284"/>
        <w:jc w:val="both"/>
        <w:rPr>
          <w:sz w:val="28"/>
          <w:szCs w:val="28"/>
          <w:lang w:val="uk-UA"/>
        </w:rPr>
      </w:pPr>
      <w:r w:rsidRPr="00881C56">
        <w:rPr>
          <w:sz w:val="28"/>
          <w:szCs w:val="28"/>
          <w:lang w:val="uk-UA"/>
        </w:rPr>
        <w:t>дослідження особливостей управління і ступеню впливу на систему умов її функціонування;</w:t>
      </w:r>
    </w:p>
    <w:p w:rsidR="009757CC" w:rsidRPr="00881C56" w:rsidRDefault="009757CC" w:rsidP="0020169D">
      <w:pPr>
        <w:spacing w:line="360" w:lineRule="auto"/>
        <w:ind w:firstLine="284"/>
        <w:jc w:val="both"/>
        <w:rPr>
          <w:sz w:val="28"/>
          <w:szCs w:val="28"/>
          <w:lang w:val="uk-UA" w:eastAsia="uk-UA"/>
        </w:rPr>
      </w:pPr>
      <w:r w:rsidRPr="00881C56">
        <w:rPr>
          <w:sz w:val="28"/>
          <w:szCs w:val="28"/>
          <w:lang w:val="uk-UA"/>
        </w:rPr>
        <w:t xml:space="preserve">- </w:t>
      </w:r>
      <w:r w:rsidR="00D145B6" w:rsidRPr="00881C56">
        <w:rPr>
          <w:sz w:val="28"/>
          <w:szCs w:val="28"/>
          <w:lang w:val="uk-UA"/>
        </w:rPr>
        <w:t>дослідження процесів прийняття рішень в кожному блоці системи з врахуванням взаємодії з іншими підсистемами та в системі в цілому.</w:t>
      </w:r>
      <w:r w:rsidR="00D145B6" w:rsidRPr="00881C56">
        <w:rPr>
          <w:sz w:val="28"/>
          <w:szCs w:val="28"/>
          <w:lang w:val="uk-UA" w:eastAsia="uk-UA"/>
        </w:rPr>
        <w:t xml:space="preserve"> </w:t>
      </w:r>
    </w:p>
    <w:p w:rsidR="00D145B6" w:rsidRPr="00881C56" w:rsidRDefault="00D145B6" w:rsidP="009757CC">
      <w:pPr>
        <w:spacing w:line="360" w:lineRule="auto"/>
        <w:ind w:firstLine="708"/>
        <w:jc w:val="both"/>
        <w:rPr>
          <w:sz w:val="28"/>
          <w:szCs w:val="28"/>
          <w:lang w:val="uk-UA"/>
        </w:rPr>
      </w:pPr>
      <w:r w:rsidRPr="00881C56">
        <w:rPr>
          <w:sz w:val="28"/>
          <w:szCs w:val="28"/>
          <w:lang w:val="uk-UA" w:eastAsia="uk-UA"/>
        </w:rPr>
        <w:t>Система як сукупність взаємопов’язаних елементів, що взаємо</w:t>
      </w:r>
      <w:r w:rsidRPr="00881C56">
        <w:rPr>
          <w:sz w:val="28"/>
          <w:szCs w:val="28"/>
          <w:lang w:val="uk-UA" w:eastAsia="uk-UA"/>
        </w:rPr>
        <w:softHyphen/>
        <w:t>діють між собою і зовнішнім середовищем у процесі досягнення поставлених цілей, дозволяє представити механізм страте</w:t>
      </w:r>
      <w:r w:rsidRPr="00881C56">
        <w:rPr>
          <w:sz w:val="28"/>
          <w:szCs w:val="28"/>
          <w:lang w:val="uk-UA" w:eastAsia="uk-UA"/>
        </w:rPr>
        <w:softHyphen/>
        <w:t>гічного інноваційного розвитку підприємства через множину укруп</w:t>
      </w:r>
      <w:r w:rsidRPr="00881C56">
        <w:rPr>
          <w:sz w:val="28"/>
          <w:szCs w:val="28"/>
          <w:lang w:val="uk-UA" w:eastAsia="uk-UA"/>
        </w:rPr>
        <w:softHyphen/>
        <w:t>нених компонентів, що є принципово необхідними для її існування та функціонування</w:t>
      </w:r>
      <w:r w:rsidR="00EE1B43" w:rsidRPr="00881C56">
        <w:rPr>
          <w:rStyle w:val="aff3"/>
          <w:sz w:val="28"/>
          <w:szCs w:val="28"/>
          <w:lang w:val="uk-UA" w:eastAsia="uk-UA"/>
        </w:rPr>
        <w:footnoteReference w:id="79"/>
      </w:r>
      <w:r w:rsidRPr="00881C56">
        <w:rPr>
          <w:sz w:val="28"/>
          <w:szCs w:val="28"/>
          <w:lang w:val="uk-UA" w:eastAsia="uk-UA"/>
        </w:rPr>
        <w:t>:</w:t>
      </w:r>
    </w:p>
    <w:p w:rsidR="00D145B6" w:rsidRPr="00881C56" w:rsidRDefault="00D145B6" w:rsidP="0020169D">
      <w:pPr>
        <w:spacing w:before="120" w:after="120" w:line="360" w:lineRule="auto"/>
        <w:jc w:val="center"/>
        <w:rPr>
          <w:sz w:val="28"/>
          <w:szCs w:val="28"/>
          <w:lang w:val="uk-UA"/>
        </w:rPr>
      </w:pPr>
      <w:r w:rsidRPr="00881C56">
        <w:rPr>
          <w:position w:val="-14"/>
          <w:sz w:val="28"/>
          <w:szCs w:val="28"/>
          <w:lang w:val="uk-UA"/>
        </w:rPr>
        <w:object w:dxaOrig="3040" w:dyaOrig="360">
          <v:shape id="_x0000_i1032" type="#_x0000_t75" style="width:153.15pt;height:18.3pt" o:ole="">
            <v:imagedata r:id="rId53" o:title=""/>
          </v:shape>
          <o:OLEObject Type="Embed" ProgID="Equation.DSMT4" ShapeID="_x0000_i1032" DrawAspect="Content" ObjectID="_1589099389" r:id="rId54"/>
        </w:object>
      </w:r>
      <w:r w:rsidRPr="00881C56">
        <w:rPr>
          <w:sz w:val="28"/>
          <w:szCs w:val="28"/>
          <w:lang w:val="uk-UA"/>
        </w:rPr>
        <w:t>,</w:t>
      </w:r>
      <w:r w:rsidR="00F30B2F" w:rsidRPr="00881C56">
        <w:rPr>
          <w:sz w:val="28"/>
          <w:szCs w:val="28"/>
          <w:lang w:val="uk-UA"/>
        </w:rPr>
        <w:t xml:space="preserve"> (3.2)</w:t>
      </w:r>
    </w:p>
    <w:p w:rsidR="00D145B6" w:rsidRPr="00881C56" w:rsidRDefault="00D145B6" w:rsidP="0020169D">
      <w:pPr>
        <w:spacing w:line="360" w:lineRule="auto"/>
        <w:jc w:val="both"/>
        <w:rPr>
          <w:sz w:val="28"/>
          <w:szCs w:val="28"/>
          <w:lang w:val="uk-UA"/>
        </w:rPr>
      </w:pPr>
      <w:r w:rsidRPr="00881C56">
        <w:rPr>
          <w:sz w:val="28"/>
          <w:szCs w:val="28"/>
          <w:lang w:val="uk-UA" w:eastAsia="uk-UA"/>
        </w:rPr>
        <w:lastRenderedPageBreak/>
        <w:t xml:space="preserve">де </w:t>
      </w:r>
      <w:r w:rsidRPr="00881C56">
        <w:rPr>
          <w:position w:val="-12"/>
          <w:sz w:val="28"/>
          <w:szCs w:val="28"/>
          <w:lang w:val="uk-UA" w:eastAsia="uk-UA"/>
        </w:rPr>
        <w:object w:dxaOrig="720" w:dyaOrig="360">
          <v:shape id="_x0000_i1033" type="#_x0000_t75" style="width:36.55pt;height:18.3pt" o:ole="">
            <v:imagedata r:id="rId55" o:title=""/>
          </v:shape>
          <o:OLEObject Type="Embed" ProgID="Equation.DSMT4" ShapeID="_x0000_i1033" DrawAspect="Content" ObjectID="_1589099390" r:id="rId56"/>
        </w:object>
      </w:r>
      <w:r w:rsidRPr="00881C56">
        <w:rPr>
          <w:sz w:val="28"/>
          <w:szCs w:val="28"/>
          <w:lang w:val="uk-UA" w:eastAsia="uk-UA"/>
        </w:rPr>
        <w:t xml:space="preserve"> – сукупність, або структура цілей;</w:t>
      </w:r>
    </w:p>
    <w:p w:rsidR="00D145B6" w:rsidRPr="00881C56" w:rsidRDefault="00D145B6" w:rsidP="0020169D">
      <w:pPr>
        <w:spacing w:line="360" w:lineRule="auto"/>
        <w:ind w:left="284"/>
        <w:jc w:val="both"/>
        <w:rPr>
          <w:sz w:val="28"/>
          <w:szCs w:val="28"/>
          <w:lang w:val="uk-UA"/>
        </w:rPr>
      </w:pPr>
      <w:r w:rsidRPr="00881C56">
        <w:rPr>
          <w:position w:val="-16"/>
          <w:sz w:val="28"/>
          <w:szCs w:val="28"/>
          <w:lang w:val="uk-UA" w:eastAsia="uk-UA"/>
        </w:rPr>
        <w:object w:dxaOrig="2340" w:dyaOrig="420">
          <v:shape id="_x0000_i1034" type="#_x0000_t75" style="width:116.55pt;height:20.55pt" o:ole="">
            <v:imagedata r:id="rId57" o:title=""/>
          </v:shape>
          <o:OLEObject Type="Embed" ProgID="Equation.DSMT4" ShapeID="_x0000_i1034" DrawAspect="Content" ObjectID="_1589099391" r:id="rId58"/>
        </w:object>
      </w:r>
      <w:r w:rsidRPr="00881C56">
        <w:rPr>
          <w:sz w:val="28"/>
          <w:szCs w:val="28"/>
          <w:lang w:val="uk-UA" w:eastAsia="uk-UA"/>
        </w:rPr>
        <w:t xml:space="preserve"> – сукупність структур підприємства, які реалізують інноваційні цілі відповідного етапу: </w:t>
      </w:r>
      <w:r w:rsidRPr="00881C56">
        <w:rPr>
          <w:position w:val="-14"/>
          <w:sz w:val="28"/>
          <w:szCs w:val="28"/>
          <w:lang w:val="uk-UA" w:eastAsia="uk-UA"/>
        </w:rPr>
        <w:object w:dxaOrig="580" w:dyaOrig="360">
          <v:shape id="_x0000_i1035" type="#_x0000_t75" style="width:29.7pt;height:18.3pt" o:ole="">
            <v:imagedata r:id="rId59" o:title=""/>
          </v:shape>
          <o:OLEObject Type="Embed" ProgID="Equation.DSMT4" ShapeID="_x0000_i1035" DrawAspect="Content" ObjectID="_1589099392" r:id="rId60"/>
        </w:object>
      </w:r>
      <w:r w:rsidRPr="00881C56">
        <w:rPr>
          <w:sz w:val="28"/>
          <w:szCs w:val="28"/>
          <w:lang w:val="uk-UA" w:eastAsia="uk-UA"/>
        </w:rPr>
        <w:t xml:space="preserve"> – вироб</w:t>
      </w:r>
      <w:r w:rsidRPr="00881C56">
        <w:rPr>
          <w:sz w:val="28"/>
          <w:szCs w:val="28"/>
          <w:lang w:val="uk-UA" w:eastAsia="uk-UA"/>
        </w:rPr>
        <w:softHyphen/>
        <w:t xml:space="preserve">ничу, </w:t>
      </w:r>
      <w:r w:rsidRPr="00881C56">
        <w:rPr>
          <w:position w:val="-14"/>
          <w:sz w:val="28"/>
          <w:szCs w:val="28"/>
          <w:lang w:val="uk-UA" w:eastAsia="uk-UA"/>
        </w:rPr>
        <w:object w:dxaOrig="620" w:dyaOrig="360">
          <v:shape id="_x0000_i1036" type="#_x0000_t75" style="width:30.85pt;height:18.3pt" o:ole="">
            <v:imagedata r:id="rId61" o:title=""/>
          </v:shape>
          <o:OLEObject Type="Embed" ProgID="Equation.DSMT4" ShapeID="_x0000_i1036" DrawAspect="Content" ObjectID="_1589099393" r:id="rId62"/>
        </w:object>
      </w:r>
      <w:r w:rsidRPr="00881C56">
        <w:rPr>
          <w:sz w:val="28"/>
          <w:szCs w:val="28"/>
          <w:lang w:val="uk-UA" w:eastAsia="uk-UA"/>
        </w:rPr>
        <w:t xml:space="preserve"> – організаційну тощо;</w:t>
      </w:r>
    </w:p>
    <w:p w:rsidR="00D145B6" w:rsidRPr="00881C56" w:rsidRDefault="00D145B6" w:rsidP="0020169D">
      <w:pPr>
        <w:spacing w:line="360" w:lineRule="auto"/>
        <w:ind w:left="284"/>
        <w:jc w:val="both"/>
        <w:rPr>
          <w:sz w:val="28"/>
          <w:szCs w:val="28"/>
          <w:lang w:val="uk-UA"/>
        </w:rPr>
      </w:pPr>
      <w:r w:rsidRPr="00881C56">
        <w:rPr>
          <w:position w:val="-12"/>
          <w:sz w:val="28"/>
          <w:szCs w:val="28"/>
          <w:lang w:val="uk-UA" w:eastAsia="uk-UA"/>
        </w:rPr>
        <w:object w:dxaOrig="2880" w:dyaOrig="360">
          <v:shape id="_x0000_i1037" type="#_x0000_t75" style="width:2in;height:18.3pt" o:ole="">
            <v:imagedata r:id="rId63" o:title=""/>
          </v:shape>
          <o:OLEObject Type="Embed" ProgID="Equation.DSMT4" ShapeID="_x0000_i1037" DrawAspect="Content" ObjectID="_1589099394" r:id="rId64"/>
        </w:object>
      </w:r>
      <w:r w:rsidRPr="00881C56">
        <w:rPr>
          <w:sz w:val="28"/>
          <w:szCs w:val="28"/>
          <w:lang w:val="uk-UA" w:eastAsia="uk-UA"/>
        </w:rPr>
        <w:t xml:space="preserve"> – сукупність технологій (мето</w:t>
      </w:r>
      <w:r w:rsidRPr="00881C56">
        <w:rPr>
          <w:sz w:val="28"/>
          <w:szCs w:val="28"/>
          <w:lang w:val="uk-UA" w:eastAsia="uk-UA"/>
        </w:rPr>
        <w:softHyphen/>
        <w:t>ди meth, засоби means, алгоритми alg, тощо), що можуть бути використані для досягнення інноваційних цілей;</w:t>
      </w:r>
    </w:p>
    <w:p w:rsidR="00D145B6" w:rsidRPr="00881C56" w:rsidRDefault="00D145B6" w:rsidP="0020169D">
      <w:pPr>
        <w:spacing w:after="120" w:line="360" w:lineRule="auto"/>
        <w:ind w:left="284"/>
        <w:jc w:val="both"/>
        <w:rPr>
          <w:sz w:val="28"/>
          <w:szCs w:val="28"/>
          <w:lang w:val="uk-UA" w:eastAsia="uk-UA"/>
        </w:rPr>
      </w:pPr>
      <w:r w:rsidRPr="00881C56">
        <w:rPr>
          <w:position w:val="-12"/>
          <w:sz w:val="28"/>
          <w:szCs w:val="28"/>
          <w:lang w:val="uk-UA" w:eastAsia="uk-UA"/>
        </w:rPr>
        <w:object w:dxaOrig="1719" w:dyaOrig="360">
          <v:shape id="_x0000_i1038" type="#_x0000_t75" style="width:85.7pt;height:18.3pt" o:ole="">
            <v:imagedata r:id="rId65" o:title=""/>
          </v:shape>
          <o:OLEObject Type="Embed" ProgID="Equation.DSMT4" ShapeID="_x0000_i1038" DrawAspect="Content" ObjectID="_1589099395" r:id="rId66"/>
        </w:object>
      </w:r>
      <w:r w:rsidRPr="00881C56">
        <w:rPr>
          <w:sz w:val="28"/>
          <w:szCs w:val="28"/>
          <w:lang w:val="uk-UA" w:eastAsia="uk-UA"/>
        </w:rPr>
        <w:t xml:space="preserve"> – умови функціонування системи, тобто фак</w:t>
      </w:r>
      <w:r w:rsidRPr="00881C56">
        <w:rPr>
          <w:sz w:val="28"/>
          <w:szCs w:val="28"/>
          <w:lang w:val="uk-UA" w:eastAsia="uk-UA"/>
        </w:rPr>
        <w:softHyphen/>
        <w:t>тори, які впливають на її формування інноваційної стратегії та ефективність її функціонування (</w:t>
      </w:r>
      <w:r w:rsidRPr="00881C56">
        <w:rPr>
          <w:position w:val="-10"/>
          <w:sz w:val="28"/>
          <w:szCs w:val="28"/>
          <w:lang w:val="uk-UA" w:eastAsia="uk-UA"/>
        </w:rPr>
        <w:object w:dxaOrig="320" w:dyaOrig="320">
          <v:shape id="_x0000_i1039" type="#_x0000_t75" style="width:16pt;height:16pt" o:ole="">
            <v:imagedata r:id="rId67" o:title=""/>
          </v:shape>
          <o:OLEObject Type="Embed" ProgID="Equation.DSMT4" ShapeID="_x0000_i1039" DrawAspect="Content" ObjectID="_1589099396" r:id="rId68"/>
        </w:object>
      </w:r>
      <w:r w:rsidRPr="00881C56">
        <w:rPr>
          <w:sz w:val="28"/>
          <w:szCs w:val="28"/>
          <w:lang w:val="uk-UA" w:eastAsia="uk-UA"/>
        </w:rPr>
        <w:t xml:space="preserve"> – зовнішні, </w:t>
      </w:r>
      <w:r w:rsidRPr="00881C56">
        <w:rPr>
          <w:position w:val="-10"/>
          <w:sz w:val="28"/>
          <w:szCs w:val="28"/>
          <w:lang w:val="uk-UA" w:eastAsia="uk-UA"/>
        </w:rPr>
        <w:object w:dxaOrig="300" w:dyaOrig="320">
          <v:shape id="_x0000_i1040" type="#_x0000_t75" style="width:14.85pt;height:16pt" o:ole="">
            <v:imagedata r:id="rId69" o:title=""/>
          </v:shape>
          <o:OLEObject Type="Embed" ProgID="Equation.DSMT4" ShapeID="_x0000_i1040" DrawAspect="Content" ObjectID="_1589099397" r:id="rId70"/>
        </w:object>
      </w:r>
      <w:r w:rsidRPr="00881C56">
        <w:rPr>
          <w:sz w:val="28"/>
          <w:szCs w:val="28"/>
          <w:lang w:val="uk-UA" w:eastAsia="uk-UA"/>
        </w:rPr>
        <w:t xml:space="preserve"> – внутрішні).</w:t>
      </w:r>
    </w:p>
    <w:p w:rsidR="00531E98" w:rsidRDefault="00D145B6" w:rsidP="00531E98">
      <w:pPr>
        <w:tabs>
          <w:tab w:val="left" w:pos="709"/>
        </w:tabs>
        <w:spacing w:line="360" w:lineRule="auto"/>
        <w:ind w:firstLine="709"/>
        <w:jc w:val="both"/>
        <w:rPr>
          <w:sz w:val="28"/>
          <w:szCs w:val="28"/>
          <w:lang w:val="uk-UA" w:eastAsia="uk-UA"/>
        </w:rPr>
      </w:pPr>
      <w:r w:rsidRPr="00881C56">
        <w:rPr>
          <w:sz w:val="28"/>
          <w:szCs w:val="28"/>
          <w:lang w:val="uk-UA" w:eastAsia="uk-UA"/>
        </w:rPr>
        <w:t>Інноваційна стратегія є багатофакторним та багатоаспектним явищем, а тому механізм формування стратегічного інноваційного розвитку системи передбачає розбиття на етапи (виділення підсистем), виявлення всіх факторів, які безпосередньо впливають на цей процес, врахування всіх зв’язків та залежностей, що пов’язують елементи системи, а також специфіки та особливостей функціонування підпри</w:t>
      </w:r>
      <w:r w:rsidRPr="00881C56">
        <w:rPr>
          <w:sz w:val="28"/>
          <w:szCs w:val="28"/>
          <w:lang w:val="uk-UA" w:eastAsia="uk-UA"/>
        </w:rPr>
        <w:softHyphen/>
        <w:t>ємства. Оскільки будь-яка система створюється для досягнення цілей, які можуть видозмінюватися з часом, механізм стратегічного іннова</w:t>
      </w:r>
      <w:r w:rsidRPr="00881C56">
        <w:rPr>
          <w:sz w:val="28"/>
          <w:szCs w:val="28"/>
          <w:lang w:val="uk-UA" w:eastAsia="uk-UA"/>
        </w:rPr>
        <w:softHyphen/>
        <w:t>ційного має враховувати ступінь досягнення заданої цілі, при цьому цілі системи мають бути сформовані таким чином, щоб їх можна було оцінити (задати) кількісно.</w:t>
      </w:r>
    </w:p>
    <w:p w:rsidR="00D145B6" w:rsidRPr="00881C56" w:rsidRDefault="00D145B6" w:rsidP="00531E98">
      <w:pPr>
        <w:tabs>
          <w:tab w:val="left" w:pos="709"/>
        </w:tabs>
        <w:spacing w:line="360" w:lineRule="auto"/>
        <w:ind w:firstLine="709"/>
        <w:jc w:val="both"/>
        <w:rPr>
          <w:sz w:val="28"/>
          <w:szCs w:val="28"/>
          <w:lang w:val="uk-UA"/>
        </w:rPr>
      </w:pPr>
      <w:r w:rsidRPr="00881C56">
        <w:rPr>
          <w:sz w:val="28"/>
          <w:szCs w:val="28"/>
          <w:lang w:val="uk-UA"/>
        </w:rPr>
        <w:t>Окрім того, системний підхід до формування механізму страте</w:t>
      </w:r>
      <w:r w:rsidRPr="00881C56">
        <w:rPr>
          <w:sz w:val="28"/>
          <w:szCs w:val="28"/>
          <w:lang w:val="uk-UA"/>
        </w:rPr>
        <w:softHyphen/>
        <w:t>гічного інноваційного розвитку підприємства дозволяє представити інноваційну стратегію підприємства як складну систему та як підсистему по відношенню до корпоративної стратегії, що складається з взаємозалежних елементів (етапів інноваційної стратегії), визна</w:t>
      </w:r>
      <w:r w:rsidRPr="00881C56">
        <w:rPr>
          <w:sz w:val="28"/>
          <w:szCs w:val="28"/>
          <w:lang w:val="uk-UA"/>
        </w:rPr>
        <w:softHyphen/>
        <w:t>чених інноваційними цілями підприємства та наявними ресурсами, і забезпечує динамічний розгляд усіх факторів з врахуванням внутріш</w:t>
      </w:r>
      <w:r w:rsidRPr="00881C56">
        <w:rPr>
          <w:sz w:val="28"/>
          <w:szCs w:val="28"/>
          <w:lang w:val="uk-UA"/>
        </w:rPr>
        <w:softHyphen/>
        <w:t>ніх та зовнішніх тенденцій інноваційного розвитку</w:t>
      </w:r>
      <w:r w:rsidR="00EE1B43" w:rsidRPr="00881C56">
        <w:rPr>
          <w:rStyle w:val="aff3"/>
          <w:sz w:val="28"/>
          <w:szCs w:val="28"/>
          <w:lang w:val="uk-UA"/>
        </w:rPr>
        <w:footnoteReference w:id="80"/>
      </w:r>
      <w:r w:rsidRPr="00881C56">
        <w:rPr>
          <w:sz w:val="28"/>
          <w:szCs w:val="28"/>
          <w:lang w:val="uk-UA"/>
        </w:rPr>
        <w:t xml:space="preserve">. При цьому механізм стратегічного </w:t>
      </w:r>
      <w:r w:rsidRPr="00881C56">
        <w:rPr>
          <w:sz w:val="28"/>
          <w:szCs w:val="28"/>
          <w:lang w:val="uk-UA"/>
        </w:rPr>
        <w:lastRenderedPageBreak/>
        <w:t>управління інноваційним розвитком є відкритою системою, вхід якої утворений інформацією про стан внутрішнього та зовнішнього середовища, потенційні можливості підприємства. Виходом системи є комплекс впливів на інші функціо</w:t>
      </w:r>
      <w:r w:rsidRPr="00881C56">
        <w:rPr>
          <w:sz w:val="28"/>
          <w:szCs w:val="28"/>
          <w:lang w:val="uk-UA"/>
        </w:rPr>
        <w:softHyphen/>
        <w:t>нальні підсистеми підприємства, а також на цільовий ринок, об’єднані у групу: товар, ціна, система розподілу (збуту), система стимулювання</w:t>
      </w:r>
      <w:r w:rsidR="00EE1B43" w:rsidRPr="00881C56">
        <w:rPr>
          <w:rStyle w:val="aff3"/>
          <w:sz w:val="28"/>
          <w:szCs w:val="28"/>
          <w:lang w:val="uk-UA"/>
        </w:rPr>
        <w:footnoteReference w:id="81"/>
      </w:r>
      <w:r w:rsidRPr="00881C56">
        <w:rPr>
          <w:sz w:val="28"/>
          <w:szCs w:val="28"/>
          <w:lang w:val="uk-UA"/>
        </w:rPr>
        <w:t xml:space="preserve">. </w:t>
      </w:r>
    </w:p>
    <w:p w:rsidR="00531E98" w:rsidRDefault="00531E98" w:rsidP="0020169D">
      <w:pPr>
        <w:pStyle w:val="2"/>
        <w:spacing w:before="240" w:after="120"/>
        <w:rPr>
          <w:i/>
          <w:szCs w:val="28"/>
        </w:rPr>
      </w:pPr>
    </w:p>
    <w:p w:rsidR="00D145B6" w:rsidRPr="001215AB" w:rsidRDefault="00F30B2F" w:rsidP="0020169D">
      <w:pPr>
        <w:pStyle w:val="2"/>
        <w:spacing w:before="240" w:after="120"/>
        <w:rPr>
          <w:i/>
          <w:szCs w:val="28"/>
        </w:rPr>
      </w:pPr>
      <w:r w:rsidRPr="001215AB">
        <w:rPr>
          <w:i/>
          <w:szCs w:val="28"/>
        </w:rPr>
        <w:t xml:space="preserve">3.5 </w:t>
      </w:r>
      <w:r w:rsidR="00D145B6" w:rsidRPr="001215AB">
        <w:rPr>
          <w:i/>
          <w:szCs w:val="28"/>
        </w:rPr>
        <w:t>Структура механізму стратегічного інноваційного розвитку підприємств</w:t>
      </w:r>
    </w:p>
    <w:p w:rsidR="001215AB" w:rsidRDefault="001215AB" w:rsidP="009757CC">
      <w:pPr>
        <w:spacing w:line="360" w:lineRule="auto"/>
        <w:ind w:firstLine="567"/>
        <w:jc w:val="both"/>
        <w:rPr>
          <w:sz w:val="28"/>
          <w:szCs w:val="28"/>
          <w:lang w:val="uk-UA" w:eastAsia="uk-UA"/>
        </w:rPr>
      </w:pPr>
    </w:p>
    <w:p w:rsidR="009757CC" w:rsidRPr="00881C56" w:rsidRDefault="00D145B6" w:rsidP="009757CC">
      <w:pPr>
        <w:spacing w:line="360" w:lineRule="auto"/>
        <w:ind w:firstLine="567"/>
        <w:jc w:val="both"/>
        <w:rPr>
          <w:sz w:val="28"/>
          <w:szCs w:val="28"/>
          <w:lang w:val="uk-UA"/>
        </w:rPr>
      </w:pPr>
      <w:r w:rsidRPr="00881C56">
        <w:rPr>
          <w:sz w:val="28"/>
          <w:szCs w:val="28"/>
          <w:lang w:val="uk-UA" w:eastAsia="uk-UA"/>
        </w:rPr>
        <w:t>Досліджуючи процес формування структури механізму стратегіч</w:t>
      </w:r>
      <w:r w:rsidRPr="00881C56">
        <w:rPr>
          <w:sz w:val="28"/>
          <w:szCs w:val="28"/>
          <w:lang w:val="uk-UA" w:eastAsia="uk-UA"/>
        </w:rPr>
        <w:softHyphen/>
        <w:t xml:space="preserve">ного інноваційного розвитку підприємства в узгодженні з етапами інноваційної стратегії, слід відзначити його спрямованість на </w:t>
      </w:r>
      <w:r w:rsidRPr="00881C56">
        <w:rPr>
          <w:sz w:val="28"/>
          <w:szCs w:val="28"/>
          <w:lang w:val="uk-UA"/>
        </w:rPr>
        <w:t>реалі</w:t>
      </w:r>
      <w:r w:rsidRPr="00881C56">
        <w:rPr>
          <w:sz w:val="28"/>
          <w:szCs w:val="28"/>
          <w:lang w:val="uk-UA"/>
        </w:rPr>
        <w:softHyphen/>
        <w:t xml:space="preserve">зацію таких основних завдань: </w:t>
      </w:r>
    </w:p>
    <w:p w:rsidR="009757CC" w:rsidRPr="00881C56" w:rsidRDefault="009757CC" w:rsidP="009757CC">
      <w:pPr>
        <w:spacing w:line="360" w:lineRule="auto"/>
        <w:ind w:firstLine="567"/>
        <w:jc w:val="both"/>
        <w:rPr>
          <w:sz w:val="28"/>
          <w:szCs w:val="28"/>
          <w:lang w:val="uk-UA"/>
        </w:rPr>
      </w:pPr>
      <w:r w:rsidRPr="00881C56">
        <w:rPr>
          <w:sz w:val="28"/>
          <w:szCs w:val="28"/>
          <w:lang w:val="uk-UA"/>
        </w:rPr>
        <w:t xml:space="preserve">- </w:t>
      </w:r>
      <w:r w:rsidR="00D145B6" w:rsidRPr="00881C56">
        <w:rPr>
          <w:sz w:val="28"/>
          <w:szCs w:val="28"/>
          <w:lang w:val="uk-UA"/>
        </w:rPr>
        <w:t>обґрунтування бази для інноваційного росту підприємства,</w:t>
      </w:r>
    </w:p>
    <w:p w:rsidR="009757CC" w:rsidRPr="00881C56" w:rsidRDefault="009757CC" w:rsidP="009757CC">
      <w:pPr>
        <w:spacing w:line="360" w:lineRule="auto"/>
        <w:ind w:firstLine="567"/>
        <w:jc w:val="both"/>
        <w:rPr>
          <w:sz w:val="28"/>
          <w:szCs w:val="28"/>
          <w:lang w:val="uk-UA"/>
        </w:rPr>
      </w:pPr>
      <w:r w:rsidRPr="00881C56">
        <w:rPr>
          <w:sz w:val="28"/>
          <w:szCs w:val="28"/>
          <w:lang w:val="uk-UA"/>
        </w:rPr>
        <w:t xml:space="preserve">- </w:t>
      </w:r>
      <w:r w:rsidR="00D145B6" w:rsidRPr="00881C56">
        <w:rPr>
          <w:sz w:val="28"/>
          <w:szCs w:val="28"/>
          <w:lang w:val="uk-UA"/>
        </w:rPr>
        <w:t>забезпечення неперервності впровадження інно</w:t>
      </w:r>
      <w:r w:rsidR="00D145B6" w:rsidRPr="00881C56">
        <w:rPr>
          <w:sz w:val="28"/>
          <w:szCs w:val="28"/>
          <w:lang w:val="uk-UA"/>
        </w:rPr>
        <w:softHyphen/>
        <w:t xml:space="preserve">ваційних змін та їх підтримка всередині підприємства (організаційна, технічна, фінансова тощо), </w:t>
      </w:r>
    </w:p>
    <w:p w:rsidR="009757CC" w:rsidRPr="00881C56" w:rsidRDefault="009757CC" w:rsidP="009757CC">
      <w:pPr>
        <w:spacing w:line="360" w:lineRule="auto"/>
        <w:ind w:firstLine="567"/>
        <w:jc w:val="both"/>
        <w:rPr>
          <w:sz w:val="28"/>
          <w:szCs w:val="28"/>
          <w:lang w:val="uk-UA"/>
        </w:rPr>
      </w:pPr>
      <w:r w:rsidRPr="00881C56">
        <w:rPr>
          <w:sz w:val="28"/>
          <w:szCs w:val="28"/>
          <w:lang w:val="uk-UA"/>
        </w:rPr>
        <w:t xml:space="preserve">- </w:t>
      </w:r>
      <w:r w:rsidR="00D145B6" w:rsidRPr="00881C56">
        <w:rPr>
          <w:sz w:val="28"/>
          <w:szCs w:val="28"/>
          <w:lang w:val="uk-UA"/>
        </w:rPr>
        <w:t>контроль та аналіз доцільності впро</w:t>
      </w:r>
      <w:r w:rsidR="00D145B6" w:rsidRPr="00881C56">
        <w:rPr>
          <w:sz w:val="28"/>
          <w:szCs w:val="28"/>
          <w:lang w:val="uk-UA"/>
        </w:rPr>
        <w:softHyphen/>
        <w:t>ваджених інновацій у зв’язку зі зміною рівня конкурентоспро</w:t>
      </w:r>
      <w:r w:rsidR="00D145B6" w:rsidRPr="00881C56">
        <w:rPr>
          <w:sz w:val="28"/>
          <w:szCs w:val="28"/>
          <w:lang w:val="uk-UA"/>
        </w:rPr>
        <w:softHyphen/>
        <w:t xml:space="preserve">можності підприємства. </w:t>
      </w:r>
    </w:p>
    <w:p w:rsidR="00D145B6" w:rsidRDefault="00D145B6" w:rsidP="009757CC">
      <w:pPr>
        <w:spacing w:line="360" w:lineRule="auto"/>
        <w:ind w:firstLine="567"/>
        <w:jc w:val="both"/>
        <w:rPr>
          <w:sz w:val="28"/>
          <w:szCs w:val="28"/>
          <w:lang w:val="uk-UA"/>
        </w:rPr>
      </w:pPr>
      <w:r w:rsidRPr="00881C56">
        <w:rPr>
          <w:sz w:val="28"/>
          <w:szCs w:val="28"/>
          <w:lang w:val="uk-UA"/>
        </w:rPr>
        <w:t>Системні властивості механізму стратегічного інноваційного розвитку підприємства дозволяють включити до його складу такі елементи, пов’язані з розробкою (створенням) та управ</w:t>
      </w:r>
      <w:r w:rsidRPr="00881C56">
        <w:rPr>
          <w:sz w:val="28"/>
          <w:szCs w:val="28"/>
          <w:lang w:val="uk-UA"/>
        </w:rPr>
        <w:softHyphen/>
        <w:t xml:space="preserve">лінням інноваційною стратегією невідривно від задач загальної стратегії підприємства, як методи і засоби, форми, інструменти та моделі, що у своїй взаємодії забезпечуючи ефективність роботи всієї системи проходженням послідовності етапів (рис. </w:t>
      </w:r>
      <w:r w:rsidR="00F30B2F" w:rsidRPr="00881C56">
        <w:rPr>
          <w:sz w:val="28"/>
          <w:szCs w:val="28"/>
          <w:lang w:val="uk-UA"/>
        </w:rPr>
        <w:t>3.6</w:t>
      </w:r>
      <w:r w:rsidRPr="00881C56">
        <w:rPr>
          <w:sz w:val="28"/>
          <w:szCs w:val="28"/>
          <w:lang w:val="uk-UA"/>
        </w:rPr>
        <w:t xml:space="preserve">). </w:t>
      </w:r>
    </w:p>
    <w:p w:rsidR="00531E98" w:rsidRDefault="00531E98" w:rsidP="009757CC">
      <w:pPr>
        <w:spacing w:line="360" w:lineRule="auto"/>
        <w:ind w:firstLine="567"/>
        <w:jc w:val="both"/>
        <w:rPr>
          <w:sz w:val="28"/>
          <w:szCs w:val="28"/>
          <w:lang w:val="uk-UA"/>
        </w:rPr>
      </w:pPr>
    </w:p>
    <w:p w:rsidR="00531E98" w:rsidRDefault="00531E98" w:rsidP="009757CC">
      <w:pPr>
        <w:spacing w:line="360" w:lineRule="auto"/>
        <w:ind w:firstLine="567"/>
        <w:jc w:val="both"/>
        <w:rPr>
          <w:sz w:val="28"/>
          <w:szCs w:val="28"/>
          <w:lang w:val="uk-UA"/>
        </w:rPr>
      </w:pPr>
    </w:p>
    <w:p w:rsidR="00531E98" w:rsidRPr="00881C56" w:rsidRDefault="00531E98" w:rsidP="009757CC">
      <w:pPr>
        <w:spacing w:line="360" w:lineRule="auto"/>
        <w:ind w:firstLine="567"/>
        <w:jc w:val="both"/>
        <w:rPr>
          <w:sz w:val="28"/>
          <w:szCs w:val="28"/>
          <w:lang w:val="uk-UA"/>
        </w:rPr>
      </w:pPr>
    </w:p>
    <w:p w:rsidR="00D145B6" w:rsidRPr="00881C56" w:rsidRDefault="009069F6" w:rsidP="0020169D">
      <w:pPr>
        <w:spacing w:after="120" w:line="360" w:lineRule="auto"/>
        <w:jc w:val="center"/>
        <w:rPr>
          <w:sz w:val="28"/>
          <w:szCs w:val="28"/>
          <w:lang w:val="uk-UA"/>
        </w:rPr>
      </w:pPr>
      <w:r w:rsidRPr="009069F6">
        <w:rPr>
          <w:noProof/>
          <w:sz w:val="28"/>
          <w:szCs w:val="28"/>
          <w:lang w:val="uk-UA"/>
        </w:rPr>
        <w:lastRenderedPageBreak/>
        <w:pict>
          <v:group id="Группа 309" o:spid="_x0000_s1125" style="position:absolute;left:0;text-align:left;margin-left:0;margin-top:5.8pt;width:488.25pt;height:358.5pt;z-index:251691008;mso-position-horizontal:left;mso-position-horizontal-relative:margin" coordorigin="851,1871" coordsize="6686,5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">
            <v:rect id="Rectangle 17" o:spid="_x0000_s1126" style="position:absolute;left:1347;top:2752;width:5745;height:379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" strokeweight=".5pt"/>
            <v:rect id="Rectangle 18" o:spid="_x0000_s1127" style="position:absolute;left:1483;top:3436;width:5472;height:246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" strokeweight=".5pt">
              <v:textbox inset="1.93039mm,.96519mm,1.93039mm,.96519mm">
                <w:txbxContent>
                  <w:p w:rsidR="00047259" w:rsidRPr="00661E0C" w:rsidRDefault="00047259" w:rsidP="00D145B6">
                    <w:pPr>
                      <w:pStyle w:val="a4"/>
                      <w:jc w:val="center"/>
                      <w:rPr>
                        <w:b/>
                        <w:bCs/>
                        <w:i/>
                        <w:sz w:val="20"/>
                        <w:lang w:val="uk-UA"/>
                      </w:rPr>
                    </w:pPr>
                    <w:r w:rsidRPr="00661E0C">
                      <w:rPr>
                        <w:b/>
                        <w:bCs/>
                        <w:i/>
                        <w:sz w:val="20"/>
                        <w:lang w:val="uk-UA"/>
                      </w:rPr>
                      <w:t>Механізм  інноваційної стратегії підприємства</w:t>
                    </w:r>
                  </w:p>
                </w:txbxContent>
              </v:textbox>
            </v:rect>
            <v:rect id="Rectangle 19" o:spid="_x0000_s1128" style="position:absolute;left:851;top:3855;width:278;height:19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" strokeweight=".5pt">
              <v:textbox style="layout-flow:vertical;mso-layout-flow-alt:bottom-to-top" inset="0,0,0,0">
                <w:txbxContent>
                  <w:p w:rsidR="00047259" w:rsidRPr="00661E0C" w:rsidRDefault="00047259" w:rsidP="00D145B6">
                    <w:pPr>
                      <w:pStyle w:val="a4"/>
                      <w:jc w:val="center"/>
                      <w:rPr>
                        <w:bCs/>
                        <w:sz w:val="20"/>
                        <w:szCs w:val="18"/>
                        <w:lang w:val="uk-UA"/>
                      </w:rPr>
                    </w:pPr>
                    <w:r w:rsidRPr="00661E0C">
                      <w:rPr>
                        <w:bCs/>
                        <w:sz w:val="16"/>
                        <w:szCs w:val="18"/>
                        <w:lang w:val="uk-UA"/>
                      </w:rPr>
                      <w:t>Інформація</w:t>
                    </w:r>
                  </w:p>
                  <w:p w:rsidR="00047259" w:rsidRPr="000B6E88" w:rsidRDefault="00047259" w:rsidP="00D145B6">
                    <w:pPr>
                      <w:rPr>
                        <w:sz w:val="18"/>
                      </w:rPr>
                    </w:pPr>
                  </w:p>
                </w:txbxContent>
              </v:textbox>
            </v:rect>
            <v:line id="Line 20" o:spid="_x0000_s1129" style="position:absolute;visibility:visible" from="1073,4813" to="1347,4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" strokeweight=".5pt">
              <v:stroke endarrow="classic"/>
            </v:line>
            <v:rect id="Rectangle 21" o:spid="_x0000_s1130" style="position:absolute;left:1620;top:3847;width:1095;height:20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" strokeweight=".5pt">
              <v:shadow on="t" offset="3pt"/>
              <v:textbox inset="0,0,0,0">
                <w:txbxContent>
                  <w:p w:rsidR="00047259" w:rsidRPr="00DF1245" w:rsidRDefault="00047259" w:rsidP="00D145B6">
                    <w:pPr>
                      <w:pStyle w:val="a4"/>
                      <w:jc w:val="center"/>
                      <w:rPr>
                        <w:b/>
                        <w:bCs/>
                        <w:sz w:val="20"/>
                        <w:lang w:val="uk-UA"/>
                      </w:rPr>
                    </w:pPr>
                    <w:r w:rsidRPr="00DF1245">
                      <w:rPr>
                        <w:b/>
                        <w:bCs/>
                        <w:sz w:val="20"/>
                        <w:lang w:val="uk-UA"/>
                      </w:rPr>
                      <w:t>1 етап</w:t>
                    </w:r>
                  </w:p>
                  <w:p w:rsidR="00047259" w:rsidRPr="00DF1245" w:rsidRDefault="00047259" w:rsidP="00D145B6">
                    <w:pPr>
                      <w:pStyle w:val="a4"/>
                      <w:jc w:val="center"/>
                      <w:rPr>
                        <w:b/>
                        <w:bCs/>
                        <w:sz w:val="20"/>
                        <w:lang w:val="uk-UA"/>
                      </w:rPr>
                    </w:pPr>
                    <w:r w:rsidRPr="00DF1245">
                      <w:rPr>
                        <w:b/>
                        <w:bCs/>
                        <w:sz w:val="20"/>
                        <w:lang w:val="uk-UA"/>
                      </w:rPr>
                      <w:t>Вибір</w:t>
                    </w:r>
                  </w:p>
                  <w:p w:rsidR="00047259" w:rsidRPr="00DF1245" w:rsidRDefault="00047259" w:rsidP="00D145B6">
                    <w:pPr>
                      <w:jc w:val="center"/>
                      <w:rPr>
                        <w:bCs/>
                        <w:sz w:val="18"/>
                        <w:szCs w:val="20"/>
                      </w:rPr>
                    </w:pPr>
                    <w:r w:rsidRPr="00DF1245">
                      <w:rPr>
                        <w:bCs/>
                        <w:sz w:val="18"/>
                        <w:szCs w:val="20"/>
                        <w:lang w:val="uk-UA"/>
                      </w:rPr>
                      <w:t>форми інноваційних перетворень</w:t>
                    </w:r>
                  </w:p>
                </w:txbxContent>
              </v:textbox>
            </v:rect>
            <v:rect id="Rectangle 22" o:spid="_x0000_s1131" style="position:absolute;left:2988;top:3847;width:1094;height:20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" strokeweight=".5pt">
              <v:shadow on="t" offset="3pt"/>
              <v:textbox inset="0,0,0,0">
                <w:txbxContent>
                  <w:p w:rsidR="00047259" w:rsidRPr="00661E0C" w:rsidRDefault="00047259" w:rsidP="00D145B6">
                    <w:pPr>
                      <w:pStyle w:val="a4"/>
                      <w:jc w:val="center"/>
                      <w:rPr>
                        <w:b/>
                        <w:bCs/>
                        <w:sz w:val="20"/>
                        <w:lang w:val="uk-UA"/>
                      </w:rPr>
                    </w:pPr>
                    <w:r w:rsidRPr="00661E0C">
                      <w:rPr>
                        <w:b/>
                        <w:bCs/>
                        <w:sz w:val="20"/>
                        <w:lang w:val="uk-UA"/>
                      </w:rPr>
                      <w:t>2 етап</w:t>
                    </w:r>
                  </w:p>
                  <w:p w:rsidR="00047259" w:rsidRPr="00661E0C" w:rsidRDefault="00047259" w:rsidP="00D145B6">
                    <w:pPr>
                      <w:pStyle w:val="a4"/>
                      <w:jc w:val="center"/>
                      <w:rPr>
                        <w:b/>
                        <w:bCs/>
                        <w:sz w:val="20"/>
                        <w:szCs w:val="26"/>
                        <w:lang w:val="uk-UA"/>
                      </w:rPr>
                    </w:pPr>
                    <w:r w:rsidRPr="00661E0C">
                      <w:rPr>
                        <w:b/>
                        <w:bCs/>
                        <w:sz w:val="20"/>
                        <w:szCs w:val="26"/>
                        <w:lang w:val="uk-UA"/>
                      </w:rPr>
                      <w:t>Моделю-вання</w:t>
                    </w:r>
                  </w:p>
                  <w:p w:rsidR="00047259" w:rsidRPr="00661E0C" w:rsidRDefault="00047259" w:rsidP="00D145B6">
                    <w:pPr>
                      <w:jc w:val="center"/>
                      <w:rPr>
                        <w:bCs/>
                        <w:sz w:val="18"/>
                        <w:szCs w:val="20"/>
                        <w:lang w:val="uk-UA"/>
                      </w:rPr>
                    </w:pPr>
                    <w:r w:rsidRPr="00661E0C">
                      <w:rPr>
                        <w:bCs/>
                        <w:sz w:val="18"/>
                        <w:szCs w:val="20"/>
                        <w:lang w:val="uk-UA"/>
                      </w:rPr>
                      <w:t>модель стратег. інновац. розвитку</w:t>
                    </w:r>
                  </w:p>
                  <w:p w:rsidR="00047259" w:rsidRPr="00661E0C" w:rsidRDefault="00047259" w:rsidP="00D145B6">
                    <w:pPr>
                      <w:jc w:val="center"/>
                      <w:rPr>
                        <w:bCs/>
                        <w:sz w:val="18"/>
                        <w:szCs w:val="20"/>
                        <w:lang w:val="uk-UA"/>
                      </w:rPr>
                    </w:pPr>
                    <w:r w:rsidRPr="00661E0C">
                      <w:rPr>
                        <w:bCs/>
                        <w:sz w:val="18"/>
                        <w:szCs w:val="20"/>
                        <w:lang w:val="uk-UA"/>
                      </w:rPr>
                      <w:t>підприємства</w:t>
                    </w:r>
                  </w:p>
                </w:txbxContent>
              </v:textbox>
            </v:rect>
            <v:rect id="Rectangle 23" o:spid="_x0000_s1132" style="position:absolute;left:4356;top:3847;width:1094;height:20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" strokeweight=".5pt">
              <v:shadow on="t" offset="3pt"/>
              <v:textbox inset="0,0,0,0">
                <w:txbxContent>
                  <w:p w:rsidR="00047259" w:rsidRPr="00661E0C" w:rsidRDefault="00047259" w:rsidP="00D145B6">
                    <w:pPr>
                      <w:pStyle w:val="a4"/>
                      <w:jc w:val="center"/>
                      <w:rPr>
                        <w:b/>
                        <w:bCs/>
                        <w:sz w:val="20"/>
                        <w:lang w:val="uk-UA"/>
                      </w:rPr>
                    </w:pPr>
                    <w:r w:rsidRPr="00661E0C">
                      <w:rPr>
                        <w:b/>
                        <w:bCs/>
                        <w:sz w:val="20"/>
                        <w:lang w:val="uk-UA"/>
                      </w:rPr>
                      <w:t>3 етап</w:t>
                    </w:r>
                  </w:p>
                  <w:p w:rsidR="00047259" w:rsidRPr="00661E0C" w:rsidRDefault="00047259" w:rsidP="00D145B6">
                    <w:pPr>
                      <w:pStyle w:val="a4"/>
                      <w:jc w:val="center"/>
                      <w:rPr>
                        <w:b/>
                        <w:bCs/>
                        <w:sz w:val="20"/>
                        <w:szCs w:val="26"/>
                        <w:lang w:val="uk-UA"/>
                      </w:rPr>
                    </w:pPr>
                    <w:r w:rsidRPr="00661E0C">
                      <w:rPr>
                        <w:b/>
                        <w:bCs/>
                        <w:sz w:val="20"/>
                        <w:szCs w:val="26"/>
                        <w:lang w:val="uk-UA"/>
                      </w:rPr>
                      <w:t>Органі-зація</w:t>
                    </w:r>
                  </w:p>
                  <w:p w:rsidR="00047259" w:rsidRPr="00661E0C" w:rsidRDefault="00047259" w:rsidP="00D145B6">
                    <w:pPr>
                      <w:jc w:val="center"/>
                      <w:rPr>
                        <w:bCs/>
                        <w:sz w:val="18"/>
                        <w:szCs w:val="20"/>
                        <w:lang w:val="uk-UA"/>
                      </w:rPr>
                    </w:pPr>
                    <w:r w:rsidRPr="00661E0C">
                      <w:rPr>
                        <w:bCs/>
                        <w:sz w:val="18"/>
                        <w:szCs w:val="20"/>
                        <w:lang w:val="uk-UA"/>
                      </w:rPr>
                      <w:t>методи</w:t>
                    </w:r>
                    <w:r w:rsidRPr="00661E0C">
                      <w:rPr>
                        <w:b/>
                        <w:bCs/>
                        <w:sz w:val="15"/>
                        <w:szCs w:val="20"/>
                        <w:lang w:val="uk-UA"/>
                      </w:rPr>
                      <w:t xml:space="preserve"> </w:t>
                    </w:r>
                    <w:r w:rsidRPr="00661E0C">
                      <w:rPr>
                        <w:bCs/>
                        <w:sz w:val="18"/>
                        <w:szCs w:val="20"/>
                        <w:lang w:val="uk-UA"/>
                      </w:rPr>
                      <w:t>організації роботи</w:t>
                    </w:r>
                  </w:p>
                  <w:p w:rsidR="00047259" w:rsidRPr="00661E0C" w:rsidRDefault="00047259" w:rsidP="00D145B6">
                    <w:pPr>
                      <w:jc w:val="center"/>
                      <w:rPr>
                        <w:bCs/>
                        <w:sz w:val="18"/>
                        <w:szCs w:val="20"/>
                        <w:lang w:val="uk-UA"/>
                      </w:rPr>
                    </w:pPr>
                  </w:p>
                </w:txbxContent>
              </v:textbox>
            </v:rect>
            <v:shape id="AutoShape 24" o:spid="_x0000_s1133" type="#_x0000_t32" style="position:absolute;left:2715;top:4853;width:273;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" strokeweight=".5pt">
              <v:stroke endarrow="classic"/>
            </v:shape>
            <v:shape id="AutoShape 25" o:spid="_x0000_s1134" type="#_x0000_t32" style="position:absolute;left:4082;top:4853;width:274;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" strokeweight=".5pt">
              <v:stroke endarrow="classic"/>
            </v:shape>
            <v:shape id="AutoShape 26" o:spid="_x0000_s1135" type="#_x0000_t32" style="position:absolute;left:5450;top:4853;width:274;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" strokeweight=".5pt">
              <v:stroke endarrow="classic"/>
            </v:shape>
            <v:rect id="Rectangle 27" o:spid="_x0000_s1136" style="position:absolute;left:1822;top:2889;width:4723;height:4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" stroked="f" strokeweight=".5pt">
              <v:textbox inset="1.93039mm,.96519mm,1.93039mm,.96519mm">
                <w:txbxContent>
                  <w:p w:rsidR="00047259" w:rsidRPr="00DF1245" w:rsidRDefault="00047259" w:rsidP="00D145B6">
                    <w:pPr>
                      <w:jc w:val="center"/>
                      <w:rPr>
                        <w:b/>
                        <w:sz w:val="20"/>
                        <w:lang w:val="uk-UA"/>
                      </w:rPr>
                    </w:pPr>
                    <w:r w:rsidRPr="00DF1245">
                      <w:rPr>
                        <w:b/>
                        <w:sz w:val="20"/>
                        <w:lang w:val="uk-UA"/>
                      </w:rPr>
                      <w:t>ІННОВАЦІЙНА СТРАТЕГІЯ ПІДПРИЄМСТВА</w:t>
                    </w:r>
                  </w:p>
                </w:txbxContent>
              </v:textbox>
            </v:rect>
            <v:shape id="Text Box 28" o:spid="_x0000_s1137" type="#_x0000_t202" style="position:absolute;left:2988;top:1871;width:2524;height:57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" stroked="f" strokeweight=".5pt">
              <o:lock v:ext="edit" aspectratio="t"/>
              <v:textbox inset="0,0,0,0">
                <w:txbxContent>
                  <w:p w:rsidR="00047259" w:rsidRPr="00DF1245" w:rsidRDefault="00047259" w:rsidP="00D145B6">
                    <w:pPr>
                      <w:jc w:val="center"/>
                      <w:rPr>
                        <w:sz w:val="20"/>
                        <w:szCs w:val="28"/>
                        <w:lang w:val="uk-UA"/>
                      </w:rPr>
                    </w:pPr>
                    <w:r w:rsidRPr="00DF1245">
                      <w:rPr>
                        <w:sz w:val="20"/>
                        <w:szCs w:val="28"/>
                        <w:lang w:val="uk-UA"/>
                      </w:rPr>
                      <w:t>Фактори внутрішнього та зовнішнього середовища</w:t>
                    </w:r>
                  </w:p>
                </w:txbxContent>
              </v:textbox>
            </v:shape>
            <v:line id="Line 29" o:spid="_x0000_s1138" style="position:absolute;visibility:visible" from="3265,2339" to="3265,2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" strokeweight=".5pt">
              <v:stroke endarrow="classic"/>
            </v:line>
            <v:line id="Line 30" o:spid="_x0000_s1139" style="position:absolute;visibility:visible" from="5177,2339" to="5178,2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" strokeweight=".5pt">
              <v:stroke endarrow="classic"/>
            </v:line>
            <v:line id="Line 31" o:spid="_x0000_s1140" style="position:absolute;visibility:visible" from="4219,2339" to="4220,2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" strokeweight=".5pt">
              <v:stroke endarrow="classic"/>
            </v:line>
            <v:shape id="Text Box 32" o:spid="_x0000_s1141" type="#_x0000_t202" style="position:absolute;left:1822;top:6937;width:1642;height:39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" stroked="f" strokeweight=".5pt">
              <v:textbox inset="1.93039mm,.96519mm,1.93039mm,.96519mm">
                <w:txbxContent>
                  <w:p w:rsidR="00047259" w:rsidRPr="00DF1245" w:rsidRDefault="00047259" w:rsidP="00D145B6">
                    <w:pPr>
                      <w:jc w:val="center"/>
                      <w:rPr>
                        <w:sz w:val="20"/>
                        <w:szCs w:val="28"/>
                        <w:lang w:val="uk-UA"/>
                      </w:rPr>
                    </w:pPr>
                    <w:r w:rsidRPr="00DF1245">
                      <w:rPr>
                        <w:sz w:val="20"/>
                        <w:szCs w:val="28"/>
                        <w:lang w:val="uk-UA"/>
                      </w:rPr>
                      <w:t>Інноваційні цілі</w:t>
                    </w:r>
                  </w:p>
                </w:txbxContent>
              </v:textbox>
            </v:shape>
            <v:shape id="Text Box 33" o:spid="_x0000_s1142" type="#_x0000_t202" style="position:absolute;left:4897;top:6937;width:2288;height:39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" stroked="f" strokeweight=".5pt">
              <v:textbox inset="1.93039mm,.96519mm,1.93039mm,.96519mm">
                <w:txbxContent>
                  <w:p w:rsidR="00047259" w:rsidRPr="00DF1245" w:rsidRDefault="00047259" w:rsidP="00D145B6">
                    <w:pPr>
                      <w:jc w:val="center"/>
                      <w:rPr>
                        <w:sz w:val="20"/>
                        <w:szCs w:val="28"/>
                        <w:lang w:val="uk-UA"/>
                      </w:rPr>
                    </w:pPr>
                    <w:r w:rsidRPr="00DF1245">
                      <w:rPr>
                        <w:sz w:val="20"/>
                        <w:szCs w:val="28"/>
                        <w:lang w:val="uk-UA"/>
                      </w:rPr>
                      <w:t>Інноваційний потенціал</w:t>
                    </w:r>
                  </w:p>
                </w:txbxContent>
              </v:textbox>
            </v:shape>
            <v:rect id="Rectangle 34" o:spid="_x0000_s1143" style="position:absolute;left:7284;top:3138;width:253;height:339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" strokeweight=".5pt">
              <v:textbox style="layout-flow:vertical;mso-layout-flow-alt:bottom-to-top" inset="0,0,0,0">
                <w:txbxContent>
                  <w:p w:rsidR="00047259" w:rsidRPr="00661E0C" w:rsidRDefault="00047259" w:rsidP="00D145B6">
                    <w:pPr>
                      <w:pStyle w:val="a4"/>
                      <w:jc w:val="center"/>
                      <w:rPr>
                        <w:bCs/>
                        <w:sz w:val="16"/>
                        <w:szCs w:val="18"/>
                        <w:lang w:val="uk-UA"/>
                      </w:rPr>
                    </w:pPr>
                    <w:r w:rsidRPr="00661E0C">
                      <w:rPr>
                        <w:bCs/>
                        <w:sz w:val="16"/>
                        <w:szCs w:val="18"/>
                        <w:lang w:val="uk-UA"/>
                      </w:rPr>
                      <w:t>Упорядкований план інноваційних перетворень</w:t>
                    </w:r>
                  </w:p>
                  <w:p w:rsidR="00047259" w:rsidRPr="000B6E88" w:rsidRDefault="00047259" w:rsidP="00D145B6">
                    <w:pPr>
                      <w:rPr>
                        <w:sz w:val="18"/>
                      </w:rPr>
                    </w:pPr>
                  </w:p>
                </w:txbxContent>
              </v:textbox>
            </v:rect>
            <v:line id="Line 35" o:spid="_x0000_s1144" style="position:absolute;visibility:visible" from="7092,4804" to="7284,4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" strokeweight=".5pt">
              <v:stroke endarrow="classic"/>
            </v:line>
            <v:line id="Line 36" o:spid="_x0000_s1145" style="position:absolute;flip:y;visibility:visible" from="2578,6551" to="2578,69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" strokeweight=".5pt">
              <v:stroke endarrow="classic"/>
            </v:line>
            <v:line id="Line 37" o:spid="_x0000_s1146" style="position:absolute;flip:y;visibility:visible" from="5998,6551" to="5998,69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" strokeweight=".5pt">
              <v:stroke endarrow="classic"/>
            </v:line>
            <v:rect id="Rectangle 38" o:spid="_x0000_s1147" style="position:absolute;left:5724;top:3847;width:1094;height:20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" strokeweight=".5pt">
              <v:shadow on="t" offset="3pt"/>
              <v:textbox inset="0,0,0,0">
                <w:txbxContent>
                  <w:p w:rsidR="00047259" w:rsidRPr="00661E0C" w:rsidRDefault="00047259" w:rsidP="00D145B6">
                    <w:pPr>
                      <w:pStyle w:val="a4"/>
                      <w:jc w:val="center"/>
                      <w:rPr>
                        <w:b/>
                        <w:bCs/>
                        <w:sz w:val="20"/>
                        <w:lang w:val="uk-UA"/>
                      </w:rPr>
                    </w:pPr>
                    <w:r w:rsidRPr="00661E0C">
                      <w:rPr>
                        <w:b/>
                        <w:bCs/>
                        <w:sz w:val="20"/>
                        <w:lang w:val="uk-UA"/>
                      </w:rPr>
                      <w:t>4 етап</w:t>
                    </w:r>
                  </w:p>
                  <w:p w:rsidR="00047259" w:rsidRPr="00661E0C" w:rsidRDefault="00047259" w:rsidP="00D145B6">
                    <w:pPr>
                      <w:pStyle w:val="a4"/>
                      <w:jc w:val="center"/>
                      <w:rPr>
                        <w:b/>
                        <w:bCs/>
                        <w:sz w:val="20"/>
                        <w:szCs w:val="26"/>
                        <w:lang w:val="uk-UA"/>
                      </w:rPr>
                    </w:pPr>
                    <w:r w:rsidRPr="00661E0C">
                      <w:rPr>
                        <w:b/>
                        <w:bCs/>
                        <w:sz w:val="20"/>
                        <w:szCs w:val="26"/>
                        <w:lang w:val="uk-UA"/>
                      </w:rPr>
                      <w:t>Адміні</w:t>
                    </w:r>
                    <w:r w:rsidRPr="00661E0C">
                      <w:rPr>
                        <w:b/>
                        <w:bCs/>
                        <w:sz w:val="20"/>
                        <w:szCs w:val="26"/>
                        <w:lang w:val="uk-UA"/>
                      </w:rPr>
                      <w:softHyphen/>
                      <w:t>стрування</w:t>
                    </w:r>
                  </w:p>
                  <w:p w:rsidR="00047259" w:rsidRPr="00661E0C" w:rsidRDefault="00047259" w:rsidP="00D145B6">
                    <w:pPr>
                      <w:jc w:val="center"/>
                      <w:rPr>
                        <w:bCs/>
                        <w:sz w:val="18"/>
                        <w:szCs w:val="20"/>
                        <w:lang w:val="uk-UA"/>
                      </w:rPr>
                    </w:pPr>
                    <w:r w:rsidRPr="00661E0C">
                      <w:rPr>
                        <w:bCs/>
                        <w:sz w:val="18"/>
                        <w:szCs w:val="20"/>
                        <w:lang w:val="uk-UA"/>
                      </w:rPr>
                      <w:t>інструменти контролю та регулювання</w:t>
                    </w:r>
                  </w:p>
                </w:txbxContent>
              </v:textbox>
            </v:rect>
            <v:shapetype id="_x0000_t36" coordsize="21600,21600" o:spt="36" o:oned="t" adj="10800,10800,10800" path="m,l@0,0@0@1@2@1@2,21600,21600,21600e" filled="f">
              <v:stroke joinstyle="miter"/>
              <v:formulas>
                <v:f eqn="val #0"/>
                <v:f eqn="val #1"/>
                <v:f eqn="val #2"/>
                <v:f eqn="prod #1 1 2"/>
                <v:f eqn="mid #0 #2"/>
                <v:f eqn="mid #1 height"/>
              </v:formulas>
              <v:path arrowok="t" fillok="f" o:connecttype="none"/>
              <v:handles>
                <v:h position="#0,@3"/>
                <v:h position="@4,#1"/>
                <v:h position="#2,@5"/>
              </v:handles>
              <o:lock v:ext="edit" shapetype="t"/>
            </v:shapetype>
            <v:shape id="_x0000_s1148" type="#_x0000_t36" style="position:absolute;left:4082;top:3953;width:1;height:4103;rotation:-90;flip:x y;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" adj="7754400,13680,7776000" strokeweight=".5pt">
              <v:stroke endarrow="classic"/>
            </v:shape>
            <v:shape id="_x0000_s1149" type="#_x0000_t36" style="position:absolute;left:4766;top:4635;width:138;height:2599;rotation:-90;flip:x y;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" adj="64800,,64800" strokeweight=".5pt">
              <v:stroke endarrow="classic"/>
            </v:shape>
            <v:group id="Group 41" o:spid="_x0000_s1150" style="position:absolute;left:5040;top:5867;width:1094;height:138" coordorigin="5104,6035" coordsize="1094,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">
              <v:line id="Line 42" o:spid="_x0000_s1151" style="position:absolute;visibility:visible" from="6198,6035" to="6198,6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" strokeweight=".5pt">
                <v:stroke dashstyle="dash"/>
              </v:line>
              <v:line id="Line 43" o:spid="_x0000_s1152" style="position:absolute;flip:x;visibility:visible" from="5104,6172" to="6198,6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" strokeweight=".5pt">
                <v:stroke dashstyle="dash"/>
              </v:line>
              <v:line id="Line 44" o:spid="_x0000_s1153" style="position:absolute;flip:y;visibility:visible" from="5104,6035" to="5104,6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" strokeweight=".5pt">
                <v:stroke dashstyle="dash" endarrow="classic"/>
              </v:line>
            </v:group>
            <v:group id="Group 45" o:spid="_x0000_s1154" style="position:absolute;left:3535;top:5867;width:1095;height:138" coordorigin="3599,6035" coordsize="1095,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">
              <v:line id="Line 46" o:spid="_x0000_s1155" style="position:absolute;visibility:visible" from="4694,6035" to="4694,6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" strokeweight=".5pt">
                <v:stroke dashstyle="dash"/>
              </v:line>
              <v:line id="Line 47" o:spid="_x0000_s1156" style="position:absolute;flip:x;visibility:visible" from="3599,6172" to="4694,6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" strokeweight=".5pt">
                <v:stroke dashstyle="dash"/>
              </v:line>
              <v:line id="Line 48" o:spid="_x0000_s1157" style="position:absolute;flip:y;visibility:visible" from="3599,6035" to="3599,6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" strokeweight=".5pt">
                <v:stroke dashstyle="dash" endarrow="classic"/>
              </v:line>
            </v:group>
            <v:line id="Line 49" o:spid="_x0000_s1158" style="position:absolute;visibility:visible" from="3125,5867" to="3125,6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" strokeweight=".5pt"/>
            <v:line id="Line 50" o:spid="_x0000_s1159" style="position:absolute;flip:x;visibility:visible" from="2031,6004" to="3125,6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" strokeweight=".5pt">
              <v:stroke dashstyle="dash"/>
            </v:line>
            <v:line id="Line 51" o:spid="_x0000_s1160" style="position:absolute;flip:y;visibility:visible" from="2031,5867" to="2031,6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" strokeweight=".5pt">
              <v:stroke endarrow="classic"/>
            </v:line>
            <w10:wrap anchorx="margin"/>
          </v:group>
        </w:pict>
      </w:r>
    </w:p>
    <w:p w:rsidR="00D145B6" w:rsidRPr="00881C56" w:rsidRDefault="00D145B6" w:rsidP="0020169D">
      <w:pPr>
        <w:spacing w:after="120" w:line="360" w:lineRule="auto"/>
        <w:jc w:val="center"/>
        <w:rPr>
          <w:sz w:val="28"/>
          <w:szCs w:val="28"/>
          <w:lang w:val="uk-UA"/>
        </w:rPr>
      </w:pPr>
    </w:p>
    <w:p w:rsidR="00D145B6" w:rsidRPr="00881C56" w:rsidRDefault="00D145B6" w:rsidP="0020169D">
      <w:pPr>
        <w:spacing w:after="120" w:line="360" w:lineRule="auto"/>
        <w:jc w:val="center"/>
        <w:rPr>
          <w:sz w:val="28"/>
          <w:szCs w:val="28"/>
          <w:lang w:val="uk-UA"/>
        </w:rPr>
      </w:pPr>
    </w:p>
    <w:p w:rsidR="00D145B6" w:rsidRPr="00881C56" w:rsidRDefault="00D145B6" w:rsidP="0020169D">
      <w:pPr>
        <w:spacing w:after="120" w:line="360" w:lineRule="auto"/>
        <w:jc w:val="center"/>
        <w:rPr>
          <w:sz w:val="28"/>
          <w:szCs w:val="28"/>
          <w:lang w:val="uk-UA"/>
        </w:rPr>
      </w:pPr>
    </w:p>
    <w:p w:rsidR="00D145B6" w:rsidRPr="00881C56" w:rsidRDefault="00D145B6" w:rsidP="0020169D">
      <w:pPr>
        <w:spacing w:after="120" w:line="360" w:lineRule="auto"/>
        <w:jc w:val="center"/>
        <w:rPr>
          <w:sz w:val="28"/>
          <w:szCs w:val="28"/>
          <w:lang w:val="uk-UA"/>
        </w:rPr>
      </w:pPr>
    </w:p>
    <w:p w:rsidR="00D145B6" w:rsidRPr="00881C56" w:rsidRDefault="00D145B6" w:rsidP="0020169D">
      <w:pPr>
        <w:spacing w:after="120" w:line="360" w:lineRule="auto"/>
        <w:jc w:val="center"/>
        <w:rPr>
          <w:sz w:val="28"/>
          <w:szCs w:val="28"/>
          <w:lang w:val="uk-UA"/>
        </w:rPr>
      </w:pPr>
    </w:p>
    <w:p w:rsidR="00D145B6" w:rsidRPr="00881C56" w:rsidRDefault="00D145B6" w:rsidP="0020169D">
      <w:pPr>
        <w:spacing w:after="120" w:line="360" w:lineRule="auto"/>
        <w:jc w:val="center"/>
        <w:rPr>
          <w:sz w:val="28"/>
          <w:szCs w:val="28"/>
          <w:lang w:val="uk-UA"/>
        </w:rPr>
      </w:pPr>
    </w:p>
    <w:p w:rsidR="00D145B6" w:rsidRPr="00881C56" w:rsidRDefault="00D145B6" w:rsidP="0020169D">
      <w:pPr>
        <w:spacing w:after="120" w:line="360" w:lineRule="auto"/>
        <w:jc w:val="center"/>
        <w:rPr>
          <w:sz w:val="28"/>
          <w:szCs w:val="28"/>
          <w:lang w:val="uk-UA"/>
        </w:rPr>
      </w:pPr>
    </w:p>
    <w:p w:rsidR="00D145B6" w:rsidRPr="00881C56" w:rsidRDefault="00D145B6" w:rsidP="0020169D">
      <w:pPr>
        <w:spacing w:after="120" w:line="360" w:lineRule="auto"/>
        <w:jc w:val="center"/>
        <w:rPr>
          <w:sz w:val="28"/>
          <w:szCs w:val="28"/>
          <w:lang w:val="uk-UA"/>
        </w:rPr>
      </w:pPr>
    </w:p>
    <w:p w:rsidR="00D145B6" w:rsidRPr="00881C56" w:rsidRDefault="00D145B6" w:rsidP="0020169D">
      <w:pPr>
        <w:spacing w:after="120" w:line="360" w:lineRule="auto"/>
        <w:jc w:val="center"/>
        <w:rPr>
          <w:sz w:val="28"/>
          <w:szCs w:val="28"/>
          <w:lang w:val="uk-UA"/>
        </w:rPr>
      </w:pPr>
    </w:p>
    <w:p w:rsidR="00D145B6" w:rsidRPr="00881C56" w:rsidRDefault="00D145B6" w:rsidP="0020169D">
      <w:pPr>
        <w:spacing w:after="120" w:line="360" w:lineRule="auto"/>
        <w:jc w:val="center"/>
        <w:rPr>
          <w:sz w:val="28"/>
          <w:szCs w:val="28"/>
          <w:lang w:val="uk-UA"/>
        </w:rPr>
      </w:pPr>
    </w:p>
    <w:p w:rsidR="00D145B6" w:rsidRPr="00881C56" w:rsidRDefault="00D145B6" w:rsidP="0020169D">
      <w:pPr>
        <w:spacing w:after="120" w:line="360" w:lineRule="auto"/>
        <w:jc w:val="center"/>
        <w:rPr>
          <w:sz w:val="28"/>
          <w:szCs w:val="28"/>
          <w:lang w:val="uk-UA"/>
        </w:rPr>
      </w:pPr>
    </w:p>
    <w:p w:rsidR="001215AB" w:rsidRDefault="001215AB" w:rsidP="0020169D">
      <w:pPr>
        <w:spacing w:after="120" w:line="360" w:lineRule="auto"/>
        <w:jc w:val="center"/>
        <w:rPr>
          <w:b/>
          <w:sz w:val="28"/>
          <w:szCs w:val="28"/>
          <w:lang w:val="uk-UA"/>
        </w:rPr>
      </w:pPr>
    </w:p>
    <w:p w:rsidR="00D145B6" w:rsidRPr="00881C56" w:rsidRDefault="00D145B6" w:rsidP="0020169D">
      <w:pPr>
        <w:spacing w:after="120" w:line="360" w:lineRule="auto"/>
        <w:jc w:val="center"/>
        <w:rPr>
          <w:sz w:val="28"/>
          <w:szCs w:val="28"/>
          <w:lang w:val="uk-UA"/>
        </w:rPr>
      </w:pPr>
      <w:r w:rsidRPr="00881C56">
        <w:rPr>
          <w:b/>
          <w:sz w:val="28"/>
          <w:szCs w:val="28"/>
          <w:lang w:val="uk-UA"/>
        </w:rPr>
        <w:t xml:space="preserve">Рис. </w:t>
      </w:r>
      <w:r w:rsidR="00F30B2F" w:rsidRPr="00881C56">
        <w:rPr>
          <w:b/>
          <w:sz w:val="28"/>
          <w:szCs w:val="28"/>
          <w:lang w:val="uk-UA"/>
        </w:rPr>
        <w:t>3.6</w:t>
      </w:r>
      <w:r w:rsidRPr="00881C56">
        <w:rPr>
          <w:b/>
          <w:sz w:val="28"/>
          <w:szCs w:val="28"/>
          <w:lang w:val="uk-UA"/>
        </w:rPr>
        <w:t xml:space="preserve"> Механізм стратегічного інноваційного </w:t>
      </w:r>
      <w:r w:rsidRPr="00881C56">
        <w:rPr>
          <w:b/>
          <w:sz w:val="28"/>
          <w:szCs w:val="28"/>
          <w:lang w:val="uk-UA"/>
        </w:rPr>
        <w:br/>
        <w:t>розвитку підприємства</w:t>
      </w:r>
      <w:r w:rsidRPr="00881C56">
        <w:rPr>
          <w:sz w:val="28"/>
          <w:szCs w:val="28"/>
          <w:lang w:val="uk-UA"/>
        </w:rPr>
        <w:t xml:space="preserve"> </w:t>
      </w:r>
      <w:r w:rsidR="00EE1B43" w:rsidRPr="00881C56">
        <w:rPr>
          <w:rStyle w:val="aff3"/>
          <w:sz w:val="28"/>
          <w:szCs w:val="28"/>
          <w:lang w:val="uk-UA"/>
        </w:rPr>
        <w:footnoteReference w:id="82"/>
      </w:r>
    </w:p>
    <w:p w:rsidR="00D145B6" w:rsidRPr="00881C56" w:rsidRDefault="00D145B6" w:rsidP="001215AB">
      <w:pPr>
        <w:spacing w:line="360" w:lineRule="auto"/>
        <w:ind w:firstLine="709"/>
        <w:jc w:val="both"/>
        <w:rPr>
          <w:sz w:val="28"/>
          <w:szCs w:val="28"/>
          <w:lang w:val="uk-UA"/>
        </w:rPr>
      </w:pPr>
      <w:r w:rsidRPr="00881C56">
        <w:rPr>
          <w:sz w:val="28"/>
          <w:szCs w:val="28"/>
          <w:lang w:val="uk-UA"/>
        </w:rPr>
        <w:t>1 етап. Визначення вектору структурних перетворень, бажаного структурного типу з ряду альтернатив та відповідних йому цілей. На цьому етапі окреслюються форми майбутніх інноваційних перетво</w:t>
      </w:r>
      <w:r w:rsidRPr="00881C56">
        <w:rPr>
          <w:sz w:val="28"/>
          <w:szCs w:val="28"/>
          <w:lang w:val="uk-UA"/>
        </w:rPr>
        <w:softHyphen/>
        <w:t>рень, генеруються та визначаються пріоритети альтеративних потоків, оцінюються ресурси, необхідні для реалізації кожного з можливих варіантів, аналізується їх наявність.</w:t>
      </w:r>
    </w:p>
    <w:p w:rsidR="00D145B6" w:rsidRPr="00881C56" w:rsidRDefault="00D145B6" w:rsidP="001215AB">
      <w:pPr>
        <w:spacing w:line="360" w:lineRule="auto"/>
        <w:ind w:firstLine="709"/>
        <w:jc w:val="both"/>
        <w:rPr>
          <w:sz w:val="28"/>
          <w:szCs w:val="28"/>
          <w:lang w:val="uk-UA"/>
        </w:rPr>
      </w:pPr>
      <w:r w:rsidRPr="00881C56">
        <w:rPr>
          <w:sz w:val="28"/>
          <w:szCs w:val="28"/>
          <w:lang w:val="uk-UA"/>
        </w:rPr>
        <w:t>2 етап. Моделювання стратегії розвитку та структурних перетво</w:t>
      </w:r>
      <w:r w:rsidRPr="00881C56">
        <w:rPr>
          <w:sz w:val="28"/>
          <w:szCs w:val="28"/>
          <w:lang w:val="uk-UA"/>
        </w:rPr>
        <w:softHyphen/>
        <w:t>рень. Цьому етапу буде відповідати вибір моделі стратегічного іннова</w:t>
      </w:r>
      <w:r w:rsidRPr="00881C56">
        <w:rPr>
          <w:sz w:val="28"/>
          <w:szCs w:val="28"/>
          <w:lang w:val="uk-UA"/>
        </w:rPr>
        <w:softHyphen/>
        <w:t xml:space="preserve">ційного розвитку з подальшою ідентифікацією змінних, взаємних зв’язків між ними, визначення функцій та структури системи. Цей етап є важливою складовою ефективного </w:t>
      </w:r>
      <w:r w:rsidRPr="00881C56">
        <w:rPr>
          <w:sz w:val="28"/>
          <w:szCs w:val="28"/>
          <w:lang w:val="uk-UA"/>
        </w:rPr>
        <w:lastRenderedPageBreak/>
        <w:t>функціонування механізму, тому подальша робота буде присвячена проблемам побудови та дослідження моделей інноваційної стратегії підприємства.</w:t>
      </w:r>
    </w:p>
    <w:p w:rsidR="00D145B6" w:rsidRPr="00881C56" w:rsidRDefault="00D145B6" w:rsidP="001215AB">
      <w:pPr>
        <w:spacing w:line="360" w:lineRule="auto"/>
        <w:ind w:firstLine="709"/>
        <w:jc w:val="both"/>
        <w:rPr>
          <w:sz w:val="28"/>
          <w:szCs w:val="28"/>
          <w:lang w:val="uk-UA"/>
        </w:rPr>
      </w:pPr>
      <w:r w:rsidRPr="00881C56">
        <w:rPr>
          <w:sz w:val="28"/>
          <w:szCs w:val="28"/>
          <w:lang w:val="uk-UA"/>
        </w:rPr>
        <w:t>3 етап. Конкретизація шляхів реалізації інноваційної стратегії під</w:t>
      </w:r>
      <w:r w:rsidRPr="00881C56">
        <w:rPr>
          <w:sz w:val="28"/>
          <w:szCs w:val="28"/>
          <w:lang w:val="uk-UA"/>
        </w:rPr>
        <w:softHyphen/>
        <w:t>приємства з врахуванням специфіки і конкурентних переваг – визна</w:t>
      </w:r>
      <w:r w:rsidRPr="00881C56">
        <w:rPr>
          <w:sz w:val="28"/>
          <w:szCs w:val="28"/>
          <w:lang w:val="uk-UA"/>
        </w:rPr>
        <w:softHyphen/>
        <w:t>чаються методи організації робіт від формулювання ідеї до досяг</w:t>
      </w:r>
      <w:r w:rsidRPr="00881C56">
        <w:rPr>
          <w:sz w:val="28"/>
          <w:szCs w:val="28"/>
          <w:lang w:val="uk-UA"/>
        </w:rPr>
        <w:softHyphen/>
        <w:t xml:space="preserve">нення комерційного результату. На цьому етапі заплановані і відібрані інноваційні цілі розглядаються як інноваційні проекти з визначеною кількістю ресурсів для їх забезпечення та потребують організаційного супроводу з врахуванням часового фактору. </w:t>
      </w:r>
    </w:p>
    <w:p w:rsidR="00D145B6" w:rsidRPr="00881C56" w:rsidRDefault="00D145B6" w:rsidP="001215AB">
      <w:pPr>
        <w:spacing w:line="360" w:lineRule="auto"/>
        <w:ind w:firstLine="709"/>
        <w:jc w:val="both"/>
        <w:rPr>
          <w:sz w:val="28"/>
          <w:szCs w:val="28"/>
          <w:lang w:val="uk-UA"/>
        </w:rPr>
      </w:pPr>
      <w:r w:rsidRPr="00881C56">
        <w:rPr>
          <w:sz w:val="28"/>
          <w:szCs w:val="28"/>
          <w:lang w:val="uk-UA"/>
        </w:rPr>
        <w:t>4 етап. Формування системи важелів, методів, інструментів регу</w:t>
      </w:r>
      <w:r w:rsidRPr="00881C56">
        <w:rPr>
          <w:sz w:val="28"/>
          <w:szCs w:val="28"/>
          <w:lang w:val="uk-UA"/>
        </w:rPr>
        <w:softHyphen/>
        <w:t>лювання та контролю, які забезпечать в подальшому неперервну реалізацію програми інноваційних перетворень в залежності від обраної моделі стратегічного інноваційного розвитку підприємства. Доцільним на цьому етапі є проведення оцінки ефективності з врахуванням існуючих обмежень</w:t>
      </w:r>
      <w:r w:rsidRPr="00881C56">
        <w:rPr>
          <w:sz w:val="28"/>
          <w:szCs w:val="28"/>
          <w:lang w:val="uk-UA" w:eastAsia="uk-UA"/>
        </w:rPr>
        <w:t xml:space="preserve">, що дозволяє оцінити величину </w:t>
      </w:r>
      <w:r w:rsidRPr="00881C56">
        <w:rPr>
          <w:sz w:val="28"/>
          <w:szCs w:val="28"/>
          <w:lang w:val="uk-UA"/>
        </w:rPr>
        <w:t xml:space="preserve">сумарної ефективності від інноваційної діяльності підприємства. </w:t>
      </w:r>
    </w:p>
    <w:p w:rsidR="00D145B6" w:rsidRPr="00881C56" w:rsidRDefault="00D145B6" w:rsidP="001215AB">
      <w:pPr>
        <w:spacing w:line="360" w:lineRule="auto"/>
        <w:ind w:firstLine="709"/>
        <w:jc w:val="both"/>
        <w:rPr>
          <w:sz w:val="28"/>
          <w:szCs w:val="28"/>
          <w:lang w:val="uk-UA"/>
        </w:rPr>
      </w:pPr>
      <w:r w:rsidRPr="00881C56">
        <w:rPr>
          <w:sz w:val="28"/>
          <w:szCs w:val="28"/>
          <w:lang w:val="uk-UA"/>
        </w:rPr>
        <w:t>Загальним результатом роботи механізму є чітко сформована послідовність кроків, яка, забезпечуючи подальшу реалізацію стратегії підприємства, підкріплює її ефективність наявністю ітераційних зв’язків для корекції попереднього етапу, а також загальним контро</w:t>
      </w:r>
      <w:r w:rsidRPr="00881C56">
        <w:rPr>
          <w:sz w:val="28"/>
          <w:szCs w:val="28"/>
          <w:lang w:val="uk-UA"/>
        </w:rPr>
        <w:softHyphen/>
        <w:t>лем на 4 етапі роботи механізму.</w:t>
      </w:r>
    </w:p>
    <w:p w:rsidR="00D145B6" w:rsidRDefault="00D145B6" w:rsidP="001215AB">
      <w:pPr>
        <w:spacing w:line="360" w:lineRule="auto"/>
        <w:ind w:firstLine="709"/>
        <w:jc w:val="both"/>
        <w:rPr>
          <w:sz w:val="28"/>
          <w:szCs w:val="28"/>
          <w:lang w:val="uk-UA"/>
        </w:rPr>
      </w:pPr>
      <w:r w:rsidRPr="00881C56">
        <w:rPr>
          <w:sz w:val="28"/>
          <w:szCs w:val="28"/>
          <w:lang w:val="uk-UA"/>
        </w:rPr>
        <w:t>Оскільки зміст стратегічного управління інноваційним розвитком є певною мірою унікальним для кожного підприємства та характери</w:t>
      </w:r>
      <w:r w:rsidRPr="00881C56">
        <w:rPr>
          <w:sz w:val="28"/>
          <w:szCs w:val="28"/>
          <w:lang w:val="uk-UA"/>
        </w:rPr>
        <w:softHyphen/>
        <w:t>зується своєю специфічною формою, яку диктують фактори внутріш</w:t>
      </w:r>
      <w:r w:rsidRPr="00881C56">
        <w:rPr>
          <w:sz w:val="28"/>
          <w:szCs w:val="28"/>
          <w:lang w:val="uk-UA"/>
        </w:rPr>
        <w:softHyphen/>
        <w:t>нього та зовнішнього середовища, деталізуємо особливості механізму стратегічного інноваційного розвитку відповідно до логіки стратегіч</w:t>
      </w:r>
      <w:r w:rsidRPr="00881C56">
        <w:rPr>
          <w:sz w:val="28"/>
          <w:szCs w:val="28"/>
          <w:lang w:val="uk-UA"/>
        </w:rPr>
        <w:softHyphen/>
        <w:t xml:space="preserve">ного управління та системного підходу можна схематично зобразити у вигляді набору 4-х блоків (рис. </w:t>
      </w:r>
      <w:r w:rsidR="001215AB">
        <w:rPr>
          <w:sz w:val="28"/>
          <w:szCs w:val="28"/>
          <w:lang w:val="uk-UA"/>
        </w:rPr>
        <w:t>3.7</w:t>
      </w:r>
      <w:r w:rsidRPr="00881C56">
        <w:rPr>
          <w:sz w:val="28"/>
          <w:szCs w:val="28"/>
          <w:lang w:val="uk-UA"/>
        </w:rPr>
        <w:t xml:space="preserve">): аналіз, планування, реалізація, контроль. </w:t>
      </w:r>
    </w:p>
    <w:p w:rsidR="00531E98" w:rsidRDefault="00531E98" w:rsidP="001215AB">
      <w:pPr>
        <w:spacing w:line="360" w:lineRule="auto"/>
        <w:ind w:firstLine="709"/>
        <w:jc w:val="both"/>
        <w:rPr>
          <w:sz w:val="28"/>
          <w:szCs w:val="28"/>
          <w:lang w:val="uk-UA"/>
        </w:rPr>
      </w:pPr>
      <w:r w:rsidRPr="00881C56">
        <w:rPr>
          <w:sz w:val="28"/>
          <w:szCs w:val="28"/>
          <w:lang w:val="uk-UA"/>
        </w:rPr>
        <w:t>Блок А. Аналіз. Як складова механізму стратегічного інноваційного розвитку, блок аналізу є перш за все інформаційно-аналітичним, зав</w:t>
      </w:r>
      <w:r w:rsidRPr="00881C56">
        <w:rPr>
          <w:sz w:val="28"/>
          <w:szCs w:val="28"/>
          <w:lang w:val="uk-UA"/>
        </w:rPr>
        <w:softHyphen/>
        <w:t>дання якого полягає в послідовному стратегічному аналізі та підготов</w:t>
      </w:r>
      <w:r w:rsidRPr="00881C56">
        <w:rPr>
          <w:sz w:val="28"/>
          <w:szCs w:val="28"/>
          <w:lang w:val="uk-UA"/>
        </w:rPr>
        <w:softHyphen/>
        <w:t>ці вхідних даних у вигляді змінних та обмежень, що будуть викорис</w:t>
      </w:r>
      <w:r w:rsidRPr="00881C56">
        <w:rPr>
          <w:sz w:val="28"/>
          <w:szCs w:val="28"/>
          <w:lang w:val="uk-UA"/>
        </w:rPr>
        <w:softHyphen/>
        <w:t>тані для побудови на етапі планування моделі інноваційної стратегії.</w:t>
      </w:r>
    </w:p>
    <w:p w:rsidR="00D145B6" w:rsidRPr="00881C56" w:rsidRDefault="009069F6" w:rsidP="0020169D">
      <w:pPr>
        <w:spacing w:line="360" w:lineRule="auto"/>
        <w:ind w:firstLine="284"/>
        <w:jc w:val="both"/>
        <w:rPr>
          <w:sz w:val="28"/>
          <w:szCs w:val="28"/>
          <w:lang w:val="uk-UA"/>
        </w:rPr>
      </w:pPr>
      <w:r w:rsidRPr="009069F6">
        <w:rPr>
          <w:noProof/>
          <w:sz w:val="28"/>
          <w:szCs w:val="28"/>
          <w:lang w:val="uk-UA"/>
        </w:rPr>
        <w:lastRenderedPageBreak/>
        <w:pict>
          <v:group id="Группа 237" o:spid="_x0000_s1161" style="position:absolute;left:0;text-align:left;margin-left:0;margin-top:7.9pt;width:438.75pt;height:454.2pt;z-index:251692032;mso-position-horizontal:left;mso-position-horizontal-relative:margin" coordorigin="855,909" coordsize="6637,8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">
            <v:rect id="Rectangle 53" o:spid="_x0000_s1162" style="position:absolute;left:855;top:1032;width:1897;height:884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" strokeweight=".5pt">
              <v:stroke dashstyle="dash"/>
            </v:rect>
            <v:rect id="Rectangle 54" o:spid="_x0000_s1163" style="position:absolute;left:2851;top:5197;width:4641;height:191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" strokeweight=".5pt">
              <v:stroke dashstyle="dash"/>
            </v:rect>
            <v:rect id="Rectangle 55" o:spid="_x0000_s1164" style="position:absolute;left:2851;top:7499;width:4641;height:237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" strokeweight=".5pt">
              <v:stroke dashstyle="dash"/>
            </v:rect>
            <v:rect id="Rectangle 56" o:spid="_x0000_s1165" style="position:absolute;left:2851;top:1032;width:4641;height:40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" strokeweight=".5pt">
              <v:stroke dashstyle="dash"/>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7" o:spid="_x0000_s1166" type="#_x0000_t67" style="position:absolute;left:6351;top:6794;width:179;height:8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" fillcolor="silver" strokeweight=".5pt">
              <o:lock v:ext="edit" aspectratio="t"/>
            </v:shape>
            <v:shape id="AutoShape 58" o:spid="_x0000_s1167" type="#_x0000_t32" style="position:absolute;left:5150;top:2565;width:359;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" strokeweight=".5pt">
              <v:stroke endarrow="classic"/>
            </v:shape>
            <v:line id="Line 59" o:spid="_x0000_s1168" style="position:absolute;flip:x;visibility:visible" from="6375,1948" to="6376,2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" strokeweight=".5pt">
              <v:stroke endarrow="classic"/>
              <o:lock v:ext="edit" aspectratio="t"/>
            </v:line>
            <v:shape id="Text Box 60" o:spid="_x0000_s1169" type="#_x0000_t202" style="position:absolute;left:4596;top:909;width:1368;height:24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" strokeweight=".5pt">
              <o:lock v:ext="edit" aspectratio="t"/>
              <v:textbox inset="0,0,0,0">
                <w:txbxContent>
                  <w:p w:rsidR="00047259" w:rsidRPr="00AF6AFD" w:rsidRDefault="00047259" w:rsidP="00D145B6">
                    <w:pPr>
                      <w:jc w:val="center"/>
                      <w:rPr>
                        <w:b/>
                        <w:sz w:val="17"/>
                        <w:szCs w:val="22"/>
                      </w:rPr>
                    </w:pPr>
                    <w:r w:rsidRPr="00AF6AFD">
                      <w:rPr>
                        <w:b/>
                        <w:sz w:val="17"/>
                        <w:szCs w:val="22"/>
                      </w:rPr>
                      <w:t>Блок А. Аналіз</w:t>
                    </w:r>
                  </w:p>
                </w:txbxContent>
              </v:textbox>
            </v:shape>
            <v:shape id="Text Box 61" o:spid="_x0000_s1170" type="#_x0000_t202" style="position:absolute;left:1087;top:909;width:1521;height:24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" strokeweight=".5pt">
              <o:lock v:ext="edit" aspectratio="t"/>
              <v:textbox inset="0,0,0,0">
                <w:txbxContent>
                  <w:p w:rsidR="00047259" w:rsidRPr="00AF6AFD" w:rsidRDefault="00047259" w:rsidP="00D145B6">
                    <w:pPr>
                      <w:jc w:val="center"/>
                      <w:rPr>
                        <w:b/>
                        <w:sz w:val="17"/>
                        <w:szCs w:val="22"/>
                      </w:rPr>
                    </w:pPr>
                    <w:r w:rsidRPr="00AF6AFD">
                      <w:rPr>
                        <w:b/>
                        <w:sz w:val="17"/>
                        <w:szCs w:val="22"/>
                      </w:rPr>
                      <w:t>Блок Г. Контроль</w:t>
                    </w:r>
                  </w:p>
                </w:txbxContent>
              </v:textbox>
            </v:shape>
            <v:rect id="Rectangle 62" o:spid="_x0000_s1171" style="position:absolute;left:3063;top:1464;width:1061;height:48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" strokeweight=".5pt">
              <v:stroke dashstyle="1 1" endcap="round"/>
              <o:lock v:ext="edit" aspectratio="t"/>
              <v:textbox inset="0,0,0,0">
                <w:txbxContent>
                  <w:p w:rsidR="00047259" w:rsidRPr="00845EFC" w:rsidRDefault="00047259" w:rsidP="00D145B6">
                    <w:pPr>
                      <w:jc w:val="center"/>
                      <w:rPr>
                        <w:sz w:val="17"/>
                        <w:lang w:val="uk-UA"/>
                      </w:rPr>
                    </w:pPr>
                    <w:r w:rsidRPr="00845EFC">
                      <w:rPr>
                        <w:sz w:val="17"/>
                        <w:lang w:val="uk-UA"/>
                      </w:rPr>
                      <w:t>Кооперативні принципи</w:t>
                    </w:r>
                  </w:p>
                </w:txbxContent>
              </v:textbox>
            </v:rect>
            <v:rect id="Rectangle 63" o:spid="_x0000_s1172" style="position:absolute;left:4179;top:1458;width:1059;height:4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" strokeweight=".5pt">
              <v:stroke dashstyle="1 1" endcap="round"/>
              <o:lock v:ext="edit" aspectratio="t"/>
              <v:textbox inset="0,0,0,0">
                <w:txbxContent>
                  <w:p w:rsidR="00047259" w:rsidRPr="00845EFC" w:rsidRDefault="00047259" w:rsidP="00D145B6">
                    <w:pPr>
                      <w:jc w:val="center"/>
                      <w:rPr>
                        <w:sz w:val="17"/>
                        <w:lang w:val="uk-UA"/>
                      </w:rPr>
                    </w:pPr>
                    <w:r w:rsidRPr="00845EFC">
                      <w:rPr>
                        <w:sz w:val="17"/>
                        <w:lang w:val="uk-UA"/>
                      </w:rPr>
                      <w:t>Кооперативні цінності</w:t>
                    </w:r>
                  </w:p>
                </w:txbxContent>
              </v:textbox>
            </v:rect>
            <v:rect id="Rectangle 64" o:spid="_x0000_s1173" style="position:absolute;left:5506;top:1434;width:1741;height:66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" strokeweight=".5pt">
              <v:stroke dashstyle="1 1" endcap="round"/>
              <o:lock v:ext="edit" aspectratio="t"/>
              <v:textbox inset="0,0,0,0">
                <w:txbxContent>
                  <w:p w:rsidR="00047259" w:rsidRPr="00845EFC" w:rsidRDefault="00047259" w:rsidP="00D145B6">
                    <w:pPr>
                      <w:jc w:val="center"/>
                      <w:rPr>
                        <w:sz w:val="17"/>
                        <w:lang w:val="uk-UA"/>
                      </w:rPr>
                    </w:pPr>
                    <w:r w:rsidRPr="00845EFC">
                      <w:rPr>
                        <w:sz w:val="17"/>
                        <w:lang w:val="uk-UA"/>
                      </w:rPr>
                      <w:t>Стратегія розвитку системи споживчої кооперації</w:t>
                    </w:r>
                  </w:p>
                </w:txbxContent>
              </v:textbox>
            </v:rect>
            <v:shape id="Text Box 65" o:spid="_x0000_s1174" type="#_x0000_t202" style="position:absolute;left:3063;top:2448;width:2127;height:23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" strokeweight=".5pt">
              <v:textbox inset="0,0,0,0">
                <w:txbxContent>
                  <w:p w:rsidR="00047259" w:rsidRDefault="00047259" w:rsidP="00D145B6">
                    <w:pPr>
                      <w:jc w:val="center"/>
                    </w:pPr>
                    <w:r>
                      <w:rPr>
                        <w:sz w:val="17"/>
                        <w:lang w:val="uk-UA"/>
                      </w:rPr>
                      <w:t>М</w:t>
                    </w:r>
                    <w:r w:rsidRPr="00AF6AFD">
                      <w:rPr>
                        <w:sz w:val="17"/>
                      </w:rPr>
                      <w:t xml:space="preserve">ета </w:t>
                    </w:r>
                    <w:r w:rsidRPr="00AF6AFD">
                      <w:rPr>
                        <w:sz w:val="17"/>
                        <w:lang w:val="uk-UA"/>
                      </w:rPr>
                      <w:t>підприємства</w:t>
                    </w:r>
                  </w:p>
                </w:txbxContent>
              </v:textbox>
            </v:shape>
            <v:shape id="Text Box 66" o:spid="_x0000_s1175" type="#_x0000_t202" style="position:absolute;left:3063;top:2996;width:2127;height:64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" strokeweight=".5pt">
              <v:textbox inset="0,0,0,0">
                <w:txbxContent>
                  <w:p w:rsidR="00047259" w:rsidRDefault="00047259" w:rsidP="00D145B6">
                    <w:pPr>
                      <w:jc w:val="center"/>
                    </w:pPr>
                    <w:r w:rsidRPr="00845EFC">
                      <w:rPr>
                        <w:sz w:val="17"/>
                        <w:lang w:val="uk-UA"/>
                      </w:rPr>
                      <w:t>Аналіз факторів внутрішнього середовища підприємства</w:t>
                    </w:r>
                  </w:p>
                </w:txbxContent>
              </v:textbox>
            </v:shape>
            <v:shape id="Text Box 67" o:spid="_x0000_s1176" type="#_x0000_t202" style="position:absolute;left:5506;top:2350;width:1741;height:4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" strokeweight=".5pt">
              <v:textbox inset="0,0,0,0">
                <w:txbxContent>
                  <w:p w:rsidR="00047259" w:rsidRDefault="00047259" w:rsidP="00D145B6">
                    <w:pPr>
                      <w:jc w:val="center"/>
                    </w:pPr>
                    <w:r w:rsidRPr="00845EFC">
                      <w:rPr>
                        <w:sz w:val="17"/>
                        <w:lang w:val="uk-UA"/>
                      </w:rPr>
                      <w:t>Інноваційні цілі</w:t>
                    </w:r>
                    <w:r w:rsidRPr="00845EFC">
                      <w:rPr>
                        <w:sz w:val="18"/>
                        <w:lang w:val="uk-UA"/>
                      </w:rPr>
                      <w:t xml:space="preserve"> підприємства</w:t>
                    </w:r>
                  </w:p>
                </w:txbxContent>
              </v:textbox>
            </v:shape>
            <v:shape id="AutoShape 68" o:spid="_x0000_s1177" type="#_x0000_t32" style="position:absolute;left:3570;top:1948;width:0;height:50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" strokeweight=".5pt">
              <v:stroke endarrow="classic"/>
            </v:shape>
            <v:shape id="AutoShape 69" o:spid="_x0000_s1178" type="#_x0000_t32" style="position:absolute;left:4686;top:1948;width:0;height:50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" strokeweight=".5pt">
              <v:stroke endarrow="classic"/>
            </v:shape>
            <v:shape id="Text Box 70" o:spid="_x0000_s1179" type="#_x0000_t202" style="position:absolute;left:5549;top:2986;width:1698;height:6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" strokeweight=".5pt">
              <v:textbox inset="0,0,0,0">
                <w:txbxContent>
                  <w:p w:rsidR="00047259" w:rsidRDefault="00047259" w:rsidP="00D145B6">
                    <w:pPr>
                      <w:jc w:val="center"/>
                    </w:pPr>
                    <w:r w:rsidRPr="00845EFC">
                      <w:rPr>
                        <w:sz w:val="17"/>
                        <w:lang w:val="uk-UA"/>
                      </w:rPr>
                      <w:t>Аналіз факторів зовнішнього сере</w:t>
                    </w:r>
                    <w:r>
                      <w:rPr>
                        <w:sz w:val="17"/>
                        <w:lang w:val="uk-UA"/>
                      </w:rPr>
                      <w:softHyphen/>
                    </w:r>
                    <w:r w:rsidRPr="00845EFC">
                      <w:rPr>
                        <w:sz w:val="17"/>
                        <w:lang w:val="uk-UA"/>
                      </w:rPr>
                      <w:t>довища підприємства</w:t>
                    </w:r>
                  </w:p>
                </w:txbxContent>
              </v:textbox>
            </v:shape>
            <v:shape id="AutoShape 71" o:spid="_x0000_s1180" type="#_x0000_t32" style="position:absolute;left:5190;top:3285;width:359;height:0;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" strokeweight=".5pt">
              <v:stroke endarrow="classic"/>
            </v:shape>
            <v:shape id="AutoShape 72" o:spid="_x0000_s1181" type="#_x0000_t32" style="position:absolute;left:7247;top:3285;width:178;height:0;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" strokeweight=".5pt">
              <v:stroke endarrow="classic"/>
            </v:shape>
            <v:shape id="AutoShape 73" o:spid="_x0000_s1182" type="#_x0000_t32" style="position:absolute;left:7425;top:2565;width:1;height:712;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" strokeweight=".5pt"/>
            <v:shape id="AutoShape 74" o:spid="_x0000_s1183" type="#_x0000_t32" style="position:absolute;left:7247;top:2565;width:178;height:0;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" strokeweight=".5pt"/>
            <v:rect id="Rectangle 75" o:spid="_x0000_s1184" style="position:absolute;left:5757;top:3973;width:253;height:10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" strokeweight=".5pt">
              <v:stroke dashstyle="1 1" endcap="round"/>
              <o:lock v:ext="edit" aspectratio="t"/>
              <v:textbox style="layout-flow:vertical;mso-layout-flow-alt:bottom-to-top" inset="0,0,0,0">
                <w:txbxContent>
                  <w:p w:rsidR="00047259" w:rsidRPr="00845EFC" w:rsidRDefault="00047259" w:rsidP="00D145B6">
                    <w:pPr>
                      <w:jc w:val="center"/>
                      <w:rPr>
                        <w:sz w:val="18"/>
                        <w:lang w:val="uk-UA"/>
                      </w:rPr>
                    </w:pPr>
                    <w:r w:rsidRPr="00845EFC">
                      <w:rPr>
                        <w:sz w:val="17"/>
                        <w:lang w:val="uk-UA"/>
                      </w:rPr>
                      <w:t>Міжнародні</w:t>
                    </w:r>
                  </w:p>
                </w:txbxContent>
              </v:textbox>
            </v:rect>
            <v:rect id="Rectangle 76" o:spid="_x0000_s1185" style="position:absolute;left:6229;top:3973;width:253;height:10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" strokeweight=".5pt">
              <v:stroke dashstyle="1 1" endcap="round"/>
              <o:lock v:ext="edit" aspectratio="t"/>
              <v:textbox style="layout-flow:vertical;mso-layout-flow-alt:bottom-to-top" inset="0,0,0,0">
                <w:txbxContent>
                  <w:p w:rsidR="00047259" w:rsidRPr="00845EFC" w:rsidRDefault="00047259" w:rsidP="00D145B6">
                    <w:pPr>
                      <w:jc w:val="center"/>
                      <w:rPr>
                        <w:sz w:val="18"/>
                        <w:lang w:val="uk-UA"/>
                      </w:rPr>
                    </w:pPr>
                    <w:r>
                      <w:rPr>
                        <w:sz w:val="18"/>
                        <w:lang w:val="uk-UA"/>
                      </w:rPr>
                      <w:t>Національні</w:t>
                    </w:r>
                  </w:p>
                </w:txbxContent>
              </v:textbox>
            </v:rect>
            <v:rect id="Rectangle 77" o:spid="_x0000_s1186" style="position:absolute;left:6709;top:3973;width:253;height:10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" strokeweight=".5pt">
              <v:stroke dashstyle="1 1" endcap="round"/>
              <o:lock v:ext="edit" aspectratio="t"/>
              <v:textbox style="layout-flow:vertical;mso-layout-flow-alt:bottom-to-top" inset="0,0,0,0">
                <w:txbxContent>
                  <w:p w:rsidR="00047259" w:rsidRPr="00845EFC" w:rsidRDefault="00047259" w:rsidP="00D145B6">
                    <w:pPr>
                      <w:jc w:val="center"/>
                      <w:rPr>
                        <w:sz w:val="18"/>
                        <w:lang w:val="uk-UA"/>
                      </w:rPr>
                    </w:pPr>
                    <w:r>
                      <w:rPr>
                        <w:sz w:val="17"/>
                        <w:lang w:val="uk-UA"/>
                      </w:rPr>
                      <w:t>Галузеві</w:t>
                    </w:r>
                  </w:p>
                </w:txbxContent>
              </v:textbox>
            </v:rect>
            <v:shape id="AutoShape 78" o:spid="_x0000_s1187" type="#_x0000_t32" style="position:absolute;left:5888;top:3638;width:0;height:335;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" strokeweight=".5pt">
              <v:stroke endarrow="classic"/>
            </v:shape>
            <v:shape id="AutoShape 79" o:spid="_x0000_s1188" type="#_x0000_t32" style="position:absolute;left:6351;top:3638;width:0;height:335;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" strokeweight=".5pt">
              <v:stroke endarrow="classic"/>
            </v:shape>
            <v:shape id="AutoShape 80" o:spid="_x0000_s1189" type="#_x0000_t32" style="position:absolute;left:6848;top:3638;width:0;height:335;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" strokeweight=".5pt">
              <v:stroke endarrow="classic"/>
            </v:shape>
            <v:shape id="AutoShape 81" o:spid="_x0000_s1190" type="#_x0000_t67" style="position:absolute;left:3611;top:4912;width:124;height:37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" fillcolor="silver" strokeweight=".5pt">
              <o:lock v:ext="edit" aspectratio="t"/>
            </v:shape>
            <v:shape id="AutoShape 82" o:spid="_x0000_s1191" type="#_x0000_t67" style="position:absolute;left:4710;top:4905;width:125;height:37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" fillcolor="silver" strokeweight=".5pt">
              <o:lock v:ext="edit" aspectratio="t"/>
            </v:shape>
            <v:shape id="Text Box 83" o:spid="_x0000_s1192" type="#_x0000_t202" style="position:absolute;left:3063;top:5318;width:1120;height:25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" strokeweight=".5pt">
              <o:lock v:ext="edit" aspectratio="t"/>
              <v:textbox inset="0,0,0,0">
                <w:txbxContent>
                  <w:p w:rsidR="00047259" w:rsidRPr="00845EFC" w:rsidRDefault="00047259" w:rsidP="00D145B6">
                    <w:pPr>
                      <w:jc w:val="center"/>
                      <w:rPr>
                        <w:i/>
                        <w:sz w:val="17"/>
                        <w:lang w:val="uk-UA"/>
                      </w:rPr>
                    </w:pPr>
                    <w:r w:rsidRPr="00845EFC">
                      <w:rPr>
                        <w:i/>
                        <w:sz w:val="17"/>
                        <w:lang w:val="uk-UA"/>
                      </w:rPr>
                      <w:t xml:space="preserve">Обмеження </w:t>
                    </w:r>
                  </w:p>
                </w:txbxContent>
              </v:textbox>
            </v:shape>
            <v:shape id="Text Box 84" o:spid="_x0000_s1193" type="#_x0000_t202" style="position:absolute;left:4246;top:5318;width:1099;height:2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" strokeweight=".5pt">
              <o:lock v:ext="edit" aspectratio="t"/>
              <v:textbox inset="0,0,0,0">
                <w:txbxContent>
                  <w:p w:rsidR="00047259" w:rsidRPr="00845EFC" w:rsidRDefault="00047259" w:rsidP="00D145B6">
                    <w:pPr>
                      <w:jc w:val="center"/>
                      <w:rPr>
                        <w:b/>
                        <w:sz w:val="17"/>
                        <w:lang w:val="uk-UA"/>
                      </w:rPr>
                    </w:pPr>
                    <w:r w:rsidRPr="00845EFC">
                      <w:rPr>
                        <w:i/>
                        <w:sz w:val="17"/>
                        <w:lang w:val="uk-UA"/>
                      </w:rPr>
                      <w:t>Змінні</w:t>
                    </w:r>
                    <w:r w:rsidRPr="00845EFC">
                      <w:rPr>
                        <w:b/>
                        <w:sz w:val="17"/>
                        <w:lang w:val="uk-UA"/>
                      </w:rPr>
                      <w:t xml:space="preserve"> </w:t>
                    </w:r>
                  </w:p>
                </w:txbxContent>
              </v:textbox>
            </v:shape>
            <v:shape id="Text Box 85" o:spid="_x0000_s1194" type="#_x0000_t202" style="position:absolute;left:5630;top:5315;width:1636;height:6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" strokeweight=".5pt">
              <v:textbox inset="0,0,0,0">
                <w:txbxContent>
                  <w:p w:rsidR="00047259" w:rsidRDefault="00047259" w:rsidP="00D145B6">
                    <w:pPr>
                      <w:jc w:val="center"/>
                    </w:pPr>
                    <w:r w:rsidRPr="00845EFC">
                      <w:rPr>
                        <w:i/>
                        <w:sz w:val="17"/>
                        <w:lang w:val="uk-UA"/>
                      </w:rPr>
                      <w:t>Системна модель інноваційної стра</w:t>
                    </w:r>
                    <w:r>
                      <w:rPr>
                        <w:i/>
                        <w:sz w:val="17"/>
                        <w:lang w:val="uk-UA"/>
                      </w:rPr>
                      <w:softHyphen/>
                    </w:r>
                    <w:r w:rsidRPr="00845EFC">
                      <w:rPr>
                        <w:i/>
                        <w:sz w:val="17"/>
                        <w:lang w:val="uk-UA"/>
                      </w:rPr>
                      <w:t>тегії</w:t>
                    </w:r>
                    <w:r w:rsidRPr="00845EFC">
                      <w:rPr>
                        <w:i/>
                        <w:sz w:val="18"/>
                        <w:lang w:val="uk-UA"/>
                      </w:rPr>
                      <w:t xml:space="preserve"> підприємства</w:t>
                    </w:r>
                  </w:p>
                </w:txbxContent>
              </v:textbox>
            </v:shape>
            <v:shape id="Text Box 86" o:spid="_x0000_s1195" type="#_x0000_t202" style="position:absolute;left:3063;top:6236;width:2282;height:45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" strokeweight=".5pt">
              <v:textbox inset="0,0,0,0">
                <w:txbxContent>
                  <w:p w:rsidR="00047259" w:rsidRDefault="00047259" w:rsidP="00D145B6">
                    <w:pPr>
                      <w:jc w:val="center"/>
                    </w:pPr>
                    <w:r w:rsidRPr="00845EFC">
                      <w:rPr>
                        <w:sz w:val="17"/>
                        <w:lang w:val="uk-UA"/>
                      </w:rPr>
                      <w:t>Формування інноваційної стратегії підприємства</w:t>
                    </w:r>
                  </w:p>
                </w:txbxContent>
              </v:textbox>
            </v:shape>
            <v:shape id="AutoShape 87" o:spid="_x0000_s1196" type="#_x0000_t32" style="position:absolute;left:3611;top:5575;width:1;height:661;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" strokeweight=".5pt">
              <v:stroke endarrow="classic"/>
            </v:shape>
            <v:shape id="AutoShape 88" o:spid="_x0000_s1197" type="#_x0000_t32" style="position:absolute;left:4776;top:5594;width:0;height:642;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" strokeweight=".5pt">
              <v:stroke endarrow="classic"/>
            </v:shape>
            <v:shape id="AutoShape 89" o:spid="_x0000_s1198" type="#_x0000_t32" style="position:absolute;left:5345;top:6481;width:285;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" strokeweight=".5pt">
              <v:stroke endarrow="classic"/>
            </v:shape>
            <v:shape id="AutoShape 90" o:spid="_x0000_s1199" type="#_x0000_t32" style="position:absolute;left:5104;top:5640;width:526;height:596;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" strokeweight=".5pt">
              <v:stroke dashstyle="dash" endarrow="classic"/>
            </v:shape>
            <v:shape id="AutoShape 91" o:spid="_x0000_s1200" type="#_x0000_t32" style="position:absolute;left:6413;top:5948;width:0;height:22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" strokeweight=".5pt">
              <v:stroke dashstyle="dash" endarrow="classic"/>
            </v:shape>
            <v:shape id="Text Box 92" o:spid="_x0000_s1201" type="#_x0000_t202" style="position:absolute;left:5630;top:6173;width:1636;height:62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" strokeweight=".5pt">
              <v:textbox inset="0,0,0,0">
                <w:txbxContent>
                  <w:p w:rsidR="00047259" w:rsidRDefault="00047259" w:rsidP="00D145B6">
                    <w:pPr>
                      <w:jc w:val="center"/>
                    </w:pPr>
                    <w:r w:rsidRPr="00845EFC">
                      <w:rPr>
                        <w:sz w:val="17"/>
                        <w:lang w:val="uk-UA"/>
                      </w:rPr>
                      <w:t>Вибір стратегії інно</w:t>
                    </w:r>
                    <w:r>
                      <w:rPr>
                        <w:sz w:val="17"/>
                        <w:lang w:val="uk-UA"/>
                      </w:rPr>
                      <w:softHyphen/>
                    </w:r>
                    <w:r w:rsidRPr="00845EFC">
                      <w:rPr>
                        <w:sz w:val="17"/>
                        <w:lang w:val="uk-UA"/>
                      </w:rPr>
                      <w:t>ваційного розвитку підприємства</w:t>
                    </w:r>
                  </w:p>
                </w:txbxContent>
              </v:textbox>
            </v:shape>
            <v:shape id="Text Box 93" o:spid="_x0000_s1202" type="#_x0000_t202" style="position:absolute;left:3248;top:6986;width:1990;height:2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" strokeweight=".5pt">
              <o:lock v:ext="edit" aspectratio="t"/>
              <v:textbox inset="0,0,0,0">
                <w:txbxContent>
                  <w:p w:rsidR="00047259" w:rsidRPr="00845EFC" w:rsidRDefault="00047259" w:rsidP="00D145B6">
                    <w:pPr>
                      <w:jc w:val="center"/>
                      <w:rPr>
                        <w:b/>
                        <w:sz w:val="17"/>
                        <w:szCs w:val="22"/>
                        <w:lang w:val="uk-UA"/>
                      </w:rPr>
                    </w:pPr>
                    <w:r w:rsidRPr="00845EFC">
                      <w:rPr>
                        <w:b/>
                        <w:sz w:val="17"/>
                        <w:szCs w:val="22"/>
                        <w:lang w:val="uk-UA"/>
                      </w:rPr>
                      <w:t>Блок Б. Планування</w:t>
                    </w:r>
                  </w:p>
                </w:txbxContent>
              </v:textbox>
            </v:shape>
            <v:shape id="Text Box 94" o:spid="_x0000_s1203" type="#_x0000_t202" style="position:absolute;left:3248;top:7378;width:1990;height:2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" strokeweight=".5pt">
              <o:lock v:ext="edit" aspectratio="t"/>
              <v:textbox inset="0,0,0,0">
                <w:txbxContent>
                  <w:p w:rsidR="00047259" w:rsidRPr="00845EFC" w:rsidRDefault="00047259" w:rsidP="00D145B6">
                    <w:pPr>
                      <w:jc w:val="center"/>
                      <w:rPr>
                        <w:b/>
                        <w:sz w:val="17"/>
                        <w:szCs w:val="22"/>
                        <w:lang w:val="uk-UA"/>
                      </w:rPr>
                    </w:pPr>
                    <w:r w:rsidRPr="00845EFC">
                      <w:rPr>
                        <w:b/>
                        <w:sz w:val="17"/>
                        <w:szCs w:val="22"/>
                        <w:lang w:val="uk-UA"/>
                      </w:rPr>
                      <w:t>Блок В. Реалізація</w:t>
                    </w:r>
                  </w:p>
                </w:txbxContent>
              </v:textbox>
            </v:shape>
            <v:shape id="Text Box 95" o:spid="_x0000_s1204" type="#_x0000_t202" style="position:absolute;left:5706;top:7670;width:1541;height:8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" strokeweight=".5pt">
              <o:lock v:ext="edit" aspectratio="t"/>
              <v:textbox inset="0,0,0,0">
                <w:txbxContent>
                  <w:p w:rsidR="00047259" w:rsidRPr="00845EFC" w:rsidRDefault="00047259" w:rsidP="00D145B6">
                    <w:pPr>
                      <w:jc w:val="center"/>
                      <w:rPr>
                        <w:i/>
                        <w:sz w:val="17"/>
                        <w:lang w:val="uk-UA"/>
                      </w:rPr>
                    </w:pPr>
                    <w:r w:rsidRPr="00845EFC">
                      <w:rPr>
                        <w:i/>
                        <w:sz w:val="17"/>
                        <w:lang w:val="uk-UA"/>
                      </w:rPr>
                      <w:t>Оптимальний план інноваційних перетворень на підприємстві</w:t>
                    </w:r>
                  </w:p>
                </w:txbxContent>
              </v:textbox>
            </v:shape>
            <v:shape id="AutoShape 96" o:spid="_x0000_s1205" type="#_x0000_t32" style="position:absolute;left:5104;top:9303;width:285;height:0;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" strokeweight=".5pt">
              <v:stroke endarrow="classic"/>
            </v:shape>
            <v:rect id="Rectangle 97" o:spid="_x0000_s1206" style="position:absolute;left:2987;top:7891;width:2214;height:47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" strokeweight=".5pt">
              <v:stroke dashstyle="1 1" endcap="round"/>
              <o:lock v:ext="edit" aspectratio="t"/>
              <v:textbox inset="0,0,0,0">
                <w:txbxContent>
                  <w:p w:rsidR="00047259" w:rsidRPr="00845EFC" w:rsidRDefault="00047259" w:rsidP="00D145B6">
                    <w:pPr>
                      <w:jc w:val="center"/>
                      <w:rPr>
                        <w:sz w:val="17"/>
                        <w:lang w:val="uk-UA"/>
                      </w:rPr>
                    </w:pPr>
                    <w:r w:rsidRPr="00845EFC">
                      <w:rPr>
                        <w:sz w:val="17"/>
                        <w:lang w:val="uk-UA"/>
                      </w:rPr>
                      <w:t xml:space="preserve">Забезпечуючі підсистеми підприємства </w:t>
                    </w:r>
                  </w:p>
                </w:txbxContent>
              </v:textbox>
            </v:rect>
            <v:shape id="AutoShape 98" o:spid="_x0000_s1207" type="#_x0000_t32" style="position:absolute;left:5432;top:8133;width:0;height:77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" strokeweight=".5pt"/>
            <v:shape id="AutoShape 99" o:spid="_x0000_s1208" type="#_x0000_t32" style="position:absolute;left:5201;top:8133;width:231;height:0;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" strokeweight=".5pt">
              <v:stroke endarrow="classic"/>
            </v:shape>
            <v:shape id="Text Box 100" o:spid="_x0000_s1209" type="#_x0000_t202" style="position:absolute;left:5312;top:8854;width:1877;height:8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" strokeweight=".5pt">
              <v:textbox inset="0,0,0,0">
                <w:txbxContent>
                  <w:p w:rsidR="00047259" w:rsidRDefault="00047259" w:rsidP="00D145B6">
                    <w:pPr>
                      <w:jc w:val="center"/>
                    </w:pPr>
                    <w:r w:rsidRPr="00845EFC">
                      <w:rPr>
                        <w:sz w:val="17"/>
                        <w:lang w:val="uk-UA"/>
                      </w:rPr>
                      <w:t>Організаційно-еконо</w:t>
                    </w:r>
                    <w:r>
                      <w:rPr>
                        <w:sz w:val="17"/>
                        <w:lang w:val="uk-UA"/>
                      </w:rPr>
                      <w:softHyphen/>
                    </w:r>
                    <w:r w:rsidRPr="00845EFC">
                      <w:rPr>
                        <w:sz w:val="17"/>
                        <w:lang w:val="uk-UA"/>
                      </w:rPr>
                      <w:t>мічне забезпечення реалізації інноваційної стратегії підприємства</w:t>
                    </w:r>
                  </w:p>
                </w:txbxContent>
              </v:textbox>
            </v:shape>
            <v:shape id="AutoShape 101" o:spid="_x0000_s1210" type="#_x0000_t32" style="position:absolute;left:6476;top:8496;width:0;height:358;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" strokeweight=".5pt">
              <v:stroke endarrow="classic"/>
            </v:shape>
            <v:shape id="AutoShape 102" o:spid="_x0000_s1211" type="#_x0000_t32" style="position:absolute;left:7364;top:6444;width:0;height:2823;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" strokeweight=".5pt"/>
            <v:shape id="AutoShape 103" o:spid="_x0000_s1212" type="#_x0000_t32" style="position:absolute;left:7182;top:9267;width:170;height:1;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" strokeweight=".5pt">
              <v:stroke endarrow="classic"/>
            </v:shape>
            <v:shape id="AutoShape 104" o:spid="_x0000_s1213" type="#_x0000_t32" style="position:absolute;left:7266;top:6444;width:98;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" strokeweight=".5pt"/>
            <v:shape id="AutoShape 105" o:spid="_x0000_s1214" type="#_x0000_t32" style="position:absolute;left:4056;top:8369;width:0;height:692;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" strokeweight=".5pt">
              <v:stroke endarrow="classic"/>
            </v:shape>
            <v:rect id="Rectangle 106" o:spid="_x0000_s1215" style="position:absolute;left:1698;top:3755;width:676;height:136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" strokeweight=".5pt">
              <v:stroke dashstyle="1 1" endcap="round"/>
              <o:lock v:ext="edit" aspectratio="t"/>
              <v:textbox style="layout-flow:vertical;mso-layout-flow-alt:bottom-to-top" inset="0,0,0,0">
                <w:txbxContent>
                  <w:p w:rsidR="00047259" w:rsidRPr="00845EFC" w:rsidRDefault="00047259" w:rsidP="00D145B6">
                    <w:pPr>
                      <w:jc w:val="center"/>
                      <w:rPr>
                        <w:sz w:val="17"/>
                        <w:lang w:val="uk-UA"/>
                      </w:rPr>
                    </w:pPr>
                    <w:r w:rsidRPr="00845EFC">
                      <w:rPr>
                        <w:sz w:val="17"/>
                        <w:lang w:val="uk-UA"/>
                      </w:rPr>
                      <w:t>Моніторинг</w:t>
                    </w:r>
                  </w:p>
                  <w:p w:rsidR="00047259" w:rsidRPr="00AF6AFD" w:rsidRDefault="00047259" w:rsidP="00D145B6">
                    <w:pPr>
                      <w:jc w:val="center"/>
                      <w:rPr>
                        <w:sz w:val="17"/>
                      </w:rPr>
                    </w:pPr>
                    <w:r w:rsidRPr="00845EFC">
                      <w:rPr>
                        <w:sz w:val="17"/>
                        <w:lang w:val="uk-UA"/>
                      </w:rPr>
                      <w:t>інформаційних змін</w:t>
                    </w:r>
                  </w:p>
                </w:txbxContent>
              </v:textbox>
            </v:rect>
            <v:rect id="Rectangle 107" o:spid="_x0000_s1216" style="position:absolute;left:1698;top:5223;width:676;height:18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" strokeweight=".5pt">
              <v:stroke dashstyle="1 1" endcap="round"/>
              <o:lock v:ext="edit" aspectratio="t"/>
              <v:textbox style="layout-flow:vertical;mso-layout-flow-alt:bottom-to-top" inset="0,0,0,0">
                <w:txbxContent>
                  <w:p w:rsidR="00047259" w:rsidRPr="00845EFC" w:rsidRDefault="00047259" w:rsidP="00D145B6">
                    <w:pPr>
                      <w:jc w:val="center"/>
                      <w:rPr>
                        <w:sz w:val="17"/>
                        <w:lang w:val="uk-UA"/>
                      </w:rPr>
                    </w:pPr>
                    <w:r w:rsidRPr="00845EFC">
                      <w:rPr>
                        <w:sz w:val="17"/>
                        <w:lang w:val="uk-UA"/>
                      </w:rPr>
                      <w:t>Коригування моделі стратегічного інноваційного розвитку</w:t>
                    </w:r>
                  </w:p>
                </w:txbxContent>
              </v:textbox>
            </v:rect>
            <v:rect id="Rectangle 108" o:spid="_x0000_s1217" style="position:absolute;left:1698;top:7196;width:676;height:124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" strokeweight=".5pt">
              <v:stroke dashstyle="1 1" endcap="round"/>
              <o:lock v:ext="edit" aspectratio="t"/>
              <v:textbox style="layout-flow:vertical;mso-layout-flow-alt:bottom-to-top" inset="0,0,0,0">
                <w:txbxContent>
                  <w:p w:rsidR="00047259" w:rsidRPr="00845EFC" w:rsidRDefault="00047259" w:rsidP="00D145B6">
                    <w:pPr>
                      <w:jc w:val="center"/>
                      <w:rPr>
                        <w:sz w:val="17"/>
                        <w:lang w:val="uk-UA"/>
                      </w:rPr>
                    </w:pPr>
                    <w:r w:rsidRPr="00845EFC">
                      <w:rPr>
                        <w:sz w:val="17"/>
                        <w:lang w:val="uk-UA"/>
                      </w:rPr>
                      <w:t>Контроль результатів і відхилень</w:t>
                    </w:r>
                  </w:p>
                </w:txbxContent>
              </v:textbox>
            </v:re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109" o:spid="_x0000_s1218" type="#_x0000_t69" style="position:absolute;left:2368;top:4339;width:569;height:14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" strokeweight=".5pt"/>
            <v:shape id="AutoShape 110" o:spid="_x0000_s1219" type="#_x0000_t32" style="position:absolute;left:2937;top:3285;width:7;height:3196;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" strokeweight=".5pt"/>
            <v:shape id="AutoShape 111" o:spid="_x0000_s1220" type="#_x0000_t32" style="position:absolute;left:2951;top:6474;width:120;height:1;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" strokeweight=".5pt">
              <v:stroke endarrow="classic" endarrowwidth="narrow" endarrowlength="short"/>
            </v:shape>
            <v:shape id="AutoShape 112" o:spid="_x0000_s1221" type="#_x0000_t32" style="position:absolute;left:2937;top:3285;width:126;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" strokeweight=".5pt"/>
            <v:shape id="AutoShape 113" o:spid="_x0000_s1222" type="#_x0000_t69" style="position:absolute;left:2368;top:6060;width:569;height:14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" strokeweight=".5pt"/>
            <v:shape id="AutoShape 114" o:spid="_x0000_s1223" type="#_x0000_t69" style="position:absolute;left:2375;top:7747;width:569;height:14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" strokeweight=".5pt"/>
            <v:shape id="AutoShape 115" o:spid="_x0000_s1224" type="#_x0000_t32" style="position:absolute;left:1395;top:4405;width:303;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" strokeweight=".5pt">
              <v:stroke endarrow="classic"/>
            </v:shape>
            <v:shape id="AutoShape 116" o:spid="_x0000_s1225" type="#_x0000_t32" style="position:absolute;left:1395;top:6159;width:303;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" strokeweight=".5pt">
              <v:stroke endarrow="classic"/>
            </v:shape>
            <v:shape id="AutoShape 117" o:spid="_x0000_s1226" type="#_x0000_t32" style="position:absolute;left:1395;top:7810;width:303;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" strokeweight=".5pt">
              <v:stroke endarrow="classic"/>
            </v:shape>
            <v:shape id="AutoShape 118" o:spid="_x0000_s1227" type="#_x0000_t32" style="position:absolute;left:1220;top:2552;width:7;height:1231;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" strokeweight=".5pt"/>
            <v:shape id="AutoShape 119" o:spid="_x0000_s1228" type="#_x0000_t32" style="position:absolute;left:1220;top:2552;width:1843;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" strokeweight=".5pt">
              <v:stroke endarrow="classic"/>
            </v:shape>
            <v:shape id="Text Box 120" o:spid="_x0000_s1229" type="#_x0000_t202" style="position:absolute;left:1078;top:3755;width:317;height:468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" strokeweight=".5pt">
              <v:textbox style="layout-flow:vertical;mso-layout-flow-alt:bottom-to-top" inset="0,0,0,0">
                <w:txbxContent>
                  <w:p w:rsidR="00047259" w:rsidRPr="00845EFC" w:rsidRDefault="00047259" w:rsidP="00D145B6">
                    <w:pPr>
                      <w:jc w:val="center"/>
                      <w:rPr>
                        <w:sz w:val="17"/>
                        <w:lang w:val="uk-UA"/>
                      </w:rPr>
                    </w:pPr>
                    <w:r w:rsidRPr="00845EFC">
                      <w:rPr>
                        <w:sz w:val="17"/>
                        <w:lang w:val="uk-UA"/>
                      </w:rPr>
                      <w:t>Контролюючий механізм інноваційної стратегії</w:t>
                    </w:r>
                  </w:p>
                  <w:p w:rsidR="00047259" w:rsidRDefault="00047259" w:rsidP="00D145B6"/>
                </w:txbxContent>
              </v:textbox>
            </v:shape>
            <v:shape id="AutoShape 121" o:spid="_x0000_s1230" type="#_x0000_t32" style="position:absolute;left:1227;top:9267;width:1910;height:2;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" strokeweight=".5pt"/>
            <v:shape id="AutoShape 122" o:spid="_x0000_s1231" type="#_x0000_t32" style="position:absolute;left:1220;top:8438;width:7;height:829;flip:x 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" strokeweight=".5pt">
              <v:stroke endarrow="classic"/>
            </v:shape>
            <v:shape id="Text Box 123" o:spid="_x0000_s1232" type="#_x0000_t202" style="position:absolute;left:3015;top:9061;width:2089;height:4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" strokeweight=".5pt">
              <v:textbox inset="0,0,0,0">
                <w:txbxContent>
                  <w:p w:rsidR="00047259" w:rsidRDefault="00047259" w:rsidP="00D145B6">
                    <w:pPr>
                      <w:jc w:val="center"/>
                    </w:pPr>
                    <w:r w:rsidRPr="00845EFC">
                      <w:rPr>
                        <w:sz w:val="17"/>
                        <w:lang w:val="uk-UA"/>
                      </w:rPr>
                      <w:t>Реалізація інно</w:t>
                    </w:r>
                    <w:r>
                      <w:rPr>
                        <w:sz w:val="17"/>
                        <w:lang w:val="uk-UA"/>
                      </w:rPr>
                      <w:t>ваційної стра</w:t>
                    </w:r>
                    <w:r w:rsidRPr="00845EFC">
                      <w:rPr>
                        <w:sz w:val="17"/>
                        <w:lang w:val="uk-UA"/>
                      </w:rPr>
                      <w:t>тегії на підприємстві</w:t>
                    </w:r>
                  </w:p>
                </w:txbxContent>
              </v:textbox>
            </v:shape>
            <w10:wrap anchorx="margin"/>
          </v:group>
        </w:pict>
      </w:r>
    </w:p>
    <w:p w:rsidR="00D145B6" w:rsidRPr="00881C56" w:rsidRDefault="00D145B6" w:rsidP="0020169D">
      <w:pPr>
        <w:spacing w:line="360" w:lineRule="auto"/>
        <w:ind w:firstLine="284"/>
        <w:jc w:val="both"/>
        <w:rPr>
          <w:sz w:val="28"/>
          <w:szCs w:val="28"/>
          <w:lang w:val="uk-UA"/>
        </w:rPr>
      </w:pPr>
    </w:p>
    <w:p w:rsidR="00D145B6" w:rsidRPr="00881C56" w:rsidRDefault="00D145B6" w:rsidP="0020169D">
      <w:pPr>
        <w:spacing w:line="360" w:lineRule="auto"/>
        <w:ind w:firstLine="284"/>
        <w:jc w:val="both"/>
        <w:rPr>
          <w:sz w:val="28"/>
          <w:szCs w:val="28"/>
          <w:lang w:val="uk-UA"/>
        </w:rPr>
      </w:pPr>
    </w:p>
    <w:p w:rsidR="00D145B6" w:rsidRPr="00881C56" w:rsidRDefault="00D145B6" w:rsidP="0020169D">
      <w:pPr>
        <w:spacing w:line="360" w:lineRule="auto"/>
        <w:ind w:firstLine="284"/>
        <w:jc w:val="both"/>
        <w:rPr>
          <w:sz w:val="28"/>
          <w:szCs w:val="28"/>
          <w:lang w:val="uk-UA"/>
        </w:rPr>
      </w:pPr>
    </w:p>
    <w:p w:rsidR="00D145B6" w:rsidRPr="00881C56" w:rsidRDefault="00D145B6" w:rsidP="0020169D">
      <w:pPr>
        <w:spacing w:line="360" w:lineRule="auto"/>
        <w:ind w:firstLine="284"/>
        <w:jc w:val="both"/>
        <w:rPr>
          <w:sz w:val="28"/>
          <w:szCs w:val="28"/>
          <w:lang w:val="uk-UA"/>
        </w:rPr>
      </w:pPr>
    </w:p>
    <w:p w:rsidR="00D145B6" w:rsidRPr="00881C56" w:rsidRDefault="00D145B6" w:rsidP="0020169D">
      <w:pPr>
        <w:spacing w:line="360" w:lineRule="auto"/>
        <w:ind w:firstLine="284"/>
        <w:jc w:val="both"/>
        <w:rPr>
          <w:sz w:val="28"/>
          <w:szCs w:val="28"/>
          <w:lang w:val="uk-UA"/>
        </w:rPr>
      </w:pPr>
    </w:p>
    <w:p w:rsidR="00D145B6" w:rsidRPr="00881C56" w:rsidRDefault="00D145B6" w:rsidP="0020169D">
      <w:pPr>
        <w:spacing w:line="360" w:lineRule="auto"/>
        <w:ind w:firstLine="284"/>
        <w:jc w:val="both"/>
        <w:rPr>
          <w:sz w:val="28"/>
          <w:szCs w:val="28"/>
          <w:lang w:val="uk-UA"/>
        </w:rPr>
      </w:pPr>
    </w:p>
    <w:p w:rsidR="00D145B6" w:rsidRPr="00881C56" w:rsidRDefault="00D145B6" w:rsidP="0020169D">
      <w:pPr>
        <w:spacing w:line="360" w:lineRule="auto"/>
        <w:ind w:firstLine="284"/>
        <w:jc w:val="both"/>
        <w:rPr>
          <w:sz w:val="28"/>
          <w:szCs w:val="28"/>
          <w:lang w:val="uk-UA"/>
        </w:rPr>
      </w:pPr>
    </w:p>
    <w:p w:rsidR="00D145B6" w:rsidRPr="00881C56" w:rsidRDefault="00D145B6" w:rsidP="0020169D">
      <w:pPr>
        <w:spacing w:line="360" w:lineRule="auto"/>
        <w:ind w:firstLine="284"/>
        <w:jc w:val="both"/>
        <w:rPr>
          <w:sz w:val="28"/>
          <w:szCs w:val="28"/>
          <w:lang w:val="uk-UA"/>
        </w:rPr>
      </w:pPr>
    </w:p>
    <w:p w:rsidR="00D145B6" w:rsidRPr="00881C56" w:rsidRDefault="00D145B6" w:rsidP="0020169D">
      <w:pPr>
        <w:spacing w:line="360" w:lineRule="auto"/>
        <w:ind w:firstLine="284"/>
        <w:jc w:val="both"/>
        <w:rPr>
          <w:sz w:val="28"/>
          <w:szCs w:val="28"/>
          <w:lang w:val="uk-UA"/>
        </w:rPr>
      </w:pPr>
    </w:p>
    <w:p w:rsidR="00D145B6" w:rsidRPr="00881C56" w:rsidRDefault="00D145B6" w:rsidP="0020169D">
      <w:pPr>
        <w:spacing w:line="360" w:lineRule="auto"/>
        <w:ind w:firstLine="284"/>
        <w:jc w:val="both"/>
        <w:rPr>
          <w:sz w:val="28"/>
          <w:szCs w:val="28"/>
          <w:lang w:val="uk-UA"/>
        </w:rPr>
      </w:pPr>
    </w:p>
    <w:p w:rsidR="00D145B6" w:rsidRPr="00881C56" w:rsidRDefault="00D145B6" w:rsidP="0020169D">
      <w:pPr>
        <w:spacing w:line="360" w:lineRule="auto"/>
        <w:ind w:firstLine="284"/>
        <w:jc w:val="both"/>
        <w:rPr>
          <w:sz w:val="28"/>
          <w:szCs w:val="28"/>
          <w:lang w:val="uk-UA"/>
        </w:rPr>
      </w:pPr>
    </w:p>
    <w:p w:rsidR="00D145B6" w:rsidRPr="00881C56" w:rsidRDefault="00D145B6" w:rsidP="0020169D">
      <w:pPr>
        <w:spacing w:line="360" w:lineRule="auto"/>
        <w:ind w:firstLine="284"/>
        <w:jc w:val="both"/>
        <w:rPr>
          <w:sz w:val="28"/>
          <w:szCs w:val="28"/>
          <w:lang w:val="uk-UA"/>
        </w:rPr>
      </w:pPr>
    </w:p>
    <w:p w:rsidR="00D145B6" w:rsidRPr="00881C56" w:rsidRDefault="00D145B6" w:rsidP="0020169D">
      <w:pPr>
        <w:spacing w:line="360" w:lineRule="auto"/>
        <w:ind w:firstLine="284"/>
        <w:jc w:val="both"/>
        <w:rPr>
          <w:sz w:val="28"/>
          <w:szCs w:val="28"/>
          <w:lang w:val="uk-UA"/>
        </w:rPr>
      </w:pPr>
    </w:p>
    <w:p w:rsidR="00D145B6" w:rsidRPr="00881C56" w:rsidRDefault="00D145B6" w:rsidP="0020169D">
      <w:pPr>
        <w:spacing w:line="360" w:lineRule="auto"/>
        <w:ind w:firstLine="284"/>
        <w:jc w:val="both"/>
        <w:rPr>
          <w:sz w:val="28"/>
          <w:szCs w:val="28"/>
          <w:lang w:val="uk-UA"/>
        </w:rPr>
      </w:pPr>
    </w:p>
    <w:p w:rsidR="00D145B6" w:rsidRPr="00881C56" w:rsidRDefault="00D145B6" w:rsidP="0020169D">
      <w:pPr>
        <w:spacing w:line="360" w:lineRule="auto"/>
        <w:ind w:firstLine="284"/>
        <w:jc w:val="both"/>
        <w:rPr>
          <w:sz w:val="28"/>
          <w:szCs w:val="28"/>
          <w:lang w:val="uk-UA"/>
        </w:rPr>
      </w:pPr>
    </w:p>
    <w:p w:rsidR="00D145B6" w:rsidRPr="00881C56" w:rsidRDefault="00D145B6" w:rsidP="0020169D">
      <w:pPr>
        <w:spacing w:line="360" w:lineRule="auto"/>
        <w:ind w:firstLine="284"/>
        <w:jc w:val="both"/>
        <w:rPr>
          <w:sz w:val="28"/>
          <w:szCs w:val="28"/>
          <w:lang w:val="uk-UA"/>
        </w:rPr>
      </w:pPr>
    </w:p>
    <w:p w:rsidR="00D145B6" w:rsidRPr="00881C56" w:rsidRDefault="00D145B6" w:rsidP="0020169D">
      <w:pPr>
        <w:spacing w:line="360" w:lineRule="auto"/>
        <w:ind w:firstLine="284"/>
        <w:jc w:val="both"/>
        <w:rPr>
          <w:sz w:val="28"/>
          <w:szCs w:val="28"/>
          <w:lang w:val="uk-UA"/>
        </w:rPr>
      </w:pPr>
    </w:p>
    <w:p w:rsidR="00D145B6" w:rsidRPr="00881C56" w:rsidRDefault="00D145B6" w:rsidP="0020169D">
      <w:pPr>
        <w:spacing w:line="360" w:lineRule="auto"/>
        <w:ind w:firstLine="284"/>
        <w:jc w:val="both"/>
        <w:rPr>
          <w:sz w:val="28"/>
          <w:szCs w:val="28"/>
          <w:lang w:val="uk-UA"/>
        </w:rPr>
      </w:pPr>
    </w:p>
    <w:p w:rsidR="00D145B6" w:rsidRPr="00881C56" w:rsidRDefault="00D145B6" w:rsidP="0020169D">
      <w:pPr>
        <w:spacing w:line="360" w:lineRule="auto"/>
        <w:ind w:firstLine="284"/>
        <w:jc w:val="both"/>
        <w:rPr>
          <w:sz w:val="28"/>
          <w:szCs w:val="28"/>
          <w:lang w:val="uk-UA"/>
        </w:rPr>
      </w:pPr>
    </w:p>
    <w:p w:rsidR="00D145B6" w:rsidRPr="00881C56" w:rsidRDefault="00D145B6" w:rsidP="0020169D">
      <w:pPr>
        <w:autoSpaceDE w:val="0"/>
        <w:autoSpaceDN w:val="0"/>
        <w:adjustRightInd w:val="0"/>
        <w:spacing w:before="120" w:after="120" w:line="360" w:lineRule="auto"/>
        <w:ind w:firstLine="284"/>
        <w:jc w:val="center"/>
        <w:rPr>
          <w:b/>
          <w:sz w:val="28"/>
          <w:szCs w:val="28"/>
          <w:lang w:val="uk-UA"/>
        </w:rPr>
      </w:pPr>
      <w:r w:rsidRPr="00881C56">
        <w:rPr>
          <w:b/>
          <w:sz w:val="28"/>
          <w:szCs w:val="28"/>
          <w:lang w:val="uk-UA"/>
        </w:rPr>
        <w:t>Рис</w:t>
      </w:r>
      <w:r w:rsidR="00F30B2F" w:rsidRPr="00881C56">
        <w:rPr>
          <w:b/>
          <w:sz w:val="28"/>
          <w:szCs w:val="28"/>
          <w:lang w:val="uk-UA"/>
        </w:rPr>
        <w:t>3.7</w:t>
      </w:r>
      <w:r w:rsidRPr="00881C56">
        <w:rPr>
          <w:b/>
          <w:sz w:val="28"/>
          <w:szCs w:val="28"/>
          <w:lang w:val="uk-UA"/>
        </w:rPr>
        <w:t xml:space="preserve"> Механізм стратегічного інноваційного розвитку підприємств </w:t>
      </w:r>
    </w:p>
    <w:p w:rsidR="00F30B2F" w:rsidRPr="00881C56" w:rsidRDefault="00F30B2F" w:rsidP="0020169D">
      <w:pPr>
        <w:spacing w:line="360" w:lineRule="auto"/>
        <w:ind w:firstLine="284"/>
        <w:jc w:val="both"/>
        <w:rPr>
          <w:sz w:val="28"/>
          <w:szCs w:val="28"/>
          <w:lang w:val="uk-UA"/>
        </w:rPr>
      </w:pPr>
    </w:p>
    <w:p w:rsidR="001215AB" w:rsidRPr="00881C56" w:rsidRDefault="001215AB" w:rsidP="001215AB">
      <w:pPr>
        <w:spacing w:line="360" w:lineRule="auto"/>
        <w:ind w:firstLine="709"/>
        <w:jc w:val="both"/>
        <w:rPr>
          <w:sz w:val="28"/>
          <w:szCs w:val="28"/>
          <w:lang w:val="uk-UA"/>
        </w:rPr>
      </w:pPr>
      <w:r w:rsidRPr="00881C56">
        <w:rPr>
          <w:sz w:val="28"/>
          <w:szCs w:val="28"/>
          <w:lang w:val="uk-UA"/>
        </w:rPr>
        <w:t>Орієнтація аналізу на створення первинної вибірки досягається проходженням всіх етапів блоку та узгодженням первинної інформації з інформацією оберненого зв’язку, що надходить від контролюючих органів внаслідок моніторингу інформаційних змін.</w:t>
      </w:r>
    </w:p>
    <w:p w:rsidR="00D145B6" w:rsidRPr="00881C56" w:rsidRDefault="00D145B6" w:rsidP="001215AB">
      <w:pPr>
        <w:spacing w:line="360" w:lineRule="auto"/>
        <w:ind w:firstLine="709"/>
        <w:jc w:val="both"/>
        <w:rPr>
          <w:sz w:val="28"/>
          <w:szCs w:val="28"/>
          <w:lang w:val="uk-UA"/>
        </w:rPr>
      </w:pPr>
      <w:r w:rsidRPr="00881C56">
        <w:rPr>
          <w:sz w:val="28"/>
          <w:szCs w:val="28"/>
          <w:lang w:val="uk-UA"/>
        </w:rPr>
        <w:t xml:space="preserve">Виділення системоутворюючих факторів потребує дослідження їх важливості та впливу на систему, оскільки вони не тільки впливають на її структуру, але і можуть виступати джерелом її виникнення, підтримки рівноваги між її </w:t>
      </w:r>
      <w:r w:rsidRPr="00881C56">
        <w:rPr>
          <w:sz w:val="28"/>
          <w:szCs w:val="28"/>
          <w:lang w:val="uk-UA"/>
        </w:rPr>
        <w:lastRenderedPageBreak/>
        <w:t>елементами</w:t>
      </w:r>
      <w:r w:rsidR="00EE1B43" w:rsidRPr="00881C56">
        <w:rPr>
          <w:rStyle w:val="aff3"/>
          <w:sz w:val="28"/>
          <w:szCs w:val="28"/>
          <w:lang w:val="uk-UA"/>
        </w:rPr>
        <w:footnoteReference w:id="83"/>
      </w:r>
      <w:r w:rsidRPr="00881C56">
        <w:rPr>
          <w:sz w:val="28"/>
          <w:szCs w:val="28"/>
          <w:lang w:val="uk-UA"/>
        </w:rPr>
        <w:t>. При цьому, виявлення зовнішніх факторів найкраще здійснювати згідно з принципом – максимальне використання сильних сторін підприємства для забезпе</w:t>
      </w:r>
      <w:r w:rsidRPr="00881C56">
        <w:rPr>
          <w:sz w:val="28"/>
          <w:szCs w:val="28"/>
          <w:lang w:val="uk-UA"/>
        </w:rPr>
        <w:softHyphen/>
        <w:t>чення його переваг перед конкурентами, факторів внутрішнього середовища – максимальне використання внутрішніх резервів підпри</w:t>
      </w:r>
      <w:r w:rsidRPr="00881C56">
        <w:rPr>
          <w:sz w:val="28"/>
          <w:szCs w:val="28"/>
          <w:lang w:val="uk-UA"/>
        </w:rPr>
        <w:softHyphen/>
        <w:t>ємства і послідовне усунення слабких сторін, які є найбільш «вузьким місцем» на шляху досягнення цілі [79].</w:t>
      </w:r>
    </w:p>
    <w:p w:rsidR="00D145B6" w:rsidRPr="00881C56" w:rsidRDefault="00D145B6" w:rsidP="001215AB">
      <w:pPr>
        <w:spacing w:line="360" w:lineRule="auto"/>
        <w:ind w:firstLine="709"/>
        <w:jc w:val="both"/>
        <w:rPr>
          <w:sz w:val="28"/>
          <w:szCs w:val="28"/>
          <w:lang w:val="uk-UA"/>
        </w:rPr>
      </w:pPr>
      <w:r w:rsidRPr="00881C56">
        <w:rPr>
          <w:sz w:val="28"/>
          <w:szCs w:val="28"/>
          <w:lang w:val="uk-UA"/>
        </w:rPr>
        <w:t>Детальне вивчення основних факторів впливу на вибір іннова</w:t>
      </w:r>
      <w:r w:rsidRPr="00881C56">
        <w:rPr>
          <w:sz w:val="28"/>
          <w:szCs w:val="28"/>
          <w:lang w:val="uk-UA"/>
        </w:rPr>
        <w:softHyphen/>
        <w:t>ційної стратегії, як внутрішніх, так і зовнішніх, що є відображенням сильних та слабких сторін діяльності підприємства та його конку</w:t>
      </w:r>
      <w:r w:rsidRPr="00881C56">
        <w:rPr>
          <w:sz w:val="28"/>
          <w:szCs w:val="28"/>
          <w:lang w:val="uk-UA"/>
        </w:rPr>
        <w:softHyphen/>
        <w:t>рентів, дозволять краще продумати інноваційну стратегію підпри</w:t>
      </w:r>
      <w:r w:rsidRPr="00881C56">
        <w:rPr>
          <w:sz w:val="28"/>
          <w:szCs w:val="28"/>
          <w:lang w:val="uk-UA"/>
        </w:rPr>
        <w:softHyphen/>
        <w:t>ємства, а їх врахування, і відповідно до цього корекція моделі іннова</w:t>
      </w:r>
      <w:r w:rsidRPr="00881C56">
        <w:rPr>
          <w:sz w:val="28"/>
          <w:szCs w:val="28"/>
          <w:lang w:val="uk-UA"/>
        </w:rPr>
        <w:softHyphen/>
        <w:t>ційної стратегії підприємства створюють можливості для підвищення мобільності та адаптивності підприємства до змінних умов внутріш</w:t>
      </w:r>
      <w:r w:rsidRPr="00881C56">
        <w:rPr>
          <w:sz w:val="28"/>
          <w:szCs w:val="28"/>
          <w:lang w:val="uk-UA"/>
        </w:rPr>
        <w:softHyphen/>
        <w:t xml:space="preserve">нього та зовнішнього середовища. </w:t>
      </w:r>
    </w:p>
    <w:p w:rsidR="00D145B6" w:rsidRPr="00881C56" w:rsidRDefault="00D145B6" w:rsidP="001215AB">
      <w:pPr>
        <w:spacing w:line="360" w:lineRule="auto"/>
        <w:ind w:firstLine="709"/>
        <w:jc w:val="both"/>
        <w:rPr>
          <w:sz w:val="28"/>
          <w:szCs w:val="28"/>
          <w:lang w:val="uk-UA"/>
        </w:rPr>
      </w:pPr>
      <w:r w:rsidRPr="00881C56">
        <w:rPr>
          <w:sz w:val="28"/>
          <w:szCs w:val="28"/>
          <w:lang w:val="uk-UA"/>
        </w:rPr>
        <w:t>Блок Б. Планування. Завдання планування полягає у дослідженні на основі вхідних даних альтернативних шляхів інноваційного розвитку відповідно до набору запропонованих змінних та обмежень і форму</w:t>
      </w:r>
      <w:r w:rsidRPr="00881C56">
        <w:rPr>
          <w:sz w:val="28"/>
          <w:szCs w:val="28"/>
          <w:lang w:val="uk-UA"/>
        </w:rPr>
        <w:softHyphen/>
        <w:t>ванні моделі інноваційної стратегії, яка з одного боку задовольняє бачення керівництвом напрямів стратегічного інноваційного розвитку підприємства, а з іншого відображає реальний стан систем внутріш</w:t>
      </w:r>
      <w:r w:rsidRPr="00881C56">
        <w:rPr>
          <w:sz w:val="28"/>
          <w:szCs w:val="28"/>
          <w:lang w:val="uk-UA"/>
        </w:rPr>
        <w:softHyphen/>
        <w:t>нього ресурсного забезпечення та зовнішніх потреб ринку.</w:t>
      </w:r>
    </w:p>
    <w:p w:rsidR="00D145B6" w:rsidRPr="00881C56" w:rsidRDefault="00D145B6" w:rsidP="001215AB">
      <w:pPr>
        <w:autoSpaceDE w:val="0"/>
        <w:autoSpaceDN w:val="0"/>
        <w:adjustRightInd w:val="0"/>
        <w:spacing w:line="360" w:lineRule="auto"/>
        <w:ind w:firstLine="709"/>
        <w:jc w:val="both"/>
        <w:rPr>
          <w:sz w:val="28"/>
          <w:szCs w:val="28"/>
          <w:lang w:val="uk-UA"/>
        </w:rPr>
      </w:pPr>
      <w:r w:rsidRPr="00881C56">
        <w:rPr>
          <w:sz w:val="28"/>
          <w:szCs w:val="28"/>
          <w:lang w:val="uk-UA"/>
        </w:rPr>
        <w:t>Стратегія інноваційного розвитку можлива за рахунок розроблення саме системної моделі, орієнтованої, перш за все на активізацію внутрішнього потенціалу з урахуванням особливостей функціону</w:t>
      </w:r>
      <w:r w:rsidRPr="00881C56">
        <w:rPr>
          <w:sz w:val="28"/>
          <w:szCs w:val="28"/>
          <w:lang w:val="uk-UA"/>
        </w:rPr>
        <w:softHyphen/>
        <w:t>вання підприємства. Саме системний підхід, враховуючи багатогалу</w:t>
      </w:r>
      <w:r w:rsidRPr="00881C56">
        <w:rPr>
          <w:sz w:val="28"/>
          <w:szCs w:val="28"/>
          <w:lang w:val="uk-UA"/>
        </w:rPr>
        <w:softHyphen/>
        <w:t>зевий характер, але в той же час організаційну і функціональну ціліс</w:t>
      </w:r>
      <w:r w:rsidRPr="00881C56">
        <w:rPr>
          <w:sz w:val="28"/>
          <w:szCs w:val="28"/>
          <w:lang w:val="uk-UA"/>
        </w:rPr>
        <w:softHyphen/>
        <w:t xml:space="preserve">ність, дозволить забезпечити отримання синергетичного ефекту за рахунок використання міжгалузевих взаємодій. </w:t>
      </w:r>
    </w:p>
    <w:p w:rsidR="00D145B6" w:rsidRPr="00881C56" w:rsidRDefault="00D145B6" w:rsidP="001215AB">
      <w:pPr>
        <w:spacing w:line="360" w:lineRule="auto"/>
        <w:ind w:firstLine="709"/>
        <w:jc w:val="both"/>
        <w:rPr>
          <w:sz w:val="28"/>
          <w:szCs w:val="28"/>
          <w:lang w:val="uk-UA"/>
        </w:rPr>
      </w:pPr>
      <w:r w:rsidRPr="00881C56">
        <w:rPr>
          <w:sz w:val="28"/>
          <w:szCs w:val="28"/>
          <w:lang w:val="uk-UA"/>
        </w:rPr>
        <w:t>Блок В. Реалізація. Інноваційна стратегія як вектор інноваційного розвитку підприємства реструктурується у вигляді набору етапів реор</w:t>
      </w:r>
      <w:r w:rsidRPr="00881C56">
        <w:rPr>
          <w:sz w:val="28"/>
          <w:szCs w:val="28"/>
          <w:lang w:val="uk-UA"/>
        </w:rPr>
        <w:softHyphen/>
        <w:t xml:space="preserve">ганізації складної динамічної системи, кожен з яких є узагальненою метою певної підмножини інноваційних цілей. Отже, інноваційна стратегія у системному представленні являє </w:t>
      </w:r>
      <w:r w:rsidRPr="00881C56">
        <w:rPr>
          <w:sz w:val="28"/>
          <w:szCs w:val="28"/>
          <w:lang w:val="uk-UA"/>
        </w:rPr>
        <w:lastRenderedPageBreak/>
        <w:t>собою багаторівневу ієрархічну структуру з наявними зв’язками між її структурними елементами – інноваційними цілями та етапами, що у поєднанні описують процес формування альтернативних варіантів інноваційного розвитку підприємства та вибір з них тієї інноваційної стратегії, що оптимальним чином задовольняє існуючі потреби та обмеження.</w:t>
      </w:r>
    </w:p>
    <w:p w:rsidR="00D145B6" w:rsidRPr="00881C56" w:rsidRDefault="00D145B6" w:rsidP="001215AB">
      <w:pPr>
        <w:autoSpaceDE w:val="0"/>
        <w:autoSpaceDN w:val="0"/>
        <w:adjustRightInd w:val="0"/>
        <w:spacing w:line="360" w:lineRule="auto"/>
        <w:ind w:firstLine="709"/>
        <w:jc w:val="both"/>
        <w:rPr>
          <w:sz w:val="28"/>
          <w:szCs w:val="28"/>
          <w:lang w:val="uk-UA"/>
        </w:rPr>
      </w:pPr>
      <w:r w:rsidRPr="00881C56">
        <w:rPr>
          <w:sz w:val="28"/>
          <w:szCs w:val="28"/>
          <w:lang w:val="uk-UA"/>
        </w:rPr>
        <w:t>Отже, формування моделі у складі механізму стратегічного іннова</w:t>
      </w:r>
      <w:r w:rsidRPr="00881C56">
        <w:rPr>
          <w:sz w:val="28"/>
          <w:szCs w:val="28"/>
          <w:lang w:val="uk-UA"/>
        </w:rPr>
        <w:softHyphen/>
        <w:t>ційного розвитку для підприємств необхідно проводити з урахуванням наступних принципів 1. Самоорганізація. Інноваційна модель ґрунтується на взаємодії, взаємозв’язаних підсистемах з урахуванням складної структури підприємства, заснованої на функціонуванні підсистем виробництва, фінансів, маркетингу, менеджменту, де інноваційний розвиток підпри</w:t>
      </w:r>
      <w:r w:rsidRPr="00881C56">
        <w:rPr>
          <w:sz w:val="28"/>
          <w:szCs w:val="28"/>
          <w:lang w:val="uk-UA"/>
        </w:rPr>
        <w:softHyphen/>
        <w:t>ємства це більше, ніж просто сума отриманих інноваційних результа</w:t>
      </w:r>
      <w:r w:rsidRPr="00881C56">
        <w:rPr>
          <w:sz w:val="28"/>
          <w:szCs w:val="28"/>
          <w:lang w:val="uk-UA"/>
        </w:rPr>
        <w:softHyphen/>
        <w:t>тів окремих його елементів. Кожен елемент моделі даної системи може існувати і застосовуватися тільки у взаємозв’язку з іншими.</w:t>
      </w:r>
    </w:p>
    <w:p w:rsidR="00D145B6" w:rsidRPr="00881C56" w:rsidRDefault="00D145B6" w:rsidP="001215AB">
      <w:pPr>
        <w:autoSpaceDE w:val="0"/>
        <w:autoSpaceDN w:val="0"/>
        <w:adjustRightInd w:val="0"/>
        <w:spacing w:line="360" w:lineRule="auto"/>
        <w:ind w:firstLine="709"/>
        <w:jc w:val="both"/>
        <w:rPr>
          <w:sz w:val="28"/>
          <w:szCs w:val="28"/>
          <w:lang w:val="uk-UA"/>
        </w:rPr>
      </w:pPr>
      <w:r w:rsidRPr="00881C56">
        <w:rPr>
          <w:sz w:val="28"/>
          <w:szCs w:val="28"/>
          <w:lang w:val="uk-UA"/>
        </w:rPr>
        <w:t>2. Замкнутість в рамках системи. Організація інноваційних проце</w:t>
      </w:r>
      <w:r w:rsidRPr="00881C56">
        <w:rPr>
          <w:sz w:val="28"/>
          <w:szCs w:val="28"/>
          <w:lang w:val="uk-UA"/>
        </w:rPr>
        <w:softHyphen/>
        <w:t>сів на підприємстві потребує відображення в моделі різноякісних зв’язків між елементами системи.</w:t>
      </w:r>
    </w:p>
    <w:p w:rsidR="00D145B6" w:rsidRPr="00881C56" w:rsidRDefault="00D145B6" w:rsidP="001215AB">
      <w:pPr>
        <w:autoSpaceDE w:val="0"/>
        <w:autoSpaceDN w:val="0"/>
        <w:adjustRightInd w:val="0"/>
        <w:spacing w:line="360" w:lineRule="auto"/>
        <w:ind w:firstLine="709"/>
        <w:jc w:val="both"/>
        <w:rPr>
          <w:sz w:val="28"/>
          <w:szCs w:val="28"/>
          <w:lang w:val="uk-UA"/>
        </w:rPr>
      </w:pPr>
      <w:r w:rsidRPr="00881C56">
        <w:rPr>
          <w:sz w:val="28"/>
          <w:szCs w:val="28"/>
          <w:lang w:val="uk-UA"/>
        </w:rPr>
        <w:t>3. Соціально-економічна цілеспрямованість інновацій. Впровадже</w:t>
      </w:r>
      <w:r w:rsidRPr="00881C56">
        <w:rPr>
          <w:sz w:val="28"/>
          <w:szCs w:val="28"/>
          <w:lang w:val="uk-UA"/>
        </w:rPr>
        <w:softHyphen/>
        <w:t>ння інновацій не є самоціллю, то суть моделі визначається комбі</w:t>
      </w:r>
      <w:r w:rsidRPr="00881C56">
        <w:rPr>
          <w:sz w:val="28"/>
          <w:szCs w:val="28"/>
          <w:lang w:val="uk-UA"/>
        </w:rPr>
        <w:softHyphen/>
        <w:t>нуванням соціальних і економічних аспектів інноваційного розвитку, отже, і цілі нововведень носитимуть соціально орієнтований характер. При цьому соціальні аспекти будуть первинними по відношенню до економічних. Саме вони визначатимуть основи у стратегії і напрями інноваційного розвитку, а економічна складова впливатиме на варіа</w:t>
      </w:r>
      <w:r w:rsidRPr="00881C56">
        <w:rPr>
          <w:sz w:val="28"/>
          <w:szCs w:val="28"/>
          <w:lang w:val="uk-UA"/>
        </w:rPr>
        <w:softHyphen/>
        <w:t>тивність і масштаби інноваційних перетворень.</w:t>
      </w:r>
    </w:p>
    <w:p w:rsidR="00D145B6" w:rsidRPr="00881C56" w:rsidRDefault="00D145B6" w:rsidP="001215AB">
      <w:pPr>
        <w:autoSpaceDE w:val="0"/>
        <w:autoSpaceDN w:val="0"/>
        <w:adjustRightInd w:val="0"/>
        <w:spacing w:line="360" w:lineRule="auto"/>
        <w:ind w:firstLine="709"/>
        <w:jc w:val="both"/>
        <w:rPr>
          <w:sz w:val="28"/>
          <w:szCs w:val="28"/>
          <w:lang w:val="uk-UA"/>
        </w:rPr>
      </w:pPr>
      <w:r w:rsidRPr="00881C56">
        <w:rPr>
          <w:sz w:val="28"/>
          <w:szCs w:val="28"/>
          <w:lang w:val="uk-UA"/>
        </w:rPr>
        <w:t>4. Варіативність. У процесі моделювання інноваційної діяльності залишається ідея пріоритету, враховується можливість побудови інди</w:t>
      </w:r>
      <w:r w:rsidRPr="00881C56">
        <w:rPr>
          <w:sz w:val="28"/>
          <w:szCs w:val="28"/>
          <w:lang w:val="uk-UA"/>
        </w:rPr>
        <w:softHyphen/>
        <w:t>відуальних стратегій інноваційного розвитку залежно від коливань зовнішнього і внутрішнього середовища.</w:t>
      </w:r>
    </w:p>
    <w:p w:rsidR="00D145B6" w:rsidRPr="00881C56" w:rsidRDefault="00D145B6" w:rsidP="001215AB">
      <w:pPr>
        <w:autoSpaceDE w:val="0"/>
        <w:autoSpaceDN w:val="0"/>
        <w:adjustRightInd w:val="0"/>
        <w:spacing w:line="360" w:lineRule="auto"/>
        <w:ind w:firstLine="709"/>
        <w:jc w:val="both"/>
        <w:rPr>
          <w:sz w:val="28"/>
          <w:szCs w:val="28"/>
          <w:lang w:val="uk-UA"/>
        </w:rPr>
      </w:pPr>
      <w:r w:rsidRPr="00881C56">
        <w:rPr>
          <w:sz w:val="28"/>
          <w:szCs w:val="28"/>
          <w:lang w:val="uk-UA"/>
        </w:rPr>
        <w:t>Формування стратегічного інноваційного розвитку з урахуванням даних принципів дозволить підприємствам орієнтуватися в ринкових умовах, визначати напрями діяльності в інноваційній сфері з ураху</w:t>
      </w:r>
      <w:r w:rsidRPr="00881C56">
        <w:rPr>
          <w:sz w:val="28"/>
          <w:szCs w:val="28"/>
          <w:lang w:val="uk-UA"/>
        </w:rPr>
        <w:softHyphen/>
        <w:t xml:space="preserve">ванням соціальних потреб, </w:t>
      </w:r>
      <w:r w:rsidRPr="00881C56">
        <w:rPr>
          <w:sz w:val="28"/>
          <w:szCs w:val="28"/>
          <w:lang w:val="uk-UA"/>
        </w:rPr>
        <w:lastRenderedPageBreak/>
        <w:t>ефективніше використовувати інновацій</w:t>
      </w:r>
      <w:r w:rsidRPr="00881C56">
        <w:rPr>
          <w:sz w:val="28"/>
          <w:szCs w:val="28"/>
          <w:lang w:val="uk-UA"/>
        </w:rPr>
        <w:softHyphen/>
        <w:t>ний потенціал, координувати і перенаправляти результати на соціальну місію як головної мети існування системи та обґрунтова</w:t>
      </w:r>
      <w:r w:rsidRPr="00881C56">
        <w:rPr>
          <w:sz w:val="28"/>
          <w:szCs w:val="28"/>
          <w:lang w:val="uk-UA"/>
        </w:rPr>
        <w:softHyphen/>
        <w:t>ність некомерційного характеру кооперативної діяльності.</w:t>
      </w:r>
    </w:p>
    <w:p w:rsidR="00D145B6" w:rsidRPr="00881C56" w:rsidRDefault="00D145B6" w:rsidP="001215AB">
      <w:pPr>
        <w:spacing w:line="360" w:lineRule="auto"/>
        <w:ind w:firstLine="709"/>
        <w:jc w:val="both"/>
        <w:rPr>
          <w:sz w:val="28"/>
          <w:szCs w:val="28"/>
          <w:lang w:val="uk-UA"/>
        </w:rPr>
      </w:pPr>
      <w:r w:rsidRPr="00881C56">
        <w:rPr>
          <w:sz w:val="28"/>
          <w:szCs w:val="28"/>
          <w:lang w:val="uk-UA"/>
        </w:rPr>
        <w:t>Увесь процес забезпечення моделі інноваційної стратегії підпри</w:t>
      </w:r>
      <w:r w:rsidRPr="00881C56">
        <w:rPr>
          <w:sz w:val="28"/>
          <w:szCs w:val="28"/>
          <w:lang w:val="uk-UA"/>
        </w:rPr>
        <w:softHyphen/>
        <w:t xml:space="preserve">ємства з врахування наявних взаємозв’язків, може бути схематично зображений у вигляді багаторівневої конструкції із взаємозалежних елементів, об’єднаних у підсистеми різного рівня (рис. </w:t>
      </w:r>
      <w:r w:rsidR="00F30B2F" w:rsidRPr="00881C56">
        <w:rPr>
          <w:sz w:val="28"/>
          <w:szCs w:val="28"/>
          <w:lang w:val="uk-UA"/>
        </w:rPr>
        <w:t>3.7</w:t>
      </w:r>
      <w:r w:rsidRPr="00881C56">
        <w:rPr>
          <w:sz w:val="28"/>
          <w:szCs w:val="28"/>
          <w:lang w:val="uk-UA"/>
        </w:rPr>
        <w:t>).</w:t>
      </w:r>
    </w:p>
    <w:p w:rsidR="00D145B6" w:rsidRDefault="00D145B6" w:rsidP="001215AB">
      <w:pPr>
        <w:tabs>
          <w:tab w:val="left" w:pos="567"/>
        </w:tabs>
        <w:spacing w:line="360" w:lineRule="auto"/>
        <w:ind w:firstLine="709"/>
        <w:jc w:val="both"/>
        <w:rPr>
          <w:sz w:val="28"/>
          <w:szCs w:val="28"/>
          <w:lang w:val="uk-UA"/>
        </w:rPr>
      </w:pPr>
      <w:r w:rsidRPr="00881C56">
        <w:rPr>
          <w:sz w:val="28"/>
          <w:szCs w:val="28"/>
          <w:lang w:val="uk-UA"/>
        </w:rPr>
        <w:t>Нульовий рівень даного представлення задовольняє вимогу багато</w:t>
      </w:r>
      <w:r w:rsidRPr="00881C56">
        <w:rPr>
          <w:sz w:val="28"/>
          <w:szCs w:val="28"/>
          <w:lang w:val="uk-UA"/>
        </w:rPr>
        <w:softHyphen/>
        <w:t>цільового характеру системи інноваційної стратегії у приведенні до єдності, вираженої узагальненими цілями, та наявності визначених критеріїв ієрархічної систематизації.</w:t>
      </w:r>
    </w:p>
    <w:p w:rsidR="001215AB" w:rsidRDefault="001215AB" w:rsidP="001215AB">
      <w:pPr>
        <w:tabs>
          <w:tab w:val="left" w:pos="567"/>
        </w:tabs>
        <w:spacing w:line="360" w:lineRule="auto"/>
        <w:ind w:firstLine="709"/>
        <w:jc w:val="both"/>
        <w:rPr>
          <w:sz w:val="28"/>
          <w:szCs w:val="28"/>
          <w:lang w:val="uk-UA"/>
        </w:rPr>
      </w:pPr>
    </w:p>
    <w:p w:rsidR="001215AB" w:rsidRPr="00881C56" w:rsidRDefault="001215AB" w:rsidP="001215AB">
      <w:pPr>
        <w:tabs>
          <w:tab w:val="left" w:pos="567"/>
        </w:tabs>
        <w:spacing w:line="360" w:lineRule="auto"/>
        <w:ind w:firstLine="709"/>
        <w:jc w:val="both"/>
        <w:rPr>
          <w:sz w:val="28"/>
          <w:szCs w:val="28"/>
          <w:lang w:val="uk-UA"/>
        </w:rPr>
      </w:pPr>
    </w:p>
    <w:p w:rsidR="00D145B6" w:rsidRPr="00881C56" w:rsidRDefault="009069F6" w:rsidP="0020169D">
      <w:pPr>
        <w:spacing w:line="360" w:lineRule="auto"/>
        <w:ind w:firstLine="284"/>
        <w:jc w:val="both"/>
        <w:rPr>
          <w:sz w:val="28"/>
          <w:szCs w:val="28"/>
          <w:lang w:val="uk-UA"/>
        </w:rPr>
      </w:pPr>
      <w:r>
        <w:rPr>
          <w:noProof/>
          <w:sz w:val="28"/>
          <w:szCs w:val="28"/>
        </w:rPr>
        <w:pict>
          <v:group id="_x0000_s1531" style="position:absolute;left:0;text-align:left;margin-left:-1.75pt;margin-top:.3pt;width:446.8pt;height:217.25pt;z-index:251693056" coordorigin="816,857" coordsize="6717,3226">
            <v:line id="_x0000_s1615" style="position:absolute" from="2893,4081" to="3625,4081" strokeweight=".5pt">
              <v:stroke dashstyle="dash"/>
            </v:line>
            <v:line id="_x0000_s1614" style="position:absolute;flip:x" from="3748,4081" to="4603,4081" strokeweight=".5pt">
              <v:stroke dashstyle="dash"/>
            </v:line>
            <v:line id="_x0000_s1613" style="position:absolute" from="5701,4081" to="6434,4081" strokeweight=".5pt">
              <v:stroke dashstyle="dash"/>
            </v:line>
            <v:shape id="_x0000_s1612" type="#_x0000_t202" style="position:absolute;left:3015;top:2962;width:2685;height:372" stroked="f" strokeweight=".5pt">
              <v:textbox style="mso-next-textbox:#_x0000_s1612" inset="1.74881mm,.87439mm,1.74881mm,.87439mm">
                <w:txbxContent>
                  <w:p w:rsidR="00047259" w:rsidRPr="000F74B5" w:rsidRDefault="00047259" w:rsidP="00D145B6">
                    <w:pPr>
                      <w:jc w:val="center"/>
                      <w:rPr>
                        <w:sz w:val="16"/>
                        <w:lang w:val="uk-UA"/>
                      </w:rPr>
                    </w:pPr>
                    <w:r w:rsidRPr="000F74B5">
                      <w:rPr>
                        <w:sz w:val="16"/>
                        <w:lang w:val="uk-UA"/>
                      </w:rPr>
                      <w:t>Інноваційні проекти</w:t>
                    </w:r>
                  </w:p>
                </w:txbxContent>
              </v:textbox>
            </v:shape>
            <v:shape id="_x0000_s1611" type="#_x0000_t202" style="position:absolute;left:816;top:3214;width:912;height:362" stroked="f" strokeweight=".5pt">
              <v:textbox style="mso-next-textbox:#_x0000_s1611" inset="1.74881mm,.87439mm,1.74881mm,.87439mm">
                <w:txbxContent>
                  <w:p w:rsidR="00047259" w:rsidRPr="000F74B5" w:rsidRDefault="00047259" w:rsidP="00D145B6">
                    <w:pPr>
                      <w:rPr>
                        <w:sz w:val="16"/>
                        <w:lang w:val="uk-UA"/>
                      </w:rPr>
                    </w:pPr>
                    <w:r w:rsidRPr="000F74B5">
                      <w:rPr>
                        <w:sz w:val="16"/>
                        <w:lang w:val="uk-UA"/>
                      </w:rPr>
                      <w:t>ІІ рівень.</w:t>
                    </w:r>
                  </w:p>
                </w:txbxContent>
              </v:textbox>
            </v:shape>
            <v:shape id="_x0000_s1610" type="#_x0000_t202" style="position:absolute;left:816;top:2222;width:912;height:319" stroked="f" strokeweight=".5pt">
              <v:textbox style="mso-next-textbox:#_x0000_s1610" inset="1.74881mm,.87439mm,1.74881mm,.87439mm">
                <w:txbxContent>
                  <w:p w:rsidR="00047259" w:rsidRPr="000F74B5" w:rsidRDefault="00047259" w:rsidP="00D145B6">
                    <w:pPr>
                      <w:rPr>
                        <w:sz w:val="16"/>
                        <w:lang w:val="uk-UA"/>
                      </w:rPr>
                    </w:pPr>
                    <w:r w:rsidRPr="000F74B5">
                      <w:rPr>
                        <w:sz w:val="16"/>
                        <w:lang w:val="uk-UA"/>
                      </w:rPr>
                      <w:t>І рівень.</w:t>
                    </w:r>
                  </w:p>
                </w:txbxContent>
              </v:textbox>
            </v:shape>
            <v:rect id="_x0000_s1609" style="position:absolute;left:1793;top:3338;width:5740;height:620" strokeweight=".5pt">
              <v:stroke dashstyle="dash"/>
            </v:rect>
            <v:rect id="_x0000_s1608" style="position:absolute;left:1793;top:2097;width:5740;height:744" strokeweight=".5pt">
              <v:stroke dashstyle="dash"/>
            </v:rect>
            <v:shape id="_x0000_s1607" type="#_x0000_t202" style="position:absolute;left:3259;top:2097;width:2319;height:373" stroked="f" strokeweight=".5pt">
              <v:textbox style="mso-next-textbox:#_x0000_s1607" inset="1.74881mm,.87439mm,1.74881mm,.87439mm">
                <w:txbxContent>
                  <w:p w:rsidR="00047259" w:rsidRPr="000F74B5" w:rsidRDefault="00047259" w:rsidP="00D145B6">
                    <w:pPr>
                      <w:rPr>
                        <w:sz w:val="16"/>
                        <w:lang w:val="uk-UA"/>
                      </w:rPr>
                    </w:pPr>
                    <w:r w:rsidRPr="000F74B5">
                      <w:rPr>
                        <w:sz w:val="16"/>
                        <w:lang w:val="uk-UA"/>
                      </w:rPr>
                      <w:t>Етапи інноваційної стратегії</w:t>
                    </w:r>
                  </w:p>
                </w:txbxContent>
              </v:textbox>
            </v:shape>
            <v:oval id="_x0000_s1606" style="position:absolute;left:4358;top:857;width:488;height:496" strokeweight=".5pt">
              <v:textbox style="mso-next-textbox:#_x0000_s1606" inset="1.74881mm,.87439mm,1.74881mm,.87439mm">
                <w:txbxContent>
                  <w:p w:rsidR="00047259" w:rsidRPr="000F74B5" w:rsidRDefault="00047259" w:rsidP="00D145B6">
                    <w:pPr>
                      <w:jc w:val="center"/>
                      <w:rPr>
                        <w:sz w:val="16"/>
                        <w:lang w:val="uk-UA"/>
                      </w:rPr>
                    </w:pPr>
                    <w:r w:rsidRPr="000F74B5">
                      <w:rPr>
                        <w:sz w:val="16"/>
                        <w:lang w:val="uk-UA"/>
                      </w:rPr>
                      <w:t>ІС</w:t>
                    </w:r>
                  </w:p>
                </w:txbxContent>
              </v:textbox>
            </v:oval>
            <v:oval id="_x0000_s1605" style="position:absolute;left:2281;top:2592;width:245;height:250" strokeweight=".5pt">
              <v:textbox style="mso-next-textbox:#_x0000_s1605" inset="0,0,0,0">
                <w:txbxContent>
                  <w:p w:rsidR="00047259" w:rsidRPr="000F74B5" w:rsidRDefault="00047259" w:rsidP="00D145B6">
                    <w:pPr>
                      <w:jc w:val="center"/>
                      <w:rPr>
                        <w:sz w:val="12"/>
                        <w:szCs w:val="16"/>
                        <w:lang w:val="en-US"/>
                      </w:rPr>
                    </w:pPr>
                    <w:r w:rsidRPr="000F74B5">
                      <w:rPr>
                        <w:sz w:val="12"/>
                        <w:szCs w:val="16"/>
                        <w:lang w:val="en-US"/>
                      </w:rPr>
                      <w:t>S</w:t>
                    </w:r>
                  </w:p>
                </w:txbxContent>
              </v:textbox>
            </v:oval>
            <v:oval id="_x0000_s1604" style="position:absolute;left:3136;top:2592;width:245;height:250" strokeweight=".5pt">
              <v:textbox style="mso-next-textbox:#_x0000_s1604" inset="0,0,0,0">
                <w:txbxContent>
                  <w:p w:rsidR="00047259" w:rsidRPr="000F74B5" w:rsidRDefault="00047259" w:rsidP="00D145B6">
                    <w:pPr>
                      <w:jc w:val="center"/>
                      <w:rPr>
                        <w:sz w:val="12"/>
                        <w:szCs w:val="16"/>
                        <w:lang w:val="en-US"/>
                      </w:rPr>
                    </w:pPr>
                    <w:r w:rsidRPr="000F74B5">
                      <w:rPr>
                        <w:sz w:val="12"/>
                        <w:szCs w:val="16"/>
                        <w:lang w:val="en-US"/>
                      </w:rPr>
                      <w:t>O</w:t>
                    </w:r>
                  </w:p>
                </w:txbxContent>
              </v:textbox>
            </v:oval>
            <v:oval id="_x0000_s1603" style="position:absolute;left:4113;top:2594;width:245;height:249" strokeweight=".5pt">
              <v:textbox style="mso-next-textbox:#_x0000_s1603" inset="0,0,0,0">
                <w:txbxContent>
                  <w:p w:rsidR="00047259" w:rsidRPr="000F74B5" w:rsidRDefault="00047259" w:rsidP="00D145B6">
                    <w:pPr>
                      <w:jc w:val="center"/>
                      <w:rPr>
                        <w:sz w:val="12"/>
                        <w:szCs w:val="16"/>
                        <w:lang w:val="uk-UA"/>
                      </w:rPr>
                    </w:pPr>
                    <w:r w:rsidRPr="000F74B5">
                      <w:rPr>
                        <w:sz w:val="12"/>
                        <w:szCs w:val="16"/>
                        <w:lang w:val="uk-UA"/>
                      </w:rPr>
                      <w:t>М</w:t>
                    </w:r>
                  </w:p>
                </w:txbxContent>
              </v:textbox>
            </v:oval>
            <v:oval id="_x0000_s1602" style="position:absolute;left:4968;top:2592;width:245;height:250" strokeweight=".5pt">
              <v:textbox style="mso-next-textbox:#_x0000_s1602" inset="0,0,0,0">
                <w:txbxContent>
                  <w:p w:rsidR="00047259" w:rsidRPr="000F74B5" w:rsidRDefault="00047259" w:rsidP="00D145B6">
                    <w:pPr>
                      <w:jc w:val="center"/>
                      <w:rPr>
                        <w:sz w:val="12"/>
                        <w:szCs w:val="16"/>
                        <w:lang w:val="en-US"/>
                      </w:rPr>
                    </w:pPr>
                    <w:r w:rsidRPr="000F74B5">
                      <w:rPr>
                        <w:sz w:val="12"/>
                        <w:szCs w:val="16"/>
                        <w:lang w:val="en-US"/>
                      </w:rPr>
                      <w:t>E</w:t>
                    </w:r>
                  </w:p>
                </w:txbxContent>
              </v:textbox>
            </v:oval>
            <v:oval id="_x0000_s1601" style="position:absolute;left:5823;top:2593;width:245;height:249;rotation:-229183fd" strokeweight=".5pt">
              <v:textbox style="mso-next-textbox:#_x0000_s1601" inset="0,0,0,0">
                <w:txbxContent>
                  <w:p w:rsidR="00047259" w:rsidRPr="000F74B5" w:rsidRDefault="00047259" w:rsidP="00D145B6">
                    <w:pPr>
                      <w:jc w:val="center"/>
                      <w:rPr>
                        <w:sz w:val="12"/>
                        <w:szCs w:val="16"/>
                        <w:lang w:val="en-US"/>
                      </w:rPr>
                    </w:pPr>
                    <w:r w:rsidRPr="000F74B5">
                      <w:rPr>
                        <w:sz w:val="12"/>
                        <w:szCs w:val="16"/>
                        <w:lang w:val="en-US"/>
                      </w:rPr>
                      <w:t>D</w:t>
                    </w:r>
                  </w:p>
                </w:txbxContent>
              </v:textbox>
            </v:oval>
            <v:oval id="_x0000_s1600" style="position:absolute;left:6800;top:2592;width:244;height:250" strokeweight=".5pt">
              <v:textbox style="mso-next-textbox:#_x0000_s1600" inset="0,0,0,0">
                <w:txbxContent>
                  <w:p w:rsidR="00047259" w:rsidRPr="000F74B5" w:rsidRDefault="00047259" w:rsidP="00D145B6">
                    <w:pPr>
                      <w:jc w:val="center"/>
                      <w:rPr>
                        <w:sz w:val="12"/>
                        <w:szCs w:val="16"/>
                        <w:lang w:val="en-US"/>
                      </w:rPr>
                    </w:pPr>
                    <w:r w:rsidRPr="000F74B5">
                      <w:rPr>
                        <w:sz w:val="12"/>
                        <w:szCs w:val="16"/>
                        <w:lang w:val="en-US"/>
                      </w:rPr>
                      <w:t>I</w:t>
                    </w:r>
                  </w:p>
                </w:txbxContent>
              </v:textbox>
            </v:oval>
            <v:shape id="_x0000_s1599" type="#_x0000_t32" style="position:absolute;left:2490;top:1353;width:2112;height:1276;flip:x" o:connectortype="straight" strokeweight=".5pt"/>
            <v:shape id="_x0000_s1598" type="#_x0000_t32" style="position:absolute;left:3345;top:1353;width:1257;height:1276;flip:x" o:connectortype="straight" strokeweight=".5pt"/>
            <v:shape id="_x0000_s1597" type="#_x0000_t32" style="position:absolute;left:4236;top:1353;width:366;height:1241;flip:y" o:connectortype="straight" strokeweight=".5pt"/>
            <v:shape id="_x0000_s1596" type="#_x0000_t32" style="position:absolute;left:4602;top:1353;width:402;height:1276" o:connectortype="straight" strokeweight=".5pt"/>
            <v:shape id="_x0000_s1595" type="#_x0000_t32" style="position:absolute;left:4602;top:1353;width:1335;height:1240" o:connectortype="straight" strokeweight=".5pt"/>
            <v:shape id="_x0000_s1594" type="#_x0000_t32" style="position:absolute;left:4602;top:1353;width:2320;height:1239" o:connectortype="straight" strokeweight=".5pt"/>
            <v:shape id="_x0000_s1593" type="#_x0000_t32" style="position:absolute;left:2160;top:2842;width:244;height:496;flip:x" o:connectortype="straight" strokeweight=".5pt"/>
            <v:shape id="_x0000_s1592" type="#_x0000_t32" style="position:absolute;left:2404;top:2842;width:1;height:494" o:connectortype="straight" strokeweight=".5pt"/>
            <v:shape id="_x0000_s1591" type="#_x0000_t32" style="position:absolute;left:2404;top:2842;width:245;height:496" o:connectortype="straight" strokeweight=".5pt"/>
            <v:shape id="_x0000_s1590" type="#_x0000_t32" style="position:absolute;left:3136;top:2842;width:123;height:494;flip:x" o:connectortype="straight" strokeweight=".5pt"/>
            <v:shape id="_x0000_s1589" type="#_x0000_t32" style="position:absolute;left:3259;top:2842;width:122;height:494" o:connectortype="straight" strokeweight=".5pt"/>
            <v:shape id="_x0000_s1588" type="#_x0000_t32" style="position:absolute;left:3259;top:2842;width:366;height:496" o:connectortype="straight" strokeweight=".5pt"/>
            <v:shape id="_x0000_s1587" type="#_x0000_t32" style="position:absolute;left:2893;top:2842;width:366;height:494;flip:x" o:connectortype="straight" strokeweight=".5pt"/>
            <v:shape id="_x0000_s1586" type="#_x0000_t32" style="position:absolute;left:3991;top:2843;width:245;height:495;flip:x" o:connectortype="straight" strokeweight=".5pt"/>
            <v:shape id="_x0000_s1585" type="#_x0000_t32" style="position:absolute;left:4236;top:2843;width:0;height:495" o:connectortype="straight" strokeweight=".5pt"/>
            <v:shape id="_x0000_s1584" type="#_x0000_t32" style="position:absolute;left:4236;top:2843;width:244;height:496" o:connectortype="straight" strokeweight=".5pt"/>
            <v:shape id="_x0000_s1583" type="#_x0000_t32" style="position:absolute;left:4847;top:2842;width:244;height:494;flip:x" o:connectortype="straight" strokeweight=".5pt"/>
            <v:shape id="_x0000_s1582" type="#_x0000_t32" style="position:absolute;left:5091;top:2842;width:1;height:494" o:connectortype="straight" strokeweight=".5pt"/>
            <v:shape id="_x0000_s1581" type="#_x0000_t32" style="position:absolute;left:5091;top:2842;width:244;height:494" o:connectortype="straight" strokeweight=".5pt"/>
            <v:shape id="_x0000_s1580" type="#_x0000_t32" style="position:absolute;left:5823;top:2841;width:123;height:497;flip:x" o:connectortype="straight" strokeweight=".5pt"/>
            <v:shape id="_x0000_s1579" type="#_x0000_t32" style="position:absolute;left:5953;top:2841;width:115;height:497" o:connectortype="straight" strokeweight=".5pt"/>
            <v:shape id="_x0000_s1578" type="#_x0000_t32" style="position:absolute;left:5953;top:2841;width:359;height:497" o:connectortype="straight" strokeweight=".5pt"/>
            <v:shape id="_x0000_s1577" type="#_x0000_t32" style="position:absolute;left:6677;top:2842;width:245;height:494;flip:x" o:connectortype="straight" strokeweight=".5pt"/>
            <v:shape id="_x0000_s1576" type="#_x0000_t32" style="position:absolute;left:6922;top:2842;width:1;height:494" o:connectortype="straight" strokeweight=".5pt"/>
            <v:shape id="_x0000_s1575" type="#_x0000_t32" style="position:absolute;left:6922;top:2842;width:245;height:494" o:connectortype="straight" strokeweight=".5pt"/>
            <v:shape id="_x0000_s1574" type="#_x0000_t32" style="position:absolute;left:5702;top:2841;width:251;height:497;flip:x" o:connectortype="straight" strokeweight=".5pt"/>
            <v:shape id="_x0000_s1573" type="#_x0000_t75" style="position:absolute;left:2037;top:3462;width:173;height:244" o:preferrelative="f" strokeweight=".5pt">
              <v:imagedata r:id="rId71" o:title=""/>
            </v:shape>
            <v:shape id="_x0000_s1572" type="#_x0000_t75" style="position:absolute;left:4820;top:3452;width:185;height:244" o:preferrelative="f" strokeweight=".5pt">
              <v:imagedata r:id="rId72" o:title=""/>
            </v:shape>
            <v:shape id="_x0000_s1571" type="#_x0000_t75" style="position:absolute;left:6636;top:3452;width:187;height:244" o:preferrelative="f" strokeweight=".5pt">
              <v:imagedata r:id="rId73" o:title=""/>
            </v:shape>
            <v:shape id="_x0000_s1570" type="#_x0000_t202" style="position:absolute;left:2167;top:3462;width:490;height:372" stroked="f" strokeweight=".5pt">
              <v:textbox style="mso-next-textbox:#_x0000_s1570" inset="1.74881mm,.87439mm,1.74881mm,.87439mm">
                <w:txbxContent>
                  <w:p w:rsidR="00047259" w:rsidRPr="000F74B5" w:rsidRDefault="00047259" w:rsidP="00D145B6">
                    <w:pPr>
                      <w:rPr>
                        <w:b/>
                        <w:sz w:val="20"/>
                        <w:szCs w:val="28"/>
                        <w:lang w:val="uk-UA"/>
                      </w:rPr>
                    </w:pPr>
                    <w:r w:rsidRPr="000F74B5">
                      <w:rPr>
                        <w:b/>
                        <w:sz w:val="20"/>
                        <w:szCs w:val="28"/>
                        <w:lang w:val="uk-UA"/>
                      </w:rPr>
                      <w:t>…</w:t>
                    </w:r>
                  </w:p>
                </w:txbxContent>
              </v:textbox>
            </v:shape>
            <v:shape id="_x0000_s1569" type="#_x0000_t75" style="position:absolute;left:2526;top:3462;width:173;height:258" o:preferrelative="f" strokeweight=".5pt">
              <v:imagedata r:id="rId74" o:title=""/>
            </v:shape>
            <v:shape id="_x0000_s1568" type="#_x0000_t202" style="position:absolute;left:3015;top:3462;width:488;height:372" stroked="f" strokeweight=".5pt">
              <v:textbox style="mso-next-textbox:#_x0000_s1568" inset="1.74881mm,.87439mm,1.74881mm,.87439mm">
                <w:txbxContent>
                  <w:p w:rsidR="00047259" w:rsidRPr="000F74B5" w:rsidRDefault="00047259" w:rsidP="00D145B6">
                    <w:pPr>
                      <w:rPr>
                        <w:b/>
                        <w:sz w:val="20"/>
                        <w:szCs w:val="28"/>
                        <w:lang w:val="uk-UA"/>
                      </w:rPr>
                    </w:pPr>
                    <w:r w:rsidRPr="000F74B5">
                      <w:rPr>
                        <w:b/>
                        <w:sz w:val="20"/>
                        <w:szCs w:val="28"/>
                        <w:lang w:val="uk-UA"/>
                      </w:rPr>
                      <w:t>…</w:t>
                    </w:r>
                  </w:p>
                </w:txbxContent>
              </v:textbox>
            </v:shape>
            <v:shape id="_x0000_s1567" type="#_x0000_t75" style="position:absolute;left:3415;top:3462;width:186;height:258" o:preferrelative="f" strokeweight=".5pt">
              <v:imagedata r:id="rId75" o:title=""/>
            </v:shape>
            <v:shape id="_x0000_s1566" type="#_x0000_t202" style="position:absolute;left:3991;top:3462;width:489;height:372" stroked="f" strokeweight=".5pt">
              <v:textbox style="mso-next-textbox:#_x0000_s1566" inset="1.74881mm,.87439mm,1.74881mm,.87439mm">
                <w:txbxContent>
                  <w:p w:rsidR="00047259" w:rsidRPr="000F74B5" w:rsidRDefault="00047259" w:rsidP="00D145B6">
                    <w:pPr>
                      <w:rPr>
                        <w:b/>
                        <w:sz w:val="20"/>
                        <w:szCs w:val="28"/>
                        <w:lang w:val="uk-UA"/>
                      </w:rPr>
                    </w:pPr>
                    <w:r w:rsidRPr="000F74B5">
                      <w:rPr>
                        <w:b/>
                        <w:sz w:val="20"/>
                        <w:szCs w:val="28"/>
                        <w:lang w:val="uk-UA"/>
                      </w:rPr>
                      <w:t>…</w:t>
                    </w:r>
                  </w:p>
                </w:txbxContent>
              </v:textbox>
            </v:shape>
            <v:shape id="_x0000_s1565" type="#_x0000_t75" style="position:absolute;left:4358;top:3462;width:186;height:258" o:preferrelative="f" strokeweight=".5pt">
              <v:imagedata r:id="rId76" o:title=""/>
            </v:shape>
            <v:shape id="_x0000_s1564" type="#_x0000_t202" style="position:absolute;left:4960;top:3462;width:488;height:372" stroked="f" strokeweight=".5pt">
              <v:textbox style="mso-next-textbox:#_x0000_s1564" inset="1.74881mm,.87439mm,1.74881mm,.87439mm">
                <w:txbxContent>
                  <w:p w:rsidR="00047259" w:rsidRPr="000F74B5" w:rsidRDefault="00047259" w:rsidP="00D145B6">
                    <w:pPr>
                      <w:rPr>
                        <w:b/>
                        <w:sz w:val="20"/>
                        <w:szCs w:val="28"/>
                        <w:lang w:val="uk-UA"/>
                      </w:rPr>
                    </w:pPr>
                    <w:r w:rsidRPr="000F74B5">
                      <w:rPr>
                        <w:b/>
                        <w:sz w:val="20"/>
                        <w:szCs w:val="28"/>
                        <w:lang w:val="uk-UA"/>
                      </w:rPr>
                      <w:t>…</w:t>
                    </w:r>
                  </w:p>
                </w:txbxContent>
              </v:textbox>
            </v:shape>
            <v:shape id="_x0000_s1563" type="#_x0000_t75" style="position:absolute;left:5334;top:3462;width:187;height:258" o:preferrelative="f" strokeweight=".5pt">
              <v:imagedata r:id="rId77" o:title=""/>
            </v:shape>
            <v:shape id="_x0000_s1562" type="#_x0000_t202" style="position:absolute;left:5823;top:3462;width:489;height:372" stroked="f" strokeweight=".5pt">
              <v:textbox style="mso-next-textbox:#_x0000_s1562" inset="1.74881mm,.87439mm,1.74881mm,.87439mm">
                <w:txbxContent>
                  <w:p w:rsidR="00047259" w:rsidRPr="000F74B5" w:rsidRDefault="00047259" w:rsidP="00D145B6">
                    <w:pPr>
                      <w:rPr>
                        <w:b/>
                        <w:sz w:val="20"/>
                        <w:szCs w:val="28"/>
                        <w:lang w:val="uk-UA"/>
                      </w:rPr>
                    </w:pPr>
                    <w:r w:rsidRPr="000F74B5">
                      <w:rPr>
                        <w:b/>
                        <w:sz w:val="20"/>
                        <w:szCs w:val="28"/>
                        <w:lang w:val="uk-UA"/>
                      </w:rPr>
                      <w:t>…</w:t>
                    </w:r>
                  </w:p>
                </w:txbxContent>
              </v:textbox>
            </v:shape>
            <v:shape id="_x0000_s1561" type="#_x0000_t75" style="position:absolute;left:6190;top:3462;width:185;height:258" o:preferrelative="f" strokeweight=".5pt">
              <v:imagedata r:id="rId78" o:title=""/>
            </v:shape>
            <v:shape id="_x0000_s1560" type="#_x0000_t75" style="position:absolute;left:7167;top:3462;width:186;height:258" o:preferrelative="f" strokeweight=".5pt">
              <v:imagedata r:id="rId79" o:title=""/>
            </v:shape>
            <v:shape id="_x0000_s1559" type="#_x0000_t75" style="position:absolute;left:5709;top:3457;width:185;height:244" o:preferrelative="f" strokeweight=".5pt">
              <v:imagedata r:id="rId80" o:title=""/>
            </v:shape>
            <v:shape id="_x0000_s1558" type="#_x0000_t202" style="position:absolute;left:816;top:981;width:912;height:279" stroked="f" strokeweight=".5pt">
              <v:textbox style="mso-next-textbox:#_x0000_s1558" inset="1.74881mm,.87439mm,1.74881mm,.87439mm">
                <w:txbxContent>
                  <w:p w:rsidR="00047259" w:rsidRPr="000F74B5" w:rsidRDefault="00047259" w:rsidP="00D145B6">
                    <w:pPr>
                      <w:rPr>
                        <w:sz w:val="16"/>
                        <w:lang w:val="uk-UA"/>
                      </w:rPr>
                    </w:pPr>
                    <w:r w:rsidRPr="000F74B5">
                      <w:rPr>
                        <w:sz w:val="16"/>
                        <w:lang w:val="en-US"/>
                      </w:rPr>
                      <w:t>0</w:t>
                    </w:r>
                    <w:r w:rsidRPr="000F74B5">
                      <w:rPr>
                        <w:sz w:val="16"/>
                        <w:lang w:val="uk-UA"/>
                      </w:rPr>
                      <w:t xml:space="preserve"> рівень. </w:t>
                    </w:r>
                  </w:p>
                </w:txbxContent>
              </v:textbox>
            </v:shape>
            <v:shape id="_x0000_s1557" type="#_x0000_t75" style="position:absolute;left:2951;top:3462;width:185;height:244" o:preferrelative="f" strokeweight=".5pt">
              <v:imagedata r:id="rId81" o:title=""/>
            </v:shape>
            <v:line id="_x0000_s1556" style="position:absolute;flip:x" from="2893,2345" to="3625,2345" strokeweight=".5pt">
              <v:stroke dashstyle="dash"/>
            </v:line>
            <v:shape id="_x0000_s1555" type="#_x0000_t75" style="position:absolute;left:3869;top:3462;width:186;height:244" o:preferrelative="f" strokeweight=".5pt">
              <v:imagedata r:id="rId82" o:title=""/>
            </v:shape>
            <v:line id="_x0000_s1554" style="position:absolute;flip:x" from="3747,2345" to="4602,2346" strokeweight=".5pt">
              <v:stroke dashstyle="dash"/>
            </v:line>
            <v:line id="_x0000_s1553" style="position:absolute;flip:x" from="5700,2345" to="6434,2345" strokeweight=".5pt">
              <v:stroke dashstyle="dash"/>
            </v:line>
            <v:group id="_x0000_s1548" style="position:absolute;left:1908;top:2346;width:862;height:1737" coordorigin="1483,3294" coordsize="1271,2521">
              <v:line id="_x0000_s1552" style="position:absolute" from="1494,3294" to="1494,5814" strokeweight=".5pt">
                <v:stroke dashstyle="dash"/>
              </v:line>
              <v:line id="_x0000_s1551" style="position:absolute" from="1483,5814" to="2754,5815" strokeweight=".5pt">
                <v:stroke dashstyle="dash"/>
              </v:line>
              <v:line id="_x0000_s1550" style="position:absolute" from="1494,3294" to="2754,3294" strokeweight=".5pt">
                <v:stroke dashstyle="dash"/>
              </v:line>
              <v:line id="_x0000_s1549" style="position:absolute" from="2754,3294" to="2754,5814" strokeweight=".5pt">
                <v:stroke dashstyle="dash"/>
              </v:line>
            </v:group>
            <v:line id="_x0000_s1547" style="position:absolute" from="2891,2346" to="2892,4082" strokeweight=".5pt">
              <v:stroke dashstyle="dash"/>
            </v:line>
            <v:line id="_x0000_s1546" style="position:absolute" from="3747,2346" to="3747,4082" strokeweight=".5pt">
              <v:stroke dashstyle="dash"/>
            </v:line>
            <v:line id="_x0000_s1545" style="position:absolute;flip:y" from="3625,2346" to="3625,4082" strokeweight=".5pt">
              <v:stroke dashstyle="dash"/>
            </v:line>
            <v:line id="_x0000_s1544" style="position:absolute" from="4602,2346" to="4602,4082" strokeweight=".5pt">
              <v:stroke dashstyle="dash"/>
            </v:line>
            <v:group id="_x0000_s1539" style="position:absolute;left:4717;top:2346;width:862;height:1737" coordorigin="1483,3294" coordsize="1271,2521">
              <v:line id="_x0000_s1543" style="position:absolute" from="1494,3294" to="1494,5814" strokeweight=".5pt">
                <v:stroke dashstyle="dash"/>
              </v:line>
              <v:line id="_x0000_s1542" style="position:absolute" from="1483,5814" to="2754,5815" strokeweight=".5pt">
                <v:stroke dashstyle="dash"/>
              </v:line>
              <v:line id="_x0000_s1541" style="position:absolute" from="1494,3294" to="2754,3294" strokeweight=".5pt">
                <v:stroke dashstyle="dash"/>
              </v:line>
              <v:line id="_x0000_s1540" style="position:absolute" from="2754,3294" to="2754,5814" strokeweight=".5pt">
                <v:stroke dashstyle="dash"/>
              </v:line>
            </v:group>
            <v:line id="_x0000_s1538" style="position:absolute;flip:y" from="6434,2346" to="6434,4082" strokeweight=".5pt">
              <v:stroke dashstyle="dash"/>
            </v:line>
            <v:group id="_x0000_s1533" style="position:absolute;left:6556;top:2346;width:862;height:1737" coordorigin="1483,3294" coordsize="1271,2521">
              <v:line id="_x0000_s1537" style="position:absolute" from="1494,3294" to="1494,5814" strokeweight=".5pt">
                <v:stroke dashstyle="dash"/>
              </v:line>
              <v:line id="_x0000_s1536" style="position:absolute" from="1483,5814" to="2754,5815" strokeweight=".5pt">
                <v:stroke dashstyle="dash"/>
              </v:line>
              <v:line id="_x0000_s1535" style="position:absolute" from="1494,3294" to="2754,3294" strokeweight=".5pt">
                <v:stroke dashstyle="dash"/>
              </v:line>
              <v:line id="_x0000_s1534" style="position:absolute" from="2754,3294" to="2754,5814" strokeweight=".5pt">
                <v:stroke dashstyle="dash"/>
              </v:line>
            </v:group>
            <v:line id="_x0000_s1532" style="position:absolute" from="5701,2345" to="5701,4081" strokeweight=".5pt">
              <v:stroke dashstyle="dash"/>
            </v:line>
            <v:shape id="_x0000_s1233" type="#_x0000_t202" style="position:absolute;left:6848;top:3462;width:260;height:258" stroked="f" strokeweight=".5pt">
              <v:textbox style="mso-next-textbox:#_x0000_s1233" inset="0,0,0,0">
                <w:txbxContent>
                  <w:p w:rsidR="00047259" w:rsidRPr="000F74B5" w:rsidRDefault="00047259" w:rsidP="00D145B6">
                    <w:pPr>
                      <w:rPr>
                        <w:b/>
                        <w:sz w:val="20"/>
                        <w:szCs w:val="28"/>
                        <w:lang w:val="uk-UA"/>
                      </w:rPr>
                    </w:pPr>
                    <w:r w:rsidRPr="000F74B5">
                      <w:rPr>
                        <w:b/>
                        <w:sz w:val="20"/>
                        <w:szCs w:val="28"/>
                        <w:lang w:val="uk-UA"/>
                      </w:rPr>
                      <w:t>…</w:t>
                    </w:r>
                  </w:p>
                </w:txbxContent>
              </v:textbox>
            </v:shape>
          </v:group>
          <o:OLEObject Type="Embed" ProgID="Equation.3" ShapeID="_x0000_s1573" DrawAspect="Content" ObjectID="_1589099408" r:id="rId83"/>
          <o:OLEObject Type="Embed" ProgID="Equation.3" ShapeID="_x0000_s1572" DrawAspect="Content" ObjectID="_1589099409" r:id="rId84"/>
          <o:OLEObject Type="Embed" ProgID="Equation.3" ShapeID="_x0000_s1571" DrawAspect="Content" ObjectID="_1589099410" r:id="rId85"/>
          <o:OLEObject Type="Embed" ProgID="Equation.3" ShapeID="_x0000_s1569" DrawAspect="Content" ObjectID="_1589099411" r:id="rId86"/>
          <o:OLEObject Type="Embed" ProgID="Equation.3" ShapeID="_x0000_s1567" DrawAspect="Content" ObjectID="_1589099412" r:id="rId87"/>
          <o:OLEObject Type="Embed" ProgID="Equation.3" ShapeID="_x0000_s1565" DrawAspect="Content" ObjectID="_1589099413" r:id="rId88"/>
          <o:OLEObject Type="Embed" ProgID="Equation.3" ShapeID="_x0000_s1563" DrawAspect="Content" ObjectID="_1589099414" r:id="rId89"/>
          <o:OLEObject Type="Embed" ProgID="Equation.3" ShapeID="_x0000_s1561" DrawAspect="Content" ObjectID="_1589099415" r:id="rId90"/>
          <o:OLEObject Type="Embed" ProgID="Equation.3" ShapeID="_x0000_s1560" DrawAspect="Content" ObjectID="_1589099416" r:id="rId91"/>
          <o:OLEObject Type="Embed" ProgID="Equation.3" ShapeID="_x0000_s1559" DrawAspect="Content" ObjectID="_1589099417" r:id="rId92"/>
          <o:OLEObject Type="Embed" ProgID="Equation.3" ShapeID="_x0000_s1557" DrawAspect="Content" ObjectID="_1589099418" r:id="rId93"/>
          <o:OLEObject Type="Embed" ProgID="Equation.3" ShapeID="_x0000_s1555" DrawAspect="Content" ObjectID="_1589099419" r:id="rId94"/>
        </w:pict>
      </w:r>
    </w:p>
    <w:p w:rsidR="00D145B6" w:rsidRPr="00881C56" w:rsidRDefault="00D145B6" w:rsidP="0020169D">
      <w:pPr>
        <w:spacing w:line="360" w:lineRule="auto"/>
        <w:ind w:firstLine="284"/>
        <w:jc w:val="both"/>
        <w:rPr>
          <w:sz w:val="28"/>
          <w:szCs w:val="28"/>
          <w:lang w:val="uk-UA"/>
        </w:rPr>
      </w:pPr>
    </w:p>
    <w:p w:rsidR="00D145B6" w:rsidRPr="00881C56" w:rsidRDefault="00D145B6" w:rsidP="0020169D">
      <w:pPr>
        <w:spacing w:line="360" w:lineRule="auto"/>
        <w:ind w:firstLine="284"/>
        <w:jc w:val="both"/>
        <w:rPr>
          <w:sz w:val="28"/>
          <w:szCs w:val="28"/>
          <w:lang w:val="uk-UA"/>
        </w:rPr>
      </w:pPr>
    </w:p>
    <w:p w:rsidR="00D145B6" w:rsidRPr="00881C56" w:rsidRDefault="00D145B6" w:rsidP="0020169D">
      <w:pPr>
        <w:spacing w:line="360" w:lineRule="auto"/>
        <w:ind w:firstLine="284"/>
        <w:jc w:val="both"/>
        <w:rPr>
          <w:sz w:val="28"/>
          <w:szCs w:val="28"/>
          <w:lang w:val="uk-UA"/>
        </w:rPr>
      </w:pPr>
    </w:p>
    <w:p w:rsidR="00D145B6" w:rsidRPr="00881C56" w:rsidRDefault="00D145B6" w:rsidP="0020169D">
      <w:pPr>
        <w:spacing w:line="360" w:lineRule="auto"/>
        <w:ind w:firstLine="284"/>
        <w:jc w:val="both"/>
        <w:rPr>
          <w:sz w:val="28"/>
          <w:szCs w:val="28"/>
          <w:lang w:val="uk-UA"/>
        </w:rPr>
      </w:pPr>
    </w:p>
    <w:p w:rsidR="00D145B6" w:rsidRPr="00881C56" w:rsidRDefault="00D145B6" w:rsidP="0020169D">
      <w:pPr>
        <w:spacing w:line="360" w:lineRule="auto"/>
        <w:ind w:firstLine="284"/>
        <w:jc w:val="both"/>
        <w:rPr>
          <w:sz w:val="28"/>
          <w:szCs w:val="28"/>
          <w:lang w:val="uk-UA"/>
        </w:rPr>
      </w:pPr>
    </w:p>
    <w:p w:rsidR="00D145B6" w:rsidRPr="00881C56" w:rsidRDefault="00D145B6" w:rsidP="0020169D">
      <w:pPr>
        <w:spacing w:line="360" w:lineRule="auto"/>
        <w:ind w:firstLine="284"/>
        <w:jc w:val="both"/>
        <w:rPr>
          <w:sz w:val="28"/>
          <w:szCs w:val="28"/>
          <w:lang w:val="uk-UA"/>
        </w:rPr>
      </w:pPr>
    </w:p>
    <w:p w:rsidR="00D145B6" w:rsidRPr="00881C56" w:rsidRDefault="00D145B6" w:rsidP="0020169D">
      <w:pPr>
        <w:spacing w:line="360" w:lineRule="auto"/>
        <w:ind w:firstLine="284"/>
        <w:jc w:val="both"/>
        <w:rPr>
          <w:sz w:val="28"/>
          <w:szCs w:val="28"/>
          <w:lang w:val="uk-UA"/>
        </w:rPr>
      </w:pPr>
    </w:p>
    <w:p w:rsidR="00D145B6" w:rsidRPr="00881C56" w:rsidRDefault="00D145B6" w:rsidP="0020169D">
      <w:pPr>
        <w:spacing w:line="360" w:lineRule="auto"/>
        <w:ind w:firstLine="284"/>
        <w:jc w:val="both"/>
        <w:rPr>
          <w:sz w:val="28"/>
          <w:szCs w:val="28"/>
          <w:lang w:val="uk-UA"/>
        </w:rPr>
      </w:pPr>
    </w:p>
    <w:p w:rsidR="00D145B6" w:rsidRPr="00881C56" w:rsidRDefault="00D145B6" w:rsidP="0020169D">
      <w:pPr>
        <w:spacing w:line="360" w:lineRule="auto"/>
        <w:ind w:firstLine="284"/>
        <w:jc w:val="both"/>
        <w:rPr>
          <w:sz w:val="28"/>
          <w:szCs w:val="28"/>
          <w:lang w:val="uk-UA"/>
        </w:rPr>
      </w:pPr>
    </w:p>
    <w:p w:rsidR="00D145B6" w:rsidRPr="00881C56" w:rsidRDefault="00D145B6" w:rsidP="0020169D">
      <w:pPr>
        <w:spacing w:before="120" w:after="120" w:line="360" w:lineRule="auto"/>
        <w:jc w:val="center"/>
        <w:rPr>
          <w:b/>
          <w:sz w:val="28"/>
          <w:szCs w:val="28"/>
          <w:lang w:val="uk-UA"/>
        </w:rPr>
      </w:pPr>
      <w:r w:rsidRPr="00881C56">
        <w:rPr>
          <w:b/>
          <w:sz w:val="28"/>
          <w:szCs w:val="28"/>
          <w:lang w:val="uk-UA"/>
        </w:rPr>
        <w:t xml:space="preserve">Рис. </w:t>
      </w:r>
      <w:r w:rsidR="00F30B2F" w:rsidRPr="00881C56">
        <w:rPr>
          <w:b/>
          <w:sz w:val="28"/>
          <w:szCs w:val="28"/>
          <w:lang w:val="uk-UA"/>
        </w:rPr>
        <w:t>3.7</w:t>
      </w:r>
      <w:r w:rsidRPr="00881C56">
        <w:rPr>
          <w:b/>
          <w:sz w:val="28"/>
          <w:szCs w:val="28"/>
          <w:lang w:val="uk-UA"/>
        </w:rPr>
        <w:t xml:space="preserve">. Ієрархічне представлення інноваційної </w:t>
      </w:r>
      <w:r w:rsidRPr="00881C56">
        <w:rPr>
          <w:b/>
          <w:sz w:val="28"/>
          <w:szCs w:val="28"/>
          <w:lang w:val="uk-UA"/>
        </w:rPr>
        <w:br/>
        <w:t xml:space="preserve">стратегії підприємства </w:t>
      </w:r>
    </w:p>
    <w:p w:rsidR="001215AB" w:rsidRDefault="001215AB" w:rsidP="001215AB">
      <w:pPr>
        <w:tabs>
          <w:tab w:val="left" w:pos="0"/>
        </w:tabs>
        <w:spacing w:line="360" w:lineRule="auto"/>
        <w:ind w:firstLine="709"/>
        <w:jc w:val="both"/>
        <w:rPr>
          <w:sz w:val="28"/>
          <w:szCs w:val="28"/>
          <w:lang w:val="uk-UA"/>
        </w:rPr>
      </w:pPr>
    </w:p>
    <w:p w:rsidR="00D145B6" w:rsidRPr="00881C56" w:rsidRDefault="00D145B6" w:rsidP="001215AB">
      <w:pPr>
        <w:tabs>
          <w:tab w:val="left" w:pos="0"/>
        </w:tabs>
        <w:spacing w:line="360" w:lineRule="auto"/>
        <w:ind w:firstLine="709"/>
        <w:jc w:val="both"/>
        <w:rPr>
          <w:sz w:val="28"/>
          <w:szCs w:val="28"/>
          <w:lang w:val="uk-UA"/>
        </w:rPr>
      </w:pPr>
      <w:r w:rsidRPr="00881C56">
        <w:rPr>
          <w:sz w:val="28"/>
          <w:szCs w:val="28"/>
          <w:lang w:val="uk-UA"/>
        </w:rPr>
        <w:t>Цілі першого рівня носять узагальнений характер, який відображає спільну мету елементів другого рівня, що, не зводячись до простої суми цілей другого рівня, є декомпозицією нульового рівня у вигляді сукупності етапів інноваційної стратегії. Оптимізація цільової функції першого рівня призводить до формування структури інноваційної стратегії.</w:t>
      </w:r>
    </w:p>
    <w:p w:rsidR="00D145B6" w:rsidRPr="00881C56" w:rsidRDefault="00D145B6" w:rsidP="001215AB">
      <w:pPr>
        <w:tabs>
          <w:tab w:val="left" w:pos="567"/>
        </w:tabs>
        <w:spacing w:line="360" w:lineRule="auto"/>
        <w:ind w:firstLine="709"/>
        <w:jc w:val="both"/>
        <w:rPr>
          <w:sz w:val="28"/>
          <w:szCs w:val="28"/>
          <w:lang w:val="uk-UA"/>
        </w:rPr>
      </w:pPr>
      <w:r w:rsidRPr="00881C56">
        <w:rPr>
          <w:sz w:val="28"/>
          <w:szCs w:val="28"/>
          <w:lang w:val="uk-UA"/>
        </w:rPr>
        <w:lastRenderedPageBreak/>
        <w:t>Другий рівень моделі інноваційної стратегії є деталізованим пред</w:t>
      </w:r>
      <w:r w:rsidRPr="00881C56">
        <w:rPr>
          <w:sz w:val="28"/>
          <w:szCs w:val="28"/>
          <w:lang w:val="uk-UA"/>
        </w:rPr>
        <w:softHyphen/>
        <w:t>ставленням всіх запланованих інноваційних цілей, вибраних експерт</w:t>
      </w:r>
      <w:r w:rsidRPr="00881C56">
        <w:rPr>
          <w:sz w:val="28"/>
          <w:szCs w:val="28"/>
          <w:lang w:val="uk-UA"/>
        </w:rPr>
        <w:softHyphen/>
        <w:t xml:space="preserve">ним методом як найбільш дієвих, актуальних та ресурсовідповідних для забезпечення інноваційного розвитку підприємства. Оптимізація цільової функції другого рівня дозволяє ефективно розподілити існуючі ресурси відповідно до пріоритетності інноваційних цілей, а отже, потребує попереднього визначення величини пріоритетності, тобто зводиться до побудови двох моделей – моделі, що визначить пріоритетність, та моделі, яка дозволить оптимізувати існуючий ресурсний потенціал. </w:t>
      </w:r>
    </w:p>
    <w:p w:rsidR="00D145B6" w:rsidRPr="00881C56" w:rsidRDefault="00D145B6" w:rsidP="001215AB">
      <w:pPr>
        <w:tabs>
          <w:tab w:val="left" w:pos="567"/>
        </w:tabs>
        <w:spacing w:line="360" w:lineRule="auto"/>
        <w:ind w:firstLine="709"/>
        <w:jc w:val="both"/>
        <w:rPr>
          <w:sz w:val="28"/>
          <w:szCs w:val="28"/>
          <w:lang w:val="uk-UA"/>
        </w:rPr>
      </w:pPr>
      <w:r w:rsidRPr="00881C56">
        <w:rPr>
          <w:sz w:val="28"/>
          <w:szCs w:val="28"/>
          <w:lang w:val="uk-UA"/>
        </w:rPr>
        <w:t>Вертикальна координація цілей узгоджує однотипні напрями діяль</w:t>
      </w:r>
      <w:r w:rsidRPr="00881C56">
        <w:rPr>
          <w:sz w:val="28"/>
          <w:szCs w:val="28"/>
          <w:lang w:val="uk-UA"/>
        </w:rPr>
        <w:softHyphen/>
        <w:t>ності, забезпечуючи ефективне використання інноваційного потенціа</w:t>
      </w:r>
      <w:r w:rsidRPr="00881C56">
        <w:rPr>
          <w:sz w:val="28"/>
          <w:szCs w:val="28"/>
          <w:lang w:val="uk-UA"/>
        </w:rPr>
        <w:softHyphen/>
        <w:t>лу. Отже, відповідно до , поданий вигляд відповідає прави</w:t>
      </w:r>
      <w:r w:rsidRPr="00881C56">
        <w:rPr>
          <w:sz w:val="28"/>
          <w:szCs w:val="28"/>
          <w:lang w:val="uk-UA"/>
        </w:rPr>
        <w:softHyphen/>
        <w:t xml:space="preserve">лам структурування, при яких: </w:t>
      </w:r>
    </w:p>
    <w:p w:rsidR="00D145B6" w:rsidRPr="00881C56" w:rsidRDefault="00D145B6" w:rsidP="00883368">
      <w:pPr>
        <w:numPr>
          <w:ilvl w:val="0"/>
          <w:numId w:val="18"/>
        </w:numPr>
        <w:tabs>
          <w:tab w:val="clear" w:pos="1429"/>
          <w:tab w:val="left" w:pos="567"/>
          <w:tab w:val="num" w:pos="900"/>
        </w:tabs>
        <w:spacing w:line="360" w:lineRule="auto"/>
        <w:ind w:left="0" w:firstLine="709"/>
        <w:jc w:val="both"/>
        <w:rPr>
          <w:sz w:val="28"/>
          <w:szCs w:val="28"/>
          <w:lang w:val="uk-UA"/>
        </w:rPr>
      </w:pPr>
      <w:r w:rsidRPr="00881C56">
        <w:rPr>
          <w:sz w:val="28"/>
          <w:szCs w:val="28"/>
          <w:lang w:val="uk-UA"/>
        </w:rPr>
        <w:t>кожен рівень ієрархії декомпозиції інноваційної стратегії має закінчений вигляд та охоплює всі елементи даного рівня деталізації;</w:t>
      </w:r>
    </w:p>
    <w:p w:rsidR="00D145B6" w:rsidRPr="00881C56" w:rsidRDefault="00D145B6" w:rsidP="00883368">
      <w:pPr>
        <w:numPr>
          <w:ilvl w:val="0"/>
          <w:numId w:val="18"/>
        </w:numPr>
        <w:tabs>
          <w:tab w:val="clear" w:pos="1429"/>
          <w:tab w:val="left" w:pos="567"/>
          <w:tab w:val="num" w:pos="900"/>
        </w:tabs>
        <w:spacing w:line="360" w:lineRule="auto"/>
        <w:ind w:left="0" w:firstLine="709"/>
        <w:jc w:val="both"/>
        <w:rPr>
          <w:sz w:val="28"/>
          <w:szCs w:val="28"/>
          <w:lang w:val="uk-UA"/>
        </w:rPr>
      </w:pPr>
      <w:r w:rsidRPr="00881C56">
        <w:rPr>
          <w:sz w:val="28"/>
          <w:szCs w:val="28"/>
          <w:lang w:val="uk-UA"/>
        </w:rPr>
        <w:t>суми характеристик елементів на кожному рівні ієрархії структури рівні;</w:t>
      </w:r>
    </w:p>
    <w:p w:rsidR="00D145B6" w:rsidRPr="00881C56" w:rsidRDefault="00D145B6" w:rsidP="00883368">
      <w:pPr>
        <w:numPr>
          <w:ilvl w:val="0"/>
          <w:numId w:val="18"/>
        </w:numPr>
        <w:tabs>
          <w:tab w:val="clear" w:pos="1429"/>
          <w:tab w:val="left" w:pos="567"/>
          <w:tab w:val="num" w:pos="900"/>
        </w:tabs>
        <w:spacing w:line="360" w:lineRule="auto"/>
        <w:ind w:left="0" w:firstLine="709"/>
        <w:jc w:val="both"/>
        <w:rPr>
          <w:sz w:val="28"/>
          <w:szCs w:val="28"/>
          <w:lang w:val="uk-UA"/>
        </w:rPr>
      </w:pPr>
      <w:r w:rsidRPr="00881C56">
        <w:rPr>
          <w:sz w:val="28"/>
          <w:szCs w:val="28"/>
          <w:lang w:val="uk-UA"/>
        </w:rPr>
        <w:t>нижній рівень декомпозиції (інноваційні цілі) містить елементи (модулі), на основі яких можуть бути ясно визначені всі дані, необ</w:t>
      </w:r>
      <w:r w:rsidRPr="00881C56">
        <w:rPr>
          <w:sz w:val="28"/>
          <w:szCs w:val="28"/>
          <w:lang w:val="uk-UA"/>
        </w:rPr>
        <w:softHyphen/>
        <w:t>хідні і достатні для формування інноваційної стратегії (функціональні характеристики, об’єми робіт, вартість, необхідні результати, виконав</w:t>
      </w:r>
      <w:r w:rsidRPr="00881C56">
        <w:rPr>
          <w:sz w:val="28"/>
          <w:szCs w:val="28"/>
          <w:lang w:val="uk-UA"/>
        </w:rPr>
        <w:softHyphen/>
        <w:t>ці, зв’язки з іншими елементами).</w:t>
      </w:r>
    </w:p>
    <w:p w:rsidR="00D145B6" w:rsidRPr="00881C56" w:rsidRDefault="00D145B6" w:rsidP="001215AB">
      <w:pPr>
        <w:tabs>
          <w:tab w:val="left" w:pos="567"/>
        </w:tabs>
        <w:spacing w:line="360" w:lineRule="auto"/>
        <w:ind w:firstLine="709"/>
        <w:jc w:val="both"/>
        <w:rPr>
          <w:sz w:val="28"/>
          <w:szCs w:val="28"/>
          <w:lang w:val="uk-UA"/>
        </w:rPr>
      </w:pPr>
      <w:r w:rsidRPr="00881C56">
        <w:rPr>
          <w:sz w:val="28"/>
          <w:szCs w:val="28"/>
          <w:lang w:val="uk-UA"/>
        </w:rPr>
        <w:t>Блок Г. Контроль. Координація роботи механізму стратегічного інноваційного розвитку підприємства полягає в узгодженні інформації між блоками механізму, при цьому відповідно до обраного блоку контроль передбачено здійснювати згідно наступних напрямів: конт</w:t>
      </w:r>
      <w:r w:rsidRPr="00881C56">
        <w:rPr>
          <w:sz w:val="28"/>
          <w:szCs w:val="28"/>
          <w:lang w:val="uk-UA"/>
        </w:rPr>
        <w:softHyphen/>
        <w:t>роль результатів та відхилень (блок В. Реалізація), коригування моделі стратегічного інноваційного розвитку відхилень (блок Б. Планування), моніторинг інформаційних змін (блок А. Аналіз).</w:t>
      </w:r>
    </w:p>
    <w:p w:rsidR="00D145B6" w:rsidRPr="00881C56" w:rsidRDefault="00D145B6" w:rsidP="001215AB">
      <w:pPr>
        <w:tabs>
          <w:tab w:val="left" w:pos="567"/>
        </w:tabs>
        <w:autoSpaceDE w:val="0"/>
        <w:autoSpaceDN w:val="0"/>
        <w:adjustRightInd w:val="0"/>
        <w:spacing w:line="360" w:lineRule="auto"/>
        <w:ind w:firstLine="709"/>
        <w:jc w:val="both"/>
        <w:rPr>
          <w:sz w:val="28"/>
          <w:szCs w:val="28"/>
          <w:lang w:val="uk-UA"/>
        </w:rPr>
      </w:pPr>
      <w:r w:rsidRPr="00881C56">
        <w:rPr>
          <w:sz w:val="28"/>
          <w:szCs w:val="28"/>
          <w:lang w:val="uk-UA"/>
        </w:rPr>
        <w:t>Отже, механізм стратегічного інноваційного розвитку підпри</w:t>
      </w:r>
      <w:r w:rsidRPr="00881C56">
        <w:rPr>
          <w:sz w:val="28"/>
          <w:szCs w:val="28"/>
          <w:lang w:val="uk-UA"/>
        </w:rPr>
        <w:softHyphen/>
        <w:t>ємства повинен поєднувати в собі наступні процеси: визначення век</w:t>
      </w:r>
      <w:r w:rsidRPr="00881C56">
        <w:rPr>
          <w:sz w:val="28"/>
          <w:szCs w:val="28"/>
          <w:lang w:val="uk-UA"/>
        </w:rPr>
        <w:softHyphen/>
        <w:t>тору інноваційних перетворень, формування моделі стратегічного інноваційного розвитку, розробка систем управління проектами інно</w:t>
      </w:r>
      <w:r w:rsidRPr="00881C56">
        <w:rPr>
          <w:sz w:val="28"/>
          <w:szCs w:val="28"/>
          <w:lang w:val="uk-UA"/>
        </w:rPr>
        <w:softHyphen/>
        <w:t>ваційного розвитку, розробка інструментів контролю і аналізу резуль</w:t>
      </w:r>
      <w:r w:rsidRPr="00881C56">
        <w:rPr>
          <w:sz w:val="28"/>
          <w:szCs w:val="28"/>
          <w:lang w:val="uk-UA"/>
        </w:rPr>
        <w:softHyphen/>
        <w:t>татів впровадження інноваційної стратегії та спрямований на орга</w:t>
      </w:r>
      <w:r w:rsidRPr="00881C56">
        <w:rPr>
          <w:sz w:val="28"/>
          <w:szCs w:val="28"/>
          <w:lang w:val="uk-UA"/>
        </w:rPr>
        <w:softHyphen/>
        <w:t xml:space="preserve">нізацію стратегічного управління інноваціями засобами сформованої інноваційної </w:t>
      </w:r>
      <w:r w:rsidRPr="00881C56">
        <w:rPr>
          <w:sz w:val="28"/>
          <w:szCs w:val="28"/>
          <w:lang w:val="uk-UA"/>
        </w:rPr>
        <w:lastRenderedPageBreak/>
        <w:t>стратегії. При цьому робота механізму стратегічного інноваційного розвитку підприємства повинна бути орієнтована на дотримання балансу між стратегічними пріоритетами та перспектив</w:t>
      </w:r>
      <w:r w:rsidRPr="00881C56">
        <w:rPr>
          <w:sz w:val="28"/>
          <w:szCs w:val="28"/>
          <w:lang w:val="uk-UA"/>
        </w:rPr>
        <w:softHyphen/>
        <w:t>ними напрямами інноваційного розвитку самого підприємства, міні</w:t>
      </w:r>
      <w:r w:rsidRPr="00881C56">
        <w:rPr>
          <w:sz w:val="28"/>
          <w:szCs w:val="28"/>
          <w:lang w:val="uk-UA"/>
        </w:rPr>
        <w:softHyphen/>
        <w:t>мізацію економічних ризиків через побудову гнучкого механізму контролю за реалізацією інноваційної стратегії на кожному її етапі, побудову динамічної моделі вибору інноваційної стратегії, здатної реагувати на зміни зовнішніх та внутрішніх факторів.</w:t>
      </w:r>
    </w:p>
    <w:p w:rsidR="00D145B6" w:rsidRPr="00881C56" w:rsidRDefault="00D145B6" w:rsidP="001215AB">
      <w:pPr>
        <w:tabs>
          <w:tab w:val="left" w:pos="567"/>
        </w:tabs>
        <w:autoSpaceDE w:val="0"/>
        <w:autoSpaceDN w:val="0"/>
        <w:adjustRightInd w:val="0"/>
        <w:spacing w:line="360" w:lineRule="auto"/>
        <w:ind w:firstLine="709"/>
        <w:jc w:val="both"/>
        <w:rPr>
          <w:sz w:val="28"/>
          <w:szCs w:val="28"/>
          <w:lang w:val="uk-UA"/>
        </w:rPr>
      </w:pPr>
      <w:r w:rsidRPr="00881C56">
        <w:rPr>
          <w:sz w:val="28"/>
          <w:szCs w:val="28"/>
          <w:lang w:val="uk-UA"/>
        </w:rPr>
        <w:t>Використання запропонованого механізму стратегічного іннова</w:t>
      </w:r>
      <w:r w:rsidRPr="00881C56">
        <w:rPr>
          <w:sz w:val="28"/>
          <w:szCs w:val="28"/>
          <w:lang w:val="uk-UA"/>
        </w:rPr>
        <w:softHyphen/>
        <w:t>ційного розвитку до формування інноваційної стратегії дозволить, спрямовуючи діяльність підприємства в напрямі стратегічно визна</w:t>
      </w:r>
      <w:r w:rsidRPr="00881C56">
        <w:rPr>
          <w:sz w:val="28"/>
          <w:szCs w:val="28"/>
          <w:lang w:val="uk-UA"/>
        </w:rPr>
        <w:softHyphen/>
        <w:t>ченої моделі інноваційного розвитку, систематизувати інноваційні перетворення, організувати раціональну взаємодію усіх внутрішніх елементів системи, здійснювати контроль за інноваціями на підпри</w:t>
      </w:r>
      <w:r w:rsidRPr="00881C56">
        <w:rPr>
          <w:sz w:val="28"/>
          <w:szCs w:val="28"/>
          <w:lang w:val="uk-UA"/>
        </w:rPr>
        <w:softHyphen/>
        <w:t>ємствах впродовж всього їх життєвого циклу, забезпечуючи конку</w:t>
      </w:r>
      <w:r w:rsidRPr="00881C56">
        <w:rPr>
          <w:sz w:val="28"/>
          <w:szCs w:val="28"/>
          <w:lang w:val="uk-UA"/>
        </w:rPr>
        <w:softHyphen/>
        <w:t>рентоспроможність товарів та послуг, надання споживачам продукції (товарів, послуг) з новими показниками високої якості, зростання ВВП, обсягів реалізації продукції для держави.</w:t>
      </w:r>
    </w:p>
    <w:p w:rsidR="001215AB" w:rsidRDefault="001215AB" w:rsidP="001215AB">
      <w:pPr>
        <w:pStyle w:val="2"/>
        <w:spacing w:before="240" w:after="120"/>
        <w:ind w:firstLine="709"/>
        <w:rPr>
          <w:i/>
          <w:szCs w:val="28"/>
        </w:rPr>
      </w:pPr>
    </w:p>
    <w:p w:rsidR="00F017AA" w:rsidRDefault="00F017AA" w:rsidP="00883368">
      <w:pPr>
        <w:pStyle w:val="2"/>
        <w:numPr>
          <w:ilvl w:val="1"/>
          <w:numId w:val="32"/>
        </w:numPr>
        <w:spacing w:before="240" w:after="120"/>
        <w:rPr>
          <w:i/>
          <w:szCs w:val="28"/>
        </w:rPr>
      </w:pPr>
      <w:r w:rsidRPr="001215AB">
        <w:rPr>
          <w:i/>
          <w:szCs w:val="28"/>
        </w:rPr>
        <w:t>Моделювання процесів внутрішнього контролю за стратегічни</w:t>
      </w:r>
      <w:r w:rsidR="00C34DBC" w:rsidRPr="001215AB">
        <w:rPr>
          <w:i/>
          <w:szCs w:val="28"/>
        </w:rPr>
        <w:t xml:space="preserve">м </w:t>
      </w:r>
      <w:r w:rsidRPr="001215AB">
        <w:rPr>
          <w:i/>
          <w:szCs w:val="28"/>
        </w:rPr>
        <w:t>інноваційним розвитком підприємства</w:t>
      </w:r>
    </w:p>
    <w:p w:rsidR="001215AB" w:rsidRPr="001215AB" w:rsidRDefault="001215AB" w:rsidP="001215AB">
      <w:pPr>
        <w:pStyle w:val="af0"/>
        <w:ind w:left="704"/>
        <w:rPr>
          <w:lang w:val="uk-UA"/>
        </w:rPr>
      </w:pPr>
    </w:p>
    <w:p w:rsidR="00F017AA" w:rsidRDefault="00F017AA" w:rsidP="001215AB">
      <w:pPr>
        <w:spacing w:line="360" w:lineRule="auto"/>
        <w:ind w:firstLine="709"/>
        <w:jc w:val="both"/>
        <w:rPr>
          <w:sz w:val="28"/>
          <w:szCs w:val="28"/>
          <w:lang w:val="uk-UA"/>
        </w:rPr>
      </w:pPr>
      <w:r w:rsidRPr="00881C56">
        <w:rPr>
          <w:sz w:val="28"/>
          <w:szCs w:val="28"/>
          <w:lang w:val="uk-UA"/>
        </w:rPr>
        <w:t>Необхідною умовою формування механізму стратегічного іннова</w:t>
      </w:r>
      <w:r w:rsidRPr="00881C56">
        <w:rPr>
          <w:sz w:val="28"/>
          <w:szCs w:val="28"/>
          <w:lang w:val="uk-UA"/>
        </w:rPr>
        <w:softHyphen/>
        <w:t>ційного розвитку підприємств є впровадження системи контролю на кожному етапі механізму у таких напрямах: дослідження змін аналі</w:t>
      </w:r>
      <w:r w:rsidRPr="00881C56">
        <w:rPr>
          <w:sz w:val="28"/>
          <w:szCs w:val="28"/>
          <w:lang w:val="uk-UA"/>
        </w:rPr>
        <w:softHyphen/>
        <w:t>тичної інформації як індикатора стану мети, стратегічний супровід інноваційних цілей, основне завдання якого полягає в зна</w:t>
      </w:r>
      <w:r w:rsidRPr="00881C56">
        <w:rPr>
          <w:sz w:val="28"/>
          <w:szCs w:val="28"/>
          <w:lang w:val="uk-UA"/>
        </w:rPr>
        <w:softHyphen/>
        <w:t>ходженні раціонального сполучення процесів організації та контролю, забезпечення високого рівня ефективності досягнення цілей іннова</w:t>
      </w:r>
      <w:r w:rsidRPr="00881C56">
        <w:rPr>
          <w:sz w:val="28"/>
          <w:szCs w:val="28"/>
          <w:lang w:val="uk-UA"/>
        </w:rPr>
        <w:softHyphen/>
        <w:t>ційної системи, виборі економічних методів регулювання взаємозв’яз</w:t>
      </w:r>
      <w:r w:rsidRPr="00881C56">
        <w:rPr>
          <w:sz w:val="28"/>
          <w:szCs w:val="28"/>
          <w:lang w:val="uk-UA"/>
        </w:rPr>
        <w:softHyphen/>
        <w:t>ків між інноваційними цілями та в дослідженні ефективності іннова</w:t>
      </w:r>
      <w:r w:rsidRPr="00881C56">
        <w:rPr>
          <w:sz w:val="28"/>
          <w:szCs w:val="28"/>
          <w:lang w:val="uk-UA"/>
        </w:rPr>
        <w:softHyphen/>
        <w:t xml:space="preserve">ційних проектів інноваційної стратегії підприємства. Отже, блок контролю у складі механізму стратегічного інноваційного </w:t>
      </w:r>
      <w:r w:rsidRPr="00881C56">
        <w:rPr>
          <w:sz w:val="28"/>
          <w:szCs w:val="28"/>
          <w:lang w:val="uk-UA"/>
        </w:rPr>
        <w:lastRenderedPageBreak/>
        <w:t>розвитку підприємства пов’язаний з якістю вхідних аналітичних даних, що перевіряються моніторингом інформаційних змін, ефективністю та адекватністю моделі відповідно до результатів корегування резуль</w:t>
      </w:r>
      <w:r w:rsidRPr="00881C56">
        <w:rPr>
          <w:sz w:val="28"/>
          <w:szCs w:val="28"/>
          <w:lang w:val="uk-UA"/>
        </w:rPr>
        <w:softHyphen/>
        <w:t>туючих показників, та якістю управління, що можне бути оцінена за ступенем досягнення інноваційних цілей підприємства (рис. 3.</w:t>
      </w:r>
      <w:r w:rsidR="00F30B2F" w:rsidRPr="00881C56">
        <w:rPr>
          <w:sz w:val="28"/>
          <w:szCs w:val="28"/>
          <w:lang w:val="uk-UA"/>
        </w:rPr>
        <w:t>8</w:t>
      </w:r>
      <w:r w:rsidRPr="00881C56">
        <w:rPr>
          <w:sz w:val="28"/>
          <w:szCs w:val="28"/>
          <w:lang w:val="uk-UA"/>
        </w:rPr>
        <w:t xml:space="preserve">). </w:t>
      </w:r>
    </w:p>
    <w:p w:rsidR="00C50FF6" w:rsidRPr="00881C56" w:rsidRDefault="00C50FF6" w:rsidP="001215AB">
      <w:pPr>
        <w:spacing w:line="360" w:lineRule="auto"/>
        <w:ind w:firstLine="709"/>
        <w:jc w:val="both"/>
        <w:rPr>
          <w:sz w:val="28"/>
          <w:szCs w:val="28"/>
          <w:lang w:val="uk-UA"/>
        </w:rPr>
      </w:pPr>
    </w:p>
    <w:p w:rsidR="00F017AA" w:rsidRPr="00881C56" w:rsidRDefault="009069F6" w:rsidP="0020169D">
      <w:pPr>
        <w:spacing w:line="360" w:lineRule="auto"/>
        <w:ind w:firstLine="284"/>
        <w:jc w:val="both"/>
        <w:rPr>
          <w:sz w:val="28"/>
          <w:szCs w:val="28"/>
          <w:lang w:val="uk-UA" w:eastAsia="uk-UA"/>
        </w:rPr>
      </w:pPr>
      <w:r w:rsidRPr="009069F6">
        <w:rPr>
          <w:noProof/>
          <w:sz w:val="28"/>
          <w:szCs w:val="28"/>
          <w:lang w:val="uk-UA"/>
        </w:rPr>
        <w:pict>
          <v:group id="Группа 525" o:spid="_x0000_s1530" style="position:absolute;left:0;text-align:left;margin-left:1.8pt;margin-top:9.55pt;width:494.25pt;height:361.5pt;z-index:251695104" coordorigin="874,4283" coordsize="6632,5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">
            <v:rect id="Rectangle 415" o:spid="_x0000_s1234" style="position:absolute;left:5721;top:7443;width:1785;height:49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" strokeweight=".5pt">
              <v:textbox inset="0,0,0,0">
                <w:txbxContent>
                  <w:p w:rsidR="00047259" w:rsidRPr="005C1C07" w:rsidRDefault="00047259" w:rsidP="00F017AA">
                    <w:pPr>
                      <w:jc w:val="center"/>
                      <w:rPr>
                        <w:sz w:val="20"/>
                        <w:szCs w:val="18"/>
                      </w:rPr>
                    </w:pPr>
                    <w:r w:rsidRPr="005C1C07">
                      <w:rPr>
                        <w:sz w:val="20"/>
                        <w:szCs w:val="18"/>
                        <w:lang w:val="uk-UA"/>
                      </w:rPr>
                      <w:t>Аналіз якості управління</w:t>
                    </w:r>
                  </w:p>
                </w:txbxContent>
              </v:textbox>
            </v:rect>
            <v:rect id="Rectangle 416" o:spid="_x0000_s1235" style="position:absolute;left:2643;top:6143;width:2738;height:192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" strokeweight=".5pt">
              <v:stroke dashstyle="dash"/>
              <v:textbox inset="0,0,0,0">
                <w:txbxContent>
                  <w:p w:rsidR="00047259" w:rsidRPr="005C1C07" w:rsidRDefault="00047259" w:rsidP="00F017AA">
                    <w:pPr>
                      <w:ind w:left="57" w:right="57"/>
                      <w:rPr>
                        <w:sz w:val="20"/>
                        <w:lang w:val="uk-UA"/>
                      </w:rPr>
                    </w:pPr>
                    <w:r w:rsidRPr="00153330">
                      <w:rPr>
                        <w:sz w:val="19"/>
                        <w:lang w:val="uk-UA"/>
                      </w:rPr>
                      <w:t xml:space="preserve">- </w:t>
                    </w:r>
                    <w:r w:rsidRPr="005C1C07">
                      <w:rPr>
                        <w:sz w:val="20"/>
                        <w:lang w:val="uk-UA"/>
                      </w:rPr>
                      <w:t>вхідна інформація адекватна реальному стану;</w:t>
                    </w:r>
                  </w:p>
                  <w:p w:rsidR="00047259" w:rsidRPr="005C1C07" w:rsidRDefault="00047259" w:rsidP="00F017AA">
                    <w:pPr>
                      <w:ind w:left="57" w:right="57"/>
                      <w:rPr>
                        <w:sz w:val="20"/>
                        <w:lang w:val="uk-UA"/>
                      </w:rPr>
                    </w:pPr>
                    <w:r w:rsidRPr="005C1C07">
                      <w:rPr>
                        <w:sz w:val="20"/>
                        <w:lang w:val="uk-UA"/>
                      </w:rPr>
                      <w:t>- сформовані цілі, адекватні потребам;</w:t>
                    </w:r>
                  </w:p>
                  <w:p w:rsidR="00047259" w:rsidRPr="005C1C07" w:rsidRDefault="00047259" w:rsidP="00F017AA">
                    <w:pPr>
                      <w:ind w:left="57" w:right="57"/>
                      <w:rPr>
                        <w:sz w:val="20"/>
                        <w:lang w:val="uk-UA"/>
                      </w:rPr>
                    </w:pPr>
                    <w:r w:rsidRPr="005C1C07">
                      <w:rPr>
                        <w:sz w:val="20"/>
                        <w:lang w:val="uk-UA"/>
                      </w:rPr>
                      <w:t>- аналіз забезпеченості інно</w:t>
                    </w:r>
                    <w:r>
                      <w:rPr>
                        <w:sz w:val="20"/>
                        <w:lang w:val="uk-UA"/>
                      </w:rPr>
                      <w:softHyphen/>
                    </w:r>
                    <w:r w:rsidRPr="005C1C07">
                      <w:rPr>
                        <w:sz w:val="20"/>
                        <w:lang w:val="uk-UA"/>
                      </w:rPr>
                      <w:t>ваційних цілей;</w:t>
                    </w:r>
                  </w:p>
                  <w:p w:rsidR="00047259" w:rsidRPr="005C1C07" w:rsidRDefault="00047259" w:rsidP="00F017AA">
                    <w:pPr>
                      <w:ind w:left="57" w:right="57"/>
                      <w:rPr>
                        <w:sz w:val="20"/>
                        <w:lang w:val="uk-UA"/>
                      </w:rPr>
                    </w:pPr>
                    <w:r w:rsidRPr="005C1C07">
                      <w:rPr>
                        <w:sz w:val="20"/>
                        <w:lang w:val="uk-UA"/>
                      </w:rPr>
                      <w:t>- отримані результа</w:t>
                    </w:r>
                    <w:r>
                      <w:rPr>
                        <w:sz w:val="20"/>
                        <w:lang w:val="uk-UA"/>
                      </w:rPr>
                      <w:t>ти, адек</w:t>
                    </w:r>
                    <w:r>
                      <w:rPr>
                        <w:sz w:val="20"/>
                        <w:lang w:val="uk-UA"/>
                      </w:rPr>
                      <w:softHyphen/>
                      <w:t>ватні сформованим цілям</w:t>
                    </w:r>
                  </w:p>
                </w:txbxContent>
              </v:textbox>
            </v:rect>
            <v:shapetype id="_x0000_t4" coordsize="21600,21600" o:spt="4" path="m10800,l,10800,10800,21600,21600,10800xe">
              <v:stroke joinstyle="miter"/>
              <v:path gradientshapeok="t" o:connecttype="rect" textboxrect="5400,5400,16200,16200"/>
            </v:shapetype>
            <v:shape id="AutoShape 417" o:spid="_x0000_s1236" type="#_x0000_t4" style="position:absolute;left:2700;top:5008;width:2593;height:8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" strokeweight=".5pt">
              <v:textbox inset="0,0,0,0">
                <w:txbxContent>
                  <w:p w:rsidR="00047259" w:rsidRPr="005C1C07" w:rsidRDefault="00047259" w:rsidP="00F017AA">
                    <w:pPr>
                      <w:spacing w:line="216" w:lineRule="auto"/>
                      <w:jc w:val="center"/>
                      <w:rPr>
                        <w:sz w:val="20"/>
                      </w:rPr>
                    </w:pPr>
                    <w:r w:rsidRPr="005C1C07">
                      <w:rPr>
                        <w:sz w:val="20"/>
                        <w:lang w:val="uk-UA"/>
                      </w:rPr>
                      <w:t>Аналіз відхилень</w:t>
                    </w:r>
                  </w:p>
                </w:txbxContent>
              </v:textbox>
            </v:shape>
            <v:rect id="Rectangle 418" o:spid="_x0000_s1237" style="position:absolute;left:1268;top:4677;width:1808;height:28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" strokeweight=".5pt">
              <v:textbox inset="0,0,0,0">
                <w:txbxContent>
                  <w:p w:rsidR="00047259" w:rsidRPr="005C1C07" w:rsidRDefault="00047259" w:rsidP="00F017AA">
                    <w:pPr>
                      <w:jc w:val="center"/>
                      <w:rPr>
                        <w:sz w:val="20"/>
                        <w:lang w:val="uk-UA"/>
                      </w:rPr>
                    </w:pPr>
                    <w:r w:rsidRPr="005C1C07">
                      <w:rPr>
                        <w:sz w:val="20"/>
                        <w:lang w:val="uk-UA"/>
                      </w:rPr>
                      <w:t>Планові показники</w:t>
                    </w:r>
                  </w:p>
                </w:txbxContent>
              </v:textbox>
            </v:rect>
            <v:rect id="Rectangle 419" o:spid="_x0000_s1238" style="position:absolute;left:5093;top:4677;width:1822;height:28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" strokeweight=".5pt">
              <v:textbox inset="0,0,0,0">
                <w:txbxContent>
                  <w:p w:rsidR="00047259" w:rsidRPr="005C1C07" w:rsidRDefault="00047259" w:rsidP="00F017AA">
                    <w:pPr>
                      <w:jc w:val="center"/>
                      <w:rPr>
                        <w:sz w:val="20"/>
                        <w:lang w:val="uk-UA"/>
                      </w:rPr>
                    </w:pPr>
                    <w:r w:rsidRPr="005C1C07">
                      <w:rPr>
                        <w:sz w:val="20"/>
                        <w:lang w:val="uk-UA"/>
                      </w:rPr>
                      <w:t>Фактичні показники</w:t>
                    </w:r>
                  </w:p>
                </w:txbxContent>
              </v:textbox>
            </v:rect>
            <v:rect id="Rectangle 420" o:spid="_x0000_s1239" style="position:absolute;left:5721;top:6188;width:1785;height:5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" strokeweight=".5pt">
              <v:textbox inset="0,0,0,0">
                <w:txbxContent>
                  <w:p w:rsidR="00047259" w:rsidRPr="005C1C07" w:rsidRDefault="00047259" w:rsidP="00F017AA">
                    <w:pPr>
                      <w:jc w:val="center"/>
                      <w:rPr>
                        <w:sz w:val="20"/>
                        <w:szCs w:val="18"/>
                      </w:rPr>
                    </w:pPr>
                    <w:r w:rsidRPr="005C1C07">
                      <w:rPr>
                        <w:sz w:val="20"/>
                        <w:szCs w:val="18"/>
                        <w:lang w:val="uk-UA"/>
                      </w:rPr>
                      <w:t>Моніторинг інфор</w:t>
                    </w:r>
                    <w:r>
                      <w:rPr>
                        <w:sz w:val="20"/>
                        <w:szCs w:val="18"/>
                        <w:lang w:val="uk-UA"/>
                      </w:rPr>
                      <w:softHyphen/>
                    </w:r>
                    <w:r w:rsidRPr="005C1C07">
                      <w:rPr>
                        <w:sz w:val="20"/>
                        <w:szCs w:val="18"/>
                        <w:lang w:val="uk-UA"/>
                      </w:rPr>
                      <w:t>маційних змін</w:t>
                    </w:r>
                  </w:p>
                </w:txbxContent>
              </v:textbox>
            </v:rect>
            <v:rect id="Rectangle 421" o:spid="_x0000_s1240" style="position:absolute;left:3076;top:4283;width:1889;height:2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" strokeweight=".5pt">
              <v:textbox inset="0,0,0,0">
                <w:txbxContent>
                  <w:p w:rsidR="00047259" w:rsidRPr="005C1C07" w:rsidRDefault="00047259" w:rsidP="00F017AA">
                    <w:pPr>
                      <w:jc w:val="center"/>
                      <w:rPr>
                        <w:sz w:val="20"/>
                        <w:lang w:val="uk-UA"/>
                      </w:rPr>
                    </w:pPr>
                    <w:r w:rsidRPr="005C1C07">
                      <w:rPr>
                        <w:sz w:val="20"/>
                        <w:lang w:val="uk-UA"/>
                      </w:rPr>
                      <w:t>Бажані результати</w:t>
                    </w:r>
                  </w:p>
                </w:txbxContent>
              </v:textbox>
            </v:rect>
            <v:rect id="Rectangle 422" o:spid="_x0000_s1241" style="position:absolute;left:874;top:5532;width:1406;height:48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" strokeweight=".5pt">
              <v:textbox inset="0,0,0,0">
                <w:txbxContent>
                  <w:p w:rsidR="00047259" w:rsidRPr="005C1C07" w:rsidRDefault="00047259" w:rsidP="00F017AA">
                    <w:pPr>
                      <w:jc w:val="center"/>
                      <w:rPr>
                        <w:sz w:val="20"/>
                      </w:rPr>
                    </w:pPr>
                    <w:r w:rsidRPr="005C1C07">
                      <w:rPr>
                        <w:sz w:val="20"/>
                      </w:rPr>
                      <w:t>Привентивний контроль</w:t>
                    </w:r>
                  </w:p>
                </w:txbxContent>
              </v:textbox>
            </v:rect>
            <v:rect id="Rectangle 423" o:spid="_x0000_s1242" style="position:absolute;left:874;top:6188;width:1406;height:48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" strokeweight=".5pt">
              <v:textbox inset="0,0,0,0">
                <w:txbxContent>
                  <w:p w:rsidR="00047259" w:rsidRPr="005C1C07" w:rsidRDefault="00047259" w:rsidP="00F017AA">
                    <w:pPr>
                      <w:jc w:val="center"/>
                      <w:rPr>
                        <w:sz w:val="20"/>
                      </w:rPr>
                    </w:pPr>
                    <w:r w:rsidRPr="005C1C07">
                      <w:rPr>
                        <w:sz w:val="20"/>
                      </w:rPr>
                      <w:t>Прямий</w:t>
                    </w:r>
                  </w:p>
                  <w:p w:rsidR="00047259" w:rsidRPr="005C1C07" w:rsidRDefault="00047259" w:rsidP="00F017AA">
                    <w:pPr>
                      <w:jc w:val="center"/>
                      <w:rPr>
                        <w:sz w:val="20"/>
                      </w:rPr>
                    </w:pPr>
                    <w:r w:rsidRPr="005C1C07">
                      <w:rPr>
                        <w:sz w:val="20"/>
                      </w:rPr>
                      <w:t>контроль</w:t>
                    </w:r>
                  </w:p>
                </w:txbxContent>
              </v:textbox>
            </v:rect>
            <v:rect id="Rectangle 424" o:spid="_x0000_s1243" style="position:absolute;left:874;top:6843;width:1406;height:50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" strokeweight=".5pt">
              <v:textbox inset="0,0,0,0">
                <w:txbxContent>
                  <w:p w:rsidR="00047259" w:rsidRPr="005C1C07" w:rsidRDefault="00047259" w:rsidP="00F017AA">
                    <w:pPr>
                      <w:jc w:val="center"/>
                      <w:rPr>
                        <w:sz w:val="20"/>
                      </w:rPr>
                    </w:pPr>
                    <w:r w:rsidRPr="005C1C07">
                      <w:rPr>
                        <w:sz w:val="20"/>
                        <w:lang w:val="uk-UA" w:eastAsia="uk-UA"/>
                      </w:rPr>
                      <w:t>Виявляючий</w:t>
                    </w:r>
                  </w:p>
                  <w:p w:rsidR="00047259" w:rsidRPr="005C1C07" w:rsidRDefault="00047259" w:rsidP="00F017AA">
                    <w:pPr>
                      <w:jc w:val="center"/>
                      <w:rPr>
                        <w:sz w:val="20"/>
                      </w:rPr>
                    </w:pPr>
                    <w:r w:rsidRPr="005C1C07">
                      <w:rPr>
                        <w:sz w:val="20"/>
                      </w:rPr>
                      <w:t>контроль</w:t>
                    </w:r>
                  </w:p>
                </w:txbxContent>
              </v:textbox>
            </v:rect>
            <v:rect id="Rectangle 425" o:spid="_x0000_s1244" style="position:absolute;left:874;top:8154;width:1406;height:55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" strokeweight=".5pt">
              <v:textbox inset="0,0,0,0">
                <w:txbxContent>
                  <w:p w:rsidR="00047259" w:rsidRPr="005C1C07" w:rsidRDefault="00047259" w:rsidP="00F017AA">
                    <w:pPr>
                      <w:jc w:val="center"/>
                      <w:rPr>
                        <w:sz w:val="20"/>
                      </w:rPr>
                    </w:pPr>
                    <w:r w:rsidRPr="005C1C07">
                      <w:rPr>
                        <w:sz w:val="20"/>
                        <w:lang w:val="uk-UA" w:eastAsia="uk-UA"/>
                      </w:rPr>
                      <w:t>Відновлюючий</w:t>
                    </w:r>
                  </w:p>
                  <w:p w:rsidR="00047259" w:rsidRPr="005C1C07" w:rsidRDefault="00047259" w:rsidP="00F017AA">
                    <w:pPr>
                      <w:jc w:val="center"/>
                      <w:rPr>
                        <w:sz w:val="20"/>
                      </w:rPr>
                    </w:pPr>
                    <w:r w:rsidRPr="005C1C07">
                      <w:rPr>
                        <w:sz w:val="20"/>
                      </w:rPr>
                      <w:t>контроль</w:t>
                    </w:r>
                  </w:p>
                </w:txbxContent>
              </v:textbox>
            </v:rect>
            <v:rect id="Rectangle 426" o:spid="_x0000_s1245" style="position:absolute;left:874;top:7499;width:1406;height:52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" strokeweight=".5pt">
              <v:textbox inset="0,0,0,0">
                <w:txbxContent>
                  <w:p w:rsidR="00047259" w:rsidRPr="005C1C07" w:rsidRDefault="00047259" w:rsidP="00F017AA">
                    <w:pPr>
                      <w:jc w:val="center"/>
                      <w:rPr>
                        <w:sz w:val="20"/>
                      </w:rPr>
                    </w:pPr>
                    <w:r w:rsidRPr="005C1C07">
                      <w:rPr>
                        <w:sz w:val="20"/>
                        <w:lang w:val="uk-UA" w:eastAsia="uk-UA"/>
                      </w:rPr>
                      <w:t>Корегуючий</w:t>
                    </w:r>
                  </w:p>
                  <w:p w:rsidR="00047259" w:rsidRPr="005C1C07" w:rsidRDefault="00047259" w:rsidP="00F017AA">
                    <w:pPr>
                      <w:jc w:val="center"/>
                      <w:rPr>
                        <w:sz w:val="20"/>
                      </w:rPr>
                    </w:pPr>
                    <w:r w:rsidRPr="005C1C07">
                      <w:rPr>
                        <w:sz w:val="20"/>
                      </w:rPr>
                      <w:t>контроль</w:t>
                    </w:r>
                  </w:p>
                </w:txbxContent>
              </v:textbox>
            </v:rect>
            <v:rect id="Rectangle 427" o:spid="_x0000_s1246" style="position:absolute;left:5721;top:6843;width:1785;height:50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" strokeweight=".5pt">
              <v:textbox inset="0,0,0,0">
                <w:txbxContent>
                  <w:p w:rsidR="00047259" w:rsidRPr="005C1C07" w:rsidRDefault="00047259" w:rsidP="00F017AA">
                    <w:pPr>
                      <w:jc w:val="center"/>
                      <w:rPr>
                        <w:sz w:val="20"/>
                        <w:szCs w:val="18"/>
                      </w:rPr>
                    </w:pPr>
                    <w:r w:rsidRPr="005C1C07">
                      <w:rPr>
                        <w:sz w:val="20"/>
                        <w:szCs w:val="18"/>
                        <w:lang w:val="uk-UA"/>
                      </w:rPr>
                      <w:t>Дослідження адек</w:t>
                    </w:r>
                    <w:r>
                      <w:rPr>
                        <w:sz w:val="20"/>
                        <w:szCs w:val="18"/>
                        <w:lang w:val="uk-UA"/>
                      </w:rPr>
                      <w:softHyphen/>
                    </w:r>
                    <w:r w:rsidRPr="005C1C07">
                      <w:rPr>
                        <w:sz w:val="20"/>
                        <w:szCs w:val="18"/>
                        <w:lang w:val="uk-UA"/>
                      </w:rPr>
                      <w:t>ватності моделі</w:t>
                    </w:r>
                  </w:p>
                </w:txbxContent>
              </v:textbox>
            </v:rect>
            <v:shape id="AutoShape 428" o:spid="_x0000_s1247" type="#_x0000_t4" style="position:absolute;left:2700;top:8241;width:2593;height:95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" strokeweight=".5pt">
              <v:textbox inset="0,0,0,0">
                <w:txbxContent>
                  <w:p w:rsidR="00047259" w:rsidRPr="005C1C07" w:rsidRDefault="00047259" w:rsidP="00F017AA">
                    <w:pPr>
                      <w:jc w:val="center"/>
                      <w:rPr>
                        <w:sz w:val="20"/>
                      </w:rPr>
                    </w:pPr>
                    <w:r w:rsidRPr="005C1C07">
                      <w:rPr>
                        <w:sz w:val="20"/>
                        <w:lang w:val="uk-UA"/>
                      </w:rPr>
                      <w:t>Відповідність критеріям</w:t>
                    </w:r>
                  </w:p>
                </w:txbxContent>
              </v:textbox>
            </v:shape>
            <v:rect id="Rectangle 429" o:spid="_x0000_s1248" style="position:absolute;left:5438;top:9421;width:1008;height:2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" strokeweight=".5pt">
              <v:textbox inset="0,0,0,0">
                <w:txbxContent>
                  <w:p w:rsidR="00047259" w:rsidRPr="005C1C07" w:rsidRDefault="00047259" w:rsidP="00F017AA">
                    <w:pPr>
                      <w:jc w:val="center"/>
                      <w:rPr>
                        <w:sz w:val="20"/>
                        <w:lang w:val="uk-UA"/>
                      </w:rPr>
                    </w:pPr>
                    <w:r w:rsidRPr="005C1C07">
                      <w:rPr>
                        <w:sz w:val="20"/>
                        <w:lang w:val="uk-UA"/>
                      </w:rPr>
                      <w:t>Час</w:t>
                    </w:r>
                  </w:p>
                </w:txbxContent>
              </v:textbox>
            </v:rect>
            <v:rect id="Rectangle 430" o:spid="_x0000_s1249" style="position:absolute;left:3420;top:9684;width:1153;height:26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" strokeweight=".5pt">
              <v:textbox inset="0,0,0,0">
                <w:txbxContent>
                  <w:p w:rsidR="00047259" w:rsidRPr="005C1C07" w:rsidRDefault="00047259" w:rsidP="00F017AA">
                    <w:pPr>
                      <w:jc w:val="center"/>
                      <w:rPr>
                        <w:sz w:val="20"/>
                        <w:lang w:val="uk-UA"/>
                      </w:rPr>
                    </w:pPr>
                    <w:r w:rsidRPr="005C1C07">
                      <w:rPr>
                        <w:sz w:val="20"/>
                        <w:lang w:val="uk-UA"/>
                      </w:rPr>
                      <w:t>Якість</w:t>
                    </w:r>
                  </w:p>
                </w:txbxContent>
              </v:textbox>
            </v:rect>
            <v:rect id="Rectangle 431" o:spid="_x0000_s1250" style="position:absolute;left:1979;top:9421;width:1009;height:2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" strokeweight=".5pt">
              <v:textbox inset="0,0,0,0">
                <w:txbxContent>
                  <w:p w:rsidR="00047259" w:rsidRPr="005C1C07" w:rsidRDefault="00047259" w:rsidP="00F017AA">
                    <w:pPr>
                      <w:jc w:val="center"/>
                      <w:rPr>
                        <w:sz w:val="20"/>
                        <w:lang w:val="uk-UA"/>
                      </w:rPr>
                    </w:pPr>
                    <w:r w:rsidRPr="005C1C07">
                      <w:rPr>
                        <w:sz w:val="20"/>
                        <w:lang w:val="uk-UA"/>
                      </w:rPr>
                      <w:t>Вартість</w:t>
                    </w:r>
                  </w:p>
                </w:txbxContent>
              </v:textbox>
            </v:rect>
            <v:line id="Line 432" o:spid="_x0000_s1251" style="position:absolute;flip:y;visibility:visible" from="3997,8059" to="3998,8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" strokeweight=".5pt">
              <v:stroke endarrow="classic"/>
            </v:line>
            <v:shape id="AutoShape 433" o:spid="_x0000_s1252" type="#_x0000_t32" style="position:absolute;left:3076;top:4812;width:2017;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" strokeweight=".5pt"/>
            <v:shape id="AutoShape 434" o:spid="_x0000_s1253" type="#_x0000_t32" style="position:absolute;left:4014;top:4577;width:0;height:431;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" strokeweight=".5pt">
              <v:stroke endarrow="classic"/>
            </v:shape>
            <v:shape id="AutoShape 435" o:spid="_x0000_s1254" type="#_x0000_t32" style="position:absolute;left:2280;top:5798;width:363;height:577;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" strokeweight=".5pt">
              <v:stroke endarrow="classic"/>
            </v:shape>
            <v:shape id="AutoShape 436" o:spid="_x0000_s1255" type="#_x0000_t32" style="position:absolute;left:2280;top:6435;width:363;height:158;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" strokeweight=".5pt">
              <v:stroke endarrow="classic"/>
            </v:shape>
            <v:shape id="AutoShape 437" o:spid="_x0000_s1256" type="#_x0000_t32" style="position:absolute;left:2280;top:7103;width:363;height:0;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" strokeweight=".5pt">
              <v:stroke endarrow="classic"/>
            </v:shape>
            <v:shape id="AutoShape 438" o:spid="_x0000_s1257" type="#_x0000_t32" style="position:absolute;left:2280;top:7568;width:363;height:210;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" strokeweight=".5pt">
              <v:stroke endarrow="classic"/>
            </v:shape>
            <v:shape id="AutoShape 439" o:spid="_x0000_s1258" type="#_x0000_t32" style="position:absolute;left:2280;top:7898;width:363;height:555;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" strokeweight=".5pt">
              <v:stroke endarrow="classic"/>
            </v:shape>
            <v:shape id="AutoShape 440" o:spid="_x0000_s1259" type="#_x0000_t32" style="position:absolute;left:5381;top:6435;width:340;height:0;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" strokeweight=".5pt">
              <v:stroke endarrow="classic"/>
            </v:shape>
            <v:shape id="AutoShape 441" o:spid="_x0000_s1260" type="#_x0000_t32" style="position:absolute;left:5381;top:7103;width:340;height:0;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" strokeweight=".5pt">
              <v:stroke endarrow="classic"/>
            </v:shape>
            <v:shape id="AutoShape 442" o:spid="_x0000_s1261" type="#_x0000_t32" style="position:absolute;left:5381;top:7680;width:340;height:0;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" strokeweight=".5pt">
              <v:stroke endarrow="classic"/>
            </v:shape>
            <v:shape id="AutoShape 443" o:spid="_x0000_s1262" type="#_x0000_t32" style="position:absolute;left:3997;top:5900;width:0;height:243;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" strokeweight=".5pt">
              <v:stroke endarrow="classic"/>
            </v:shape>
            <v:shape id="AutoShape 444" o:spid="_x0000_s1263" type="#_x0000_t32" style="position:absolute;left:2988;top:9540;width:2450;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" strokeweight=".5pt"/>
            <v:shape id="AutoShape 445" o:spid="_x0000_s1264" type="#_x0000_t32" style="position:absolute;left:3990;top:9192;width:0;height:492;flip:x 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" strokeweight=".5pt">
              <v:stroke endarrow="classic"/>
            </v:shape>
          </v:group>
        </w:pict>
      </w:r>
    </w:p>
    <w:p w:rsidR="00F017AA" w:rsidRPr="00881C56" w:rsidRDefault="00F017AA" w:rsidP="0020169D">
      <w:pPr>
        <w:spacing w:line="360" w:lineRule="auto"/>
        <w:ind w:firstLine="284"/>
        <w:jc w:val="both"/>
        <w:rPr>
          <w:sz w:val="28"/>
          <w:szCs w:val="28"/>
          <w:lang w:val="uk-UA" w:eastAsia="uk-UA"/>
        </w:rPr>
      </w:pPr>
    </w:p>
    <w:p w:rsidR="00F017AA" w:rsidRPr="00881C56" w:rsidRDefault="00F017AA" w:rsidP="0020169D">
      <w:pPr>
        <w:spacing w:line="360" w:lineRule="auto"/>
        <w:ind w:firstLine="284"/>
        <w:jc w:val="both"/>
        <w:rPr>
          <w:sz w:val="28"/>
          <w:szCs w:val="28"/>
          <w:lang w:val="uk-UA" w:eastAsia="uk-UA"/>
        </w:rPr>
      </w:pPr>
    </w:p>
    <w:p w:rsidR="00F017AA" w:rsidRPr="00881C56" w:rsidRDefault="00F017AA" w:rsidP="0020169D">
      <w:pPr>
        <w:spacing w:line="360" w:lineRule="auto"/>
        <w:ind w:firstLine="284"/>
        <w:jc w:val="both"/>
        <w:rPr>
          <w:sz w:val="28"/>
          <w:szCs w:val="28"/>
          <w:lang w:val="uk-UA" w:eastAsia="uk-UA"/>
        </w:rPr>
      </w:pPr>
    </w:p>
    <w:p w:rsidR="00F017AA" w:rsidRPr="00881C56" w:rsidRDefault="00F017AA" w:rsidP="0020169D">
      <w:pPr>
        <w:spacing w:line="360" w:lineRule="auto"/>
        <w:ind w:firstLine="284"/>
        <w:jc w:val="both"/>
        <w:rPr>
          <w:sz w:val="28"/>
          <w:szCs w:val="28"/>
          <w:lang w:val="uk-UA" w:eastAsia="uk-UA"/>
        </w:rPr>
      </w:pPr>
    </w:p>
    <w:p w:rsidR="00F017AA" w:rsidRPr="00881C56" w:rsidRDefault="00F017AA" w:rsidP="0020169D">
      <w:pPr>
        <w:spacing w:line="360" w:lineRule="auto"/>
        <w:ind w:firstLine="284"/>
        <w:jc w:val="both"/>
        <w:rPr>
          <w:sz w:val="28"/>
          <w:szCs w:val="28"/>
          <w:lang w:val="uk-UA" w:eastAsia="uk-UA"/>
        </w:rPr>
      </w:pPr>
    </w:p>
    <w:p w:rsidR="00F017AA" w:rsidRPr="00881C56" w:rsidRDefault="00F017AA" w:rsidP="0020169D">
      <w:pPr>
        <w:spacing w:line="360" w:lineRule="auto"/>
        <w:ind w:firstLine="284"/>
        <w:jc w:val="both"/>
        <w:rPr>
          <w:sz w:val="28"/>
          <w:szCs w:val="28"/>
          <w:lang w:val="uk-UA" w:eastAsia="uk-UA"/>
        </w:rPr>
      </w:pPr>
    </w:p>
    <w:p w:rsidR="00F017AA" w:rsidRPr="00881C56" w:rsidRDefault="00F017AA" w:rsidP="0020169D">
      <w:pPr>
        <w:spacing w:line="360" w:lineRule="auto"/>
        <w:ind w:firstLine="284"/>
        <w:jc w:val="both"/>
        <w:rPr>
          <w:sz w:val="28"/>
          <w:szCs w:val="28"/>
          <w:lang w:val="uk-UA" w:eastAsia="uk-UA"/>
        </w:rPr>
      </w:pPr>
    </w:p>
    <w:p w:rsidR="00F017AA" w:rsidRPr="00881C56" w:rsidRDefault="00F017AA" w:rsidP="0020169D">
      <w:pPr>
        <w:spacing w:line="360" w:lineRule="auto"/>
        <w:ind w:firstLine="284"/>
        <w:jc w:val="both"/>
        <w:rPr>
          <w:sz w:val="28"/>
          <w:szCs w:val="28"/>
          <w:lang w:val="uk-UA" w:eastAsia="uk-UA"/>
        </w:rPr>
      </w:pPr>
    </w:p>
    <w:p w:rsidR="00F017AA" w:rsidRPr="00881C56" w:rsidRDefault="00F017AA" w:rsidP="0020169D">
      <w:pPr>
        <w:spacing w:line="360" w:lineRule="auto"/>
        <w:ind w:firstLine="284"/>
        <w:jc w:val="both"/>
        <w:rPr>
          <w:sz w:val="28"/>
          <w:szCs w:val="28"/>
          <w:lang w:val="uk-UA" w:eastAsia="uk-UA"/>
        </w:rPr>
      </w:pPr>
    </w:p>
    <w:p w:rsidR="00F017AA" w:rsidRPr="00881C56" w:rsidRDefault="00F017AA" w:rsidP="0020169D">
      <w:pPr>
        <w:spacing w:line="360" w:lineRule="auto"/>
        <w:ind w:firstLine="284"/>
        <w:jc w:val="both"/>
        <w:rPr>
          <w:sz w:val="28"/>
          <w:szCs w:val="28"/>
          <w:lang w:val="uk-UA" w:eastAsia="uk-UA"/>
        </w:rPr>
      </w:pPr>
    </w:p>
    <w:p w:rsidR="00F017AA" w:rsidRPr="00881C56" w:rsidRDefault="00F017AA" w:rsidP="0020169D">
      <w:pPr>
        <w:spacing w:line="360" w:lineRule="auto"/>
        <w:ind w:firstLine="284"/>
        <w:jc w:val="both"/>
        <w:rPr>
          <w:sz w:val="28"/>
          <w:szCs w:val="28"/>
          <w:lang w:val="uk-UA" w:eastAsia="uk-UA"/>
        </w:rPr>
      </w:pPr>
    </w:p>
    <w:p w:rsidR="00F017AA" w:rsidRPr="00881C56" w:rsidRDefault="00F017AA" w:rsidP="0020169D">
      <w:pPr>
        <w:spacing w:line="360" w:lineRule="auto"/>
        <w:ind w:firstLine="284"/>
        <w:jc w:val="both"/>
        <w:rPr>
          <w:sz w:val="28"/>
          <w:szCs w:val="28"/>
          <w:lang w:val="uk-UA" w:eastAsia="uk-UA"/>
        </w:rPr>
      </w:pPr>
    </w:p>
    <w:p w:rsidR="00F017AA" w:rsidRPr="00881C56" w:rsidRDefault="00F017AA" w:rsidP="0020169D">
      <w:pPr>
        <w:spacing w:line="360" w:lineRule="auto"/>
        <w:ind w:firstLine="284"/>
        <w:jc w:val="both"/>
        <w:rPr>
          <w:sz w:val="28"/>
          <w:szCs w:val="28"/>
          <w:lang w:val="uk-UA" w:eastAsia="uk-UA"/>
        </w:rPr>
      </w:pPr>
    </w:p>
    <w:p w:rsidR="00F017AA" w:rsidRPr="00881C56" w:rsidRDefault="00F017AA" w:rsidP="0020169D">
      <w:pPr>
        <w:spacing w:line="360" w:lineRule="auto"/>
        <w:ind w:firstLine="284"/>
        <w:jc w:val="both"/>
        <w:rPr>
          <w:sz w:val="28"/>
          <w:szCs w:val="28"/>
          <w:lang w:val="uk-UA" w:eastAsia="uk-UA"/>
        </w:rPr>
      </w:pPr>
    </w:p>
    <w:p w:rsidR="00F017AA" w:rsidRPr="00881C56" w:rsidRDefault="00F017AA" w:rsidP="0020169D">
      <w:pPr>
        <w:spacing w:line="360" w:lineRule="auto"/>
        <w:ind w:firstLine="284"/>
        <w:jc w:val="both"/>
        <w:rPr>
          <w:sz w:val="28"/>
          <w:szCs w:val="28"/>
          <w:lang w:val="uk-UA" w:eastAsia="uk-UA"/>
        </w:rPr>
      </w:pPr>
    </w:p>
    <w:p w:rsidR="00F017AA" w:rsidRPr="00881C56" w:rsidRDefault="00F017AA" w:rsidP="0020169D">
      <w:pPr>
        <w:spacing w:line="360" w:lineRule="auto"/>
        <w:jc w:val="both"/>
        <w:rPr>
          <w:sz w:val="28"/>
          <w:szCs w:val="28"/>
          <w:lang w:val="uk-UA"/>
        </w:rPr>
      </w:pPr>
    </w:p>
    <w:p w:rsidR="00F017AA" w:rsidRPr="00881C56" w:rsidRDefault="00F017AA" w:rsidP="0020169D">
      <w:pPr>
        <w:spacing w:after="120" w:line="360" w:lineRule="auto"/>
        <w:jc w:val="center"/>
        <w:rPr>
          <w:b/>
          <w:sz w:val="28"/>
          <w:szCs w:val="28"/>
          <w:lang w:val="uk-UA"/>
        </w:rPr>
      </w:pPr>
      <w:r w:rsidRPr="00881C56">
        <w:rPr>
          <w:b/>
          <w:sz w:val="28"/>
          <w:szCs w:val="28"/>
          <w:lang w:val="uk-UA"/>
        </w:rPr>
        <w:t>Рис. 3.</w:t>
      </w:r>
      <w:r w:rsidR="00F30B2F" w:rsidRPr="00881C56">
        <w:rPr>
          <w:b/>
          <w:sz w:val="28"/>
          <w:szCs w:val="28"/>
          <w:lang w:val="uk-UA"/>
        </w:rPr>
        <w:t>8</w:t>
      </w:r>
      <w:r w:rsidRPr="00881C56">
        <w:rPr>
          <w:b/>
          <w:sz w:val="28"/>
          <w:szCs w:val="28"/>
          <w:lang w:val="uk-UA"/>
        </w:rPr>
        <w:t xml:space="preserve">. Організація контролю на етапах формування </w:t>
      </w:r>
      <w:r w:rsidRPr="00881C56">
        <w:rPr>
          <w:b/>
          <w:sz w:val="28"/>
          <w:szCs w:val="28"/>
          <w:lang w:val="uk-UA"/>
        </w:rPr>
        <w:br/>
        <w:t>інноваційної стратегії</w:t>
      </w:r>
    </w:p>
    <w:p w:rsidR="001215AB" w:rsidRDefault="001215AB" w:rsidP="0020169D">
      <w:pPr>
        <w:spacing w:line="360" w:lineRule="auto"/>
        <w:ind w:firstLine="284"/>
        <w:jc w:val="both"/>
        <w:rPr>
          <w:sz w:val="28"/>
          <w:szCs w:val="28"/>
          <w:lang w:val="uk-UA" w:eastAsia="uk-UA"/>
        </w:rPr>
      </w:pPr>
    </w:p>
    <w:p w:rsidR="001215AB" w:rsidRPr="00881C56" w:rsidRDefault="001215AB" w:rsidP="001215AB">
      <w:pPr>
        <w:spacing w:line="360" w:lineRule="auto"/>
        <w:ind w:firstLine="709"/>
        <w:jc w:val="both"/>
        <w:rPr>
          <w:sz w:val="28"/>
          <w:szCs w:val="28"/>
          <w:lang w:val="uk-UA" w:eastAsia="uk-UA"/>
        </w:rPr>
      </w:pPr>
      <w:r w:rsidRPr="00881C56">
        <w:rPr>
          <w:sz w:val="28"/>
          <w:szCs w:val="28"/>
          <w:lang w:val="uk-UA" w:eastAsia="uk-UA"/>
        </w:rPr>
        <w:t>Здійснюючи перевірку основних характеристик оптимізації діяль</w:t>
      </w:r>
      <w:r w:rsidRPr="00881C56">
        <w:rPr>
          <w:sz w:val="28"/>
          <w:szCs w:val="28"/>
          <w:lang w:val="uk-UA" w:eastAsia="uk-UA"/>
        </w:rPr>
        <w:softHyphen/>
        <w:t>ності підприємства з реалізації проектів : часу та вартості, спрямованих на контролювання процесу виконання проектів загалом; якості, контроль, за якою передбачає оцінювання відповідності вироб</w:t>
      </w:r>
      <w:r w:rsidRPr="00881C56">
        <w:rPr>
          <w:sz w:val="28"/>
          <w:szCs w:val="28"/>
          <w:lang w:val="uk-UA" w:eastAsia="uk-UA"/>
        </w:rPr>
        <w:softHyphen/>
        <w:t xml:space="preserve">ничих потужностей і характеристик продукції або </w:t>
      </w:r>
      <w:r w:rsidRPr="00881C56">
        <w:rPr>
          <w:sz w:val="28"/>
          <w:szCs w:val="28"/>
          <w:lang w:val="uk-UA" w:eastAsia="uk-UA"/>
        </w:rPr>
        <w:lastRenderedPageBreak/>
        <w:t>послуг встанов</w:t>
      </w:r>
      <w:r w:rsidRPr="00881C56">
        <w:rPr>
          <w:sz w:val="28"/>
          <w:szCs w:val="28"/>
          <w:lang w:val="uk-UA" w:eastAsia="uk-UA"/>
        </w:rPr>
        <w:softHyphen/>
        <w:t>леним вимогам, методи</w:t>
      </w:r>
      <w:r w:rsidRPr="00881C56">
        <w:rPr>
          <w:sz w:val="28"/>
          <w:szCs w:val="28"/>
          <w:lang w:val="uk-UA"/>
        </w:rPr>
        <w:t xml:space="preserve"> контролю розподіляються по принципу дій і включають: превентивний контроль – складова випереджаючого контролю, що включає розробку та впровадження стандартів, методів та інструментів до початку виконання робіт проекту, визначає кіль</w:t>
      </w:r>
      <w:r w:rsidRPr="00881C56">
        <w:rPr>
          <w:sz w:val="28"/>
          <w:szCs w:val="28"/>
          <w:lang w:val="uk-UA"/>
        </w:rPr>
        <w:softHyphen/>
        <w:t>кісні і якісні показники всіх видів ресурсів, необхідних для здійснення інноваційних проектів; прямий контроль – як вид поточ</w:t>
      </w:r>
      <w:r w:rsidRPr="00881C56">
        <w:rPr>
          <w:sz w:val="28"/>
          <w:szCs w:val="28"/>
          <w:lang w:val="uk-UA"/>
        </w:rPr>
        <w:softHyphen/>
        <w:t xml:space="preserve">ного контролю, який супроводжується виконанням управлінських дій, спрямованих на досягнення результату; виявляючий контроль – етап поточного контролю, спрямований на створення та впровадження механізму оберненого зв’язку; корегуючий контроль – етап поточного контролю, пов’язаний з розробкою процедур </w:t>
      </w:r>
      <w:r w:rsidRPr="00881C56">
        <w:rPr>
          <w:sz w:val="28"/>
          <w:szCs w:val="28"/>
          <w:lang w:val="uk-UA" w:eastAsia="uk-UA"/>
        </w:rPr>
        <w:t>виявлення помилок і відхилень; відновлюючий контроль – етап заключного контролю, що полягає у розробці та впровадженні процедур, які сприяють збере</w:t>
      </w:r>
      <w:r w:rsidRPr="00881C56">
        <w:rPr>
          <w:sz w:val="28"/>
          <w:szCs w:val="28"/>
          <w:lang w:val="uk-UA" w:eastAsia="uk-UA"/>
        </w:rPr>
        <w:softHyphen/>
        <w:t xml:space="preserve">женню інформації про хід виконання проектів. </w:t>
      </w:r>
    </w:p>
    <w:p w:rsidR="001215AB" w:rsidRPr="00881C56" w:rsidRDefault="001215AB" w:rsidP="001215AB">
      <w:pPr>
        <w:spacing w:line="360" w:lineRule="auto"/>
        <w:ind w:firstLine="709"/>
        <w:jc w:val="both"/>
        <w:rPr>
          <w:sz w:val="28"/>
          <w:szCs w:val="28"/>
          <w:lang w:val="uk-UA" w:eastAsia="uk-UA"/>
        </w:rPr>
      </w:pPr>
      <w:r w:rsidRPr="00881C56">
        <w:rPr>
          <w:sz w:val="28"/>
          <w:szCs w:val="28"/>
          <w:lang w:val="uk-UA" w:eastAsia="uk-UA"/>
        </w:rPr>
        <w:t>Кожен з наведених напрямів контролю охоплює усі блоки етапів формування інноваційної стратегії (аналіз, планування, реалізація), а отже, і всі етапи щодо впровадження портфеля інноваційних проектів.</w:t>
      </w:r>
    </w:p>
    <w:p w:rsidR="00F017AA" w:rsidRPr="00881C56" w:rsidRDefault="00F017AA" w:rsidP="001215AB">
      <w:pPr>
        <w:spacing w:line="360" w:lineRule="auto"/>
        <w:ind w:firstLine="709"/>
        <w:jc w:val="both"/>
        <w:rPr>
          <w:sz w:val="28"/>
          <w:szCs w:val="28"/>
          <w:lang w:val="uk-UA" w:eastAsia="uk-UA"/>
        </w:rPr>
      </w:pPr>
      <w:r w:rsidRPr="00881C56">
        <w:rPr>
          <w:sz w:val="28"/>
          <w:szCs w:val="28"/>
          <w:lang w:val="uk-UA" w:eastAsia="uk-UA"/>
        </w:rPr>
        <w:t>Розглядаючи процес контролю на підприємстві, слід відзначити організованість, ієрархічну підпорядкованість та організаційну склад</w:t>
      </w:r>
      <w:r w:rsidRPr="00881C56">
        <w:rPr>
          <w:sz w:val="28"/>
          <w:szCs w:val="28"/>
          <w:lang w:val="uk-UA" w:eastAsia="uk-UA"/>
        </w:rPr>
        <w:softHyphen/>
        <w:t>ність даного процесу. Тобто, в рамках контролю за формуванням інноваційної стратегії та її реалізації у вигляді управління порт</w:t>
      </w:r>
      <w:r w:rsidRPr="00881C56">
        <w:rPr>
          <w:sz w:val="28"/>
          <w:szCs w:val="28"/>
          <w:lang w:val="uk-UA" w:eastAsia="uk-UA"/>
        </w:rPr>
        <w:softHyphen/>
        <w:t>фелями, слід враховувати особливості контролювання виконання власне проектів, що пов’язані з забезпеченням досягнення запла</w:t>
      </w:r>
      <w:r w:rsidRPr="00881C56">
        <w:rPr>
          <w:sz w:val="28"/>
          <w:szCs w:val="28"/>
          <w:lang w:val="uk-UA" w:eastAsia="uk-UA"/>
        </w:rPr>
        <w:softHyphen/>
        <w:t>нованих показників і підвищенням загальної ефективності.</w:t>
      </w:r>
    </w:p>
    <w:p w:rsidR="00F017AA" w:rsidRDefault="00F017AA" w:rsidP="001215AB">
      <w:pPr>
        <w:spacing w:line="360" w:lineRule="auto"/>
        <w:ind w:firstLine="709"/>
        <w:jc w:val="both"/>
        <w:rPr>
          <w:sz w:val="28"/>
          <w:szCs w:val="28"/>
          <w:lang w:val="uk-UA"/>
        </w:rPr>
      </w:pPr>
      <w:r w:rsidRPr="00881C56">
        <w:rPr>
          <w:sz w:val="28"/>
          <w:szCs w:val="28"/>
          <w:lang w:val="uk-UA"/>
        </w:rPr>
        <w:t xml:space="preserve">Одним із початкових етапів моніторингу системи є </w:t>
      </w:r>
      <w:r w:rsidRPr="00881C56">
        <w:rPr>
          <w:b/>
          <w:i/>
          <w:sz w:val="28"/>
          <w:szCs w:val="28"/>
          <w:lang w:val="uk-UA"/>
        </w:rPr>
        <w:t>превентивний контроль</w:t>
      </w:r>
      <w:r w:rsidRPr="00881C56">
        <w:rPr>
          <w:sz w:val="28"/>
          <w:szCs w:val="28"/>
          <w:lang w:val="uk-UA"/>
        </w:rPr>
        <w:t xml:space="preserve">, зміст якого розкривається у формуванні обмежень вхідних даних, що відіграють роль бар’єра в процесі планування та утворюють вектори факторів впливу </w:t>
      </w:r>
      <w:r w:rsidRPr="00881C56">
        <w:rPr>
          <w:b/>
          <w:position w:val="-10"/>
          <w:sz w:val="28"/>
          <w:szCs w:val="28"/>
          <w:lang w:val="uk-UA"/>
        </w:rPr>
        <w:object w:dxaOrig="200" w:dyaOrig="320">
          <v:shape id="_x0000_i1041" type="#_x0000_t75" style="width:9.15pt;height:16pt" o:ole="">
            <v:imagedata r:id="rId95" o:title=""/>
          </v:shape>
          <o:OLEObject Type="Embed" ProgID="Equation.3" ShapeID="_x0000_i1041" DrawAspect="Content" ObjectID="_1589099398" r:id="rId96"/>
        </w:object>
      </w:r>
      <w:r w:rsidRPr="00881C56">
        <w:rPr>
          <w:sz w:val="28"/>
          <w:szCs w:val="28"/>
          <w:lang w:val="uk-UA"/>
        </w:rPr>
        <w:t xml:space="preserve"> як на модель (зміст проектів), так і на її реалізацію, </w:t>
      </w:r>
      <w:r w:rsidRPr="00881C56">
        <w:rPr>
          <w:sz w:val="28"/>
          <w:szCs w:val="28"/>
          <w:lang w:val="uk-UA" w:eastAsia="uk-UA"/>
        </w:rPr>
        <w:t>видозмінюючи</w:t>
      </w:r>
      <w:r w:rsidRPr="00881C56">
        <w:rPr>
          <w:sz w:val="28"/>
          <w:szCs w:val="28"/>
          <w:lang w:val="uk-UA"/>
        </w:rPr>
        <w:t xml:space="preserve"> характеристики управління реалізацією інноваційними проектами (рис. 3.</w:t>
      </w:r>
      <w:r w:rsidR="00F30B2F" w:rsidRPr="00881C56">
        <w:rPr>
          <w:sz w:val="28"/>
          <w:szCs w:val="28"/>
          <w:lang w:val="uk-UA"/>
        </w:rPr>
        <w:t>9</w:t>
      </w:r>
      <w:r w:rsidRPr="00881C56">
        <w:rPr>
          <w:sz w:val="28"/>
          <w:szCs w:val="28"/>
          <w:lang w:val="uk-UA"/>
        </w:rPr>
        <w:t xml:space="preserve">). </w:t>
      </w:r>
    </w:p>
    <w:p w:rsidR="001215AB" w:rsidRDefault="001215AB" w:rsidP="001215AB">
      <w:pPr>
        <w:spacing w:line="360" w:lineRule="auto"/>
        <w:ind w:firstLine="709"/>
        <w:jc w:val="both"/>
        <w:rPr>
          <w:sz w:val="28"/>
          <w:szCs w:val="28"/>
          <w:lang w:val="uk-UA"/>
        </w:rPr>
      </w:pPr>
      <w:r w:rsidRPr="00881C56">
        <w:rPr>
          <w:sz w:val="28"/>
          <w:szCs w:val="28"/>
          <w:lang w:val="uk-UA"/>
        </w:rPr>
        <w:t xml:space="preserve">Фактори впливу </w:t>
      </w:r>
      <w:r w:rsidRPr="00881C56">
        <w:rPr>
          <w:position w:val="-10"/>
          <w:sz w:val="28"/>
          <w:szCs w:val="28"/>
          <w:lang w:val="uk-UA"/>
        </w:rPr>
        <w:object w:dxaOrig="200" w:dyaOrig="320">
          <v:shape id="_x0000_i1047" type="#_x0000_t75" style="width:9.15pt;height:16pt" o:ole="">
            <v:imagedata r:id="rId95" o:title=""/>
          </v:shape>
          <o:OLEObject Type="Embed" ProgID="Equation.3" ShapeID="_x0000_i1047" DrawAspect="Content" ObjectID="_1589099399" r:id="rId97"/>
        </w:object>
      </w:r>
      <w:r w:rsidRPr="00881C56">
        <w:rPr>
          <w:sz w:val="28"/>
          <w:szCs w:val="28"/>
          <w:lang w:val="uk-UA"/>
        </w:rPr>
        <w:t xml:space="preserve">, відображаючи зміни стратегічної інноваційної орієнтації підприємства, внутрішнього та зовнішнього середовища, носять досить суттєвий характер, а їх неврахування призводить до виникнення неузгодженості підприємства </w:t>
      </w:r>
      <w:r w:rsidRPr="00881C56">
        <w:rPr>
          <w:sz w:val="28"/>
          <w:szCs w:val="28"/>
          <w:lang w:val="uk-UA"/>
        </w:rPr>
        <w:lastRenderedPageBreak/>
        <w:t>із зовнішнім середовищем та стає причиною збільшення напруженості в системі управління</w:t>
      </w:r>
      <w:r w:rsidRPr="00881C56">
        <w:rPr>
          <w:rStyle w:val="aff3"/>
          <w:sz w:val="28"/>
          <w:szCs w:val="28"/>
          <w:lang w:val="uk-UA"/>
        </w:rPr>
        <w:footnoteReference w:id="84"/>
      </w:r>
      <w:r w:rsidRPr="00881C56">
        <w:rPr>
          <w:sz w:val="28"/>
          <w:szCs w:val="28"/>
          <w:lang w:val="uk-UA"/>
        </w:rPr>
        <w:t>.</w:t>
      </w:r>
    </w:p>
    <w:p w:rsidR="00F017AA" w:rsidRPr="00881C56" w:rsidRDefault="009069F6" w:rsidP="0020169D">
      <w:pPr>
        <w:spacing w:line="360" w:lineRule="auto"/>
        <w:ind w:firstLine="284"/>
        <w:jc w:val="both"/>
        <w:rPr>
          <w:sz w:val="28"/>
          <w:szCs w:val="28"/>
          <w:lang w:val="uk-UA"/>
        </w:rPr>
      </w:pPr>
      <w:r w:rsidRPr="009069F6">
        <w:rPr>
          <w:noProof/>
          <w:sz w:val="28"/>
          <w:szCs w:val="28"/>
          <w:lang w:val="uk-UA"/>
        </w:rPr>
        <w:pict>
          <v:group id="_x0000_s1470" style="position:absolute;left:0;text-align:left;margin-left:-.1pt;margin-top:8.8pt;width:475.55pt;height:410.65pt;z-index:251697152" coordorigin="849,5325" coordsize="6706,4403">
            <v:rect id="_x0000_s1471" style="position:absolute;left:2568;top:5325;width:1959;height:3060" strokeweight=".5pt">
              <v:stroke dashstyle="dash"/>
            </v:rect>
            <v:rect id="_x0000_s1472" style="position:absolute;left:4830;top:5325;width:2725;height:3060" strokeweight=".5pt">
              <v:stroke dashstyle="dash"/>
            </v:rect>
            <v:rect id="_x0000_s1473" style="position:absolute;left:849;top:7110;width:1614;height:968" strokeweight=".5pt">
              <v:textbox style="mso-next-textbox:#_x0000_s1473" inset="0,0,0,0">
                <w:txbxContent>
                  <w:p w:rsidR="00047259" w:rsidRPr="002D7DDB" w:rsidRDefault="00047259" w:rsidP="00F017AA">
                    <w:pPr>
                      <w:jc w:val="center"/>
                      <w:rPr>
                        <w:sz w:val="20"/>
                        <w:szCs w:val="26"/>
                        <w:lang w:val="uk-UA"/>
                      </w:rPr>
                    </w:pPr>
                    <w:r w:rsidRPr="002D7DDB">
                      <w:rPr>
                        <w:sz w:val="20"/>
                        <w:szCs w:val="26"/>
                        <w:lang w:val="uk-UA"/>
                      </w:rPr>
                      <w:t>Інноваційна стра</w:t>
                    </w:r>
                    <w:r>
                      <w:rPr>
                        <w:sz w:val="20"/>
                        <w:szCs w:val="26"/>
                        <w:lang w:val="uk-UA"/>
                      </w:rPr>
                      <w:softHyphen/>
                    </w:r>
                    <w:r w:rsidRPr="002D7DDB">
                      <w:rPr>
                        <w:sz w:val="20"/>
                        <w:szCs w:val="26"/>
                        <w:lang w:val="uk-UA"/>
                      </w:rPr>
                      <w:t xml:space="preserve">тегія як портфель інноваційних проектів </w:t>
                    </w:r>
                  </w:p>
                </w:txbxContent>
              </v:textbox>
            </v:rect>
            <v:line id="_x0000_s1474" style="position:absolute;flip:x" from="4226,5895" to="5883,5895" strokeweight=".5pt">
              <v:stroke endarrow="classic"/>
            </v:line>
            <v:rect id="_x0000_s1475" style="position:absolute;left:4979;top:6050;width:2485;height:697" strokeweight=".5pt">
              <v:textbox style="mso-next-textbox:#_x0000_s1475" inset="0,0,0,0">
                <w:txbxContent>
                  <w:p w:rsidR="00047259" w:rsidRPr="002D7DDB" w:rsidRDefault="00047259" w:rsidP="00F017AA">
                    <w:pPr>
                      <w:jc w:val="center"/>
                      <w:rPr>
                        <w:sz w:val="20"/>
                        <w:szCs w:val="26"/>
                        <w:lang w:val="uk-UA"/>
                      </w:rPr>
                    </w:pPr>
                    <w:r w:rsidRPr="002D7DDB">
                      <w:rPr>
                        <w:sz w:val="20"/>
                        <w:szCs w:val="26"/>
                        <w:lang w:val="uk-UA"/>
                      </w:rPr>
                      <w:t>Вектор впливу змін стра</w:t>
                    </w:r>
                    <w:r>
                      <w:rPr>
                        <w:sz w:val="20"/>
                        <w:szCs w:val="26"/>
                        <w:lang w:val="uk-UA"/>
                      </w:rPr>
                      <w:softHyphen/>
                    </w:r>
                    <w:r w:rsidRPr="002D7DDB">
                      <w:rPr>
                        <w:sz w:val="20"/>
                        <w:szCs w:val="26"/>
                        <w:lang w:val="uk-UA"/>
                      </w:rPr>
                      <w:t>тегічної інноваційної орієнтації підприємства</w:t>
                    </w:r>
                  </w:p>
                </w:txbxContent>
              </v:textbox>
            </v:rect>
            <v:rect id="_x0000_s1476" style="position:absolute;left:4979;top:6950;width:2485;height:512" strokeweight=".5pt">
              <v:textbox style="mso-next-textbox:#_x0000_s1476" inset="0,0,0,0">
                <w:txbxContent>
                  <w:p w:rsidR="00047259" w:rsidRPr="002D7DDB" w:rsidRDefault="00047259" w:rsidP="00F017AA">
                    <w:pPr>
                      <w:jc w:val="center"/>
                      <w:rPr>
                        <w:sz w:val="20"/>
                        <w:szCs w:val="26"/>
                        <w:lang w:val="uk-UA"/>
                      </w:rPr>
                    </w:pPr>
                    <w:r w:rsidRPr="002D7DDB">
                      <w:rPr>
                        <w:sz w:val="20"/>
                        <w:szCs w:val="26"/>
                        <w:lang w:val="uk-UA"/>
                      </w:rPr>
                      <w:t>Вектор впливу змін внутрішнього середовища</w:t>
                    </w:r>
                  </w:p>
                </w:txbxContent>
              </v:textbox>
            </v:rect>
            <v:rect id="_x0000_s1477" style="position:absolute;left:4979;top:7732;width:2485;height:512" strokeweight=".5pt">
              <v:textbox style="mso-next-textbox:#_x0000_s1477" inset="0,0,0,0">
                <w:txbxContent>
                  <w:p w:rsidR="00047259" w:rsidRPr="002D7DDB" w:rsidRDefault="00047259" w:rsidP="00F017AA">
                    <w:pPr>
                      <w:jc w:val="center"/>
                      <w:rPr>
                        <w:sz w:val="20"/>
                        <w:szCs w:val="26"/>
                        <w:lang w:val="uk-UA"/>
                      </w:rPr>
                    </w:pPr>
                    <w:r w:rsidRPr="002D7DDB">
                      <w:rPr>
                        <w:sz w:val="20"/>
                        <w:szCs w:val="26"/>
                        <w:lang w:val="uk-UA"/>
                      </w:rPr>
                      <w:t>Вектор впливу змін зовнішнього середовища</w:t>
                    </w:r>
                  </w:p>
                </w:txbxContent>
              </v:textbox>
            </v:rect>
            <v:rect id="_x0000_s1478" style="position:absolute;left:2719;top:7365;width:1658;height:765" strokeweight=".5pt">
              <v:textbox style="mso-next-textbox:#_x0000_s1478" inset="0,0,0,0">
                <w:txbxContent>
                  <w:p w:rsidR="00047259" w:rsidRPr="002D7DDB" w:rsidRDefault="00047259" w:rsidP="00F017AA">
                    <w:pPr>
                      <w:jc w:val="center"/>
                      <w:rPr>
                        <w:sz w:val="20"/>
                        <w:szCs w:val="26"/>
                        <w:lang w:val="uk-UA"/>
                      </w:rPr>
                    </w:pPr>
                    <w:r w:rsidRPr="002D7DDB">
                      <w:rPr>
                        <w:sz w:val="20"/>
                        <w:szCs w:val="26"/>
                        <w:lang w:val="uk-UA"/>
                      </w:rPr>
                      <w:t xml:space="preserve">Вектор кінцевих характеристик моделі </w:t>
                    </w:r>
                  </w:p>
                </w:txbxContent>
              </v:textbox>
            </v:rect>
            <v:line id="_x0000_s1479" style="position:absolute;flip:x" from="4295,6854" to="5953,6855" strokeweight=".5pt">
              <v:stroke endarrow="classic"/>
            </v:line>
            <v:line id="_x0000_s1480" style="position:absolute;flip:x" from="4377,7575" to="6035,7575" strokeweight=".5pt">
              <v:stroke endarrow="classic"/>
            </v:line>
            <v:rect id="_x0000_s1481" style="position:absolute;left:849;top:8864;width:1569;height:758" strokeweight=".5pt">
              <v:textbox style="mso-next-textbox:#_x0000_s1481" inset="0,0,0,0">
                <w:txbxContent>
                  <w:p w:rsidR="00047259" w:rsidRPr="002D7DDB" w:rsidRDefault="00047259" w:rsidP="00F017AA">
                    <w:pPr>
                      <w:jc w:val="center"/>
                      <w:rPr>
                        <w:sz w:val="20"/>
                        <w:szCs w:val="26"/>
                        <w:lang w:val="uk-UA"/>
                      </w:rPr>
                    </w:pPr>
                    <w:r w:rsidRPr="002D7DDB">
                      <w:rPr>
                        <w:sz w:val="20"/>
                        <w:szCs w:val="26"/>
                        <w:lang w:val="uk-UA"/>
                      </w:rPr>
                      <w:t xml:space="preserve">Реалізація інноваційних проектів </w:t>
                    </w:r>
                  </w:p>
                </w:txbxContent>
              </v:textbox>
            </v:rect>
            <v:rect id="_x0000_s1482" style="position:absolute;left:2720;top:8761;width:2562;height:967" strokeweight=".5pt">
              <v:textbox style="mso-next-textbox:#_x0000_s1482" inset="0,0,0,0">
                <w:txbxContent>
                  <w:p w:rsidR="00047259" w:rsidRPr="002D7DDB" w:rsidRDefault="00047259" w:rsidP="00F017AA">
                    <w:pPr>
                      <w:jc w:val="center"/>
                      <w:rPr>
                        <w:sz w:val="20"/>
                        <w:szCs w:val="26"/>
                        <w:lang w:val="uk-UA"/>
                      </w:rPr>
                    </w:pPr>
                    <w:r w:rsidRPr="002D7DDB">
                      <w:rPr>
                        <w:sz w:val="20"/>
                        <w:szCs w:val="26"/>
                        <w:lang w:val="uk-UA"/>
                      </w:rPr>
                      <w:t>Відстеження відповідності параметрам проекту інноваційної стратегії підприємства</w:t>
                    </w:r>
                  </w:p>
                </w:txbxContent>
              </v:textbox>
            </v:rect>
            <v:rect id="_x0000_s1483" style="position:absolute;left:2869;top:6170;width:1357;height:550" strokeweight=".5pt">
              <v:textbox style="mso-next-textbox:#_x0000_s1483" inset="0,0,0,0">
                <w:txbxContent>
                  <w:p w:rsidR="00047259" w:rsidRPr="002D7DDB" w:rsidRDefault="00047259" w:rsidP="00F017AA">
                    <w:pPr>
                      <w:jc w:val="center"/>
                      <w:rPr>
                        <w:sz w:val="20"/>
                        <w:szCs w:val="26"/>
                        <w:lang w:val="uk-UA"/>
                      </w:rPr>
                    </w:pPr>
                    <w:r w:rsidRPr="002D7DDB">
                      <w:rPr>
                        <w:sz w:val="20"/>
                        <w:szCs w:val="26"/>
                        <w:lang w:val="uk-UA"/>
                      </w:rPr>
                      <w:t>Модель проекту</w:t>
                    </w:r>
                  </w:p>
                </w:txbxContent>
              </v:textbox>
            </v:rect>
            <v:line id="_x0000_s1484" style="position:absolute;flip:y" from="3548,8130" to="3548,8761" strokeweight=".5pt">
              <v:stroke startarrow="classic" endarrow="classic"/>
            </v:line>
            <v:rect id="_x0000_s1485" style="position:absolute;left:4979;top:5453;width:2374;height:382" stroked="f" strokeweight=".5pt">
              <v:textbox style="mso-next-textbox:#_x0000_s1485" inset="0,0,0,0">
                <w:txbxContent>
                  <w:p w:rsidR="00047259" w:rsidRPr="00EB7337" w:rsidRDefault="00047259" w:rsidP="00F017AA">
                    <w:pPr>
                      <w:jc w:val="center"/>
                      <w:rPr>
                        <w:i/>
                        <w:sz w:val="20"/>
                        <w:lang w:val="uk-UA"/>
                      </w:rPr>
                    </w:pPr>
                    <w:r w:rsidRPr="00EB7337">
                      <w:rPr>
                        <w:i/>
                        <w:sz w:val="20"/>
                        <w:lang w:val="uk-UA"/>
                      </w:rPr>
                      <w:t>Фактори впливу,</w:t>
                    </w:r>
                    <w:r w:rsidRPr="00EB7337">
                      <w:rPr>
                        <w:i/>
                        <w:position w:val="-10"/>
                        <w:sz w:val="20"/>
                      </w:rPr>
                      <w:object w:dxaOrig="200" w:dyaOrig="320">
                        <v:shape id="_x0000_i1054" type="#_x0000_t75" style="width:9.15pt;height:16pt" o:ole="">
                          <v:imagedata r:id="rId98" o:title=""/>
                        </v:shape>
                        <o:OLEObject Type="Embed" ProgID="Equation.3" ShapeID="_x0000_i1054" DrawAspect="Content" ObjectID="_1589099420" r:id="rId99"/>
                      </w:object>
                    </w:r>
                  </w:p>
                </w:txbxContent>
              </v:textbox>
            </v:rect>
            <v:shapetype id="_x0000_t33" coordsize="21600,21600" o:spt="33" o:oned="t" path="m,l21600,r,21600e" filled="f">
              <v:stroke joinstyle="miter"/>
              <v:path arrowok="t" fillok="f" o:connecttype="none"/>
              <o:lock v:ext="edit" shapetype="t"/>
            </v:shapetype>
            <v:shape id="_x0000_s1486" type="#_x0000_t33" style="position:absolute;left:5282;top:8385;width:911;height:860;flip:y" o:connectortype="elbow" adj="-125237,232200,-125237" strokeweight=".5pt">
              <v:stroke startarrow="classic" endarrow="classic"/>
            </v:shape>
            <v:shape id="_x0000_s1487" type="#_x0000_t32" style="position:absolute;left:3548;top:6720;width:0;height:645" o:connectortype="straight" strokeweight=".5pt">
              <v:stroke endarrow="classic"/>
            </v:shape>
            <v:rect id="_x0000_s1488" style="position:absolute;left:2719;top:5453;width:1507;height:597" stroked="f" strokeweight=".5pt">
              <v:textbox style="mso-next-textbox:#_x0000_s1488" inset="2.12342mm,1.0617mm,2.12342mm,1.0617mm">
                <w:txbxContent>
                  <w:p w:rsidR="00047259" w:rsidRPr="00EB7337" w:rsidRDefault="00047259" w:rsidP="00F017AA">
                    <w:pPr>
                      <w:jc w:val="center"/>
                      <w:rPr>
                        <w:i/>
                        <w:sz w:val="20"/>
                        <w:lang w:val="uk-UA"/>
                      </w:rPr>
                    </w:pPr>
                    <w:r w:rsidRPr="00EB7337">
                      <w:rPr>
                        <w:i/>
                        <w:sz w:val="20"/>
                        <w:lang w:val="uk-UA"/>
                      </w:rPr>
                      <w:t>Зміст проекту</w:t>
                    </w:r>
                  </w:p>
                </w:txbxContent>
              </v:textbox>
            </v:rect>
            <v:line id="_x0000_s1489" style="position:absolute" from="2419,9120" to="2720,9120" strokeweight=".5pt">
              <v:stroke endarrow="classic"/>
            </v:line>
            <v:line id="_x0000_s1490" style="position:absolute;flip:x" from="2419,9428" to="2720,9428" strokeweight=".5pt">
              <v:stroke endarrow="classic"/>
            </v:line>
            <v:shape id="_x0000_s1491" type="#_x0000_t33" style="position:absolute;left:1656;top:6855;width:912;height:255;rotation:180;flip:y" o:connectortype="elbow" adj="-60821,580659,-60821" strokeweight=".5pt">
              <v:stroke endarrow="classic"/>
            </v:shape>
            <v:shape id="_x0000_s1492" type="#_x0000_t75" style="position:absolute;left:5514;top:9307;width:1004;height:255" o:preferrelative="f" strokeweight=".5pt">
              <v:imagedata r:id="rId100" o:title=""/>
            </v:shape>
            <v:shape id="_x0000_s1493" type="#_x0000_t32" style="position:absolute;left:1656;top:8078;width:0;height:786" o:connectortype="straight" strokeweight=".5pt">
              <v:stroke endarrow="classic"/>
            </v:shape>
          </v:group>
          <o:OLEObject Type="Embed" ProgID="Equation.3" ShapeID="_x0000_s1492" DrawAspect="Content" ObjectID="_1589099421" r:id="rId101"/>
        </w:pict>
      </w:r>
    </w:p>
    <w:p w:rsidR="00F017AA" w:rsidRPr="00881C56" w:rsidRDefault="00F017AA" w:rsidP="0020169D">
      <w:pPr>
        <w:spacing w:line="360" w:lineRule="auto"/>
        <w:ind w:firstLine="284"/>
        <w:jc w:val="both"/>
        <w:rPr>
          <w:sz w:val="28"/>
          <w:szCs w:val="28"/>
          <w:lang w:val="uk-UA"/>
        </w:rPr>
      </w:pPr>
    </w:p>
    <w:p w:rsidR="00F017AA" w:rsidRPr="00881C56" w:rsidRDefault="00F017AA" w:rsidP="0020169D">
      <w:pPr>
        <w:spacing w:line="360" w:lineRule="auto"/>
        <w:ind w:firstLine="284"/>
        <w:jc w:val="both"/>
        <w:rPr>
          <w:sz w:val="28"/>
          <w:szCs w:val="28"/>
          <w:lang w:val="uk-UA"/>
        </w:rPr>
      </w:pPr>
    </w:p>
    <w:p w:rsidR="00F017AA" w:rsidRPr="00881C56" w:rsidRDefault="00F017AA" w:rsidP="0020169D">
      <w:pPr>
        <w:spacing w:line="360" w:lineRule="auto"/>
        <w:ind w:firstLine="284"/>
        <w:jc w:val="both"/>
        <w:rPr>
          <w:sz w:val="28"/>
          <w:szCs w:val="28"/>
          <w:lang w:val="uk-UA"/>
        </w:rPr>
      </w:pPr>
    </w:p>
    <w:p w:rsidR="00F017AA" w:rsidRPr="00881C56" w:rsidRDefault="00F017AA" w:rsidP="0020169D">
      <w:pPr>
        <w:spacing w:line="360" w:lineRule="auto"/>
        <w:ind w:firstLine="284"/>
        <w:jc w:val="both"/>
        <w:rPr>
          <w:sz w:val="28"/>
          <w:szCs w:val="28"/>
          <w:lang w:val="uk-UA"/>
        </w:rPr>
      </w:pPr>
    </w:p>
    <w:p w:rsidR="00F017AA" w:rsidRPr="00881C56" w:rsidRDefault="00F017AA" w:rsidP="0020169D">
      <w:pPr>
        <w:spacing w:line="360" w:lineRule="auto"/>
        <w:ind w:firstLine="284"/>
        <w:jc w:val="both"/>
        <w:rPr>
          <w:sz w:val="28"/>
          <w:szCs w:val="28"/>
          <w:lang w:val="uk-UA"/>
        </w:rPr>
      </w:pPr>
    </w:p>
    <w:p w:rsidR="00F017AA" w:rsidRPr="00881C56" w:rsidRDefault="00F017AA" w:rsidP="0020169D">
      <w:pPr>
        <w:spacing w:line="360" w:lineRule="auto"/>
        <w:ind w:firstLine="284"/>
        <w:jc w:val="both"/>
        <w:rPr>
          <w:sz w:val="28"/>
          <w:szCs w:val="28"/>
          <w:lang w:val="uk-UA"/>
        </w:rPr>
      </w:pPr>
    </w:p>
    <w:p w:rsidR="00F017AA" w:rsidRPr="00881C56" w:rsidRDefault="00F017AA" w:rsidP="0020169D">
      <w:pPr>
        <w:spacing w:line="360" w:lineRule="auto"/>
        <w:ind w:firstLine="284"/>
        <w:jc w:val="both"/>
        <w:rPr>
          <w:sz w:val="28"/>
          <w:szCs w:val="28"/>
          <w:lang w:val="uk-UA"/>
        </w:rPr>
      </w:pPr>
    </w:p>
    <w:p w:rsidR="00F017AA" w:rsidRPr="00881C56" w:rsidRDefault="00F017AA" w:rsidP="0020169D">
      <w:pPr>
        <w:spacing w:line="360" w:lineRule="auto"/>
        <w:ind w:firstLine="284"/>
        <w:jc w:val="both"/>
        <w:rPr>
          <w:sz w:val="28"/>
          <w:szCs w:val="28"/>
          <w:lang w:val="uk-UA"/>
        </w:rPr>
      </w:pPr>
    </w:p>
    <w:p w:rsidR="00F017AA" w:rsidRPr="00881C56" w:rsidRDefault="00F017AA" w:rsidP="0020169D">
      <w:pPr>
        <w:spacing w:line="360" w:lineRule="auto"/>
        <w:ind w:firstLine="284"/>
        <w:jc w:val="both"/>
        <w:rPr>
          <w:sz w:val="28"/>
          <w:szCs w:val="28"/>
          <w:lang w:val="uk-UA"/>
        </w:rPr>
      </w:pPr>
    </w:p>
    <w:p w:rsidR="00F017AA" w:rsidRPr="00881C56" w:rsidRDefault="00F017AA" w:rsidP="0020169D">
      <w:pPr>
        <w:spacing w:line="360" w:lineRule="auto"/>
        <w:ind w:firstLine="284"/>
        <w:jc w:val="both"/>
        <w:rPr>
          <w:sz w:val="28"/>
          <w:szCs w:val="28"/>
          <w:lang w:val="uk-UA"/>
        </w:rPr>
      </w:pPr>
    </w:p>
    <w:p w:rsidR="00F017AA" w:rsidRPr="00881C56" w:rsidRDefault="00F017AA" w:rsidP="0020169D">
      <w:pPr>
        <w:spacing w:line="360" w:lineRule="auto"/>
        <w:ind w:firstLine="284"/>
        <w:jc w:val="both"/>
        <w:rPr>
          <w:sz w:val="28"/>
          <w:szCs w:val="28"/>
          <w:lang w:val="uk-UA"/>
        </w:rPr>
      </w:pPr>
    </w:p>
    <w:p w:rsidR="00F017AA" w:rsidRPr="00881C56" w:rsidRDefault="00F017AA" w:rsidP="0020169D">
      <w:pPr>
        <w:spacing w:line="360" w:lineRule="auto"/>
        <w:ind w:firstLine="284"/>
        <w:jc w:val="both"/>
        <w:rPr>
          <w:sz w:val="28"/>
          <w:szCs w:val="28"/>
          <w:lang w:val="uk-UA"/>
        </w:rPr>
      </w:pPr>
    </w:p>
    <w:p w:rsidR="00F017AA" w:rsidRPr="00881C56" w:rsidRDefault="00F017AA" w:rsidP="0020169D">
      <w:pPr>
        <w:spacing w:line="360" w:lineRule="auto"/>
        <w:ind w:firstLine="284"/>
        <w:jc w:val="both"/>
        <w:rPr>
          <w:sz w:val="28"/>
          <w:szCs w:val="28"/>
          <w:lang w:val="uk-UA"/>
        </w:rPr>
      </w:pPr>
    </w:p>
    <w:p w:rsidR="00F017AA" w:rsidRPr="00881C56" w:rsidRDefault="00F017AA" w:rsidP="0020169D">
      <w:pPr>
        <w:spacing w:line="360" w:lineRule="auto"/>
        <w:ind w:firstLine="284"/>
        <w:jc w:val="both"/>
        <w:rPr>
          <w:sz w:val="28"/>
          <w:szCs w:val="28"/>
          <w:lang w:val="uk-UA"/>
        </w:rPr>
      </w:pPr>
    </w:p>
    <w:p w:rsidR="00F017AA" w:rsidRPr="00881C56" w:rsidRDefault="00F017AA" w:rsidP="0020169D">
      <w:pPr>
        <w:spacing w:line="360" w:lineRule="auto"/>
        <w:ind w:firstLine="284"/>
        <w:jc w:val="both"/>
        <w:rPr>
          <w:sz w:val="28"/>
          <w:szCs w:val="28"/>
          <w:lang w:val="uk-UA"/>
        </w:rPr>
      </w:pPr>
    </w:p>
    <w:p w:rsidR="00F017AA" w:rsidRPr="00881C56" w:rsidRDefault="00F017AA" w:rsidP="0020169D">
      <w:pPr>
        <w:spacing w:line="360" w:lineRule="auto"/>
        <w:ind w:firstLine="284"/>
        <w:jc w:val="both"/>
        <w:rPr>
          <w:sz w:val="28"/>
          <w:szCs w:val="28"/>
          <w:lang w:val="uk-UA"/>
        </w:rPr>
      </w:pPr>
    </w:p>
    <w:p w:rsidR="00F017AA" w:rsidRPr="00881C56" w:rsidRDefault="00F017AA" w:rsidP="0020169D">
      <w:pPr>
        <w:spacing w:line="360" w:lineRule="auto"/>
        <w:ind w:firstLine="284"/>
        <w:jc w:val="both"/>
        <w:rPr>
          <w:sz w:val="28"/>
          <w:szCs w:val="28"/>
          <w:lang w:val="uk-UA"/>
        </w:rPr>
      </w:pPr>
    </w:p>
    <w:p w:rsidR="00F017AA" w:rsidRPr="00881C56" w:rsidRDefault="00F017AA" w:rsidP="0020169D">
      <w:pPr>
        <w:spacing w:after="120" w:line="360" w:lineRule="auto"/>
        <w:ind w:firstLine="284"/>
        <w:jc w:val="center"/>
        <w:rPr>
          <w:b/>
          <w:sz w:val="28"/>
          <w:szCs w:val="28"/>
          <w:lang w:val="uk-UA"/>
        </w:rPr>
      </w:pPr>
      <w:r w:rsidRPr="00881C56">
        <w:rPr>
          <w:b/>
          <w:sz w:val="28"/>
          <w:szCs w:val="28"/>
          <w:lang w:val="uk-UA"/>
        </w:rPr>
        <w:t>Рис. 3.</w:t>
      </w:r>
      <w:r w:rsidR="00F30B2F" w:rsidRPr="00881C56">
        <w:rPr>
          <w:b/>
          <w:sz w:val="28"/>
          <w:szCs w:val="28"/>
          <w:lang w:val="uk-UA"/>
        </w:rPr>
        <w:t>9</w:t>
      </w:r>
      <w:r w:rsidRPr="00881C56">
        <w:rPr>
          <w:b/>
          <w:sz w:val="28"/>
          <w:szCs w:val="28"/>
          <w:lang w:val="uk-UA"/>
        </w:rPr>
        <w:t>. Дослідження факторів впливу на реалізацію інноваційної стратегії підприємства</w:t>
      </w:r>
    </w:p>
    <w:p w:rsidR="001215AB" w:rsidRDefault="001215AB" w:rsidP="00C34DBC">
      <w:pPr>
        <w:spacing w:line="360" w:lineRule="auto"/>
        <w:ind w:firstLine="708"/>
        <w:jc w:val="both"/>
        <w:rPr>
          <w:sz w:val="28"/>
          <w:szCs w:val="28"/>
          <w:lang w:val="uk-UA"/>
        </w:rPr>
      </w:pPr>
    </w:p>
    <w:p w:rsidR="00F017AA" w:rsidRPr="00881C56" w:rsidRDefault="00F017AA" w:rsidP="00C34DBC">
      <w:pPr>
        <w:spacing w:line="360" w:lineRule="auto"/>
        <w:ind w:firstLine="708"/>
        <w:jc w:val="both"/>
        <w:rPr>
          <w:sz w:val="28"/>
          <w:szCs w:val="28"/>
          <w:lang w:val="uk-UA"/>
        </w:rPr>
      </w:pPr>
      <w:r w:rsidRPr="00881C56">
        <w:rPr>
          <w:sz w:val="28"/>
          <w:szCs w:val="28"/>
          <w:lang w:val="uk-UA"/>
        </w:rPr>
        <w:t>Проходження етапів інноваційних проектів у складі запла</w:t>
      </w:r>
      <w:r w:rsidRPr="00881C56">
        <w:rPr>
          <w:sz w:val="28"/>
          <w:szCs w:val="28"/>
          <w:lang w:val="uk-UA"/>
        </w:rPr>
        <w:softHyphen/>
        <w:t>нованого портфеля узгоджується з сформованими у вигляді набору прямих та непрямих факторів впливу векторами, кожен з яких описує фактичний або ймовірний вплив на відповідні характеристики управління реалізацією моделі.</w:t>
      </w:r>
    </w:p>
    <w:p w:rsidR="00F017AA" w:rsidRPr="00881C56" w:rsidRDefault="00F017AA" w:rsidP="001215AB">
      <w:pPr>
        <w:spacing w:line="360" w:lineRule="auto"/>
        <w:ind w:firstLine="709"/>
        <w:jc w:val="both"/>
        <w:rPr>
          <w:sz w:val="28"/>
          <w:szCs w:val="28"/>
          <w:lang w:val="uk-UA"/>
        </w:rPr>
      </w:pPr>
      <w:r w:rsidRPr="00881C56">
        <w:rPr>
          <w:sz w:val="28"/>
          <w:szCs w:val="28"/>
          <w:lang w:val="uk-UA"/>
        </w:rPr>
        <w:lastRenderedPageBreak/>
        <w:t xml:space="preserve">Тобто, в залежності від етапу формування інноваційної стратегії </w:t>
      </w:r>
      <w:r w:rsidRPr="00881C56">
        <w:rPr>
          <w:position w:val="-10"/>
          <w:sz w:val="28"/>
          <w:szCs w:val="28"/>
          <w:lang w:val="uk-UA"/>
        </w:rPr>
        <w:object w:dxaOrig="200" w:dyaOrig="320">
          <v:shape id="_x0000_i1042" type="#_x0000_t75" style="width:9.15pt;height:16pt" o:ole="">
            <v:imagedata r:id="rId102" o:title=""/>
          </v:shape>
          <o:OLEObject Type="Embed" ProgID="Equation.3" ShapeID="_x0000_i1042" DrawAspect="Content" ObjectID="_1589099400" r:id="rId103"/>
        </w:object>
      </w:r>
      <w:r w:rsidRPr="00881C56">
        <w:rPr>
          <w:sz w:val="28"/>
          <w:szCs w:val="28"/>
          <w:lang w:val="uk-UA"/>
        </w:rPr>
        <w:t>, викону</w:t>
      </w:r>
      <w:r w:rsidR="00C34DBC" w:rsidRPr="00881C56">
        <w:rPr>
          <w:sz w:val="28"/>
          <w:szCs w:val="28"/>
          <w:lang w:val="uk-UA"/>
        </w:rPr>
        <w:t>ються</w:t>
      </w:r>
      <w:r w:rsidRPr="00881C56">
        <w:rPr>
          <w:sz w:val="28"/>
          <w:szCs w:val="28"/>
          <w:lang w:val="uk-UA"/>
        </w:rPr>
        <w:t xml:space="preserve"> різноманітні функції (табл. 3.2).</w:t>
      </w:r>
    </w:p>
    <w:p w:rsidR="00F017AA" w:rsidRPr="00881C56" w:rsidRDefault="00F017AA" w:rsidP="0020169D">
      <w:pPr>
        <w:spacing w:line="360" w:lineRule="auto"/>
        <w:ind w:firstLine="284"/>
        <w:jc w:val="right"/>
        <w:rPr>
          <w:i/>
          <w:sz w:val="28"/>
          <w:szCs w:val="28"/>
          <w:lang w:val="uk-UA"/>
        </w:rPr>
      </w:pPr>
      <w:r w:rsidRPr="00881C56">
        <w:rPr>
          <w:i/>
          <w:sz w:val="28"/>
          <w:szCs w:val="28"/>
          <w:lang w:val="uk-UA"/>
        </w:rPr>
        <w:t>Таблиця 3.2</w:t>
      </w:r>
    </w:p>
    <w:p w:rsidR="00F017AA" w:rsidRPr="00881C56" w:rsidRDefault="00F017AA" w:rsidP="0020169D">
      <w:pPr>
        <w:spacing w:before="120" w:after="120" w:line="360" w:lineRule="auto"/>
        <w:jc w:val="center"/>
        <w:rPr>
          <w:b/>
          <w:sz w:val="28"/>
          <w:szCs w:val="28"/>
          <w:lang w:val="uk-UA"/>
        </w:rPr>
      </w:pPr>
      <w:r w:rsidRPr="00881C56">
        <w:rPr>
          <w:b/>
          <w:sz w:val="28"/>
          <w:szCs w:val="28"/>
          <w:lang w:val="uk-UA"/>
        </w:rPr>
        <w:t xml:space="preserve">Аналіз факторів впливу на формування інноваційної </w:t>
      </w:r>
      <w:r w:rsidRPr="00881C56">
        <w:rPr>
          <w:b/>
          <w:sz w:val="28"/>
          <w:szCs w:val="28"/>
          <w:lang w:val="uk-UA"/>
        </w:rPr>
        <w:br/>
        <w:t xml:space="preserve">стратегії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1"/>
        <w:gridCol w:w="8605"/>
      </w:tblGrid>
      <w:tr w:rsidR="00F017AA" w:rsidRPr="00881C56" w:rsidTr="001215AB">
        <w:tc>
          <w:tcPr>
            <w:tcW w:w="1601" w:type="dxa"/>
            <w:tcBorders>
              <w:top w:val="single" w:sz="12" w:space="0" w:color="auto"/>
              <w:left w:val="single" w:sz="12" w:space="0" w:color="auto"/>
              <w:bottom w:val="single" w:sz="12" w:space="0" w:color="auto"/>
              <w:right w:val="single" w:sz="12" w:space="0" w:color="auto"/>
            </w:tcBorders>
            <w:vAlign w:val="center"/>
          </w:tcPr>
          <w:p w:rsidR="00F017AA" w:rsidRPr="00881C56" w:rsidRDefault="00F017AA" w:rsidP="001215AB">
            <w:pPr>
              <w:spacing w:line="360" w:lineRule="auto"/>
              <w:ind w:left="-57" w:right="-57"/>
              <w:jc w:val="center"/>
              <w:rPr>
                <w:b/>
                <w:sz w:val="28"/>
                <w:szCs w:val="28"/>
                <w:lang w:val="uk-UA"/>
              </w:rPr>
            </w:pPr>
            <w:r w:rsidRPr="00881C56">
              <w:rPr>
                <w:b/>
                <w:sz w:val="28"/>
                <w:szCs w:val="28"/>
                <w:lang w:val="uk-UA"/>
              </w:rPr>
              <w:t>Блок механізму</w:t>
            </w:r>
          </w:p>
        </w:tc>
        <w:tc>
          <w:tcPr>
            <w:tcW w:w="8605" w:type="dxa"/>
            <w:tcBorders>
              <w:top w:val="single" w:sz="12" w:space="0" w:color="auto"/>
              <w:left w:val="single" w:sz="12" w:space="0" w:color="auto"/>
              <w:bottom w:val="single" w:sz="12" w:space="0" w:color="auto"/>
              <w:right w:val="single" w:sz="12" w:space="0" w:color="auto"/>
            </w:tcBorders>
            <w:vAlign w:val="center"/>
          </w:tcPr>
          <w:p w:rsidR="00F017AA" w:rsidRPr="00881C56" w:rsidRDefault="00F017AA" w:rsidP="001215AB">
            <w:pPr>
              <w:spacing w:line="360" w:lineRule="auto"/>
              <w:ind w:left="-57" w:right="-57"/>
              <w:jc w:val="center"/>
              <w:rPr>
                <w:b/>
                <w:sz w:val="28"/>
                <w:szCs w:val="28"/>
                <w:lang w:val="uk-UA"/>
              </w:rPr>
            </w:pPr>
            <w:r w:rsidRPr="00881C56">
              <w:rPr>
                <w:b/>
                <w:sz w:val="28"/>
                <w:szCs w:val="28"/>
                <w:lang w:val="uk-UA"/>
              </w:rPr>
              <w:t>Дія факторів</w:t>
            </w:r>
          </w:p>
        </w:tc>
      </w:tr>
      <w:tr w:rsidR="00F017AA" w:rsidRPr="00881C56" w:rsidTr="001215AB">
        <w:trPr>
          <w:trHeight w:val="1501"/>
        </w:trPr>
        <w:tc>
          <w:tcPr>
            <w:tcW w:w="1601" w:type="dxa"/>
            <w:tcBorders>
              <w:top w:val="single" w:sz="12" w:space="0" w:color="auto"/>
              <w:left w:val="single" w:sz="12" w:space="0" w:color="auto"/>
            </w:tcBorders>
            <w:vAlign w:val="center"/>
          </w:tcPr>
          <w:p w:rsidR="00F017AA" w:rsidRPr="00881C56" w:rsidRDefault="00F017AA" w:rsidP="0020169D">
            <w:pPr>
              <w:spacing w:line="360" w:lineRule="auto"/>
              <w:ind w:left="-57" w:right="-57"/>
              <w:rPr>
                <w:sz w:val="28"/>
                <w:szCs w:val="28"/>
                <w:lang w:val="uk-UA"/>
              </w:rPr>
            </w:pPr>
            <w:r w:rsidRPr="00881C56">
              <w:rPr>
                <w:sz w:val="28"/>
                <w:szCs w:val="28"/>
                <w:lang w:val="uk-UA"/>
              </w:rPr>
              <w:t>Аналіз</w:t>
            </w:r>
          </w:p>
        </w:tc>
        <w:tc>
          <w:tcPr>
            <w:tcW w:w="8605" w:type="dxa"/>
            <w:tcBorders>
              <w:top w:val="single" w:sz="12" w:space="0" w:color="auto"/>
              <w:right w:val="single" w:sz="12" w:space="0" w:color="auto"/>
            </w:tcBorders>
            <w:vAlign w:val="center"/>
          </w:tcPr>
          <w:p w:rsidR="00F017AA" w:rsidRPr="00881C56" w:rsidRDefault="00F017AA" w:rsidP="0020169D">
            <w:pPr>
              <w:spacing w:line="360" w:lineRule="auto"/>
              <w:ind w:left="-57" w:right="-57"/>
              <w:jc w:val="both"/>
              <w:rPr>
                <w:sz w:val="28"/>
                <w:szCs w:val="28"/>
                <w:lang w:val="uk-UA"/>
              </w:rPr>
            </w:pPr>
            <w:r w:rsidRPr="00881C56">
              <w:rPr>
                <w:sz w:val="28"/>
                <w:szCs w:val="28"/>
                <w:lang w:val="uk-UA"/>
              </w:rPr>
              <w:t>Формування критеріїв як орієнтирів для управлінських рі</w:t>
            </w:r>
            <w:r w:rsidRPr="00881C56">
              <w:rPr>
                <w:sz w:val="28"/>
                <w:szCs w:val="28"/>
                <w:lang w:val="uk-UA"/>
              </w:rPr>
              <w:softHyphen/>
              <w:t>шень з метою характеристики та оцінки визначеного експерт</w:t>
            </w:r>
            <w:r w:rsidRPr="00881C56">
              <w:rPr>
                <w:sz w:val="28"/>
                <w:szCs w:val="28"/>
                <w:lang w:val="uk-UA"/>
              </w:rPr>
              <w:softHyphen/>
              <w:t>ним за рахунок набору інноваційних цілей Обґрунтованість критеріїв на даному етапі впливає на якість управлінського рішення і здатність організації їх реалізувати. При цьому слід відзначити, що наявність негативного (позитивного) впливу факторів призводить до звуження (розширення) розмірності множини цілей</w:t>
            </w:r>
          </w:p>
        </w:tc>
      </w:tr>
      <w:tr w:rsidR="00F017AA" w:rsidRPr="00313B44" w:rsidTr="001215AB">
        <w:trPr>
          <w:cantSplit/>
          <w:trHeight w:val="351"/>
        </w:trPr>
        <w:tc>
          <w:tcPr>
            <w:tcW w:w="1601" w:type="dxa"/>
            <w:tcBorders>
              <w:left w:val="single" w:sz="12" w:space="0" w:color="auto"/>
            </w:tcBorders>
            <w:vAlign w:val="center"/>
          </w:tcPr>
          <w:p w:rsidR="00F017AA" w:rsidRPr="00881C56" w:rsidRDefault="00F017AA" w:rsidP="0020169D">
            <w:pPr>
              <w:spacing w:line="360" w:lineRule="auto"/>
              <w:ind w:left="-57" w:right="-57"/>
              <w:rPr>
                <w:sz w:val="28"/>
                <w:szCs w:val="28"/>
                <w:lang w:val="uk-UA"/>
              </w:rPr>
            </w:pPr>
            <w:r w:rsidRPr="00881C56">
              <w:rPr>
                <w:sz w:val="28"/>
                <w:szCs w:val="28"/>
                <w:lang w:val="uk-UA"/>
              </w:rPr>
              <w:t>Планування</w:t>
            </w:r>
          </w:p>
        </w:tc>
        <w:tc>
          <w:tcPr>
            <w:tcW w:w="8605" w:type="dxa"/>
            <w:tcBorders>
              <w:right w:val="single" w:sz="12" w:space="0" w:color="auto"/>
            </w:tcBorders>
            <w:vAlign w:val="center"/>
          </w:tcPr>
          <w:p w:rsidR="00F017AA" w:rsidRPr="00881C56" w:rsidRDefault="00F017AA" w:rsidP="0020169D">
            <w:pPr>
              <w:spacing w:line="360" w:lineRule="auto"/>
              <w:ind w:left="-57" w:right="-57"/>
              <w:jc w:val="both"/>
              <w:rPr>
                <w:sz w:val="28"/>
                <w:szCs w:val="28"/>
                <w:lang w:val="uk-UA"/>
              </w:rPr>
            </w:pPr>
            <w:r w:rsidRPr="00881C56">
              <w:rPr>
                <w:sz w:val="28"/>
                <w:szCs w:val="28"/>
                <w:lang w:val="uk-UA"/>
              </w:rPr>
              <w:t>Формування обмежень цільових функцій моделі (бюджет, час, ресурси), обмежень експертного відбору інноваційних цілей та експертних характеристик</w:t>
            </w:r>
          </w:p>
        </w:tc>
      </w:tr>
      <w:tr w:rsidR="00F017AA" w:rsidRPr="00313B44" w:rsidTr="001215AB">
        <w:trPr>
          <w:cantSplit/>
          <w:trHeight w:val="413"/>
        </w:trPr>
        <w:tc>
          <w:tcPr>
            <w:tcW w:w="1601" w:type="dxa"/>
            <w:tcBorders>
              <w:left w:val="single" w:sz="12" w:space="0" w:color="auto"/>
              <w:bottom w:val="single" w:sz="12" w:space="0" w:color="auto"/>
            </w:tcBorders>
            <w:vAlign w:val="center"/>
          </w:tcPr>
          <w:p w:rsidR="00F017AA" w:rsidRPr="00881C56" w:rsidRDefault="00F017AA" w:rsidP="0020169D">
            <w:pPr>
              <w:spacing w:line="360" w:lineRule="auto"/>
              <w:ind w:left="-57" w:right="-57"/>
              <w:rPr>
                <w:sz w:val="28"/>
                <w:szCs w:val="28"/>
                <w:lang w:val="uk-UA"/>
              </w:rPr>
            </w:pPr>
            <w:r w:rsidRPr="00881C56">
              <w:rPr>
                <w:sz w:val="28"/>
                <w:szCs w:val="28"/>
                <w:lang w:val="uk-UA"/>
              </w:rPr>
              <w:t>Реалізація</w:t>
            </w:r>
          </w:p>
        </w:tc>
        <w:tc>
          <w:tcPr>
            <w:tcW w:w="8605" w:type="dxa"/>
            <w:tcBorders>
              <w:bottom w:val="single" w:sz="12" w:space="0" w:color="auto"/>
              <w:right w:val="single" w:sz="12" w:space="0" w:color="auto"/>
            </w:tcBorders>
            <w:vAlign w:val="center"/>
          </w:tcPr>
          <w:p w:rsidR="00F017AA" w:rsidRPr="00881C56" w:rsidRDefault="00F017AA" w:rsidP="0020169D">
            <w:pPr>
              <w:spacing w:line="360" w:lineRule="auto"/>
              <w:ind w:left="-57" w:right="-57"/>
              <w:jc w:val="both"/>
              <w:rPr>
                <w:sz w:val="28"/>
                <w:szCs w:val="28"/>
                <w:lang w:val="uk-UA"/>
              </w:rPr>
            </w:pPr>
            <w:r w:rsidRPr="00881C56">
              <w:rPr>
                <w:sz w:val="28"/>
                <w:szCs w:val="28"/>
                <w:lang w:val="uk-UA"/>
              </w:rPr>
              <w:t>Формування критеріїв оцінки результатів діяльності в процесі організації контроль за об’єктом управління, які відображаючи суттєві характеристики проектів, визначають досягнення інноваційної цілі відповідно до пріоритетів керівництва</w:t>
            </w:r>
          </w:p>
        </w:tc>
      </w:tr>
    </w:tbl>
    <w:p w:rsidR="001215AB" w:rsidRDefault="001215AB" w:rsidP="00C34DBC">
      <w:pPr>
        <w:spacing w:before="120" w:line="360" w:lineRule="auto"/>
        <w:ind w:firstLine="708"/>
        <w:jc w:val="both"/>
        <w:rPr>
          <w:sz w:val="28"/>
          <w:szCs w:val="28"/>
          <w:lang w:val="uk-UA"/>
        </w:rPr>
      </w:pPr>
    </w:p>
    <w:p w:rsidR="00F017AA" w:rsidRPr="00881C56" w:rsidRDefault="00F017AA" w:rsidP="001215AB">
      <w:pPr>
        <w:spacing w:before="120" w:line="360" w:lineRule="auto"/>
        <w:ind w:firstLine="708"/>
        <w:jc w:val="both"/>
        <w:rPr>
          <w:sz w:val="28"/>
          <w:szCs w:val="28"/>
          <w:lang w:val="uk-UA"/>
        </w:rPr>
      </w:pPr>
      <w:r w:rsidRPr="00881C56">
        <w:rPr>
          <w:sz w:val="28"/>
          <w:szCs w:val="28"/>
          <w:lang w:val="uk-UA"/>
        </w:rPr>
        <w:t>Однак при виділенні факторів впливу на можливість і здатність об’єкта управління досягати поставлених цілей розвитку, слід звер</w:t>
      </w:r>
      <w:r w:rsidRPr="00881C56">
        <w:rPr>
          <w:sz w:val="28"/>
          <w:szCs w:val="28"/>
          <w:lang w:val="uk-UA"/>
        </w:rPr>
        <w:softHyphen/>
        <w:t xml:space="preserve">нути увагу на взаємодію підприємства з «зовнішнім середовищем», та на швидку зміну негативних та позитивних факторів, що впливають на ефективність діяльності підприємства. </w:t>
      </w:r>
    </w:p>
    <w:p w:rsidR="00F017AA" w:rsidRPr="00881C56" w:rsidRDefault="00F017AA" w:rsidP="001215AB">
      <w:pPr>
        <w:spacing w:line="360" w:lineRule="auto"/>
        <w:ind w:firstLine="708"/>
        <w:jc w:val="both"/>
        <w:rPr>
          <w:sz w:val="28"/>
          <w:szCs w:val="28"/>
          <w:lang w:val="uk-UA"/>
        </w:rPr>
      </w:pPr>
      <w:r w:rsidRPr="00881C56">
        <w:rPr>
          <w:sz w:val="28"/>
          <w:szCs w:val="28"/>
          <w:lang w:val="uk-UA"/>
        </w:rPr>
        <w:t xml:space="preserve">Певний вплив на зміст портфеля інноваційних проектів можуть здійснювати і ті підрозділи підприємства, які не беруть безпосередню участь у його реалізації, однак, неврахування їх дій може спричинити значні відхилення фактичних </w:t>
      </w:r>
      <w:r w:rsidRPr="00881C56">
        <w:rPr>
          <w:sz w:val="28"/>
          <w:szCs w:val="28"/>
          <w:lang w:val="uk-UA"/>
        </w:rPr>
        <w:lastRenderedPageBreak/>
        <w:t xml:space="preserve">результатів: від психологічного опору загальним інноваційним змінам на підприємстві до неврахованих ресурсних змін, викликаних неузгодженістю фактичного розподілу. </w:t>
      </w:r>
    </w:p>
    <w:p w:rsidR="00F017AA" w:rsidRPr="00881C56" w:rsidRDefault="00F017AA" w:rsidP="001215AB">
      <w:pPr>
        <w:spacing w:line="360" w:lineRule="auto"/>
        <w:ind w:firstLine="708"/>
        <w:jc w:val="both"/>
        <w:rPr>
          <w:sz w:val="28"/>
          <w:szCs w:val="28"/>
          <w:lang w:val="uk-UA" w:eastAsia="uk-UA"/>
        </w:rPr>
      </w:pPr>
      <w:r w:rsidRPr="00881C56">
        <w:rPr>
          <w:sz w:val="28"/>
          <w:szCs w:val="28"/>
          <w:lang w:val="uk-UA"/>
        </w:rPr>
        <w:t>Значна увага при попередньому превентивному контролі приділя</w:t>
      </w:r>
      <w:r w:rsidRPr="00881C56">
        <w:rPr>
          <w:sz w:val="28"/>
          <w:szCs w:val="28"/>
          <w:lang w:val="uk-UA"/>
        </w:rPr>
        <w:softHyphen/>
        <w:t>ється формуванню систем оцінок – показників та критеріїв</w:t>
      </w:r>
      <w:r w:rsidRPr="00881C56">
        <w:rPr>
          <w:sz w:val="28"/>
          <w:szCs w:val="28"/>
          <w:lang w:val="uk-UA" w:eastAsia="uk-UA"/>
        </w:rPr>
        <w:t>, що утворюються під дією факторів впливу на проекти та відображають вибір експертів, враховуючи той факт, що кожен експерт, а також керівник проекту не завжди можуть чітко сформулювати свої пере</w:t>
      </w:r>
      <w:r w:rsidRPr="00881C56">
        <w:rPr>
          <w:sz w:val="28"/>
          <w:szCs w:val="28"/>
          <w:lang w:val="uk-UA" w:eastAsia="uk-UA"/>
        </w:rPr>
        <w:softHyphen/>
        <w:t>ваги, або існують декілька різних думок стосовно поняття ефектив</w:t>
      </w:r>
      <w:r w:rsidRPr="00881C56">
        <w:rPr>
          <w:sz w:val="28"/>
          <w:szCs w:val="28"/>
          <w:lang w:val="uk-UA" w:eastAsia="uk-UA"/>
        </w:rPr>
        <w:softHyphen/>
        <w:t xml:space="preserve">ності, як наслідок неспівпадіння інтересів та кваліфікації учасників оцінки проектів </w:t>
      </w:r>
      <w:r w:rsidR="00720236" w:rsidRPr="00881C56">
        <w:rPr>
          <w:rStyle w:val="aff3"/>
          <w:sz w:val="28"/>
          <w:szCs w:val="28"/>
          <w:lang w:val="uk-UA" w:eastAsia="uk-UA"/>
        </w:rPr>
        <w:footnoteReference w:id="85"/>
      </w:r>
      <w:r w:rsidR="00720236" w:rsidRPr="00881C56">
        <w:rPr>
          <w:sz w:val="28"/>
          <w:szCs w:val="28"/>
          <w:lang w:val="uk-UA" w:eastAsia="uk-UA"/>
        </w:rPr>
        <w:t>.</w:t>
      </w:r>
    </w:p>
    <w:p w:rsidR="00F017AA" w:rsidRPr="00881C56" w:rsidRDefault="00F017AA" w:rsidP="001215AB">
      <w:pPr>
        <w:spacing w:line="360" w:lineRule="auto"/>
        <w:ind w:firstLine="708"/>
        <w:jc w:val="both"/>
        <w:rPr>
          <w:sz w:val="28"/>
          <w:szCs w:val="28"/>
          <w:lang w:val="uk-UA"/>
        </w:rPr>
      </w:pPr>
      <w:r w:rsidRPr="00881C56">
        <w:rPr>
          <w:sz w:val="28"/>
          <w:szCs w:val="28"/>
          <w:lang w:val="uk-UA"/>
        </w:rPr>
        <w:t xml:space="preserve">Наступний </w:t>
      </w:r>
      <w:r w:rsidRPr="00881C56">
        <w:rPr>
          <w:b/>
          <w:i/>
          <w:sz w:val="28"/>
          <w:szCs w:val="28"/>
          <w:lang w:val="uk-UA"/>
        </w:rPr>
        <w:t>вид контролю – прямий,</w:t>
      </w:r>
      <w:r w:rsidRPr="00881C56">
        <w:rPr>
          <w:sz w:val="28"/>
          <w:szCs w:val="28"/>
          <w:lang w:val="uk-UA"/>
        </w:rPr>
        <w:t xml:space="preserve"> пов’язаний з аналізом фактичної реалізації інновацій, а отже, дослідженням ефективності їх впровадження у складі інтегрального ефекту з позитивним характером як «результуючої величини, що визначається здатністю інновацій збе</w:t>
      </w:r>
      <w:r w:rsidRPr="00881C56">
        <w:rPr>
          <w:sz w:val="28"/>
          <w:szCs w:val="28"/>
          <w:lang w:val="uk-UA"/>
        </w:rPr>
        <w:softHyphen/>
        <w:t xml:space="preserve">рігати певну кількість трудових, матеріальних і фінансових ресурсів з розрахунку на одиницю створюваних продуктів, технічних систем, структур» </w:t>
      </w:r>
      <w:r w:rsidR="00720236" w:rsidRPr="00881C56">
        <w:rPr>
          <w:rStyle w:val="aff3"/>
          <w:sz w:val="28"/>
          <w:szCs w:val="28"/>
          <w:lang w:val="uk-UA"/>
        </w:rPr>
        <w:footnoteReference w:id="86"/>
      </w:r>
      <w:r w:rsidRPr="00881C56">
        <w:rPr>
          <w:sz w:val="28"/>
          <w:szCs w:val="28"/>
          <w:lang w:val="uk-UA"/>
        </w:rPr>
        <w:t>.</w:t>
      </w:r>
    </w:p>
    <w:p w:rsidR="00F017AA" w:rsidRPr="00881C56" w:rsidRDefault="00F017AA" w:rsidP="001215AB">
      <w:pPr>
        <w:spacing w:line="360" w:lineRule="auto"/>
        <w:ind w:firstLine="708"/>
        <w:jc w:val="both"/>
        <w:rPr>
          <w:sz w:val="28"/>
          <w:szCs w:val="28"/>
          <w:lang w:val="uk-UA"/>
        </w:rPr>
      </w:pPr>
      <w:r w:rsidRPr="00881C56">
        <w:rPr>
          <w:sz w:val="28"/>
          <w:szCs w:val="28"/>
          <w:lang w:val="uk-UA"/>
        </w:rPr>
        <w:t>Засвідчують ефективність реалізації інновацій не лише економічні результати, а й інтегральна, оперативна, фінансова, інвестиційна, бюджетна ефективність, оборонна ефективність , а також складна система ефектів як результату інноваційного роз</w:t>
      </w:r>
      <w:r w:rsidRPr="00881C56">
        <w:rPr>
          <w:sz w:val="28"/>
          <w:szCs w:val="28"/>
          <w:lang w:val="uk-UA"/>
        </w:rPr>
        <w:softHyphen/>
        <w:t>витку: економічного, науково-технічного, ресурсного, соціального, екологічного ефекту, маркетингового, регіонального ефек</w:t>
      </w:r>
      <w:r w:rsidRPr="00881C56">
        <w:rPr>
          <w:sz w:val="28"/>
          <w:szCs w:val="28"/>
          <w:lang w:val="uk-UA"/>
        </w:rPr>
        <w:softHyphen/>
        <w:t xml:space="preserve">ту, які незалежно від виду можуть бути оцінені за критеріями значущості, актуальності, багатоаспектості. </w:t>
      </w:r>
    </w:p>
    <w:p w:rsidR="00F017AA" w:rsidRPr="00881C56" w:rsidRDefault="00F017AA" w:rsidP="001215AB">
      <w:pPr>
        <w:spacing w:line="360" w:lineRule="auto"/>
        <w:ind w:firstLine="708"/>
        <w:jc w:val="both"/>
        <w:rPr>
          <w:sz w:val="28"/>
          <w:szCs w:val="28"/>
          <w:lang w:val="uk-UA" w:eastAsia="uk-UA"/>
        </w:rPr>
      </w:pPr>
      <w:r w:rsidRPr="00881C56">
        <w:rPr>
          <w:sz w:val="28"/>
          <w:szCs w:val="28"/>
          <w:lang w:val="uk-UA" w:eastAsia="uk-UA"/>
        </w:rPr>
        <w:t>Вимірювання багатогранності ефектів від інноваційної діяльності для підприємств найчастіше зводять до аналізу економічної ефектив</w:t>
      </w:r>
      <w:r w:rsidRPr="00881C56">
        <w:rPr>
          <w:sz w:val="28"/>
          <w:szCs w:val="28"/>
          <w:lang w:val="uk-UA" w:eastAsia="uk-UA"/>
        </w:rPr>
        <w:softHyphen/>
        <w:t>ності інноваційних проектів, яку розглядають через відповідність запланованим витратам та пов’язують з сукупністю економічних показників, що відображають відношення отри</w:t>
      </w:r>
      <w:r w:rsidRPr="00881C56">
        <w:rPr>
          <w:sz w:val="28"/>
          <w:szCs w:val="28"/>
          <w:lang w:val="uk-UA" w:eastAsia="uk-UA"/>
        </w:rPr>
        <w:softHyphen/>
        <w:t xml:space="preserve">маних </w:t>
      </w:r>
      <w:r w:rsidRPr="00881C56">
        <w:rPr>
          <w:sz w:val="28"/>
          <w:szCs w:val="28"/>
          <w:lang w:val="uk-UA" w:eastAsia="uk-UA"/>
        </w:rPr>
        <w:lastRenderedPageBreak/>
        <w:t>результатів до витрат, необхідних для реалізації кожного інно</w:t>
      </w:r>
      <w:r w:rsidRPr="00881C56">
        <w:rPr>
          <w:sz w:val="28"/>
          <w:szCs w:val="28"/>
          <w:lang w:val="uk-UA" w:eastAsia="uk-UA"/>
        </w:rPr>
        <w:softHyphen/>
        <w:t>ваційного проекту: чиста теперішня вартість, індекс рентабельності інвестицій, внутрішня норма рентабельності інноваційного проекту тощо (додаток Д).</w:t>
      </w:r>
    </w:p>
    <w:p w:rsidR="00F017AA" w:rsidRPr="00881C56" w:rsidRDefault="00F017AA" w:rsidP="001215AB">
      <w:pPr>
        <w:spacing w:line="360" w:lineRule="auto"/>
        <w:ind w:firstLine="708"/>
        <w:jc w:val="both"/>
        <w:rPr>
          <w:sz w:val="28"/>
          <w:szCs w:val="28"/>
          <w:lang w:val="uk-UA" w:eastAsia="uk-UA"/>
        </w:rPr>
      </w:pPr>
      <w:r w:rsidRPr="00881C56">
        <w:rPr>
          <w:sz w:val="28"/>
          <w:szCs w:val="28"/>
          <w:lang w:val="uk-UA" w:eastAsia="uk-UA"/>
        </w:rPr>
        <w:t>Однак наведені показники оцінки ефективності характеризують нововведення з точки зору його фінансових складових, не враховуючи корисність та багатоаспектність отриманого ефекту, а також специ</w:t>
      </w:r>
      <w:r w:rsidRPr="00881C56">
        <w:rPr>
          <w:sz w:val="28"/>
          <w:szCs w:val="28"/>
          <w:lang w:val="uk-UA" w:eastAsia="uk-UA"/>
        </w:rPr>
        <w:softHyphen/>
        <w:t>фіку портфельного управління реалізацією інноваційної стратегії. Отже, оцінюючи ефективність інноваційної стратегії як портфеля</w:t>
      </w:r>
      <w:r w:rsidRPr="00881C56">
        <w:rPr>
          <w:sz w:val="28"/>
          <w:szCs w:val="28"/>
          <w:lang w:val="uk-UA"/>
        </w:rPr>
        <w:t xml:space="preserve"> інноваційних проектів, слід виокремлювати: ефективність портфеля (загальна ефективність), ефективність окремого інноваційного проек</w:t>
      </w:r>
      <w:r w:rsidRPr="00881C56">
        <w:rPr>
          <w:sz w:val="28"/>
          <w:szCs w:val="28"/>
          <w:lang w:val="uk-UA"/>
        </w:rPr>
        <w:softHyphen/>
        <w:t xml:space="preserve">ту, ефективність участі у проекті, При цьому дослідження показників ефективності може бути проведене на різних етапах формування інноваційної стратегії в структурі блоків аналізу, планування та реалізації </w:t>
      </w:r>
      <w:r w:rsidRPr="00881C56">
        <w:rPr>
          <w:sz w:val="28"/>
          <w:szCs w:val="28"/>
          <w:lang w:val="uk-UA" w:eastAsia="uk-UA"/>
        </w:rPr>
        <w:t>(рис. 3.</w:t>
      </w:r>
      <w:r w:rsidR="00F30B2F" w:rsidRPr="00881C56">
        <w:rPr>
          <w:sz w:val="28"/>
          <w:szCs w:val="28"/>
          <w:lang w:val="uk-UA" w:eastAsia="uk-UA"/>
        </w:rPr>
        <w:t>10</w:t>
      </w:r>
      <w:r w:rsidRPr="00881C56">
        <w:rPr>
          <w:sz w:val="28"/>
          <w:szCs w:val="28"/>
          <w:lang w:val="uk-UA" w:eastAsia="uk-UA"/>
        </w:rPr>
        <w:t>).</w:t>
      </w:r>
    </w:p>
    <w:p w:rsidR="00F017AA" w:rsidRPr="00881C56" w:rsidRDefault="00047259" w:rsidP="0020169D">
      <w:pPr>
        <w:spacing w:line="360" w:lineRule="auto"/>
        <w:ind w:firstLine="284"/>
        <w:jc w:val="both"/>
        <w:rPr>
          <w:sz w:val="28"/>
          <w:szCs w:val="28"/>
          <w:lang w:val="uk-UA" w:eastAsia="uk-UA"/>
        </w:rPr>
      </w:pPr>
      <w:r>
        <w:rPr>
          <w:noProof/>
          <w:sz w:val="28"/>
          <w:szCs w:val="28"/>
        </w:rPr>
        <w:pict>
          <v:group id="Группа 557" o:spid="_x0000_s1265" style="position:absolute;left:0;text-align:left;margin-left:17.2pt;margin-top:13.7pt;width:460.5pt;height:345.5pt;z-index:251699200" coordorigin="885,3931" coordsize="6588,5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">
            <v:shape id="Text Box 471" o:spid="_x0000_s1266" type="#_x0000_t202" style="position:absolute;left:5587;top:7367;width:284;height:26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" stroked="f">
              <v:textbox inset="0,0,0,0">
                <w:txbxContent>
                  <w:p w:rsidR="00047259" w:rsidRPr="00207206" w:rsidRDefault="00047259" w:rsidP="00F017AA">
                    <w:pPr>
                      <w:jc w:val="center"/>
                      <w:rPr>
                        <w:sz w:val="20"/>
                        <w:lang w:val="uk-UA"/>
                      </w:rPr>
                    </w:pPr>
                    <w:r>
                      <w:rPr>
                        <w:sz w:val="20"/>
                        <w:lang w:val="uk-UA"/>
                      </w:rPr>
                      <w:t>–</w:t>
                    </w:r>
                  </w:p>
                </w:txbxContent>
              </v:textbox>
            </v:shape>
            <v:shape id="Text Box 472" o:spid="_x0000_s1267" type="#_x0000_t202" style="position:absolute;left:3173;top:8537;width:284;height:26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" stroked="f">
              <v:textbox inset="0,0,0,0">
                <w:txbxContent>
                  <w:p w:rsidR="00047259" w:rsidRPr="00207206" w:rsidRDefault="00047259" w:rsidP="00F017AA">
                    <w:pPr>
                      <w:jc w:val="center"/>
                      <w:rPr>
                        <w:sz w:val="20"/>
                        <w:lang w:val="uk-UA"/>
                      </w:rPr>
                    </w:pPr>
                    <w:r>
                      <w:rPr>
                        <w:sz w:val="20"/>
                        <w:lang w:val="uk-UA"/>
                      </w:rPr>
                      <w:t>–</w:t>
                    </w:r>
                  </w:p>
                </w:txbxContent>
              </v:textbox>
            </v:shape>
            <v:shape id="Text Box 473" o:spid="_x0000_s1268" type="#_x0000_t202" style="position:absolute;left:3454;top:6555;width:284;height:26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" stroked="f">
              <v:textbox inset="0,0,0,0">
                <w:txbxContent>
                  <w:p w:rsidR="00047259" w:rsidRPr="00207206" w:rsidRDefault="00047259" w:rsidP="00F017AA">
                    <w:pPr>
                      <w:jc w:val="center"/>
                      <w:rPr>
                        <w:sz w:val="20"/>
                        <w:lang w:val="uk-UA"/>
                      </w:rPr>
                    </w:pPr>
                    <w:r>
                      <w:rPr>
                        <w:sz w:val="20"/>
                        <w:lang w:val="uk-UA"/>
                      </w:rPr>
                      <w:t>–</w:t>
                    </w:r>
                  </w:p>
                </w:txbxContent>
              </v:textbox>
            </v:shape>
            <v:shape id="Text Box 474" o:spid="_x0000_s1269" type="#_x0000_t202" style="position:absolute;left:982;top:6368;width:284;height:26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" stroked="f">
              <v:textbox inset="0,0,0,0">
                <w:txbxContent>
                  <w:p w:rsidR="00047259" w:rsidRPr="00207206" w:rsidRDefault="00047259" w:rsidP="00F017AA">
                    <w:pPr>
                      <w:jc w:val="center"/>
                      <w:rPr>
                        <w:sz w:val="20"/>
                        <w:lang w:val="uk-UA"/>
                      </w:rPr>
                    </w:pPr>
                    <w:r>
                      <w:rPr>
                        <w:sz w:val="20"/>
                        <w:lang w:val="uk-UA"/>
                      </w:rPr>
                      <w:t>–</w:t>
                    </w:r>
                  </w:p>
                </w:txbxContent>
              </v:textbox>
            </v:shape>
            <v:shape id="Text Box 475" o:spid="_x0000_s1270" type="#_x0000_t202" style="position:absolute;left:5081;top:8537;width:284;height:26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" stroked="f">
              <v:textbox inset="0,0,0,0">
                <w:txbxContent>
                  <w:p w:rsidR="00047259" w:rsidRPr="00207206" w:rsidRDefault="00047259" w:rsidP="00F017AA">
                    <w:pPr>
                      <w:jc w:val="center"/>
                      <w:rPr>
                        <w:sz w:val="20"/>
                        <w:lang w:val="uk-UA"/>
                      </w:rPr>
                    </w:pPr>
                    <w:r>
                      <w:rPr>
                        <w:sz w:val="20"/>
                        <w:lang w:val="uk-UA"/>
                      </w:rPr>
                      <w:t>+</w:t>
                    </w:r>
                  </w:p>
                </w:txbxContent>
              </v:textbox>
            </v:shape>
            <v:shape id="Text Box 476" o:spid="_x0000_s1271" type="#_x0000_t202" style="position:absolute;left:7189;top:7415;width:284;height:26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" stroked="f">
              <v:textbox inset="0,0,0,0">
                <w:txbxContent>
                  <w:p w:rsidR="00047259" w:rsidRPr="00207206" w:rsidRDefault="00047259" w:rsidP="00F017AA">
                    <w:pPr>
                      <w:jc w:val="center"/>
                      <w:rPr>
                        <w:sz w:val="20"/>
                        <w:lang w:val="uk-UA"/>
                      </w:rPr>
                    </w:pPr>
                    <w:r>
                      <w:rPr>
                        <w:sz w:val="20"/>
                        <w:lang w:val="uk-UA"/>
                      </w:rPr>
                      <w:t>+</w:t>
                    </w:r>
                  </w:p>
                </w:txbxContent>
              </v:textbox>
            </v:shape>
            <v:shape id="Text Box 477" o:spid="_x0000_s1272" type="#_x0000_t202" style="position:absolute;left:5097;top:6635;width:284;height:26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" stroked="f">
              <v:textbox inset="0,0,0,0">
                <w:txbxContent>
                  <w:p w:rsidR="00047259" w:rsidRPr="00207206" w:rsidRDefault="00047259" w:rsidP="00F017AA">
                    <w:pPr>
                      <w:jc w:val="center"/>
                      <w:rPr>
                        <w:sz w:val="20"/>
                        <w:lang w:val="uk-UA"/>
                      </w:rPr>
                    </w:pPr>
                    <w:r>
                      <w:rPr>
                        <w:sz w:val="20"/>
                        <w:lang w:val="uk-UA"/>
                      </w:rPr>
                      <w:t>+</w:t>
                    </w:r>
                  </w:p>
                </w:txbxContent>
              </v:textbox>
            </v:shape>
            <v:shape id="Text Box 478" o:spid="_x0000_s1273" type="#_x0000_t202" style="position:absolute;left:2851;top:6400;width:284;height:26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" stroked="f">
              <v:textbox inset="0,0,0,0">
                <w:txbxContent>
                  <w:p w:rsidR="00047259" w:rsidRPr="00207206" w:rsidRDefault="00047259" w:rsidP="00F017AA">
                    <w:pPr>
                      <w:jc w:val="center"/>
                      <w:rPr>
                        <w:sz w:val="20"/>
                        <w:lang w:val="uk-UA"/>
                      </w:rPr>
                    </w:pPr>
                    <w:r>
                      <w:rPr>
                        <w:sz w:val="20"/>
                        <w:lang w:val="uk-UA"/>
                      </w:rPr>
                      <w:t>+</w:t>
                    </w:r>
                  </w:p>
                </w:txbxContent>
              </v:textbox>
            </v:shape>
            <v:shape id="AutoShape 479" o:spid="_x0000_s1274" type="#_x0000_t32" style="position:absolute;left:5001;top:7187;width:0;height:49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" strokeweight=".5pt">
              <v:stroke endarrow="classic"/>
            </v:shape>
            <v:shape id="AutoShape 480" o:spid="_x0000_s1275" type="#_x0000_t32" style="position:absolute;left:5365;top:5717;width:0;height:315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" strokeweight=".5pt"/>
            <v:shape id="AutoShape 481" o:spid="_x0000_s1276" type="#_x0000_t32" style="position:absolute;left:4315;top:6179;width:0;height:307;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" strokeweight=".5pt">
              <v:stroke endarrow="classic"/>
            </v:shape>
            <v:rect id="Rectangle 482" o:spid="_x0000_s1277" style="position:absolute;left:5225;top:3931;width:1870;height:138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" strokeweight=".5pt">
              <v:stroke dashstyle="dash"/>
            </v:rect>
            <v:rect id="Rectangle 483" o:spid="_x0000_s1278" style="position:absolute;left:1065;top:3931;width:4016;height:138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" strokeweight=".5pt">
              <v:stroke dashstyle="dash"/>
            </v:rect>
            <v:shape id="Text Box 484" o:spid="_x0000_s1279" type="#_x0000_t202" style="position:absolute;left:1418;top:4628;width:3375;height:5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" stroked="f" strokeweight=".5pt">
              <v:textbox inset="0,0,0,0">
                <w:txbxContent>
                  <w:p w:rsidR="00047259" w:rsidRPr="00987FFD" w:rsidRDefault="00047259" w:rsidP="00F017AA">
                    <w:pPr>
                      <w:spacing w:before="40"/>
                      <w:jc w:val="center"/>
                      <w:rPr>
                        <w:sz w:val="20"/>
                        <w:szCs w:val="26"/>
                        <w:lang w:val="uk-UA"/>
                      </w:rPr>
                    </w:pPr>
                    <w:r w:rsidRPr="00987FFD">
                      <w:rPr>
                        <w:sz w:val="20"/>
                        <w:szCs w:val="26"/>
                        <w:lang w:val="uk-UA"/>
                      </w:rPr>
                      <w:t>Дослідження на основі планових показників</w:t>
                    </w:r>
                  </w:p>
                </w:txbxContent>
              </v:textbox>
            </v:shape>
            <v:roundrect id="AutoShape 485" o:spid="_x0000_s1280" style="position:absolute;left:1186;top:4085;width:1446;height:363;visibility:visib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" strokeweight=".5pt">
              <v:textbox inset="0,0,0,0">
                <w:txbxContent>
                  <w:p w:rsidR="00047259" w:rsidRPr="00987FFD" w:rsidRDefault="00047259" w:rsidP="00F017AA">
                    <w:pPr>
                      <w:spacing w:before="40"/>
                      <w:jc w:val="center"/>
                      <w:rPr>
                        <w:sz w:val="20"/>
                        <w:szCs w:val="28"/>
                        <w:lang w:val="uk-UA"/>
                      </w:rPr>
                    </w:pPr>
                    <w:r w:rsidRPr="00987FFD">
                      <w:rPr>
                        <w:sz w:val="20"/>
                        <w:szCs w:val="28"/>
                        <w:lang w:val="uk-UA"/>
                      </w:rPr>
                      <w:t>Аналіз</w:t>
                    </w:r>
                  </w:p>
                </w:txbxContent>
              </v:textbox>
            </v:roundrect>
            <v:roundrect id="AutoShape 486" o:spid="_x0000_s1281" style="position:absolute;left:3330;top:4085;width:1607;height:363;visibility:visib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" strokeweight=".5pt">
              <v:textbox inset="0,0,0,0">
                <w:txbxContent>
                  <w:p w:rsidR="00047259" w:rsidRPr="00987FFD" w:rsidRDefault="00047259" w:rsidP="00F017AA">
                    <w:pPr>
                      <w:spacing w:before="40"/>
                      <w:jc w:val="center"/>
                      <w:rPr>
                        <w:sz w:val="20"/>
                        <w:szCs w:val="28"/>
                        <w:lang w:val="uk-UA"/>
                      </w:rPr>
                    </w:pPr>
                    <w:r w:rsidRPr="00987FFD">
                      <w:rPr>
                        <w:sz w:val="20"/>
                        <w:szCs w:val="28"/>
                        <w:lang w:val="uk-UA"/>
                      </w:rPr>
                      <w:t>Планування</w:t>
                    </w:r>
                  </w:p>
                </w:txbxContent>
              </v:textbox>
            </v:roundrect>
            <v:shape id="AutoShape 487" o:spid="_x0000_s1282" type="#_x0000_t32" style="position:absolute;left:2632;top:4267;width:698;height:1;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" strokeweight=".5pt">
              <v:stroke endarrow="classic"/>
            </v:shape>
            <v:shape id="Text Box 488" o:spid="_x0000_s1283" type="#_x0000_t202" style="position:absolute;left:5369;top:4568;width:1566;height:69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" stroked="f" strokeweight=".5pt">
              <v:textbox inset="0,0,0,0">
                <w:txbxContent>
                  <w:p w:rsidR="00047259" w:rsidRPr="00060B8F" w:rsidRDefault="00047259" w:rsidP="00F017AA">
                    <w:pPr>
                      <w:jc w:val="center"/>
                      <w:rPr>
                        <w:sz w:val="20"/>
                        <w:szCs w:val="26"/>
                        <w:lang w:val="uk-UA"/>
                      </w:rPr>
                    </w:pPr>
                    <w:r w:rsidRPr="00060B8F">
                      <w:rPr>
                        <w:sz w:val="20"/>
                        <w:szCs w:val="26"/>
                        <w:lang w:val="uk-UA"/>
                      </w:rPr>
                      <w:t>Дослідження на основі фактичних показників</w:t>
                    </w:r>
                  </w:p>
                </w:txbxContent>
              </v:textbox>
            </v:shape>
            <v:shape id="AutoShape 489" o:spid="_x0000_s1284" type="#_x0000_t32" style="position:absolute;left:4937;top:4267;width:432;height:1;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" strokeweight=".5pt">
              <v:stroke endarrow="classic"/>
            </v:shape>
            <v:roundrect id="AutoShape 490" o:spid="_x0000_s1285" style="position:absolute;left:5369;top:4085;width:1629;height:363;visibility:visib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" strokeweight=".5pt">
              <v:textbox inset="0,0,0,0">
                <w:txbxContent>
                  <w:p w:rsidR="00047259" w:rsidRPr="00987FFD" w:rsidRDefault="00047259" w:rsidP="00F017AA">
                    <w:pPr>
                      <w:spacing w:before="40"/>
                      <w:jc w:val="center"/>
                      <w:rPr>
                        <w:sz w:val="20"/>
                        <w:szCs w:val="28"/>
                        <w:lang w:val="uk-UA"/>
                      </w:rPr>
                    </w:pPr>
                    <w:r w:rsidRPr="00987FFD">
                      <w:rPr>
                        <w:sz w:val="20"/>
                        <w:szCs w:val="28"/>
                        <w:lang w:val="uk-UA"/>
                      </w:rPr>
                      <w:t>Реалізація</w:t>
                    </w:r>
                  </w:p>
                </w:txbxContent>
              </v:textbox>
            </v:roundrect>
            <v:shape id="Text Box 491" o:spid="_x0000_s1286" type="#_x0000_t202" style="position:absolute;left:1106;top:5477;width:2099;height:5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" strokeweight=".5pt">
              <v:textbox inset="0,0,0,0">
                <w:txbxContent>
                  <w:p w:rsidR="00047259" w:rsidRDefault="00047259" w:rsidP="00F017AA">
                    <w:pPr>
                      <w:jc w:val="center"/>
                    </w:pPr>
                    <w:r w:rsidRPr="00060B8F">
                      <w:rPr>
                        <w:sz w:val="20"/>
                        <w:szCs w:val="26"/>
                        <w:lang w:val="uk-UA"/>
                      </w:rPr>
                      <w:t>Формування</w:t>
                    </w:r>
                    <w:r w:rsidRPr="00060B8F">
                      <w:rPr>
                        <w:sz w:val="20"/>
                        <w:szCs w:val="26"/>
                        <w:lang w:val="en-US"/>
                      </w:rPr>
                      <w:t xml:space="preserve"> </w:t>
                    </w:r>
                    <w:r w:rsidRPr="00060B8F">
                      <w:rPr>
                        <w:sz w:val="20"/>
                        <w:szCs w:val="26"/>
                        <w:lang w:val="uk-UA"/>
                      </w:rPr>
                      <w:t xml:space="preserve">інноваційних </w:t>
                    </w:r>
                    <w:r w:rsidRPr="00060B8F">
                      <w:rPr>
                        <w:sz w:val="20"/>
                        <w:szCs w:val="26"/>
                        <w:lang w:val="en-US"/>
                      </w:rPr>
                      <w:t>цілей</w:t>
                    </w:r>
                  </w:p>
                </w:txbxContent>
              </v:textbox>
            </v:shape>
            <v:shape id="Text Box 492" o:spid="_x0000_s1287" type="#_x0000_t202" style="position:absolute;left:3460;top:5477;width:1733;height:75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" strokeweight=".5pt">
              <v:textbox inset="0,0,0,0">
                <w:txbxContent>
                  <w:p w:rsidR="00047259" w:rsidRDefault="00047259" w:rsidP="00F017AA">
                    <w:pPr>
                      <w:jc w:val="center"/>
                    </w:pPr>
                    <w:r w:rsidRPr="00060B8F">
                      <w:rPr>
                        <w:sz w:val="20"/>
                        <w:szCs w:val="26"/>
                        <w:lang w:val="uk-UA"/>
                      </w:rPr>
                      <w:t>Формування етапів інноваційної стратегії</w:t>
                    </w:r>
                  </w:p>
                </w:txbxContent>
              </v:textbox>
            </v:shape>
            <v:shape id="Text Box 493" o:spid="_x0000_s1288" type="#_x0000_t202" style="position:absolute;left:5540;top:5477;width:1882;height:5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" strokeweight=".5pt">
              <v:textbox inset="0,0,0,0">
                <w:txbxContent>
                  <w:p w:rsidR="00047259" w:rsidRDefault="00047259" w:rsidP="00F017AA">
                    <w:pPr>
                      <w:jc w:val="center"/>
                    </w:pPr>
                    <w:r w:rsidRPr="00060B8F">
                      <w:rPr>
                        <w:sz w:val="20"/>
                        <w:szCs w:val="26"/>
                        <w:lang w:val="uk-UA"/>
                      </w:rPr>
                      <w:t>Планування портфеля проектів</w:t>
                    </w:r>
                  </w:p>
                </w:txbxContent>
              </v:textbox>
            </v:shape>
            <v:shape id="AutoShape 494" o:spid="_x0000_s1289" type="#_x0000_t4" style="position:absolute;left:3092;top:6485;width:2448;height:100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" strokeweight=".5pt">
              <v:textbox inset="0,0,0,0">
                <w:txbxContent>
                  <w:p w:rsidR="00047259" w:rsidRPr="00060B8F" w:rsidRDefault="00047259" w:rsidP="00F017AA">
                    <w:pPr>
                      <w:jc w:val="center"/>
                      <w:rPr>
                        <w:sz w:val="20"/>
                        <w:szCs w:val="26"/>
                        <w:lang w:val="uk-UA"/>
                      </w:rPr>
                    </w:pPr>
                    <w:r w:rsidRPr="00060B8F">
                      <w:rPr>
                        <w:sz w:val="20"/>
                        <w:szCs w:val="26"/>
                        <w:lang w:val="uk-UA"/>
                      </w:rPr>
                      <w:t>Етапи</w:t>
                    </w:r>
                  </w:p>
                  <w:p w:rsidR="00047259" w:rsidRPr="00060B8F" w:rsidRDefault="00047259" w:rsidP="00F017AA">
                    <w:pPr>
                      <w:jc w:val="center"/>
                      <w:rPr>
                        <w:sz w:val="20"/>
                        <w:szCs w:val="26"/>
                        <w:lang w:val="uk-UA"/>
                      </w:rPr>
                    </w:pPr>
                    <w:r>
                      <w:rPr>
                        <w:sz w:val="20"/>
                        <w:szCs w:val="26"/>
                        <w:lang w:val="uk-UA"/>
                      </w:rPr>
                      <w:t>ефективні</w:t>
                    </w:r>
                    <w:r w:rsidRPr="00060B8F">
                      <w:rPr>
                        <w:sz w:val="20"/>
                        <w:szCs w:val="26"/>
                        <w:lang w:val="uk-UA"/>
                      </w:rPr>
                      <w:t>?</w:t>
                    </w:r>
                  </w:p>
                </w:txbxContent>
              </v:textbox>
            </v:shape>
            <v:rect id="Rectangle 495" o:spid="_x0000_s1290" style="position:absolute;left:5705;top:6235;width:1728;height:7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" strokeweight=".5pt">
              <v:textbox inset="0,0,0,0">
                <w:txbxContent>
                  <w:p w:rsidR="00047259" w:rsidRPr="00060B8F" w:rsidRDefault="00047259" w:rsidP="00F017AA">
                    <w:pPr>
                      <w:jc w:val="center"/>
                      <w:rPr>
                        <w:sz w:val="20"/>
                        <w:szCs w:val="26"/>
                        <w:lang w:val="uk-UA"/>
                      </w:rPr>
                    </w:pPr>
                    <w:r w:rsidRPr="00060B8F">
                      <w:rPr>
                        <w:sz w:val="20"/>
                        <w:szCs w:val="26"/>
                        <w:lang w:val="uk-UA"/>
                      </w:rPr>
                      <w:t>Оцінка ефектив</w:t>
                    </w:r>
                    <w:r>
                      <w:rPr>
                        <w:sz w:val="20"/>
                        <w:szCs w:val="26"/>
                        <w:lang w:val="uk-UA"/>
                      </w:rPr>
                      <w:softHyphen/>
                    </w:r>
                    <w:r w:rsidRPr="00060B8F">
                      <w:rPr>
                        <w:sz w:val="20"/>
                        <w:szCs w:val="26"/>
                        <w:lang w:val="uk-UA"/>
                      </w:rPr>
                      <w:t>ності участі у проекті</w:t>
                    </w:r>
                  </w:p>
                </w:txbxContent>
              </v:textbox>
            </v:rect>
            <v:shape id="AutoShape 496" o:spid="_x0000_s1291" type="#_x0000_t32" style="position:absolute;left:6475;top:6962;width:0;height:282;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" strokeweight=".5pt">
              <v:stroke endarrow="classic"/>
            </v:shape>
            <v:shape id="AutoShape 497" o:spid="_x0000_s1292" type="#_x0000_t32" style="position:absolute;left:5633;top:6002;width:1;height:1800;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" strokeweight=".5pt">
              <v:stroke endarrow="classic"/>
            </v:shape>
            <v:shape id="AutoShape 498" o:spid="_x0000_s1293" type="#_x0000_t32" style="position:absolute;left:6481;top:6002;width:0;height:233;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" strokeweight=".5pt">
              <v:stroke endarrow="classic"/>
            </v:shape>
            <v:shape id="AutoShape 499" o:spid="_x0000_s1294" type="#_x0000_t32" style="position:absolute;left:3498;top:6235;width:0;height:570;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" strokeweight=".5pt">
              <v:stroke endarrow="classic"/>
            </v:shape>
            <v:shape id="AutoShape 500" o:spid="_x0000_s1295" type="#_x0000_t4" style="position:absolute;left:5500;top:7244;width:1973;height:104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" strokeweight=".5pt">
              <v:textbox inset="0,0,0,0">
                <w:txbxContent>
                  <w:p w:rsidR="00047259" w:rsidRPr="00060B8F" w:rsidRDefault="00047259" w:rsidP="00F017AA">
                    <w:pPr>
                      <w:jc w:val="center"/>
                      <w:rPr>
                        <w:sz w:val="20"/>
                        <w:szCs w:val="26"/>
                        <w:lang w:val="uk-UA"/>
                      </w:rPr>
                    </w:pPr>
                    <w:r>
                      <w:rPr>
                        <w:sz w:val="20"/>
                        <w:szCs w:val="26"/>
                        <w:lang w:val="uk-UA"/>
                      </w:rPr>
                      <w:t>Проекти ефективні</w:t>
                    </w:r>
                    <w:r w:rsidRPr="00060B8F">
                      <w:rPr>
                        <w:sz w:val="20"/>
                        <w:szCs w:val="26"/>
                        <w:lang w:val="uk-UA"/>
                      </w:rPr>
                      <w:t>?</w:t>
                    </w:r>
                  </w:p>
                </w:txbxContent>
              </v:textbox>
            </v:shape>
            <v:shape id="AutoShape 501" o:spid="_x0000_s1296" type="#_x0000_t4" style="position:absolute;left:3092;top:8402;width:2448;height:100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" strokeweight=".5pt">
              <v:textbox inset="0,0,0,0">
                <w:txbxContent>
                  <w:p w:rsidR="00047259" w:rsidRPr="00060B8F" w:rsidRDefault="00047259" w:rsidP="00F017AA">
                    <w:pPr>
                      <w:jc w:val="center"/>
                      <w:rPr>
                        <w:sz w:val="20"/>
                        <w:szCs w:val="26"/>
                        <w:lang w:val="uk-UA"/>
                      </w:rPr>
                    </w:pPr>
                    <w:r w:rsidRPr="00060B8F">
                      <w:rPr>
                        <w:sz w:val="20"/>
                        <w:szCs w:val="26"/>
                        <w:lang w:val="uk-UA"/>
                      </w:rPr>
                      <w:t>Моделі</w:t>
                    </w:r>
                  </w:p>
                  <w:p w:rsidR="00047259" w:rsidRPr="00060B8F" w:rsidRDefault="00047259" w:rsidP="00F017AA">
                    <w:pPr>
                      <w:jc w:val="center"/>
                      <w:rPr>
                        <w:sz w:val="20"/>
                        <w:szCs w:val="26"/>
                        <w:lang w:val="uk-UA"/>
                      </w:rPr>
                    </w:pPr>
                    <w:r w:rsidRPr="00060B8F">
                      <w:rPr>
                        <w:sz w:val="20"/>
                        <w:szCs w:val="26"/>
                        <w:lang w:val="uk-UA"/>
                      </w:rPr>
                      <w:t>ад</w:t>
                    </w:r>
                    <w:r>
                      <w:rPr>
                        <w:sz w:val="20"/>
                        <w:szCs w:val="26"/>
                        <w:lang w:val="uk-UA"/>
                      </w:rPr>
                      <w:t>екватні</w:t>
                    </w:r>
                    <w:r w:rsidRPr="00060B8F">
                      <w:rPr>
                        <w:sz w:val="20"/>
                        <w:szCs w:val="26"/>
                        <w:lang w:val="uk-UA"/>
                      </w:rPr>
                      <w:t>?</w:t>
                    </w:r>
                  </w:p>
                </w:txbxContent>
              </v:textbox>
            </v:shape>
            <v:rect id="Rectangle 502" o:spid="_x0000_s1297" style="position:absolute;left:5682;top:8402;width:1728;height:7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" strokeweight=".5pt">
              <v:textbox inset="0,0,0,0">
                <w:txbxContent>
                  <w:p w:rsidR="00047259" w:rsidRPr="00060B8F" w:rsidRDefault="00047259" w:rsidP="00F017AA">
                    <w:pPr>
                      <w:jc w:val="center"/>
                      <w:rPr>
                        <w:sz w:val="20"/>
                        <w:szCs w:val="26"/>
                        <w:lang w:val="uk-UA"/>
                      </w:rPr>
                    </w:pPr>
                    <w:r w:rsidRPr="00060B8F">
                      <w:rPr>
                        <w:sz w:val="20"/>
                        <w:szCs w:val="26"/>
                        <w:lang w:val="uk-UA"/>
                      </w:rPr>
                      <w:t>Обчислення ефективності портфеля</w:t>
                    </w:r>
                  </w:p>
                </w:txbxContent>
              </v:textbox>
            </v:rect>
            <v:rect id="Rectangle 503" o:spid="_x0000_s1298" style="position:absolute;left:5682;top:9357;width:1728;height:5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" strokeweight=".5pt">
              <v:textbox inset="0,0,0,0">
                <w:txbxContent>
                  <w:p w:rsidR="00047259" w:rsidRDefault="00047259" w:rsidP="00F017AA">
                    <w:pPr>
                      <w:jc w:val="center"/>
                      <w:rPr>
                        <w:sz w:val="20"/>
                        <w:szCs w:val="26"/>
                        <w:lang w:val="uk-UA"/>
                      </w:rPr>
                    </w:pPr>
                    <w:r w:rsidRPr="00060B8F">
                      <w:rPr>
                        <w:sz w:val="20"/>
                        <w:szCs w:val="26"/>
                        <w:lang w:val="uk-UA"/>
                      </w:rPr>
                      <w:t>Реалізація портфеля проектів</w:t>
                    </w:r>
                  </w:p>
                </w:txbxContent>
              </v:textbox>
            </v:rect>
            <v:rect id="Rectangle 504" o:spid="_x0000_s1299" style="position:absolute;left:3458;top:7682;width:1728;height:5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" strokeweight=".5pt">
              <v:textbox inset="0,0,0,0">
                <w:txbxContent>
                  <w:p w:rsidR="00047259" w:rsidRPr="00060B8F" w:rsidRDefault="00047259" w:rsidP="00F017AA">
                    <w:pPr>
                      <w:jc w:val="center"/>
                      <w:rPr>
                        <w:sz w:val="20"/>
                        <w:szCs w:val="26"/>
                        <w:lang w:val="uk-UA"/>
                      </w:rPr>
                    </w:pPr>
                    <w:r w:rsidRPr="00060B8F">
                      <w:rPr>
                        <w:sz w:val="20"/>
                        <w:szCs w:val="26"/>
                        <w:lang w:val="uk-UA"/>
                      </w:rPr>
                      <w:t>Формування системи моделей</w:t>
                    </w:r>
                  </w:p>
                </w:txbxContent>
              </v:textbox>
            </v:rect>
            <v:shape id="AutoShape 505" o:spid="_x0000_s1300" type="#_x0000_t32" style="position:absolute;left:4315;top:8192;width:0;height:21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" strokeweight=".5pt">
              <v:stroke endarrow="classic"/>
            </v:shape>
            <v:shape id="AutoShape 506" o:spid="_x0000_s1301" type="#_x0000_t32" style="position:absolute;left:3205;top:7915;width:0;height:952;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" strokeweight=".5pt"/>
            <v:shape id="AutoShape 507" o:spid="_x0000_s1302" type="#_x0000_t32" style="position:absolute;left:3205;top:7912;width:255;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" strokeweight=".5pt">
              <v:stroke endarrow="classic"/>
            </v:shape>
            <v:shape id="AutoShape 508" o:spid="_x0000_s1303" type="#_x0000_t32" style="position:absolute;left:6545;top:9129;width:0;height:228;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" strokeweight=".5pt">
              <v:stroke endarrow="classic"/>
            </v:shape>
            <v:shape id="AutoShape 509" o:spid="_x0000_s1304" type="#_x0000_t32" style="position:absolute;left:7210;top:7912;width:0;height:49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" strokeweight=".5pt">
              <v:stroke endarrow="classic"/>
            </v:shape>
            <v:shape id="AutoShape 510" o:spid="_x0000_s1305" type="#_x0000_t32" style="position:absolute;left:5365;top:5717;width:175;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" strokeweight=".5pt">
              <v:stroke endarrow="classic"/>
            </v:shape>
            <v:shape id="AutoShape 511" o:spid="_x0000_s1306" type="#_x0000_t32" style="position:absolute;left:1266;top:5999;width:0;height:578;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" strokeweight=".5pt">
              <v:stroke endarrow="classic"/>
            </v:shape>
            <v:shape id="AutoShape 512" o:spid="_x0000_s1307" type="#_x0000_t32" style="position:absolute;left:3138;top:6099;width:0;height:616;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" strokeweight=".5pt"/>
            <v:shape id="AutoShape 513" o:spid="_x0000_s1308" type="#_x0000_t32" style="position:absolute;left:3135;top:6099;width:322;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" strokeweight=".5pt">
              <v:stroke endarrow="classic"/>
            </v:shape>
            <v:shape id="AutoShape 514" o:spid="_x0000_s1309" type="#_x0000_t4" style="position:absolute;left:885;top:6236;width:2448;height:100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" strokeweight=".5pt">
              <v:textbox inset="0,0,0,0">
                <w:txbxContent>
                  <w:p w:rsidR="00047259" w:rsidRPr="00060B8F" w:rsidRDefault="00047259" w:rsidP="00F017AA">
                    <w:pPr>
                      <w:jc w:val="center"/>
                      <w:rPr>
                        <w:sz w:val="20"/>
                        <w:szCs w:val="26"/>
                        <w:lang w:val="uk-UA"/>
                      </w:rPr>
                    </w:pPr>
                    <w:r>
                      <w:rPr>
                        <w:sz w:val="20"/>
                        <w:szCs w:val="26"/>
                        <w:lang w:val="uk-UA"/>
                      </w:rPr>
                      <w:t>Цілі ефективні</w:t>
                    </w:r>
                    <w:r w:rsidRPr="00060B8F">
                      <w:rPr>
                        <w:sz w:val="20"/>
                        <w:szCs w:val="26"/>
                        <w:lang w:val="uk-UA"/>
                      </w:rPr>
                      <w:t>?</w:t>
                    </w:r>
                  </w:p>
                  <w:p w:rsidR="00047259" w:rsidRPr="00074DAF" w:rsidRDefault="00047259" w:rsidP="00F017AA">
                    <w:pPr>
                      <w:rPr>
                        <w:szCs w:val="26"/>
                      </w:rPr>
                    </w:pPr>
                  </w:p>
                </w:txbxContent>
              </v:textbox>
            </v:shape>
          </v:group>
        </w:pict>
      </w:r>
    </w:p>
    <w:p w:rsidR="00F017AA" w:rsidRPr="00881C56" w:rsidRDefault="00F017AA" w:rsidP="0020169D">
      <w:pPr>
        <w:spacing w:line="360" w:lineRule="auto"/>
        <w:ind w:firstLine="284"/>
        <w:jc w:val="both"/>
        <w:rPr>
          <w:sz w:val="28"/>
          <w:szCs w:val="28"/>
          <w:lang w:val="uk-UA" w:eastAsia="uk-UA"/>
        </w:rPr>
      </w:pPr>
    </w:p>
    <w:p w:rsidR="00F017AA" w:rsidRPr="00881C56" w:rsidRDefault="00F017AA" w:rsidP="0020169D">
      <w:pPr>
        <w:spacing w:line="360" w:lineRule="auto"/>
        <w:ind w:firstLine="284"/>
        <w:jc w:val="both"/>
        <w:rPr>
          <w:sz w:val="28"/>
          <w:szCs w:val="28"/>
          <w:lang w:val="uk-UA" w:eastAsia="uk-UA"/>
        </w:rPr>
      </w:pPr>
    </w:p>
    <w:p w:rsidR="00F017AA" w:rsidRPr="00881C56" w:rsidRDefault="00F017AA" w:rsidP="0020169D">
      <w:pPr>
        <w:spacing w:line="360" w:lineRule="auto"/>
        <w:ind w:firstLine="284"/>
        <w:jc w:val="both"/>
        <w:rPr>
          <w:sz w:val="28"/>
          <w:szCs w:val="28"/>
          <w:lang w:val="uk-UA" w:eastAsia="uk-UA"/>
        </w:rPr>
      </w:pPr>
    </w:p>
    <w:p w:rsidR="00F017AA" w:rsidRPr="00881C56" w:rsidRDefault="00F017AA" w:rsidP="0020169D">
      <w:pPr>
        <w:spacing w:line="360" w:lineRule="auto"/>
        <w:ind w:firstLine="284"/>
        <w:jc w:val="both"/>
        <w:rPr>
          <w:sz w:val="28"/>
          <w:szCs w:val="28"/>
          <w:lang w:val="uk-UA" w:eastAsia="uk-UA"/>
        </w:rPr>
      </w:pPr>
    </w:p>
    <w:p w:rsidR="00F017AA" w:rsidRPr="00881C56" w:rsidRDefault="00F017AA" w:rsidP="0020169D">
      <w:pPr>
        <w:spacing w:line="360" w:lineRule="auto"/>
        <w:ind w:firstLine="284"/>
        <w:jc w:val="both"/>
        <w:rPr>
          <w:sz w:val="28"/>
          <w:szCs w:val="28"/>
          <w:lang w:val="uk-UA" w:eastAsia="uk-UA"/>
        </w:rPr>
      </w:pPr>
    </w:p>
    <w:p w:rsidR="00F017AA" w:rsidRPr="00881C56" w:rsidRDefault="00F017AA" w:rsidP="0020169D">
      <w:pPr>
        <w:spacing w:line="360" w:lineRule="auto"/>
        <w:ind w:firstLine="284"/>
        <w:jc w:val="both"/>
        <w:rPr>
          <w:sz w:val="28"/>
          <w:szCs w:val="28"/>
          <w:lang w:val="uk-UA" w:eastAsia="uk-UA"/>
        </w:rPr>
      </w:pPr>
    </w:p>
    <w:p w:rsidR="00F017AA" w:rsidRPr="00881C56" w:rsidRDefault="00F017AA" w:rsidP="0020169D">
      <w:pPr>
        <w:spacing w:line="360" w:lineRule="auto"/>
        <w:ind w:firstLine="284"/>
        <w:jc w:val="both"/>
        <w:rPr>
          <w:sz w:val="28"/>
          <w:szCs w:val="28"/>
          <w:lang w:val="uk-UA" w:eastAsia="uk-UA"/>
        </w:rPr>
      </w:pPr>
    </w:p>
    <w:p w:rsidR="00F017AA" w:rsidRPr="00881C56" w:rsidRDefault="00F017AA" w:rsidP="0020169D">
      <w:pPr>
        <w:spacing w:line="360" w:lineRule="auto"/>
        <w:ind w:firstLine="284"/>
        <w:jc w:val="both"/>
        <w:rPr>
          <w:sz w:val="28"/>
          <w:szCs w:val="28"/>
          <w:lang w:val="uk-UA" w:eastAsia="uk-UA"/>
        </w:rPr>
      </w:pPr>
    </w:p>
    <w:p w:rsidR="00F017AA" w:rsidRPr="00881C56" w:rsidRDefault="00F017AA" w:rsidP="0020169D">
      <w:pPr>
        <w:spacing w:line="360" w:lineRule="auto"/>
        <w:ind w:firstLine="284"/>
        <w:jc w:val="both"/>
        <w:rPr>
          <w:sz w:val="28"/>
          <w:szCs w:val="28"/>
          <w:lang w:val="uk-UA" w:eastAsia="uk-UA"/>
        </w:rPr>
      </w:pPr>
    </w:p>
    <w:p w:rsidR="00F017AA" w:rsidRPr="00881C56" w:rsidRDefault="00F017AA" w:rsidP="0020169D">
      <w:pPr>
        <w:spacing w:line="360" w:lineRule="auto"/>
        <w:ind w:firstLine="284"/>
        <w:jc w:val="both"/>
        <w:rPr>
          <w:sz w:val="28"/>
          <w:szCs w:val="28"/>
          <w:lang w:val="uk-UA" w:eastAsia="uk-UA"/>
        </w:rPr>
      </w:pPr>
    </w:p>
    <w:p w:rsidR="00047259" w:rsidRDefault="00047259" w:rsidP="0020169D">
      <w:pPr>
        <w:spacing w:before="120" w:after="120" w:line="360" w:lineRule="auto"/>
        <w:jc w:val="center"/>
        <w:rPr>
          <w:b/>
          <w:sz w:val="28"/>
          <w:szCs w:val="28"/>
          <w:lang w:val="uk-UA" w:eastAsia="uk-UA"/>
        </w:rPr>
      </w:pPr>
    </w:p>
    <w:p w:rsidR="00047259" w:rsidRDefault="00047259" w:rsidP="0020169D">
      <w:pPr>
        <w:spacing w:before="120" w:after="120" w:line="360" w:lineRule="auto"/>
        <w:jc w:val="center"/>
        <w:rPr>
          <w:b/>
          <w:sz w:val="28"/>
          <w:szCs w:val="28"/>
          <w:lang w:val="uk-UA" w:eastAsia="uk-UA"/>
        </w:rPr>
      </w:pPr>
    </w:p>
    <w:p w:rsidR="00047259" w:rsidRDefault="00047259" w:rsidP="0020169D">
      <w:pPr>
        <w:spacing w:before="120" w:after="120" w:line="360" w:lineRule="auto"/>
        <w:jc w:val="center"/>
        <w:rPr>
          <w:b/>
          <w:sz w:val="28"/>
          <w:szCs w:val="28"/>
          <w:lang w:val="uk-UA" w:eastAsia="uk-UA"/>
        </w:rPr>
      </w:pPr>
    </w:p>
    <w:p w:rsidR="00047259" w:rsidRDefault="00047259" w:rsidP="0020169D">
      <w:pPr>
        <w:spacing w:before="120" w:after="120" w:line="360" w:lineRule="auto"/>
        <w:jc w:val="center"/>
        <w:rPr>
          <w:b/>
          <w:sz w:val="28"/>
          <w:szCs w:val="28"/>
          <w:lang w:val="uk-UA" w:eastAsia="uk-UA"/>
        </w:rPr>
      </w:pPr>
    </w:p>
    <w:p w:rsidR="00F017AA" w:rsidRPr="00881C56" w:rsidRDefault="00F017AA" w:rsidP="0020169D">
      <w:pPr>
        <w:spacing w:before="120" w:after="120" w:line="360" w:lineRule="auto"/>
        <w:jc w:val="center"/>
        <w:rPr>
          <w:b/>
          <w:sz w:val="28"/>
          <w:szCs w:val="28"/>
          <w:lang w:val="uk-UA" w:eastAsia="uk-UA"/>
        </w:rPr>
      </w:pPr>
      <w:r w:rsidRPr="00881C56">
        <w:rPr>
          <w:b/>
          <w:sz w:val="28"/>
          <w:szCs w:val="28"/>
          <w:lang w:val="uk-UA" w:eastAsia="uk-UA"/>
        </w:rPr>
        <w:t>Рис. 3.1</w:t>
      </w:r>
      <w:r w:rsidR="00F30B2F" w:rsidRPr="00881C56">
        <w:rPr>
          <w:b/>
          <w:sz w:val="28"/>
          <w:szCs w:val="28"/>
          <w:lang w:val="uk-UA" w:eastAsia="uk-UA"/>
        </w:rPr>
        <w:t>0</w:t>
      </w:r>
      <w:r w:rsidRPr="00881C56">
        <w:rPr>
          <w:b/>
          <w:sz w:val="28"/>
          <w:szCs w:val="28"/>
          <w:lang w:val="uk-UA" w:eastAsia="uk-UA"/>
        </w:rPr>
        <w:t xml:space="preserve">. Аналіз ефективності на етапах формування </w:t>
      </w:r>
      <w:r w:rsidRPr="00881C56">
        <w:rPr>
          <w:b/>
          <w:sz w:val="28"/>
          <w:szCs w:val="28"/>
          <w:lang w:val="uk-UA" w:eastAsia="uk-UA"/>
        </w:rPr>
        <w:br/>
        <w:t xml:space="preserve">інноваційної стратегії </w:t>
      </w:r>
    </w:p>
    <w:p w:rsidR="00531E98" w:rsidRDefault="00531E98" w:rsidP="00531E98">
      <w:pPr>
        <w:spacing w:line="360" w:lineRule="auto"/>
        <w:ind w:firstLine="708"/>
        <w:jc w:val="both"/>
        <w:rPr>
          <w:sz w:val="28"/>
          <w:szCs w:val="28"/>
          <w:lang w:val="uk-UA" w:eastAsia="uk-UA"/>
        </w:rPr>
      </w:pPr>
      <w:r w:rsidRPr="00881C56">
        <w:rPr>
          <w:sz w:val="28"/>
          <w:szCs w:val="28"/>
          <w:lang w:val="uk-UA" w:eastAsia="uk-UA"/>
        </w:rPr>
        <w:lastRenderedPageBreak/>
        <w:t>Розглянемо поняття ефективності на різних етапах формування інноваційної стратегії. Аналізуючи ефективності цілей, визначення яких відноситься до блоку «Аналіз», слід відзначити що альтернатива, яка не є ефективною, вплине на ефективність реалізації, а отже, з ме</w:t>
      </w:r>
      <w:r w:rsidRPr="00881C56">
        <w:rPr>
          <w:sz w:val="28"/>
          <w:szCs w:val="28"/>
          <w:lang w:val="uk-UA" w:eastAsia="uk-UA"/>
        </w:rPr>
        <w:softHyphen/>
        <w:t xml:space="preserve">тою раціоналізації процесу необхідно відшукати множину ефективних альтернатив </w:t>
      </w:r>
      <w:r w:rsidRPr="00881C56">
        <w:rPr>
          <w:i/>
          <w:sz w:val="28"/>
          <w:szCs w:val="28"/>
          <w:lang w:val="uk-UA" w:eastAsia="uk-UA"/>
        </w:rPr>
        <w:t>Х</w:t>
      </w:r>
      <w:r w:rsidRPr="00881C56">
        <w:rPr>
          <w:sz w:val="28"/>
          <w:szCs w:val="28"/>
          <w:lang w:val="uk-UA" w:eastAsia="uk-UA"/>
        </w:rPr>
        <w:t xml:space="preserve"> – вектор відібраних інноваційних цілей, для якого не існує іншого допустимого набору, що був би не гірший </w:t>
      </w:r>
      <w:r w:rsidRPr="00881C56">
        <w:rPr>
          <w:i/>
          <w:sz w:val="28"/>
          <w:szCs w:val="28"/>
          <w:lang w:val="uk-UA" w:eastAsia="uk-UA"/>
        </w:rPr>
        <w:t>Х</w:t>
      </w:r>
      <w:r w:rsidRPr="00881C56">
        <w:rPr>
          <w:sz w:val="28"/>
          <w:szCs w:val="28"/>
          <w:lang w:val="uk-UA" w:eastAsia="uk-UA"/>
        </w:rPr>
        <w:t xml:space="preserve"> за всіма параметрами і не перевершував би </w:t>
      </w:r>
      <w:r w:rsidRPr="00881C56">
        <w:rPr>
          <w:i/>
          <w:sz w:val="28"/>
          <w:szCs w:val="28"/>
          <w:lang w:val="uk-UA" w:eastAsia="uk-UA"/>
        </w:rPr>
        <w:t>Х</w:t>
      </w:r>
      <w:r w:rsidRPr="00881C56">
        <w:rPr>
          <w:sz w:val="28"/>
          <w:szCs w:val="28"/>
          <w:lang w:val="uk-UA" w:eastAsia="uk-UA"/>
        </w:rPr>
        <w:t xml:space="preserve"> хоча б по одному значенню. </w:t>
      </w:r>
    </w:p>
    <w:p w:rsidR="00F017AA" w:rsidRPr="00881C56" w:rsidRDefault="00F017AA" w:rsidP="001215AB">
      <w:pPr>
        <w:widowControl w:val="0"/>
        <w:shd w:val="clear" w:color="auto" w:fill="FFFFFF"/>
        <w:tabs>
          <w:tab w:val="left" w:pos="1260"/>
          <w:tab w:val="left" w:pos="1440"/>
        </w:tabs>
        <w:autoSpaceDE w:val="0"/>
        <w:autoSpaceDN w:val="0"/>
        <w:adjustRightInd w:val="0"/>
        <w:spacing w:line="360" w:lineRule="auto"/>
        <w:ind w:firstLine="709"/>
        <w:jc w:val="both"/>
        <w:rPr>
          <w:sz w:val="28"/>
          <w:szCs w:val="28"/>
          <w:lang w:val="uk-UA"/>
        </w:rPr>
      </w:pPr>
      <w:r w:rsidRPr="00881C56">
        <w:rPr>
          <w:sz w:val="28"/>
          <w:szCs w:val="28"/>
          <w:lang w:val="uk-UA"/>
        </w:rPr>
        <w:t>Для розв’язання поставленої задачі як задачі багатокритеріальної оптимізації використовується або метод послідовних поступок, зміст якого полягає в тому, що експерти в процесі діалогу формують деяку компромісну оптимальну множину, або метод ідеальної точки, що полягає у знаходженні набору інноваційних цілей, найближчих до найкращих значень всіх критеріїв.</w:t>
      </w:r>
    </w:p>
    <w:p w:rsidR="00F017AA" w:rsidRPr="00881C56" w:rsidRDefault="00F017AA" w:rsidP="001215AB">
      <w:pPr>
        <w:spacing w:line="360" w:lineRule="auto"/>
        <w:ind w:firstLine="709"/>
        <w:jc w:val="both"/>
        <w:rPr>
          <w:sz w:val="28"/>
          <w:szCs w:val="28"/>
          <w:lang w:val="uk-UA"/>
        </w:rPr>
      </w:pPr>
      <w:r w:rsidRPr="00881C56">
        <w:rPr>
          <w:sz w:val="28"/>
          <w:szCs w:val="28"/>
          <w:lang w:val="uk-UA" w:eastAsia="uk-UA"/>
        </w:rPr>
        <w:t>На етапі планування важливо оцінити адекватність моделі іннов</w:t>
      </w:r>
      <w:r w:rsidRPr="00881C56">
        <w:rPr>
          <w:sz w:val="28"/>
          <w:szCs w:val="28"/>
          <w:lang w:val="uk-UA" w:eastAsia="uk-UA"/>
        </w:rPr>
        <w:softHyphen/>
        <w:t xml:space="preserve">аційної стратегії, основною характеристикою якої є нечіткі процеси. Тобто дослідження адекватності зводиться до умови повної рівності функцій розподілу нечіткості виходу реальної системи і моделі при будь-якому вхідному впливі і може бути оцінена за допомогою нечітких-інтегральних залежностей. </w:t>
      </w:r>
    </w:p>
    <w:p w:rsidR="00C34DBC" w:rsidRPr="00881C56" w:rsidRDefault="00F017AA" w:rsidP="001215AB">
      <w:pPr>
        <w:spacing w:line="360" w:lineRule="auto"/>
        <w:ind w:firstLine="709"/>
        <w:jc w:val="both"/>
        <w:rPr>
          <w:sz w:val="28"/>
          <w:szCs w:val="28"/>
          <w:lang w:val="uk-UA"/>
        </w:rPr>
      </w:pPr>
      <w:r w:rsidRPr="00881C56">
        <w:rPr>
          <w:sz w:val="28"/>
          <w:szCs w:val="28"/>
          <w:lang w:val="uk-UA"/>
        </w:rPr>
        <w:t xml:space="preserve">Для здійснення </w:t>
      </w:r>
      <w:r w:rsidRPr="00881C56">
        <w:rPr>
          <w:b/>
          <w:i/>
          <w:sz w:val="28"/>
          <w:szCs w:val="28"/>
          <w:lang w:val="uk-UA"/>
        </w:rPr>
        <w:t>поточного контролю</w:t>
      </w:r>
      <w:r w:rsidRPr="00881C56">
        <w:rPr>
          <w:sz w:val="28"/>
          <w:szCs w:val="28"/>
          <w:lang w:val="uk-UA"/>
        </w:rPr>
        <w:t>, досліджуючи множину інно</w:t>
      </w:r>
      <w:r w:rsidRPr="00881C56">
        <w:rPr>
          <w:sz w:val="28"/>
          <w:szCs w:val="28"/>
          <w:lang w:val="uk-UA"/>
        </w:rPr>
        <w:softHyphen/>
        <w:t>ваційних цілей та інноваційних проектів як відображення цілей на площину управління та враховуючи фактори невизначеності, пов’я</w:t>
      </w:r>
      <w:r w:rsidRPr="00881C56">
        <w:rPr>
          <w:sz w:val="28"/>
          <w:szCs w:val="28"/>
          <w:lang w:val="uk-UA"/>
        </w:rPr>
        <w:softHyphen/>
        <w:t>зані з особливостями інноваційного розвитку, введемо показник ефек</w:t>
      </w:r>
      <w:r w:rsidRPr="00881C56">
        <w:rPr>
          <w:sz w:val="28"/>
          <w:szCs w:val="28"/>
          <w:lang w:val="uk-UA"/>
        </w:rPr>
        <w:softHyphen/>
        <w:t>тивності інноваційного проекту, який повинен відображати відповід</w:t>
      </w:r>
      <w:r w:rsidRPr="00881C56">
        <w:rPr>
          <w:sz w:val="28"/>
          <w:szCs w:val="28"/>
          <w:lang w:val="uk-UA"/>
        </w:rPr>
        <w:softHyphen/>
        <w:t>ність проекту цілям та інтересам його учасників та характери</w:t>
      </w:r>
      <w:r w:rsidRPr="00881C56">
        <w:rPr>
          <w:sz w:val="28"/>
          <w:szCs w:val="28"/>
          <w:lang w:val="uk-UA"/>
        </w:rPr>
        <w:softHyphen/>
        <w:t xml:space="preserve">зувати міру повноти та якості, поставленої перед системою задачі, оцінкою близькістю параметрів досягнення фінального стану. </w:t>
      </w:r>
    </w:p>
    <w:p w:rsidR="00F017AA" w:rsidRPr="00881C56" w:rsidRDefault="00F017AA" w:rsidP="001215AB">
      <w:pPr>
        <w:spacing w:line="360" w:lineRule="auto"/>
        <w:ind w:firstLine="709"/>
        <w:jc w:val="both"/>
        <w:rPr>
          <w:sz w:val="28"/>
          <w:szCs w:val="28"/>
          <w:lang w:val="uk-UA"/>
        </w:rPr>
      </w:pPr>
      <w:r w:rsidRPr="00881C56">
        <w:rPr>
          <w:sz w:val="28"/>
          <w:szCs w:val="28"/>
          <w:lang w:val="uk-UA"/>
        </w:rPr>
        <w:t>Показ</w:t>
      </w:r>
      <w:r w:rsidRPr="00881C56">
        <w:rPr>
          <w:sz w:val="28"/>
          <w:szCs w:val="28"/>
          <w:lang w:val="uk-UA"/>
        </w:rPr>
        <w:softHyphen/>
        <w:t>ник ефективності (очікуваний, якщо йдеться про етап планування; фактичний, на етапі реалізації) за наявності нерівномірності, різно</w:t>
      </w:r>
      <w:r w:rsidRPr="00881C56">
        <w:rPr>
          <w:sz w:val="28"/>
          <w:szCs w:val="28"/>
          <w:lang w:val="uk-UA"/>
        </w:rPr>
        <w:softHyphen/>
        <w:t xml:space="preserve">якісності його складових може бути описаний у вигляді оціночної функції, що характеризується деяким вектором значень (інтервалом у разі неточності опису критеріїв оцінки) з множини бажаних результатів. </w:t>
      </w:r>
    </w:p>
    <w:p w:rsidR="00FB4DAA" w:rsidRPr="00881C56" w:rsidRDefault="00F017AA" w:rsidP="001215AB">
      <w:pPr>
        <w:spacing w:before="120" w:line="360" w:lineRule="auto"/>
        <w:ind w:firstLine="709"/>
        <w:jc w:val="both"/>
        <w:rPr>
          <w:sz w:val="28"/>
          <w:szCs w:val="28"/>
          <w:lang w:val="uk-UA"/>
        </w:rPr>
      </w:pPr>
      <w:r w:rsidRPr="00881C56">
        <w:rPr>
          <w:sz w:val="28"/>
          <w:szCs w:val="28"/>
          <w:lang w:val="uk-UA"/>
        </w:rPr>
        <w:lastRenderedPageBreak/>
        <w:t>Інформація, отримана внаслідок контролюючих дій, утворює сис</w:t>
      </w:r>
      <w:r w:rsidRPr="00881C56">
        <w:rPr>
          <w:sz w:val="28"/>
          <w:szCs w:val="28"/>
          <w:lang w:val="uk-UA"/>
        </w:rPr>
        <w:softHyphen/>
        <w:t>тему звітів по виконанню проектів, сформованих як сукупність звіт</w:t>
      </w:r>
      <w:r w:rsidRPr="00881C56">
        <w:rPr>
          <w:sz w:val="28"/>
          <w:szCs w:val="28"/>
          <w:lang w:val="uk-UA"/>
        </w:rPr>
        <w:softHyphen/>
        <w:t>них та узагальнених показників по кожному з контрольних періодів та є результатом відновлюючого контролю, який в даному випадку виконує роль інформаційного моніторингу системи. Зміст і послідов</w:t>
      </w:r>
      <w:r w:rsidRPr="00881C56">
        <w:rPr>
          <w:sz w:val="28"/>
          <w:szCs w:val="28"/>
          <w:lang w:val="uk-UA"/>
        </w:rPr>
        <w:softHyphen/>
        <w:t>ність відновлюючого контролю відображається послідовністю етапів</w:t>
      </w:r>
      <w:r w:rsidR="007C2EBA" w:rsidRPr="00881C56">
        <w:rPr>
          <w:rStyle w:val="aff3"/>
          <w:sz w:val="28"/>
          <w:szCs w:val="28"/>
          <w:lang w:val="uk-UA"/>
        </w:rPr>
        <w:footnoteReference w:id="87"/>
      </w:r>
      <w:r w:rsidRPr="00881C56">
        <w:rPr>
          <w:sz w:val="28"/>
          <w:szCs w:val="28"/>
          <w:lang w:val="uk-UA"/>
        </w:rPr>
        <w:t xml:space="preserve">: </w:t>
      </w:r>
    </w:p>
    <w:p w:rsidR="00FB4DAA" w:rsidRPr="00881C56" w:rsidRDefault="00FB4DAA" w:rsidP="001215AB">
      <w:pPr>
        <w:spacing w:before="120" w:line="360" w:lineRule="auto"/>
        <w:ind w:firstLine="709"/>
        <w:jc w:val="both"/>
        <w:rPr>
          <w:sz w:val="28"/>
          <w:szCs w:val="28"/>
          <w:lang w:val="uk-UA"/>
        </w:rPr>
      </w:pPr>
      <w:r w:rsidRPr="00881C56">
        <w:rPr>
          <w:sz w:val="28"/>
          <w:szCs w:val="28"/>
          <w:lang w:val="uk-UA"/>
        </w:rPr>
        <w:t xml:space="preserve">- </w:t>
      </w:r>
      <w:r w:rsidR="00F017AA" w:rsidRPr="00881C56">
        <w:rPr>
          <w:sz w:val="28"/>
          <w:szCs w:val="28"/>
          <w:lang w:val="uk-UA"/>
        </w:rPr>
        <w:t xml:space="preserve">побудова системи інформаційних звітних показників за кожним видом контролю; </w:t>
      </w:r>
    </w:p>
    <w:p w:rsidR="00FB4DAA" w:rsidRPr="00881C56" w:rsidRDefault="00FB4DAA" w:rsidP="001215AB">
      <w:pPr>
        <w:spacing w:before="120" w:line="360" w:lineRule="auto"/>
        <w:ind w:firstLine="709"/>
        <w:jc w:val="both"/>
        <w:rPr>
          <w:sz w:val="28"/>
          <w:szCs w:val="28"/>
          <w:lang w:val="uk-UA"/>
        </w:rPr>
      </w:pPr>
      <w:r w:rsidRPr="00881C56">
        <w:rPr>
          <w:sz w:val="28"/>
          <w:szCs w:val="28"/>
          <w:lang w:val="uk-UA"/>
        </w:rPr>
        <w:t xml:space="preserve">- </w:t>
      </w:r>
      <w:r w:rsidR="00F017AA" w:rsidRPr="00881C56">
        <w:rPr>
          <w:sz w:val="28"/>
          <w:szCs w:val="28"/>
          <w:lang w:val="uk-UA"/>
        </w:rPr>
        <w:t>розробка системи аналітичних узагальнюючих показників, що відображають фактичні результати досягнення перед</w:t>
      </w:r>
      <w:r w:rsidR="00F017AA" w:rsidRPr="00881C56">
        <w:rPr>
          <w:sz w:val="28"/>
          <w:szCs w:val="28"/>
          <w:lang w:val="uk-UA"/>
        </w:rPr>
        <w:softHyphen/>
        <w:t>бачених кількісних стандартів контролю;</w:t>
      </w:r>
    </w:p>
    <w:p w:rsidR="00FB4DAA" w:rsidRPr="00881C56" w:rsidRDefault="00FB4DAA" w:rsidP="001215AB">
      <w:pPr>
        <w:spacing w:before="120" w:line="360" w:lineRule="auto"/>
        <w:ind w:firstLine="709"/>
        <w:jc w:val="both"/>
        <w:rPr>
          <w:sz w:val="28"/>
          <w:szCs w:val="28"/>
          <w:lang w:val="uk-UA"/>
        </w:rPr>
      </w:pPr>
      <w:r w:rsidRPr="00881C56">
        <w:rPr>
          <w:sz w:val="28"/>
          <w:szCs w:val="28"/>
          <w:lang w:val="uk-UA"/>
        </w:rPr>
        <w:t>-</w:t>
      </w:r>
      <w:r w:rsidR="00F017AA" w:rsidRPr="00881C56">
        <w:rPr>
          <w:sz w:val="28"/>
          <w:szCs w:val="28"/>
          <w:lang w:val="uk-UA"/>
        </w:rPr>
        <w:t xml:space="preserve"> визначення структури і форм контрольних звітів виконавців, визначення контрольних періо</w:t>
      </w:r>
      <w:r w:rsidR="00F017AA" w:rsidRPr="00881C56">
        <w:rPr>
          <w:sz w:val="28"/>
          <w:szCs w:val="28"/>
          <w:lang w:val="uk-UA"/>
        </w:rPr>
        <w:softHyphen/>
        <w:t xml:space="preserve">дів за кожним видом контролю і за кожною групою контролюючих показників; </w:t>
      </w:r>
    </w:p>
    <w:p w:rsidR="00F017AA" w:rsidRPr="00881C56" w:rsidRDefault="00FB4DAA" w:rsidP="001215AB">
      <w:pPr>
        <w:spacing w:before="120" w:line="360" w:lineRule="auto"/>
        <w:ind w:firstLine="709"/>
        <w:jc w:val="both"/>
        <w:rPr>
          <w:sz w:val="28"/>
          <w:szCs w:val="28"/>
          <w:lang w:val="uk-UA"/>
        </w:rPr>
      </w:pPr>
      <w:r w:rsidRPr="00881C56">
        <w:rPr>
          <w:sz w:val="28"/>
          <w:szCs w:val="28"/>
          <w:lang w:val="uk-UA"/>
        </w:rPr>
        <w:t xml:space="preserve">- </w:t>
      </w:r>
      <w:r w:rsidR="00F017AA" w:rsidRPr="00881C56">
        <w:rPr>
          <w:sz w:val="28"/>
          <w:szCs w:val="28"/>
          <w:lang w:val="uk-UA"/>
        </w:rPr>
        <w:t>виявлення основних причин відхилень фактичних резуль</w:t>
      </w:r>
      <w:r w:rsidR="00F017AA" w:rsidRPr="00881C56">
        <w:rPr>
          <w:sz w:val="28"/>
          <w:szCs w:val="28"/>
          <w:lang w:val="uk-UA"/>
        </w:rPr>
        <w:softHyphen/>
        <w:t xml:space="preserve">татів контрольних показників проекту від встановлених стандартів. </w:t>
      </w:r>
    </w:p>
    <w:p w:rsidR="00F017AA" w:rsidRPr="00881C56" w:rsidRDefault="00F017AA" w:rsidP="001215AB">
      <w:pPr>
        <w:spacing w:line="360" w:lineRule="auto"/>
        <w:ind w:firstLine="709"/>
        <w:jc w:val="both"/>
        <w:rPr>
          <w:sz w:val="28"/>
          <w:szCs w:val="28"/>
          <w:lang w:val="uk-UA" w:eastAsia="uk-UA"/>
        </w:rPr>
      </w:pPr>
      <w:r w:rsidRPr="00881C56">
        <w:rPr>
          <w:sz w:val="28"/>
          <w:szCs w:val="28"/>
          <w:lang w:val="uk-UA"/>
        </w:rPr>
        <w:t>Важливість контролюючого елемента в стратегічному плануванні діяльності підприємств на всіх етапах роботи механізму стратегічного інноваційного розвитку підтверджено необхідністю постійного діаг</w:t>
      </w:r>
      <w:r w:rsidRPr="00881C56">
        <w:rPr>
          <w:sz w:val="28"/>
          <w:szCs w:val="28"/>
          <w:lang w:val="uk-UA"/>
        </w:rPr>
        <w:softHyphen/>
        <w:t>ностування мінливого середовища, в якому функціонують підпри</w:t>
      </w:r>
      <w:r w:rsidRPr="00881C56">
        <w:rPr>
          <w:sz w:val="28"/>
          <w:szCs w:val="28"/>
          <w:lang w:val="uk-UA"/>
        </w:rPr>
        <w:softHyphen/>
        <w:t>ємства, та контролю як елемента перевірки ефективного функціону</w:t>
      </w:r>
      <w:r w:rsidRPr="00881C56">
        <w:rPr>
          <w:sz w:val="28"/>
          <w:szCs w:val="28"/>
          <w:lang w:val="uk-UA"/>
        </w:rPr>
        <w:softHyphen/>
        <w:t>вання підприємства, виконання планів по кожному з інноваційних проектів, ефективного розподілу ресурсів. Відстеження відхилень та їх корекція дозволяє керівникам підприємства вчасно зреагувати на зміни та перепроектувати стратегію відповідно до раніше змодельо</w:t>
      </w:r>
      <w:r w:rsidRPr="00881C56">
        <w:rPr>
          <w:sz w:val="28"/>
          <w:szCs w:val="28"/>
          <w:lang w:val="uk-UA"/>
        </w:rPr>
        <w:softHyphen/>
        <w:t xml:space="preserve">ваних альтернативних варіантів. Проходження етапів інноваційної стратегії у вигляді сукупності проектів у складі портфеля спрощує процедуру оцінювання ефективності інноваційної діяльності при використанні запропонованої моделі експертної оцінки та </w:t>
      </w:r>
      <w:r w:rsidRPr="00881C56">
        <w:rPr>
          <w:sz w:val="28"/>
          <w:szCs w:val="28"/>
          <w:lang w:val="uk-UA" w:eastAsia="uk-UA"/>
        </w:rPr>
        <w:t xml:space="preserve">оціночної функції портфеля інноваційних проектів. </w:t>
      </w:r>
    </w:p>
    <w:p w:rsidR="00F30B2F" w:rsidRPr="00881C56" w:rsidRDefault="00F30B2F" w:rsidP="001215AB">
      <w:pPr>
        <w:spacing w:line="360" w:lineRule="auto"/>
        <w:ind w:firstLine="284"/>
        <w:jc w:val="center"/>
        <w:rPr>
          <w:b/>
          <w:sz w:val="28"/>
          <w:szCs w:val="28"/>
          <w:lang w:val="uk-UA" w:eastAsia="uk-UA"/>
        </w:rPr>
      </w:pPr>
      <w:r w:rsidRPr="00881C56">
        <w:rPr>
          <w:b/>
          <w:sz w:val="28"/>
          <w:szCs w:val="28"/>
          <w:lang w:val="uk-UA" w:eastAsia="uk-UA"/>
        </w:rPr>
        <w:lastRenderedPageBreak/>
        <w:t>ПИТАННЯ</w:t>
      </w:r>
      <w:r w:rsidR="00C50FF6">
        <w:rPr>
          <w:b/>
          <w:sz w:val="28"/>
          <w:szCs w:val="28"/>
          <w:lang w:val="uk-UA" w:eastAsia="uk-UA"/>
        </w:rPr>
        <w:t xml:space="preserve"> </w:t>
      </w:r>
      <w:r w:rsidR="00C50FF6" w:rsidRPr="00C50FF6">
        <w:rPr>
          <w:rFonts w:ascii="Times New Roman Полужирный" w:hAnsi="Times New Roman Полужирный"/>
          <w:b/>
          <w:caps/>
          <w:sz w:val="28"/>
          <w:szCs w:val="28"/>
          <w:lang w:val="uk-UA" w:eastAsia="uk-UA"/>
        </w:rPr>
        <w:t>для</w:t>
      </w:r>
      <w:r w:rsidR="00C50FF6">
        <w:rPr>
          <w:b/>
          <w:sz w:val="28"/>
          <w:szCs w:val="28"/>
          <w:lang w:val="uk-UA" w:eastAsia="uk-UA"/>
        </w:rPr>
        <w:t xml:space="preserve"> </w:t>
      </w:r>
      <w:r w:rsidRPr="00881C56">
        <w:rPr>
          <w:b/>
          <w:sz w:val="28"/>
          <w:szCs w:val="28"/>
          <w:lang w:val="uk-UA" w:eastAsia="uk-UA"/>
        </w:rPr>
        <w:t xml:space="preserve"> САМОКОНТРОЛЮ</w:t>
      </w:r>
    </w:p>
    <w:p w:rsidR="00FB4DAA" w:rsidRPr="00881C56" w:rsidRDefault="00FB4DAA" w:rsidP="00883368">
      <w:pPr>
        <w:pStyle w:val="af0"/>
        <w:numPr>
          <w:ilvl w:val="0"/>
          <w:numId w:val="34"/>
        </w:numPr>
        <w:jc w:val="both"/>
        <w:rPr>
          <w:rFonts w:ascii="Times New Roman" w:hAnsi="Times New Roman" w:cs="Times New Roman"/>
          <w:sz w:val="28"/>
          <w:szCs w:val="28"/>
          <w:lang w:val="uk-UA"/>
        </w:rPr>
      </w:pPr>
      <w:r w:rsidRPr="00881C56">
        <w:rPr>
          <w:rFonts w:ascii="Times New Roman" w:hAnsi="Times New Roman" w:cs="Times New Roman"/>
          <w:sz w:val="28"/>
          <w:szCs w:val="28"/>
          <w:lang w:val="uk-UA"/>
        </w:rPr>
        <w:t>Визначте, що необхідно взяти за основу вибору інноваційної стратегії підприємства?</w:t>
      </w:r>
    </w:p>
    <w:p w:rsidR="00FB4DAA" w:rsidRPr="00881C56" w:rsidRDefault="00B51BDD" w:rsidP="00883368">
      <w:pPr>
        <w:pStyle w:val="af0"/>
        <w:numPr>
          <w:ilvl w:val="0"/>
          <w:numId w:val="34"/>
        </w:numPr>
        <w:spacing w:line="360" w:lineRule="auto"/>
        <w:jc w:val="both"/>
        <w:rPr>
          <w:rFonts w:ascii="Times New Roman" w:hAnsi="Times New Roman" w:cs="Times New Roman"/>
          <w:sz w:val="28"/>
          <w:szCs w:val="28"/>
          <w:lang w:val="uk-UA"/>
        </w:rPr>
      </w:pPr>
      <w:r w:rsidRPr="00881C56">
        <w:rPr>
          <w:rFonts w:ascii="Times New Roman" w:hAnsi="Times New Roman" w:cs="Times New Roman"/>
          <w:sz w:val="28"/>
          <w:szCs w:val="28"/>
          <w:lang w:val="uk-UA"/>
        </w:rPr>
        <w:t xml:space="preserve">Визначте, на щоспрямовані </w:t>
      </w:r>
      <w:r w:rsidR="00FB4DAA" w:rsidRPr="00881C56">
        <w:rPr>
          <w:rFonts w:ascii="Times New Roman" w:hAnsi="Times New Roman" w:cs="Times New Roman"/>
          <w:sz w:val="28"/>
          <w:szCs w:val="28"/>
          <w:lang w:val="uk-UA"/>
        </w:rPr>
        <w:t>стратегічні цілі підприємства</w:t>
      </w:r>
      <w:r w:rsidRPr="00881C56">
        <w:rPr>
          <w:rFonts w:ascii="Times New Roman" w:hAnsi="Times New Roman" w:cs="Times New Roman"/>
          <w:sz w:val="28"/>
          <w:szCs w:val="28"/>
          <w:lang w:val="uk-UA"/>
        </w:rPr>
        <w:t>?</w:t>
      </w:r>
      <w:r w:rsidR="00FB4DAA" w:rsidRPr="00881C56">
        <w:rPr>
          <w:rFonts w:ascii="Times New Roman" w:hAnsi="Times New Roman" w:cs="Times New Roman"/>
          <w:sz w:val="28"/>
          <w:szCs w:val="28"/>
          <w:lang w:val="uk-UA"/>
        </w:rPr>
        <w:t xml:space="preserve"> </w:t>
      </w:r>
    </w:p>
    <w:p w:rsidR="00B51BDD" w:rsidRPr="00881C56" w:rsidRDefault="00B51BDD" w:rsidP="00883368">
      <w:pPr>
        <w:pStyle w:val="af0"/>
        <w:numPr>
          <w:ilvl w:val="0"/>
          <w:numId w:val="34"/>
        </w:numPr>
        <w:spacing w:line="360" w:lineRule="auto"/>
        <w:jc w:val="both"/>
        <w:rPr>
          <w:rFonts w:ascii="Times New Roman" w:hAnsi="Times New Roman" w:cs="Times New Roman"/>
          <w:sz w:val="28"/>
          <w:szCs w:val="28"/>
          <w:lang w:val="uk-UA"/>
        </w:rPr>
      </w:pPr>
      <w:r w:rsidRPr="00881C56">
        <w:rPr>
          <w:rFonts w:ascii="Times New Roman" w:hAnsi="Times New Roman" w:cs="Times New Roman"/>
          <w:sz w:val="28"/>
          <w:szCs w:val="28"/>
          <w:lang w:val="uk-UA"/>
        </w:rPr>
        <w:t>Що включає в себе розробка стратегії  підприємства?</w:t>
      </w:r>
    </w:p>
    <w:p w:rsidR="00B51BDD" w:rsidRPr="00881C56" w:rsidRDefault="00B51BDD" w:rsidP="00883368">
      <w:pPr>
        <w:pStyle w:val="af0"/>
        <w:numPr>
          <w:ilvl w:val="0"/>
          <w:numId w:val="34"/>
        </w:numPr>
        <w:spacing w:line="360" w:lineRule="auto"/>
        <w:jc w:val="both"/>
        <w:rPr>
          <w:rFonts w:ascii="Times New Roman" w:hAnsi="Times New Roman" w:cs="Times New Roman"/>
          <w:sz w:val="28"/>
          <w:szCs w:val="28"/>
          <w:lang w:val="uk-UA"/>
        </w:rPr>
      </w:pPr>
      <w:r w:rsidRPr="00881C56">
        <w:rPr>
          <w:rFonts w:ascii="Times New Roman" w:hAnsi="Times New Roman" w:cs="Times New Roman"/>
          <w:sz w:val="28"/>
          <w:szCs w:val="28"/>
          <w:lang w:val="uk-UA"/>
        </w:rPr>
        <w:t>Від чого залежить вибір і реалізація інноваційної стратегії ?</w:t>
      </w:r>
    </w:p>
    <w:p w:rsidR="00B51BDD" w:rsidRPr="00881C56" w:rsidRDefault="00154464" w:rsidP="00883368">
      <w:pPr>
        <w:pStyle w:val="af0"/>
        <w:numPr>
          <w:ilvl w:val="0"/>
          <w:numId w:val="34"/>
        </w:numPr>
        <w:spacing w:line="360" w:lineRule="auto"/>
        <w:jc w:val="both"/>
        <w:rPr>
          <w:rFonts w:ascii="Times New Roman" w:hAnsi="Times New Roman" w:cs="Times New Roman"/>
          <w:sz w:val="28"/>
          <w:szCs w:val="28"/>
          <w:lang w:val="uk-UA"/>
        </w:rPr>
      </w:pPr>
      <w:r w:rsidRPr="00881C56">
        <w:rPr>
          <w:rFonts w:ascii="Times New Roman" w:hAnsi="Times New Roman" w:cs="Times New Roman"/>
          <w:sz w:val="28"/>
          <w:szCs w:val="28"/>
          <w:lang w:val="uk-UA"/>
        </w:rPr>
        <w:t>Що розуміється під стратегічним інноваційним мисленням ?</w:t>
      </w:r>
    </w:p>
    <w:p w:rsidR="00154464" w:rsidRPr="00881C56" w:rsidRDefault="00154464" w:rsidP="00883368">
      <w:pPr>
        <w:pStyle w:val="af0"/>
        <w:numPr>
          <w:ilvl w:val="0"/>
          <w:numId w:val="34"/>
        </w:numPr>
        <w:spacing w:line="360" w:lineRule="auto"/>
        <w:jc w:val="both"/>
        <w:rPr>
          <w:rFonts w:ascii="Times New Roman" w:hAnsi="Times New Roman" w:cs="Times New Roman"/>
          <w:sz w:val="28"/>
          <w:szCs w:val="28"/>
          <w:lang w:val="uk-UA"/>
        </w:rPr>
      </w:pPr>
      <w:r w:rsidRPr="00881C56">
        <w:rPr>
          <w:rFonts w:ascii="Times New Roman" w:hAnsi="Times New Roman" w:cs="Times New Roman"/>
          <w:sz w:val="28"/>
          <w:szCs w:val="28"/>
          <w:lang w:val="uk-UA"/>
        </w:rPr>
        <w:t>Охарактеризуйте властивості соціальних нововведень.</w:t>
      </w:r>
    </w:p>
    <w:p w:rsidR="00154464" w:rsidRPr="00881C56" w:rsidRDefault="001F53A3" w:rsidP="00883368">
      <w:pPr>
        <w:pStyle w:val="af0"/>
        <w:numPr>
          <w:ilvl w:val="0"/>
          <w:numId w:val="34"/>
        </w:numPr>
        <w:spacing w:line="360" w:lineRule="auto"/>
        <w:jc w:val="both"/>
        <w:rPr>
          <w:rFonts w:ascii="Times New Roman" w:hAnsi="Times New Roman" w:cs="Times New Roman"/>
          <w:sz w:val="28"/>
          <w:szCs w:val="28"/>
          <w:lang w:val="uk-UA"/>
        </w:rPr>
      </w:pPr>
      <w:r w:rsidRPr="00881C56">
        <w:rPr>
          <w:rFonts w:ascii="Times New Roman" w:hAnsi="Times New Roman" w:cs="Times New Roman"/>
          <w:sz w:val="28"/>
          <w:szCs w:val="28"/>
          <w:lang w:val="uk-UA"/>
        </w:rPr>
        <w:t>Дайте характеристику маркетинговим інноваціям.</w:t>
      </w:r>
    </w:p>
    <w:p w:rsidR="001F53A3" w:rsidRPr="00881C56" w:rsidRDefault="00A65FF5" w:rsidP="00883368">
      <w:pPr>
        <w:pStyle w:val="af0"/>
        <w:numPr>
          <w:ilvl w:val="0"/>
          <w:numId w:val="34"/>
        </w:numPr>
        <w:spacing w:line="360" w:lineRule="auto"/>
        <w:jc w:val="both"/>
        <w:rPr>
          <w:rFonts w:ascii="Times New Roman" w:hAnsi="Times New Roman" w:cs="Times New Roman"/>
          <w:sz w:val="28"/>
          <w:szCs w:val="28"/>
          <w:lang w:val="uk-UA"/>
        </w:rPr>
      </w:pPr>
      <w:r w:rsidRPr="00881C56">
        <w:rPr>
          <w:rFonts w:ascii="Times New Roman" w:hAnsi="Times New Roman" w:cs="Times New Roman"/>
          <w:sz w:val="28"/>
          <w:szCs w:val="28"/>
          <w:lang w:val="uk-UA"/>
        </w:rPr>
        <w:t xml:space="preserve"> Поясніть, чим характеризується економічний етап інноваційної стратегії ?</w:t>
      </w:r>
    </w:p>
    <w:p w:rsidR="00A65FF5" w:rsidRPr="00881C56" w:rsidRDefault="00A65FF5" w:rsidP="00883368">
      <w:pPr>
        <w:pStyle w:val="af0"/>
        <w:numPr>
          <w:ilvl w:val="0"/>
          <w:numId w:val="34"/>
        </w:numPr>
        <w:spacing w:line="360" w:lineRule="auto"/>
        <w:jc w:val="both"/>
        <w:rPr>
          <w:rFonts w:ascii="Times New Roman" w:hAnsi="Times New Roman" w:cs="Times New Roman"/>
          <w:sz w:val="28"/>
          <w:szCs w:val="28"/>
          <w:lang w:val="uk-UA"/>
        </w:rPr>
      </w:pPr>
      <w:r w:rsidRPr="00881C56">
        <w:rPr>
          <w:sz w:val="28"/>
          <w:szCs w:val="28"/>
          <w:lang w:val="uk-UA"/>
        </w:rPr>
        <w:t xml:space="preserve"> </w:t>
      </w:r>
      <w:r w:rsidRPr="00881C56">
        <w:rPr>
          <w:rFonts w:ascii="Times New Roman" w:hAnsi="Times New Roman" w:cs="Times New Roman"/>
          <w:sz w:val="28"/>
          <w:szCs w:val="28"/>
          <w:lang w:val="uk-UA"/>
        </w:rPr>
        <w:t>Що лежить в основі інноваційної діяльності підприємства?</w:t>
      </w:r>
    </w:p>
    <w:p w:rsidR="00A65FF5" w:rsidRPr="00881C56" w:rsidRDefault="00A65FF5" w:rsidP="00883368">
      <w:pPr>
        <w:pStyle w:val="af0"/>
        <w:numPr>
          <w:ilvl w:val="0"/>
          <w:numId w:val="34"/>
        </w:numPr>
        <w:spacing w:line="360" w:lineRule="auto"/>
        <w:jc w:val="both"/>
        <w:rPr>
          <w:rFonts w:ascii="Times New Roman" w:hAnsi="Times New Roman" w:cs="Times New Roman"/>
          <w:sz w:val="28"/>
          <w:szCs w:val="28"/>
          <w:lang w:val="uk-UA"/>
        </w:rPr>
      </w:pPr>
      <w:r w:rsidRPr="00881C56">
        <w:rPr>
          <w:rFonts w:ascii="Times New Roman" w:hAnsi="Times New Roman" w:cs="Times New Roman"/>
          <w:sz w:val="28"/>
          <w:szCs w:val="28"/>
          <w:lang w:val="uk-UA"/>
        </w:rPr>
        <w:t>Охарактеризуйте найважливіші складові діяльності підприємства.</w:t>
      </w:r>
    </w:p>
    <w:p w:rsidR="00A65FF5" w:rsidRPr="00881C56" w:rsidRDefault="00A65FF5" w:rsidP="00883368">
      <w:pPr>
        <w:pStyle w:val="af0"/>
        <w:numPr>
          <w:ilvl w:val="0"/>
          <w:numId w:val="34"/>
        </w:numPr>
        <w:spacing w:line="360" w:lineRule="auto"/>
        <w:jc w:val="both"/>
        <w:rPr>
          <w:rFonts w:ascii="Times New Roman" w:hAnsi="Times New Roman" w:cs="Times New Roman"/>
          <w:sz w:val="28"/>
          <w:szCs w:val="28"/>
          <w:lang w:val="uk-UA"/>
        </w:rPr>
      </w:pPr>
      <w:r w:rsidRPr="00881C56">
        <w:rPr>
          <w:rFonts w:ascii="Times New Roman" w:hAnsi="Times New Roman" w:cs="Times New Roman"/>
          <w:sz w:val="28"/>
          <w:szCs w:val="28"/>
          <w:lang w:val="uk-UA"/>
        </w:rPr>
        <w:t xml:space="preserve">Які проблеми виникають </w:t>
      </w:r>
      <w:r w:rsidR="00FD4EBA" w:rsidRPr="00881C56">
        <w:rPr>
          <w:rFonts w:ascii="Times New Roman" w:hAnsi="Times New Roman" w:cs="Times New Roman"/>
          <w:sz w:val="28"/>
          <w:szCs w:val="28"/>
          <w:lang w:val="uk-UA"/>
        </w:rPr>
        <w:t>п</w:t>
      </w:r>
      <w:r w:rsidRPr="00881C56">
        <w:rPr>
          <w:rFonts w:ascii="Times New Roman" w:hAnsi="Times New Roman" w:cs="Times New Roman"/>
          <w:sz w:val="28"/>
          <w:szCs w:val="28"/>
          <w:lang w:val="uk-UA"/>
        </w:rPr>
        <w:t xml:space="preserve">ід час створення  організаційно-інноваційного механізму на підприємстві </w:t>
      </w:r>
      <w:r w:rsidR="00FD4EBA" w:rsidRPr="00881C56">
        <w:rPr>
          <w:rFonts w:ascii="Times New Roman" w:hAnsi="Times New Roman" w:cs="Times New Roman"/>
          <w:sz w:val="28"/>
          <w:szCs w:val="28"/>
          <w:lang w:val="uk-UA"/>
        </w:rPr>
        <w:t>? Відповідь обгрунтуйте.</w:t>
      </w:r>
    </w:p>
    <w:p w:rsidR="00FD4EBA" w:rsidRPr="00881C56" w:rsidRDefault="00FD4EBA" w:rsidP="00883368">
      <w:pPr>
        <w:pStyle w:val="af0"/>
        <w:numPr>
          <w:ilvl w:val="0"/>
          <w:numId w:val="34"/>
        </w:numPr>
        <w:spacing w:line="360" w:lineRule="auto"/>
        <w:jc w:val="both"/>
        <w:rPr>
          <w:rFonts w:ascii="Times New Roman" w:eastAsia="Times New Roman" w:hAnsi="Times New Roman" w:cs="Times New Roman"/>
          <w:sz w:val="28"/>
          <w:szCs w:val="28"/>
          <w:lang w:val="uk-UA"/>
        </w:rPr>
      </w:pPr>
      <w:r w:rsidRPr="00881C56">
        <w:rPr>
          <w:rFonts w:ascii="Times New Roman" w:eastAsia="Times New Roman" w:hAnsi="Times New Roman" w:cs="Times New Roman"/>
          <w:sz w:val="28"/>
          <w:szCs w:val="28"/>
          <w:lang w:val="uk-UA"/>
        </w:rPr>
        <w:t>Сформулюйте дефініцію «організаційно-економічний механізм інноваційної діяльності».</w:t>
      </w:r>
    </w:p>
    <w:p w:rsidR="00FD4EBA" w:rsidRPr="00881C56" w:rsidRDefault="007D6DC5" w:rsidP="00883368">
      <w:pPr>
        <w:pStyle w:val="af0"/>
        <w:numPr>
          <w:ilvl w:val="0"/>
          <w:numId w:val="34"/>
        </w:numPr>
        <w:spacing w:line="360" w:lineRule="auto"/>
        <w:jc w:val="both"/>
        <w:rPr>
          <w:rFonts w:ascii="Times New Roman" w:eastAsia="Times New Roman" w:hAnsi="Times New Roman" w:cs="Times New Roman"/>
          <w:sz w:val="28"/>
          <w:szCs w:val="28"/>
          <w:lang w:val="uk-UA"/>
        </w:rPr>
      </w:pPr>
      <w:r w:rsidRPr="00881C56">
        <w:rPr>
          <w:rFonts w:ascii="Times New Roman" w:eastAsia="Times New Roman" w:hAnsi="Times New Roman" w:cs="Times New Roman"/>
          <w:sz w:val="28"/>
          <w:szCs w:val="28"/>
          <w:lang w:val="uk-UA"/>
        </w:rPr>
        <w:t>На якій основі будується Оорганізаційно-економічний механізм інноваційної діяльності підприємств?</w:t>
      </w:r>
      <w:r w:rsidRPr="00881C56">
        <w:rPr>
          <w:rFonts w:ascii="Times New Roman" w:hAnsi="Times New Roman" w:cs="Times New Roman"/>
          <w:sz w:val="28"/>
          <w:szCs w:val="28"/>
          <w:lang w:val="uk-UA"/>
        </w:rPr>
        <w:t xml:space="preserve"> Відповідь обгрунтуйте.</w:t>
      </w:r>
    </w:p>
    <w:p w:rsidR="007D6DC5" w:rsidRPr="00881C56" w:rsidRDefault="00EC6E0D" w:rsidP="00883368">
      <w:pPr>
        <w:pStyle w:val="af0"/>
        <w:numPr>
          <w:ilvl w:val="0"/>
          <w:numId w:val="34"/>
        </w:numPr>
        <w:spacing w:line="360" w:lineRule="auto"/>
        <w:jc w:val="both"/>
        <w:rPr>
          <w:rFonts w:ascii="Times New Roman" w:hAnsi="Times New Roman" w:cs="Times New Roman"/>
          <w:sz w:val="28"/>
          <w:szCs w:val="28"/>
          <w:lang w:val="uk-UA"/>
        </w:rPr>
      </w:pPr>
      <w:r w:rsidRPr="00881C56">
        <w:rPr>
          <w:rFonts w:ascii="Times New Roman" w:hAnsi="Times New Roman" w:cs="Times New Roman"/>
          <w:sz w:val="28"/>
          <w:szCs w:val="28"/>
          <w:lang w:val="uk-UA"/>
        </w:rPr>
        <w:t>Які основні цілі мотивування інноваційної діяльності?</w:t>
      </w:r>
    </w:p>
    <w:p w:rsidR="00EC6E0D" w:rsidRPr="00881C56" w:rsidRDefault="00EC6E0D" w:rsidP="00883368">
      <w:pPr>
        <w:pStyle w:val="af0"/>
        <w:numPr>
          <w:ilvl w:val="0"/>
          <w:numId w:val="34"/>
        </w:numPr>
        <w:spacing w:line="360" w:lineRule="auto"/>
        <w:jc w:val="both"/>
        <w:rPr>
          <w:rFonts w:ascii="Times New Roman" w:eastAsia="Times New Roman" w:hAnsi="Times New Roman" w:cs="Times New Roman"/>
          <w:sz w:val="28"/>
          <w:szCs w:val="28"/>
          <w:lang w:val="uk-UA"/>
        </w:rPr>
      </w:pPr>
      <w:r w:rsidRPr="00881C56">
        <w:rPr>
          <w:rFonts w:ascii="Times New Roman" w:eastAsia="Times New Roman" w:hAnsi="Times New Roman" w:cs="Times New Roman"/>
          <w:sz w:val="28"/>
          <w:szCs w:val="28"/>
          <w:lang w:val="uk-UA"/>
        </w:rPr>
        <w:t>На чому грунтується система науково-технічних пріоритетів і економічних планів держави?</w:t>
      </w:r>
    </w:p>
    <w:p w:rsidR="0008241E" w:rsidRPr="00881C56" w:rsidRDefault="0008241E" w:rsidP="00883368">
      <w:pPr>
        <w:pStyle w:val="af0"/>
        <w:numPr>
          <w:ilvl w:val="0"/>
          <w:numId w:val="34"/>
        </w:numPr>
        <w:spacing w:line="360" w:lineRule="auto"/>
        <w:jc w:val="both"/>
        <w:rPr>
          <w:rFonts w:ascii="Times New Roman" w:eastAsia="Times New Roman" w:hAnsi="Times New Roman" w:cs="Times New Roman"/>
          <w:sz w:val="28"/>
          <w:szCs w:val="28"/>
          <w:lang w:val="uk-UA"/>
        </w:rPr>
      </w:pPr>
      <w:r w:rsidRPr="00881C56">
        <w:rPr>
          <w:rFonts w:ascii="Times New Roman" w:eastAsia="Times New Roman" w:hAnsi="Times New Roman" w:cs="Times New Roman"/>
          <w:sz w:val="28"/>
          <w:szCs w:val="28"/>
          <w:lang w:val="uk-UA"/>
        </w:rPr>
        <w:t>Які процеси поєднує в собі механізм стратегічного інноваційного розвитку підпри</w:t>
      </w:r>
      <w:r w:rsidRPr="00881C56">
        <w:rPr>
          <w:rFonts w:ascii="Times New Roman" w:eastAsia="Times New Roman" w:hAnsi="Times New Roman" w:cs="Times New Roman"/>
          <w:sz w:val="28"/>
          <w:szCs w:val="28"/>
          <w:lang w:val="uk-UA"/>
        </w:rPr>
        <w:softHyphen/>
        <w:t xml:space="preserve">ємства? </w:t>
      </w:r>
    </w:p>
    <w:p w:rsidR="0008241E" w:rsidRPr="00881C56" w:rsidRDefault="0008241E" w:rsidP="00883368">
      <w:pPr>
        <w:pStyle w:val="af0"/>
        <w:numPr>
          <w:ilvl w:val="0"/>
          <w:numId w:val="34"/>
        </w:numPr>
        <w:spacing w:line="360" w:lineRule="auto"/>
        <w:jc w:val="both"/>
        <w:rPr>
          <w:rFonts w:ascii="Times New Roman" w:eastAsia="Times New Roman" w:hAnsi="Times New Roman" w:cs="Times New Roman"/>
          <w:sz w:val="28"/>
          <w:szCs w:val="28"/>
          <w:lang w:val="uk-UA"/>
        </w:rPr>
      </w:pPr>
      <w:r w:rsidRPr="00881C56">
        <w:rPr>
          <w:rFonts w:ascii="Times New Roman" w:eastAsia="Times New Roman" w:hAnsi="Times New Roman" w:cs="Times New Roman"/>
          <w:sz w:val="28"/>
          <w:szCs w:val="28"/>
          <w:lang w:val="uk-UA"/>
        </w:rPr>
        <w:t>Що виступає необхідною умовою формування механізму стратегічного іннова</w:t>
      </w:r>
      <w:r w:rsidRPr="00881C56">
        <w:rPr>
          <w:rFonts w:ascii="Times New Roman" w:eastAsia="Times New Roman" w:hAnsi="Times New Roman" w:cs="Times New Roman"/>
          <w:sz w:val="28"/>
          <w:szCs w:val="28"/>
          <w:lang w:val="uk-UA"/>
        </w:rPr>
        <w:softHyphen/>
        <w:t>ційного розвитку підприємств?</w:t>
      </w:r>
    </w:p>
    <w:p w:rsidR="001215AB" w:rsidRDefault="001215AB" w:rsidP="001215AB">
      <w:pPr>
        <w:pStyle w:val="af0"/>
        <w:spacing w:line="360" w:lineRule="auto"/>
        <w:ind w:left="1168"/>
        <w:jc w:val="center"/>
        <w:rPr>
          <w:rFonts w:ascii="Times New Roman" w:eastAsia="Times New Roman" w:hAnsi="Times New Roman" w:cs="Times New Roman"/>
          <w:b/>
          <w:sz w:val="28"/>
          <w:szCs w:val="28"/>
          <w:lang w:val="uk-UA"/>
        </w:rPr>
      </w:pPr>
    </w:p>
    <w:p w:rsidR="00047259" w:rsidRDefault="00047259">
      <w:pPr>
        <w:jc w:val="center"/>
        <w:rPr>
          <w:b/>
          <w:sz w:val="28"/>
          <w:szCs w:val="28"/>
          <w:lang w:val="uk-UA"/>
        </w:rPr>
      </w:pPr>
      <w:r>
        <w:rPr>
          <w:b/>
          <w:sz w:val="28"/>
          <w:szCs w:val="28"/>
          <w:lang w:val="uk-UA"/>
        </w:rPr>
        <w:br w:type="page"/>
      </w:r>
    </w:p>
    <w:p w:rsidR="00F30B2F" w:rsidRPr="00531E98" w:rsidRDefault="00F30B2F" w:rsidP="00531E98">
      <w:pPr>
        <w:pStyle w:val="af0"/>
        <w:spacing w:after="0" w:line="360" w:lineRule="auto"/>
        <w:ind w:left="1168"/>
        <w:jc w:val="center"/>
        <w:rPr>
          <w:rFonts w:ascii="Times New Roman" w:eastAsia="Times New Roman" w:hAnsi="Times New Roman" w:cs="Times New Roman"/>
          <w:b/>
          <w:sz w:val="28"/>
          <w:szCs w:val="28"/>
          <w:lang w:val="uk-UA"/>
        </w:rPr>
      </w:pPr>
      <w:r w:rsidRPr="00531E98">
        <w:rPr>
          <w:rFonts w:ascii="Times New Roman" w:eastAsia="Times New Roman" w:hAnsi="Times New Roman" w:cs="Times New Roman"/>
          <w:b/>
          <w:sz w:val="28"/>
          <w:szCs w:val="28"/>
          <w:lang w:val="uk-UA"/>
        </w:rPr>
        <w:lastRenderedPageBreak/>
        <w:t>КОНТРОЛЬНІ ПИТАННЯ</w:t>
      </w:r>
    </w:p>
    <w:p w:rsidR="00FB4DAA" w:rsidRPr="00531E98" w:rsidRDefault="00FB4DAA" w:rsidP="00883368">
      <w:pPr>
        <w:pStyle w:val="af0"/>
        <w:numPr>
          <w:ilvl w:val="0"/>
          <w:numId w:val="33"/>
        </w:numPr>
        <w:spacing w:after="0" w:line="360" w:lineRule="auto"/>
        <w:jc w:val="both"/>
        <w:rPr>
          <w:rFonts w:ascii="Times New Roman" w:hAnsi="Times New Roman" w:cs="Times New Roman"/>
          <w:b/>
          <w:sz w:val="28"/>
          <w:szCs w:val="28"/>
          <w:lang w:val="uk-UA" w:eastAsia="uk-UA"/>
        </w:rPr>
      </w:pPr>
      <w:r w:rsidRPr="00531E98">
        <w:rPr>
          <w:rFonts w:ascii="Times New Roman" w:eastAsia="Times New Roman" w:hAnsi="Times New Roman" w:cs="Times New Roman"/>
          <w:sz w:val="28"/>
          <w:szCs w:val="28"/>
          <w:lang w:val="uk-UA"/>
        </w:rPr>
        <w:t>В чому</w:t>
      </w:r>
      <w:r w:rsidRPr="00531E98">
        <w:rPr>
          <w:rFonts w:ascii="Times New Roman" w:hAnsi="Times New Roman" w:cs="Times New Roman"/>
          <w:sz w:val="28"/>
          <w:szCs w:val="28"/>
          <w:lang w:val="uk-UA"/>
        </w:rPr>
        <w:t xml:space="preserve"> полягає задача вибору ефективного напряму стратегічного інновацій</w:t>
      </w:r>
      <w:r w:rsidRPr="00531E98">
        <w:rPr>
          <w:rFonts w:ascii="Times New Roman" w:hAnsi="Times New Roman" w:cs="Times New Roman"/>
          <w:sz w:val="28"/>
          <w:szCs w:val="28"/>
          <w:lang w:val="uk-UA"/>
        </w:rPr>
        <w:softHyphen/>
        <w:t>ного розвитку підприємства?</w:t>
      </w:r>
    </w:p>
    <w:p w:rsidR="00B51BDD" w:rsidRPr="00531E98" w:rsidRDefault="00B51BDD" w:rsidP="00883368">
      <w:pPr>
        <w:pStyle w:val="af0"/>
        <w:numPr>
          <w:ilvl w:val="0"/>
          <w:numId w:val="33"/>
        </w:numPr>
        <w:spacing w:after="0" w:line="360" w:lineRule="auto"/>
        <w:jc w:val="both"/>
        <w:rPr>
          <w:rFonts w:ascii="Times New Roman" w:hAnsi="Times New Roman" w:cs="Times New Roman"/>
          <w:sz w:val="28"/>
          <w:szCs w:val="28"/>
          <w:lang w:val="uk-UA"/>
        </w:rPr>
      </w:pPr>
      <w:r w:rsidRPr="00531E98">
        <w:rPr>
          <w:rFonts w:ascii="Times New Roman" w:hAnsi="Times New Roman" w:cs="Times New Roman"/>
          <w:sz w:val="28"/>
          <w:szCs w:val="28"/>
          <w:lang w:val="uk-UA"/>
        </w:rPr>
        <w:t>Що являє собою інно</w:t>
      </w:r>
      <w:r w:rsidRPr="00531E98">
        <w:rPr>
          <w:rFonts w:ascii="Times New Roman" w:hAnsi="Times New Roman" w:cs="Times New Roman"/>
          <w:sz w:val="28"/>
          <w:szCs w:val="28"/>
          <w:lang w:val="uk-UA"/>
        </w:rPr>
        <w:softHyphen/>
        <w:t>ваційна ціль як складова загальних стратегічних цілей?</w:t>
      </w:r>
    </w:p>
    <w:p w:rsidR="00FB4DAA" w:rsidRPr="00531E98" w:rsidRDefault="00B51BDD" w:rsidP="00883368">
      <w:pPr>
        <w:pStyle w:val="af0"/>
        <w:numPr>
          <w:ilvl w:val="0"/>
          <w:numId w:val="33"/>
        </w:numPr>
        <w:spacing w:after="0" w:line="360" w:lineRule="auto"/>
        <w:jc w:val="both"/>
        <w:rPr>
          <w:rFonts w:ascii="Times New Roman" w:hAnsi="Times New Roman" w:cs="Times New Roman"/>
          <w:sz w:val="28"/>
          <w:szCs w:val="28"/>
          <w:lang w:val="uk-UA"/>
        </w:rPr>
      </w:pPr>
      <w:r w:rsidRPr="00531E98">
        <w:rPr>
          <w:rFonts w:ascii="Times New Roman" w:hAnsi="Times New Roman" w:cs="Times New Roman"/>
          <w:b/>
          <w:i/>
          <w:sz w:val="28"/>
          <w:szCs w:val="28"/>
          <w:lang w:val="uk-UA"/>
        </w:rPr>
        <w:t xml:space="preserve"> </w:t>
      </w:r>
      <w:r w:rsidRPr="00531E98">
        <w:rPr>
          <w:rFonts w:ascii="Times New Roman" w:hAnsi="Times New Roman" w:cs="Times New Roman"/>
          <w:sz w:val="28"/>
          <w:szCs w:val="28"/>
          <w:lang w:val="uk-UA"/>
        </w:rPr>
        <w:t>Що повинен забезпечувати вектор розвитку?</w:t>
      </w:r>
    </w:p>
    <w:p w:rsidR="00B51BDD" w:rsidRPr="00531E98" w:rsidRDefault="00154464" w:rsidP="00883368">
      <w:pPr>
        <w:pStyle w:val="af0"/>
        <w:numPr>
          <w:ilvl w:val="0"/>
          <w:numId w:val="33"/>
        </w:numPr>
        <w:spacing w:after="0" w:line="360" w:lineRule="auto"/>
        <w:jc w:val="both"/>
        <w:rPr>
          <w:rFonts w:ascii="Times New Roman" w:hAnsi="Times New Roman" w:cs="Times New Roman"/>
          <w:sz w:val="28"/>
          <w:szCs w:val="28"/>
          <w:lang w:val="uk-UA"/>
        </w:rPr>
      </w:pPr>
      <w:r w:rsidRPr="00531E98">
        <w:rPr>
          <w:rFonts w:ascii="Times New Roman" w:hAnsi="Times New Roman" w:cs="Times New Roman"/>
          <w:sz w:val="28"/>
          <w:szCs w:val="28"/>
          <w:lang w:val="uk-UA"/>
        </w:rPr>
        <w:t>Дайте характеристику сучасній класифікації інновацій за змістом діяльності підпри</w:t>
      </w:r>
      <w:r w:rsidRPr="00531E98">
        <w:rPr>
          <w:rFonts w:ascii="Times New Roman" w:hAnsi="Times New Roman" w:cs="Times New Roman"/>
          <w:sz w:val="28"/>
          <w:szCs w:val="28"/>
          <w:lang w:val="uk-UA"/>
        </w:rPr>
        <w:softHyphen/>
        <w:t>ємства.</w:t>
      </w:r>
    </w:p>
    <w:p w:rsidR="00154464" w:rsidRPr="00531E98" w:rsidRDefault="001F53A3" w:rsidP="00883368">
      <w:pPr>
        <w:pStyle w:val="af0"/>
        <w:numPr>
          <w:ilvl w:val="0"/>
          <w:numId w:val="33"/>
        </w:numPr>
        <w:spacing w:after="0" w:line="360" w:lineRule="auto"/>
        <w:jc w:val="both"/>
        <w:rPr>
          <w:rFonts w:ascii="Times New Roman" w:hAnsi="Times New Roman" w:cs="Times New Roman"/>
          <w:sz w:val="28"/>
          <w:szCs w:val="28"/>
          <w:lang w:val="uk-UA"/>
        </w:rPr>
      </w:pPr>
      <w:r w:rsidRPr="00531E98">
        <w:rPr>
          <w:rFonts w:ascii="Times New Roman" w:hAnsi="Times New Roman" w:cs="Times New Roman"/>
          <w:sz w:val="28"/>
          <w:szCs w:val="28"/>
          <w:lang w:val="uk-UA"/>
        </w:rPr>
        <w:t>Визначте види маркетингових інновацій.</w:t>
      </w:r>
    </w:p>
    <w:p w:rsidR="001F53A3" w:rsidRPr="00531E98" w:rsidRDefault="00A65FF5" w:rsidP="00883368">
      <w:pPr>
        <w:pStyle w:val="af0"/>
        <w:numPr>
          <w:ilvl w:val="0"/>
          <w:numId w:val="33"/>
        </w:numPr>
        <w:spacing w:after="0" w:line="360" w:lineRule="auto"/>
        <w:jc w:val="both"/>
        <w:rPr>
          <w:rFonts w:ascii="Times New Roman" w:hAnsi="Times New Roman" w:cs="Times New Roman"/>
          <w:sz w:val="28"/>
          <w:szCs w:val="28"/>
          <w:lang w:val="uk-UA"/>
        </w:rPr>
      </w:pPr>
      <w:r w:rsidRPr="00531E98">
        <w:rPr>
          <w:rFonts w:ascii="Times New Roman" w:hAnsi="Times New Roman" w:cs="Times New Roman"/>
          <w:sz w:val="28"/>
          <w:szCs w:val="28"/>
          <w:lang w:val="uk-UA"/>
        </w:rPr>
        <w:t>Дайте характеристику економічним інноваціям.</w:t>
      </w:r>
    </w:p>
    <w:p w:rsidR="00A65FF5" w:rsidRPr="00531E98" w:rsidRDefault="00A65FF5" w:rsidP="00883368">
      <w:pPr>
        <w:pStyle w:val="af0"/>
        <w:numPr>
          <w:ilvl w:val="0"/>
          <w:numId w:val="33"/>
        </w:numPr>
        <w:spacing w:after="0" w:line="360" w:lineRule="auto"/>
        <w:jc w:val="both"/>
        <w:rPr>
          <w:rFonts w:ascii="Times New Roman" w:hAnsi="Times New Roman" w:cs="Times New Roman"/>
          <w:sz w:val="28"/>
          <w:szCs w:val="28"/>
          <w:lang w:val="uk-UA"/>
        </w:rPr>
      </w:pPr>
      <w:r w:rsidRPr="00531E98">
        <w:rPr>
          <w:rFonts w:ascii="Times New Roman" w:hAnsi="Times New Roman" w:cs="Times New Roman"/>
          <w:sz w:val="28"/>
          <w:szCs w:val="28"/>
          <w:lang w:val="uk-UA"/>
        </w:rPr>
        <w:t>Охарактеризуйте три основні напрями нововведень у сфері сучасних виробничих технологій.</w:t>
      </w:r>
    </w:p>
    <w:p w:rsidR="00A65FF5" w:rsidRPr="00531E98" w:rsidRDefault="00A65FF5" w:rsidP="00883368">
      <w:pPr>
        <w:pStyle w:val="af0"/>
        <w:numPr>
          <w:ilvl w:val="0"/>
          <w:numId w:val="33"/>
        </w:numPr>
        <w:spacing w:after="0" w:line="360" w:lineRule="auto"/>
        <w:jc w:val="both"/>
        <w:rPr>
          <w:rFonts w:ascii="Times New Roman" w:hAnsi="Times New Roman" w:cs="Times New Roman"/>
          <w:sz w:val="28"/>
          <w:szCs w:val="28"/>
          <w:lang w:val="uk-UA"/>
        </w:rPr>
      </w:pPr>
      <w:r w:rsidRPr="00531E98">
        <w:rPr>
          <w:rFonts w:ascii="Times New Roman" w:hAnsi="Times New Roman" w:cs="Times New Roman"/>
          <w:sz w:val="28"/>
          <w:szCs w:val="28"/>
          <w:lang w:val="uk-UA"/>
        </w:rPr>
        <w:t>З чим пов’язані етапи планування та розробки стратегії інноваційного розвитку підприємства. Відповідь обгрунтуйте.</w:t>
      </w:r>
    </w:p>
    <w:p w:rsidR="00A65FF5" w:rsidRPr="00531E98" w:rsidRDefault="00A65FF5" w:rsidP="00883368">
      <w:pPr>
        <w:pStyle w:val="af0"/>
        <w:numPr>
          <w:ilvl w:val="0"/>
          <w:numId w:val="33"/>
        </w:numPr>
        <w:spacing w:after="0" w:line="360" w:lineRule="auto"/>
        <w:jc w:val="both"/>
        <w:rPr>
          <w:rFonts w:ascii="Times New Roman" w:hAnsi="Times New Roman" w:cs="Times New Roman"/>
          <w:sz w:val="28"/>
          <w:szCs w:val="28"/>
          <w:lang w:val="uk-UA"/>
        </w:rPr>
      </w:pPr>
      <w:r w:rsidRPr="00531E98">
        <w:rPr>
          <w:rFonts w:ascii="Times New Roman" w:hAnsi="Times New Roman" w:cs="Times New Roman"/>
          <w:sz w:val="28"/>
          <w:szCs w:val="28"/>
          <w:lang w:val="uk-UA"/>
        </w:rPr>
        <w:t>Як можна розглядати процес формування стратегічного інноваційного розвитку підприємства? Відповідь обгрунтуйте.</w:t>
      </w:r>
    </w:p>
    <w:p w:rsidR="00A65FF5" w:rsidRPr="00531E98" w:rsidRDefault="00FD4EBA" w:rsidP="00883368">
      <w:pPr>
        <w:pStyle w:val="af0"/>
        <w:numPr>
          <w:ilvl w:val="0"/>
          <w:numId w:val="33"/>
        </w:numPr>
        <w:spacing w:after="0" w:line="360" w:lineRule="auto"/>
        <w:jc w:val="both"/>
        <w:rPr>
          <w:rFonts w:ascii="Times New Roman" w:hAnsi="Times New Roman" w:cs="Times New Roman"/>
          <w:sz w:val="28"/>
          <w:szCs w:val="28"/>
          <w:lang w:val="uk-UA"/>
        </w:rPr>
      </w:pPr>
      <w:r w:rsidRPr="00531E98">
        <w:rPr>
          <w:rFonts w:ascii="Times New Roman" w:hAnsi="Times New Roman" w:cs="Times New Roman"/>
          <w:sz w:val="28"/>
          <w:szCs w:val="28"/>
          <w:lang w:val="uk-UA"/>
        </w:rPr>
        <w:t xml:space="preserve"> Охарактеризуйте особливості системного підходу до формування механізму стратегічного інноваційного розвитку підприємства.</w:t>
      </w:r>
    </w:p>
    <w:p w:rsidR="00FD4EBA" w:rsidRPr="00531E98" w:rsidRDefault="007D6DC5" w:rsidP="00883368">
      <w:pPr>
        <w:pStyle w:val="af0"/>
        <w:numPr>
          <w:ilvl w:val="0"/>
          <w:numId w:val="33"/>
        </w:numPr>
        <w:spacing w:after="0" w:line="360" w:lineRule="auto"/>
        <w:jc w:val="both"/>
        <w:rPr>
          <w:rFonts w:ascii="Times New Roman" w:hAnsi="Times New Roman" w:cs="Times New Roman"/>
          <w:sz w:val="28"/>
          <w:szCs w:val="28"/>
          <w:lang w:val="uk-UA"/>
        </w:rPr>
      </w:pPr>
      <w:r w:rsidRPr="00531E98">
        <w:rPr>
          <w:rFonts w:ascii="Times New Roman" w:hAnsi="Times New Roman" w:cs="Times New Roman"/>
          <w:sz w:val="28"/>
          <w:szCs w:val="28"/>
          <w:lang w:val="uk-UA"/>
        </w:rPr>
        <w:t>Охарактеризуйте принципи формування механізму інноваційного розвитку підприємства.</w:t>
      </w:r>
    </w:p>
    <w:p w:rsidR="007D6DC5" w:rsidRPr="00531E98" w:rsidRDefault="007D6DC5" w:rsidP="00883368">
      <w:pPr>
        <w:pStyle w:val="af0"/>
        <w:numPr>
          <w:ilvl w:val="0"/>
          <w:numId w:val="33"/>
        </w:numPr>
        <w:spacing w:after="0" w:line="360" w:lineRule="auto"/>
        <w:jc w:val="both"/>
        <w:rPr>
          <w:rFonts w:ascii="Times New Roman" w:hAnsi="Times New Roman" w:cs="Times New Roman"/>
          <w:sz w:val="28"/>
          <w:szCs w:val="28"/>
          <w:lang w:val="uk-UA"/>
        </w:rPr>
      </w:pPr>
      <w:r w:rsidRPr="00531E98">
        <w:rPr>
          <w:rFonts w:ascii="Times New Roman" w:hAnsi="Times New Roman" w:cs="Times New Roman"/>
          <w:sz w:val="28"/>
          <w:szCs w:val="28"/>
          <w:lang w:val="uk-UA"/>
        </w:rPr>
        <w:t xml:space="preserve">  Які необхідні передумови створює Ппобудова механізму інноваційної діяльності підприємств?</w:t>
      </w:r>
    </w:p>
    <w:p w:rsidR="007D6DC5" w:rsidRPr="00531E98" w:rsidRDefault="00EC6E0D" w:rsidP="00883368">
      <w:pPr>
        <w:pStyle w:val="af0"/>
        <w:numPr>
          <w:ilvl w:val="0"/>
          <w:numId w:val="33"/>
        </w:numPr>
        <w:spacing w:after="0" w:line="360" w:lineRule="auto"/>
        <w:jc w:val="both"/>
        <w:rPr>
          <w:rFonts w:ascii="Times New Roman" w:hAnsi="Times New Roman" w:cs="Times New Roman"/>
          <w:sz w:val="28"/>
          <w:szCs w:val="28"/>
          <w:lang w:val="uk-UA"/>
        </w:rPr>
      </w:pPr>
      <w:r w:rsidRPr="00531E98">
        <w:rPr>
          <w:rFonts w:ascii="Times New Roman" w:hAnsi="Times New Roman" w:cs="Times New Roman"/>
          <w:sz w:val="28"/>
          <w:szCs w:val="28"/>
          <w:lang w:val="uk-UA"/>
        </w:rPr>
        <w:t xml:space="preserve"> В чому суть практичної реалізації інноваційних заходів?</w:t>
      </w:r>
    </w:p>
    <w:p w:rsidR="00EC6E0D" w:rsidRPr="00531E98" w:rsidRDefault="00EC6E0D" w:rsidP="00883368">
      <w:pPr>
        <w:pStyle w:val="af0"/>
        <w:numPr>
          <w:ilvl w:val="0"/>
          <w:numId w:val="33"/>
        </w:numPr>
        <w:spacing w:after="0" w:line="360" w:lineRule="auto"/>
        <w:jc w:val="both"/>
        <w:rPr>
          <w:rFonts w:ascii="Times New Roman" w:hAnsi="Times New Roman" w:cs="Times New Roman"/>
          <w:sz w:val="28"/>
          <w:szCs w:val="28"/>
          <w:lang w:val="uk-UA"/>
        </w:rPr>
      </w:pPr>
      <w:r w:rsidRPr="00531E98">
        <w:rPr>
          <w:rFonts w:ascii="Times New Roman" w:hAnsi="Times New Roman" w:cs="Times New Roman"/>
          <w:sz w:val="28"/>
          <w:szCs w:val="28"/>
          <w:lang w:val="uk-UA"/>
        </w:rPr>
        <w:t xml:space="preserve"> Як можна визначити мотиваційний механізм інноваційної діяльності підприємства ?</w:t>
      </w:r>
    </w:p>
    <w:p w:rsidR="00EC6E0D" w:rsidRPr="00531E98" w:rsidRDefault="00EC6E0D" w:rsidP="00883368">
      <w:pPr>
        <w:pStyle w:val="af0"/>
        <w:numPr>
          <w:ilvl w:val="0"/>
          <w:numId w:val="33"/>
        </w:numPr>
        <w:spacing w:after="0" w:line="360" w:lineRule="auto"/>
        <w:jc w:val="both"/>
        <w:rPr>
          <w:rFonts w:ascii="Times New Roman" w:hAnsi="Times New Roman" w:cs="Times New Roman"/>
          <w:sz w:val="28"/>
          <w:szCs w:val="28"/>
          <w:lang w:val="uk-UA"/>
        </w:rPr>
      </w:pPr>
      <w:r w:rsidRPr="00531E98">
        <w:rPr>
          <w:rFonts w:ascii="Times New Roman" w:hAnsi="Times New Roman" w:cs="Times New Roman"/>
          <w:sz w:val="28"/>
          <w:szCs w:val="28"/>
          <w:lang w:val="uk-UA"/>
        </w:rPr>
        <w:t xml:space="preserve"> </w:t>
      </w:r>
      <w:r w:rsidRPr="00531E98">
        <w:rPr>
          <w:rFonts w:ascii="Times New Roman" w:eastAsia="Times New Roman" w:hAnsi="Times New Roman" w:cs="Times New Roman"/>
          <w:sz w:val="28"/>
          <w:szCs w:val="28"/>
          <w:lang w:val="uk-UA"/>
        </w:rPr>
        <w:t>Дайте</w:t>
      </w:r>
      <w:r w:rsidRPr="00531E98">
        <w:rPr>
          <w:rFonts w:ascii="Times New Roman" w:hAnsi="Times New Roman" w:cs="Times New Roman"/>
          <w:sz w:val="28"/>
          <w:szCs w:val="28"/>
          <w:lang w:val="uk-UA"/>
        </w:rPr>
        <w:t xml:space="preserve"> визначення мотиваційному механізму інноваційного розвитку</w:t>
      </w:r>
      <w:r w:rsidR="00502D5C" w:rsidRPr="00531E98">
        <w:rPr>
          <w:rFonts w:ascii="Times New Roman" w:hAnsi="Times New Roman" w:cs="Times New Roman"/>
          <w:sz w:val="28"/>
          <w:szCs w:val="28"/>
          <w:lang w:val="uk-UA"/>
        </w:rPr>
        <w:t>.</w:t>
      </w:r>
    </w:p>
    <w:p w:rsidR="00502D5C" w:rsidRPr="00531E98" w:rsidRDefault="00502D5C" w:rsidP="00883368">
      <w:pPr>
        <w:pStyle w:val="af0"/>
        <w:numPr>
          <w:ilvl w:val="0"/>
          <w:numId w:val="33"/>
        </w:numPr>
        <w:spacing w:after="0" w:line="360" w:lineRule="auto"/>
        <w:jc w:val="both"/>
        <w:rPr>
          <w:rFonts w:ascii="Times New Roman" w:hAnsi="Times New Roman" w:cs="Times New Roman"/>
          <w:sz w:val="28"/>
          <w:szCs w:val="28"/>
          <w:lang w:val="uk-UA"/>
        </w:rPr>
      </w:pPr>
      <w:r w:rsidRPr="00531E98">
        <w:rPr>
          <w:rFonts w:ascii="Times New Roman" w:hAnsi="Times New Roman" w:cs="Times New Roman"/>
          <w:sz w:val="28"/>
          <w:szCs w:val="28"/>
          <w:lang w:val="uk-UA"/>
        </w:rPr>
        <w:t xml:space="preserve"> Що виступає основною вимогою до формування механізму стратегії інновацій</w:t>
      </w:r>
      <w:r w:rsidRPr="00531E98">
        <w:rPr>
          <w:rFonts w:ascii="Times New Roman" w:hAnsi="Times New Roman" w:cs="Times New Roman"/>
          <w:sz w:val="28"/>
          <w:szCs w:val="28"/>
          <w:lang w:val="uk-UA"/>
        </w:rPr>
        <w:softHyphen/>
        <w:t>ного розвитку? Відповідь обгрунтуйте.</w:t>
      </w:r>
    </w:p>
    <w:p w:rsidR="00502D5C" w:rsidRPr="00531E98" w:rsidRDefault="00502D5C" w:rsidP="00883368">
      <w:pPr>
        <w:pStyle w:val="af0"/>
        <w:numPr>
          <w:ilvl w:val="0"/>
          <w:numId w:val="33"/>
        </w:numPr>
        <w:spacing w:after="0" w:line="360" w:lineRule="auto"/>
        <w:jc w:val="both"/>
        <w:rPr>
          <w:rFonts w:ascii="Times New Roman" w:hAnsi="Times New Roman" w:cs="Times New Roman"/>
          <w:sz w:val="28"/>
          <w:szCs w:val="28"/>
          <w:lang w:val="uk-UA"/>
        </w:rPr>
      </w:pPr>
      <w:r w:rsidRPr="00531E98">
        <w:rPr>
          <w:rFonts w:ascii="Times New Roman" w:hAnsi="Times New Roman" w:cs="Times New Roman"/>
          <w:sz w:val="28"/>
          <w:szCs w:val="28"/>
          <w:lang w:val="uk-UA"/>
        </w:rPr>
        <w:t xml:space="preserve"> Які види робіт охоплює дослідження економічних об’єктів? </w:t>
      </w:r>
      <w:r w:rsidR="009757CC" w:rsidRPr="00531E98">
        <w:rPr>
          <w:rFonts w:ascii="Times New Roman" w:hAnsi="Times New Roman" w:cs="Times New Roman"/>
          <w:sz w:val="28"/>
          <w:szCs w:val="28"/>
          <w:lang w:val="uk-UA"/>
        </w:rPr>
        <w:t>Відповідь обгрунтуйте.</w:t>
      </w:r>
    </w:p>
    <w:p w:rsidR="009757CC" w:rsidRPr="00531E98" w:rsidRDefault="009757CC" w:rsidP="00883368">
      <w:pPr>
        <w:pStyle w:val="af0"/>
        <w:numPr>
          <w:ilvl w:val="0"/>
          <w:numId w:val="33"/>
        </w:numPr>
        <w:spacing w:after="0" w:line="360" w:lineRule="auto"/>
        <w:jc w:val="both"/>
        <w:rPr>
          <w:rFonts w:ascii="Times New Roman" w:hAnsi="Times New Roman" w:cs="Times New Roman"/>
          <w:sz w:val="28"/>
          <w:szCs w:val="28"/>
          <w:lang w:val="uk-UA"/>
        </w:rPr>
      </w:pPr>
      <w:r w:rsidRPr="00531E98">
        <w:rPr>
          <w:rFonts w:ascii="Times New Roman" w:hAnsi="Times New Roman" w:cs="Times New Roman"/>
          <w:sz w:val="28"/>
          <w:szCs w:val="28"/>
          <w:lang w:val="uk-UA"/>
        </w:rPr>
        <w:lastRenderedPageBreak/>
        <w:t xml:space="preserve"> Дайте характеристику етапам механізму формування стратегічного інноваційного розвитку   підприємства.</w:t>
      </w:r>
    </w:p>
    <w:p w:rsidR="009757CC" w:rsidRPr="00531E98" w:rsidRDefault="009757CC" w:rsidP="00883368">
      <w:pPr>
        <w:pStyle w:val="af0"/>
        <w:numPr>
          <w:ilvl w:val="0"/>
          <w:numId w:val="33"/>
        </w:numPr>
        <w:spacing w:after="0" w:line="360" w:lineRule="auto"/>
        <w:jc w:val="both"/>
        <w:rPr>
          <w:rFonts w:ascii="Times New Roman" w:eastAsia="Times New Roman" w:hAnsi="Times New Roman" w:cs="Times New Roman"/>
          <w:sz w:val="28"/>
          <w:szCs w:val="28"/>
          <w:lang w:val="uk-UA"/>
        </w:rPr>
      </w:pPr>
      <w:r w:rsidRPr="00531E98">
        <w:rPr>
          <w:rFonts w:ascii="Times New Roman" w:hAnsi="Times New Roman" w:cs="Times New Roman"/>
          <w:sz w:val="28"/>
          <w:szCs w:val="28"/>
          <w:lang w:val="uk-UA"/>
        </w:rPr>
        <w:t xml:space="preserve"> </w:t>
      </w:r>
      <w:r w:rsidRPr="00531E98">
        <w:rPr>
          <w:rFonts w:ascii="Times New Roman" w:eastAsia="Times New Roman" w:hAnsi="Times New Roman" w:cs="Times New Roman"/>
          <w:sz w:val="28"/>
          <w:szCs w:val="28"/>
          <w:lang w:val="uk-UA"/>
        </w:rPr>
        <w:t>Визначте основніих факториів впливу на вибір іннова</w:t>
      </w:r>
      <w:r w:rsidRPr="00531E98">
        <w:rPr>
          <w:rFonts w:ascii="Times New Roman" w:eastAsia="Times New Roman" w:hAnsi="Times New Roman" w:cs="Times New Roman"/>
          <w:sz w:val="28"/>
          <w:szCs w:val="28"/>
          <w:lang w:val="uk-UA"/>
        </w:rPr>
        <w:softHyphen/>
        <w:t>ційної стратегії.</w:t>
      </w:r>
    </w:p>
    <w:p w:rsidR="00C50FF6" w:rsidRPr="00531E98" w:rsidRDefault="009757CC" w:rsidP="00883368">
      <w:pPr>
        <w:pStyle w:val="af0"/>
        <w:numPr>
          <w:ilvl w:val="0"/>
          <w:numId w:val="33"/>
        </w:numPr>
        <w:spacing w:after="0" w:line="360" w:lineRule="auto"/>
        <w:jc w:val="both"/>
        <w:rPr>
          <w:rFonts w:ascii="Times New Roman" w:eastAsia="Times New Roman" w:hAnsi="Times New Roman" w:cs="Times New Roman"/>
          <w:sz w:val="28"/>
          <w:szCs w:val="28"/>
          <w:lang w:val="uk-UA"/>
        </w:rPr>
      </w:pPr>
      <w:r w:rsidRPr="00531E98">
        <w:rPr>
          <w:rFonts w:ascii="Times New Roman" w:eastAsia="Times New Roman" w:hAnsi="Times New Roman" w:cs="Times New Roman"/>
          <w:sz w:val="28"/>
          <w:szCs w:val="28"/>
          <w:lang w:val="uk-UA"/>
        </w:rPr>
        <w:t xml:space="preserve">  Назовіть принципи формування моделі у складі механізму стратегічного іннова</w:t>
      </w:r>
      <w:r w:rsidRPr="00531E98">
        <w:rPr>
          <w:rFonts w:ascii="Times New Roman" w:eastAsia="Times New Roman" w:hAnsi="Times New Roman" w:cs="Times New Roman"/>
          <w:sz w:val="28"/>
          <w:szCs w:val="28"/>
          <w:lang w:val="uk-UA"/>
        </w:rPr>
        <w:softHyphen/>
        <w:t>ційного розвитку для підприємств.</w:t>
      </w:r>
      <w:r w:rsidR="00C50FF6" w:rsidRPr="00531E98">
        <w:rPr>
          <w:rFonts w:ascii="Times New Roman" w:eastAsia="Times New Roman" w:hAnsi="Times New Roman" w:cs="Times New Roman"/>
          <w:sz w:val="28"/>
          <w:szCs w:val="28"/>
          <w:lang w:val="uk-UA"/>
        </w:rPr>
        <w:br/>
      </w:r>
    </w:p>
    <w:p w:rsidR="00C50FF6" w:rsidRDefault="00C50FF6">
      <w:pPr>
        <w:jc w:val="center"/>
        <w:rPr>
          <w:sz w:val="28"/>
          <w:szCs w:val="28"/>
          <w:lang w:val="uk-UA"/>
        </w:rPr>
      </w:pPr>
      <w:r>
        <w:rPr>
          <w:sz w:val="28"/>
          <w:szCs w:val="28"/>
          <w:lang w:val="uk-UA"/>
        </w:rPr>
        <w:br w:type="page"/>
      </w:r>
    </w:p>
    <w:p w:rsidR="00C50FF6" w:rsidRPr="00A12768" w:rsidRDefault="00C50FF6" w:rsidP="00C50FF6">
      <w:pPr>
        <w:spacing w:line="360" w:lineRule="auto"/>
        <w:ind w:firstLine="709"/>
        <w:jc w:val="center"/>
        <w:rPr>
          <w:b/>
          <w:sz w:val="28"/>
          <w:szCs w:val="28"/>
          <w:lang w:val="uk-UA"/>
        </w:rPr>
      </w:pPr>
      <w:r w:rsidRPr="00A12768">
        <w:rPr>
          <w:b/>
          <w:sz w:val="28"/>
          <w:szCs w:val="28"/>
          <w:lang w:val="uk-UA"/>
        </w:rPr>
        <w:lastRenderedPageBreak/>
        <w:t>Тест</w:t>
      </w:r>
      <w:r>
        <w:rPr>
          <w:b/>
          <w:sz w:val="28"/>
          <w:szCs w:val="28"/>
          <w:lang w:val="uk-UA"/>
        </w:rPr>
        <w:t>ові завдання</w:t>
      </w:r>
    </w:p>
    <w:p w:rsidR="00C50FF6" w:rsidRPr="00C50FF6" w:rsidRDefault="00C50FF6" w:rsidP="00C50FF6">
      <w:pPr>
        <w:spacing w:line="360" w:lineRule="auto"/>
        <w:ind w:left="-360"/>
        <w:jc w:val="center"/>
        <w:rPr>
          <w:b/>
          <w:sz w:val="28"/>
          <w:szCs w:val="28"/>
          <w:lang w:val="uk-UA"/>
        </w:rPr>
      </w:pPr>
    </w:p>
    <w:p w:rsidR="00C50FF6" w:rsidRPr="00C50FF6" w:rsidRDefault="00C50FF6" w:rsidP="00C50FF6">
      <w:pPr>
        <w:tabs>
          <w:tab w:val="left" w:pos="142"/>
        </w:tabs>
        <w:spacing w:line="360" w:lineRule="auto"/>
        <w:ind w:firstLine="709"/>
        <w:rPr>
          <w:sz w:val="28"/>
          <w:szCs w:val="28"/>
        </w:rPr>
      </w:pPr>
      <w:r w:rsidRPr="00C50FF6">
        <w:rPr>
          <w:sz w:val="28"/>
          <w:szCs w:val="28"/>
        </w:rPr>
        <w:t>1.</w:t>
      </w:r>
      <w:r w:rsidRPr="00C50FF6">
        <w:rPr>
          <w:sz w:val="28"/>
          <w:szCs w:val="28"/>
          <w:lang w:val="uk-UA"/>
        </w:rPr>
        <w:t xml:space="preserve"> Інноваційний розвиток на підприємстві є</w:t>
      </w:r>
      <w:r w:rsidRPr="00C50FF6">
        <w:rPr>
          <w:rStyle w:val="st"/>
          <w:sz w:val="28"/>
          <w:szCs w:val="28"/>
        </w:rPr>
        <w:t xml:space="preserve"> ?</w:t>
      </w:r>
    </w:p>
    <w:p w:rsidR="00C50FF6" w:rsidRPr="00C50FF6" w:rsidRDefault="00C50FF6" w:rsidP="00883368">
      <w:pPr>
        <w:pStyle w:val="af0"/>
        <w:numPr>
          <w:ilvl w:val="0"/>
          <w:numId w:val="37"/>
        </w:numPr>
        <w:tabs>
          <w:tab w:val="left" w:pos="142"/>
        </w:tabs>
        <w:spacing w:after="0" w:line="360" w:lineRule="auto"/>
        <w:ind w:left="0" w:firstLine="709"/>
        <w:rPr>
          <w:rFonts w:ascii="Times New Roman" w:eastAsia="Times New Roman" w:hAnsi="Times New Roman" w:cs="Times New Roman"/>
          <w:sz w:val="28"/>
          <w:szCs w:val="28"/>
          <w:lang w:val="uk-UA"/>
        </w:rPr>
      </w:pPr>
      <w:r w:rsidRPr="00C50FF6">
        <w:rPr>
          <w:rFonts w:ascii="Times New Roman" w:eastAsia="Times New Roman" w:hAnsi="Times New Roman" w:cs="Times New Roman"/>
          <w:sz w:val="28"/>
          <w:szCs w:val="28"/>
          <w:lang w:val="uk-UA"/>
        </w:rPr>
        <w:t xml:space="preserve"> форму</w:t>
      </w:r>
      <w:r w:rsidRPr="00C50FF6">
        <w:rPr>
          <w:rFonts w:ascii="Times New Roman" w:eastAsia="Times New Roman" w:hAnsi="Times New Roman" w:cs="Times New Roman"/>
          <w:sz w:val="28"/>
          <w:szCs w:val="28"/>
          <w:lang w:val="uk-UA"/>
        </w:rPr>
        <w:softHyphen/>
        <w:t>вання механізму інноваційного розвитку.</w:t>
      </w:r>
    </w:p>
    <w:p w:rsidR="00C50FF6" w:rsidRPr="00C50FF6" w:rsidRDefault="00C50FF6" w:rsidP="00883368">
      <w:pPr>
        <w:pStyle w:val="af0"/>
        <w:numPr>
          <w:ilvl w:val="0"/>
          <w:numId w:val="37"/>
        </w:numPr>
        <w:tabs>
          <w:tab w:val="left" w:pos="142"/>
        </w:tabs>
        <w:spacing w:after="0" w:line="360" w:lineRule="auto"/>
        <w:ind w:left="0" w:firstLine="709"/>
        <w:rPr>
          <w:rFonts w:ascii="Times New Roman" w:eastAsia="Times New Roman" w:hAnsi="Times New Roman" w:cs="Times New Roman"/>
          <w:sz w:val="28"/>
          <w:szCs w:val="28"/>
          <w:lang w:val="uk-UA"/>
        </w:rPr>
      </w:pPr>
      <w:r w:rsidRPr="00C50FF6">
        <w:rPr>
          <w:rFonts w:ascii="Times New Roman" w:eastAsia="Times New Roman" w:hAnsi="Times New Roman" w:cs="Times New Roman"/>
          <w:sz w:val="28"/>
          <w:szCs w:val="28"/>
          <w:lang w:val="uk-UA"/>
        </w:rPr>
        <w:t>складним процесом, що потребує планування і управління засобами інноваційної стратегії.</w:t>
      </w:r>
    </w:p>
    <w:p w:rsidR="00C50FF6" w:rsidRPr="00C50FF6" w:rsidRDefault="00C50FF6" w:rsidP="00883368">
      <w:pPr>
        <w:pStyle w:val="af0"/>
        <w:numPr>
          <w:ilvl w:val="0"/>
          <w:numId w:val="37"/>
        </w:numPr>
        <w:tabs>
          <w:tab w:val="left" w:pos="142"/>
        </w:tabs>
        <w:spacing w:after="0" w:line="360" w:lineRule="auto"/>
        <w:ind w:left="0" w:firstLine="709"/>
        <w:rPr>
          <w:rFonts w:ascii="Times New Roman" w:eastAsia="Times New Roman" w:hAnsi="Times New Roman" w:cs="Times New Roman"/>
          <w:sz w:val="28"/>
          <w:szCs w:val="28"/>
          <w:lang w:val="uk-UA"/>
        </w:rPr>
      </w:pPr>
      <w:r w:rsidRPr="00C50FF6">
        <w:rPr>
          <w:rFonts w:ascii="Times New Roman" w:eastAsia="Times New Roman" w:hAnsi="Times New Roman" w:cs="Times New Roman"/>
          <w:sz w:val="28"/>
          <w:szCs w:val="28"/>
          <w:lang w:val="uk-UA"/>
        </w:rPr>
        <w:t xml:space="preserve"> форму</w:t>
      </w:r>
      <w:r w:rsidRPr="00C50FF6">
        <w:rPr>
          <w:rFonts w:ascii="Times New Roman" w:eastAsia="Times New Roman" w:hAnsi="Times New Roman" w:cs="Times New Roman"/>
          <w:sz w:val="28"/>
          <w:szCs w:val="28"/>
          <w:lang w:val="uk-UA"/>
        </w:rPr>
        <w:softHyphen/>
        <w:t>вання механізму стратегічного інноваційного розвитку.</w:t>
      </w:r>
    </w:p>
    <w:p w:rsidR="00C50FF6" w:rsidRPr="00C50FF6" w:rsidRDefault="00C50FF6" w:rsidP="00883368">
      <w:pPr>
        <w:pStyle w:val="af0"/>
        <w:numPr>
          <w:ilvl w:val="0"/>
          <w:numId w:val="37"/>
        </w:numPr>
        <w:tabs>
          <w:tab w:val="left" w:pos="142"/>
        </w:tabs>
        <w:spacing w:after="0" w:line="360" w:lineRule="auto"/>
        <w:ind w:left="0" w:firstLine="709"/>
        <w:rPr>
          <w:rFonts w:ascii="Times New Roman" w:eastAsia="Times New Roman" w:hAnsi="Times New Roman" w:cs="Times New Roman"/>
          <w:sz w:val="28"/>
          <w:szCs w:val="28"/>
          <w:lang w:val="uk-UA"/>
        </w:rPr>
      </w:pPr>
      <w:r w:rsidRPr="00C50FF6">
        <w:rPr>
          <w:rFonts w:ascii="Times New Roman" w:eastAsia="Times New Roman" w:hAnsi="Times New Roman" w:cs="Times New Roman"/>
          <w:sz w:val="28"/>
          <w:szCs w:val="28"/>
        </w:rPr>
        <w:t xml:space="preserve"> </w:t>
      </w:r>
      <w:r w:rsidRPr="00C50FF6">
        <w:rPr>
          <w:rFonts w:ascii="Times New Roman" w:eastAsia="Times New Roman" w:hAnsi="Times New Roman" w:cs="Times New Roman"/>
          <w:sz w:val="28"/>
          <w:szCs w:val="28"/>
          <w:lang w:val="uk-UA"/>
        </w:rPr>
        <w:t>складним процесом, що потребує планування і управління.</w:t>
      </w:r>
    </w:p>
    <w:p w:rsidR="00C50FF6" w:rsidRDefault="00C50FF6" w:rsidP="00C50FF6">
      <w:pPr>
        <w:tabs>
          <w:tab w:val="left" w:pos="142"/>
        </w:tabs>
        <w:spacing w:line="360" w:lineRule="auto"/>
        <w:ind w:firstLine="709"/>
        <w:rPr>
          <w:sz w:val="28"/>
          <w:szCs w:val="28"/>
          <w:lang w:val="uk-UA"/>
        </w:rPr>
      </w:pPr>
    </w:p>
    <w:p w:rsidR="00C50FF6" w:rsidRPr="00C50FF6" w:rsidRDefault="00C50FF6" w:rsidP="00C50FF6">
      <w:pPr>
        <w:tabs>
          <w:tab w:val="left" w:pos="142"/>
        </w:tabs>
        <w:spacing w:line="360" w:lineRule="auto"/>
        <w:ind w:firstLine="709"/>
        <w:rPr>
          <w:sz w:val="28"/>
          <w:szCs w:val="28"/>
          <w:lang w:val="uk-UA"/>
        </w:rPr>
      </w:pPr>
      <w:r w:rsidRPr="00C50FF6">
        <w:rPr>
          <w:sz w:val="28"/>
          <w:szCs w:val="28"/>
          <w:lang w:val="uk-UA"/>
        </w:rPr>
        <w:t>2. Що характеризують діяльність підприємства</w:t>
      </w:r>
      <w:r w:rsidRPr="00C50FF6">
        <w:rPr>
          <w:rStyle w:val="st"/>
          <w:sz w:val="28"/>
          <w:szCs w:val="28"/>
          <w:lang w:val="uk-UA"/>
        </w:rPr>
        <w:t xml:space="preserve"> ?</w:t>
      </w:r>
    </w:p>
    <w:p w:rsidR="00C50FF6" w:rsidRPr="00C50FF6" w:rsidRDefault="00C50FF6" w:rsidP="00883368">
      <w:pPr>
        <w:pStyle w:val="af0"/>
        <w:numPr>
          <w:ilvl w:val="0"/>
          <w:numId w:val="38"/>
        </w:numPr>
        <w:tabs>
          <w:tab w:val="left" w:pos="142"/>
        </w:tabs>
        <w:spacing w:after="0" w:line="360" w:lineRule="auto"/>
        <w:ind w:left="0" w:firstLine="709"/>
        <w:rPr>
          <w:rFonts w:ascii="Times New Roman" w:eastAsia="Times New Roman" w:hAnsi="Times New Roman" w:cs="Times New Roman"/>
          <w:sz w:val="28"/>
          <w:szCs w:val="28"/>
          <w:lang w:val="uk-UA"/>
        </w:rPr>
      </w:pPr>
      <w:r w:rsidRPr="00C50FF6">
        <w:rPr>
          <w:rFonts w:ascii="Times New Roman" w:eastAsia="Times New Roman" w:hAnsi="Times New Roman" w:cs="Times New Roman"/>
          <w:sz w:val="28"/>
          <w:szCs w:val="28"/>
          <w:lang w:val="uk-UA"/>
        </w:rPr>
        <w:t>стан галузі і позиції фірми у цій галузі.</w:t>
      </w:r>
    </w:p>
    <w:p w:rsidR="00C50FF6" w:rsidRPr="00C50FF6" w:rsidRDefault="00C50FF6" w:rsidP="00883368">
      <w:pPr>
        <w:pStyle w:val="af0"/>
        <w:numPr>
          <w:ilvl w:val="0"/>
          <w:numId w:val="38"/>
        </w:numPr>
        <w:tabs>
          <w:tab w:val="left" w:pos="142"/>
        </w:tabs>
        <w:spacing w:after="0" w:line="360" w:lineRule="auto"/>
        <w:ind w:left="0" w:firstLine="709"/>
        <w:rPr>
          <w:rFonts w:ascii="Times New Roman" w:eastAsia="Times New Roman" w:hAnsi="Times New Roman" w:cs="Times New Roman"/>
          <w:sz w:val="28"/>
          <w:szCs w:val="28"/>
          <w:lang w:val="uk-UA"/>
        </w:rPr>
      </w:pPr>
      <w:r w:rsidRPr="00C50FF6">
        <w:rPr>
          <w:rFonts w:ascii="Times New Roman" w:eastAsia="Times New Roman" w:hAnsi="Times New Roman" w:cs="Times New Roman"/>
          <w:sz w:val="28"/>
          <w:szCs w:val="28"/>
          <w:lang w:val="uk-UA"/>
        </w:rPr>
        <w:t>цілі підприємства.</w:t>
      </w:r>
    </w:p>
    <w:p w:rsidR="00C50FF6" w:rsidRPr="00C50FF6" w:rsidRDefault="00C50FF6" w:rsidP="00883368">
      <w:pPr>
        <w:pStyle w:val="af0"/>
        <w:numPr>
          <w:ilvl w:val="0"/>
          <w:numId w:val="38"/>
        </w:numPr>
        <w:tabs>
          <w:tab w:val="left" w:pos="142"/>
        </w:tabs>
        <w:spacing w:after="0" w:line="360" w:lineRule="auto"/>
        <w:ind w:left="0" w:firstLine="709"/>
        <w:rPr>
          <w:rFonts w:ascii="Times New Roman" w:eastAsia="Times New Roman" w:hAnsi="Times New Roman" w:cs="Times New Roman"/>
          <w:sz w:val="28"/>
          <w:szCs w:val="28"/>
          <w:lang w:val="uk-UA"/>
        </w:rPr>
      </w:pPr>
      <w:r w:rsidRPr="00C50FF6">
        <w:rPr>
          <w:rFonts w:ascii="Times New Roman" w:eastAsia="Times New Roman" w:hAnsi="Times New Roman" w:cs="Times New Roman"/>
          <w:sz w:val="28"/>
          <w:szCs w:val="28"/>
          <w:lang w:val="uk-UA"/>
        </w:rPr>
        <w:t>інтереси та відношення вищого керівництва.</w:t>
      </w:r>
    </w:p>
    <w:p w:rsidR="00C50FF6" w:rsidRPr="00C50FF6" w:rsidRDefault="00C50FF6" w:rsidP="00883368">
      <w:pPr>
        <w:pStyle w:val="af0"/>
        <w:numPr>
          <w:ilvl w:val="0"/>
          <w:numId w:val="38"/>
        </w:numPr>
        <w:tabs>
          <w:tab w:val="left" w:pos="142"/>
        </w:tabs>
        <w:spacing w:after="0" w:line="360" w:lineRule="auto"/>
        <w:ind w:left="0" w:firstLine="709"/>
        <w:rPr>
          <w:rFonts w:ascii="Times New Roman" w:eastAsia="Times New Roman" w:hAnsi="Times New Roman" w:cs="Times New Roman"/>
          <w:sz w:val="28"/>
          <w:szCs w:val="28"/>
        </w:rPr>
      </w:pPr>
      <w:r w:rsidRPr="00C50FF6">
        <w:rPr>
          <w:rFonts w:ascii="Times New Roman" w:eastAsia="Times New Roman" w:hAnsi="Times New Roman" w:cs="Times New Roman"/>
          <w:sz w:val="28"/>
          <w:szCs w:val="28"/>
          <w:lang w:val="uk-UA"/>
        </w:rPr>
        <w:t>всі відповіді вірні.</w:t>
      </w:r>
    </w:p>
    <w:p w:rsidR="00C50FF6" w:rsidRPr="00C50FF6" w:rsidRDefault="00C50FF6" w:rsidP="00C50FF6">
      <w:pPr>
        <w:tabs>
          <w:tab w:val="left" w:pos="142"/>
        </w:tabs>
        <w:spacing w:line="360" w:lineRule="auto"/>
        <w:ind w:firstLine="709"/>
        <w:rPr>
          <w:sz w:val="28"/>
          <w:szCs w:val="28"/>
          <w:lang w:val="uk-UA"/>
        </w:rPr>
      </w:pPr>
    </w:p>
    <w:p w:rsidR="00C50FF6" w:rsidRPr="00C50FF6" w:rsidRDefault="00C50FF6" w:rsidP="00C50FF6">
      <w:pPr>
        <w:tabs>
          <w:tab w:val="left" w:pos="142"/>
        </w:tabs>
        <w:spacing w:line="360" w:lineRule="auto"/>
        <w:ind w:firstLine="709"/>
        <w:rPr>
          <w:sz w:val="28"/>
          <w:szCs w:val="28"/>
          <w:lang w:val="uk-UA"/>
        </w:rPr>
      </w:pPr>
      <w:r w:rsidRPr="00C50FF6">
        <w:rPr>
          <w:sz w:val="28"/>
          <w:szCs w:val="28"/>
          <w:lang w:val="uk-UA"/>
        </w:rPr>
        <w:t>3.</w:t>
      </w:r>
      <w:r w:rsidRPr="00C50FF6">
        <w:rPr>
          <w:sz w:val="28"/>
          <w:szCs w:val="28"/>
        </w:rPr>
        <w:t xml:space="preserve"> Розробка стратегії</w:t>
      </w:r>
      <w:r w:rsidRPr="00C50FF6">
        <w:rPr>
          <w:sz w:val="28"/>
          <w:szCs w:val="28"/>
          <w:lang w:val="uk-UA"/>
        </w:rPr>
        <w:t xml:space="preserve"> ринку</w:t>
      </w:r>
      <w:r w:rsidRPr="00C50FF6">
        <w:rPr>
          <w:sz w:val="28"/>
          <w:szCs w:val="28"/>
        </w:rPr>
        <w:t xml:space="preserve"> включає в себе</w:t>
      </w:r>
      <w:r w:rsidRPr="00C50FF6">
        <w:rPr>
          <w:rStyle w:val="st"/>
          <w:sz w:val="28"/>
          <w:szCs w:val="28"/>
        </w:rPr>
        <w:t xml:space="preserve"> ?</w:t>
      </w:r>
    </w:p>
    <w:p w:rsidR="00C50FF6" w:rsidRPr="00C50FF6" w:rsidRDefault="00C50FF6" w:rsidP="00883368">
      <w:pPr>
        <w:pStyle w:val="af0"/>
        <w:numPr>
          <w:ilvl w:val="0"/>
          <w:numId w:val="39"/>
        </w:numPr>
        <w:tabs>
          <w:tab w:val="left" w:pos="142"/>
        </w:tabs>
        <w:spacing w:after="0" w:line="360" w:lineRule="auto"/>
        <w:ind w:left="0" w:firstLine="709"/>
        <w:rPr>
          <w:rFonts w:ascii="Times New Roman" w:eastAsia="Times New Roman" w:hAnsi="Times New Roman" w:cs="Times New Roman"/>
          <w:sz w:val="28"/>
          <w:szCs w:val="28"/>
          <w:lang w:val="uk-UA"/>
        </w:rPr>
      </w:pPr>
      <w:r w:rsidRPr="00C50FF6">
        <w:rPr>
          <w:rFonts w:ascii="Times New Roman" w:eastAsia="Times New Roman" w:hAnsi="Times New Roman" w:cs="Times New Roman"/>
          <w:sz w:val="28"/>
          <w:szCs w:val="28"/>
        </w:rPr>
        <w:t>процес аналізу</w:t>
      </w:r>
      <w:r w:rsidRPr="00C50FF6">
        <w:rPr>
          <w:rFonts w:ascii="Times New Roman" w:eastAsia="Times New Roman" w:hAnsi="Times New Roman" w:cs="Times New Roman"/>
          <w:sz w:val="28"/>
          <w:szCs w:val="28"/>
          <w:lang w:val="uk-UA"/>
        </w:rPr>
        <w:t xml:space="preserve"> </w:t>
      </w:r>
      <w:r w:rsidRPr="00C50FF6">
        <w:rPr>
          <w:rFonts w:ascii="Times New Roman" w:eastAsia="Times New Roman" w:hAnsi="Times New Roman" w:cs="Times New Roman"/>
          <w:sz w:val="28"/>
          <w:szCs w:val="28"/>
        </w:rPr>
        <w:t>на ринку</w:t>
      </w:r>
      <w:r w:rsidRPr="00C50FF6">
        <w:rPr>
          <w:rFonts w:ascii="Times New Roman" w:eastAsia="Times New Roman" w:hAnsi="Times New Roman" w:cs="Times New Roman"/>
          <w:sz w:val="28"/>
          <w:szCs w:val="28"/>
          <w:lang w:val="uk-UA"/>
        </w:rPr>
        <w:t>.</w:t>
      </w:r>
    </w:p>
    <w:p w:rsidR="00C50FF6" w:rsidRPr="00C50FF6" w:rsidRDefault="00C50FF6" w:rsidP="00883368">
      <w:pPr>
        <w:pStyle w:val="af0"/>
        <w:numPr>
          <w:ilvl w:val="0"/>
          <w:numId w:val="39"/>
        </w:numPr>
        <w:tabs>
          <w:tab w:val="left" w:pos="142"/>
        </w:tabs>
        <w:spacing w:after="0" w:line="360" w:lineRule="auto"/>
        <w:ind w:left="0" w:firstLine="709"/>
        <w:rPr>
          <w:rFonts w:ascii="Times New Roman" w:eastAsia="Times New Roman" w:hAnsi="Times New Roman" w:cs="Times New Roman"/>
          <w:sz w:val="28"/>
          <w:szCs w:val="28"/>
          <w:lang w:val="uk-UA"/>
        </w:rPr>
      </w:pPr>
      <w:r w:rsidRPr="00C50FF6">
        <w:rPr>
          <w:rFonts w:ascii="Times New Roman" w:eastAsia="Times New Roman" w:hAnsi="Times New Roman" w:cs="Times New Roman"/>
          <w:sz w:val="28"/>
          <w:szCs w:val="28"/>
        </w:rPr>
        <w:t xml:space="preserve">визначення стратегічних орієнтирів </w:t>
      </w:r>
      <w:r w:rsidRPr="00C50FF6">
        <w:rPr>
          <w:rFonts w:ascii="Times New Roman" w:eastAsia="Times New Roman" w:hAnsi="Times New Roman" w:cs="Times New Roman"/>
          <w:sz w:val="28"/>
          <w:szCs w:val="28"/>
          <w:lang w:val="uk-UA"/>
        </w:rPr>
        <w:t>.</w:t>
      </w:r>
    </w:p>
    <w:p w:rsidR="00C50FF6" w:rsidRPr="00C50FF6" w:rsidRDefault="00C50FF6" w:rsidP="00883368">
      <w:pPr>
        <w:pStyle w:val="af0"/>
        <w:numPr>
          <w:ilvl w:val="0"/>
          <w:numId w:val="39"/>
        </w:numPr>
        <w:tabs>
          <w:tab w:val="left" w:pos="142"/>
        </w:tabs>
        <w:spacing w:after="0" w:line="360" w:lineRule="auto"/>
        <w:ind w:left="0" w:firstLine="709"/>
        <w:rPr>
          <w:rFonts w:ascii="Times New Roman" w:eastAsia="Times New Roman" w:hAnsi="Times New Roman" w:cs="Times New Roman"/>
          <w:sz w:val="28"/>
          <w:szCs w:val="28"/>
          <w:lang w:val="uk-UA"/>
        </w:rPr>
      </w:pPr>
      <w:r w:rsidRPr="00C50FF6">
        <w:rPr>
          <w:rFonts w:ascii="Times New Roman" w:eastAsia="Times New Roman" w:hAnsi="Times New Roman" w:cs="Times New Roman"/>
          <w:sz w:val="28"/>
          <w:szCs w:val="28"/>
        </w:rPr>
        <w:t>процес аналізу та визначення стратегічних орієнтирів на ринку</w:t>
      </w:r>
      <w:r w:rsidRPr="00C50FF6">
        <w:rPr>
          <w:rFonts w:ascii="Times New Roman" w:eastAsia="Times New Roman" w:hAnsi="Times New Roman" w:cs="Times New Roman"/>
          <w:sz w:val="28"/>
          <w:szCs w:val="28"/>
          <w:lang w:val="uk-UA"/>
        </w:rPr>
        <w:t>.</w:t>
      </w:r>
    </w:p>
    <w:p w:rsidR="00C50FF6" w:rsidRPr="00C50FF6" w:rsidRDefault="00C50FF6" w:rsidP="00883368">
      <w:pPr>
        <w:pStyle w:val="af0"/>
        <w:numPr>
          <w:ilvl w:val="0"/>
          <w:numId w:val="39"/>
        </w:numPr>
        <w:tabs>
          <w:tab w:val="left" w:pos="142"/>
        </w:tabs>
        <w:spacing w:after="0" w:line="360" w:lineRule="auto"/>
        <w:ind w:left="0" w:firstLine="709"/>
        <w:rPr>
          <w:rFonts w:ascii="Times New Roman" w:eastAsia="Times New Roman" w:hAnsi="Times New Roman" w:cs="Times New Roman"/>
          <w:sz w:val="28"/>
          <w:szCs w:val="28"/>
        </w:rPr>
      </w:pPr>
      <w:r w:rsidRPr="00C50FF6">
        <w:rPr>
          <w:rFonts w:ascii="Times New Roman" w:eastAsia="Times New Roman" w:hAnsi="Times New Roman" w:cs="Times New Roman"/>
          <w:sz w:val="28"/>
          <w:szCs w:val="28"/>
          <w:lang w:val="uk-UA"/>
        </w:rPr>
        <w:t>позиції ринку у цій галузі.</w:t>
      </w:r>
    </w:p>
    <w:p w:rsidR="00C50FF6" w:rsidRPr="00C50FF6" w:rsidRDefault="00C50FF6" w:rsidP="00C50FF6">
      <w:pPr>
        <w:tabs>
          <w:tab w:val="left" w:pos="142"/>
        </w:tabs>
        <w:spacing w:line="360" w:lineRule="auto"/>
        <w:ind w:firstLine="709"/>
        <w:rPr>
          <w:sz w:val="28"/>
          <w:szCs w:val="28"/>
          <w:lang w:val="uk-UA"/>
        </w:rPr>
      </w:pPr>
    </w:p>
    <w:p w:rsidR="00C50FF6" w:rsidRPr="00C50FF6" w:rsidRDefault="00C50FF6" w:rsidP="00C50FF6">
      <w:pPr>
        <w:tabs>
          <w:tab w:val="left" w:pos="142"/>
        </w:tabs>
        <w:spacing w:line="360" w:lineRule="auto"/>
        <w:ind w:firstLine="709"/>
        <w:rPr>
          <w:sz w:val="28"/>
          <w:szCs w:val="28"/>
        </w:rPr>
      </w:pPr>
      <w:r w:rsidRPr="00C50FF6">
        <w:rPr>
          <w:sz w:val="28"/>
          <w:szCs w:val="28"/>
          <w:lang w:val="uk-UA"/>
        </w:rPr>
        <w:t>4.</w:t>
      </w:r>
      <w:r w:rsidRPr="00C50FF6">
        <w:rPr>
          <w:i/>
          <w:sz w:val="28"/>
          <w:szCs w:val="28"/>
          <w:lang w:val="uk-UA"/>
        </w:rPr>
        <w:t xml:space="preserve"> </w:t>
      </w:r>
      <w:r w:rsidRPr="00C50FF6">
        <w:rPr>
          <w:sz w:val="28"/>
          <w:szCs w:val="28"/>
          <w:lang w:val="uk-UA"/>
        </w:rPr>
        <w:t>Інноваційна ціль форомує</w:t>
      </w:r>
      <w:r w:rsidRPr="00C50FF6">
        <w:rPr>
          <w:sz w:val="28"/>
          <w:szCs w:val="28"/>
        </w:rPr>
        <w:t xml:space="preserve"> </w:t>
      </w:r>
      <w:r w:rsidRPr="00C50FF6">
        <w:rPr>
          <w:rStyle w:val="st"/>
          <w:sz w:val="28"/>
          <w:szCs w:val="28"/>
        </w:rPr>
        <w:t>?</w:t>
      </w:r>
      <w:r w:rsidRPr="00C50FF6">
        <w:rPr>
          <w:sz w:val="28"/>
          <w:szCs w:val="28"/>
        </w:rPr>
        <w:t xml:space="preserve"> </w:t>
      </w:r>
    </w:p>
    <w:p w:rsidR="00C50FF6" w:rsidRPr="00C50FF6" w:rsidRDefault="00C50FF6" w:rsidP="00883368">
      <w:pPr>
        <w:pStyle w:val="af0"/>
        <w:numPr>
          <w:ilvl w:val="0"/>
          <w:numId w:val="40"/>
        </w:numPr>
        <w:tabs>
          <w:tab w:val="left" w:pos="142"/>
        </w:tabs>
        <w:spacing w:after="0" w:line="360" w:lineRule="auto"/>
        <w:ind w:left="0" w:firstLine="709"/>
        <w:rPr>
          <w:rFonts w:ascii="Times New Roman" w:eastAsia="Times New Roman" w:hAnsi="Times New Roman" w:cs="Times New Roman"/>
          <w:sz w:val="28"/>
          <w:szCs w:val="28"/>
          <w:lang w:val="uk-UA"/>
        </w:rPr>
      </w:pPr>
      <w:r w:rsidRPr="00C50FF6">
        <w:rPr>
          <w:rFonts w:ascii="Times New Roman" w:eastAsia="Times New Roman" w:hAnsi="Times New Roman" w:cs="Times New Roman"/>
          <w:sz w:val="28"/>
          <w:szCs w:val="28"/>
          <w:lang w:val="uk-UA"/>
        </w:rPr>
        <w:t>вектор розвитку, який повинен забезпечувати досягнення поставлених цілей.</w:t>
      </w:r>
    </w:p>
    <w:p w:rsidR="00C50FF6" w:rsidRPr="00C50FF6" w:rsidRDefault="00C50FF6" w:rsidP="00883368">
      <w:pPr>
        <w:pStyle w:val="af0"/>
        <w:numPr>
          <w:ilvl w:val="0"/>
          <w:numId w:val="40"/>
        </w:numPr>
        <w:tabs>
          <w:tab w:val="left" w:pos="142"/>
        </w:tabs>
        <w:spacing w:after="0" w:line="360" w:lineRule="auto"/>
        <w:ind w:left="0" w:firstLine="709"/>
        <w:rPr>
          <w:rFonts w:ascii="Times New Roman" w:eastAsia="Times New Roman" w:hAnsi="Times New Roman" w:cs="Times New Roman"/>
          <w:sz w:val="28"/>
          <w:szCs w:val="28"/>
          <w:lang w:val="uk-UA"/>
        </w:rPr>
      </w:pPr>
      <w:r w:rsidRPr="00C50FF6">
        <w:rPr>
          <w:rFonts w:ascii="Times New Roman" w:eastAsia="Times New Roman" w:hAnsi="Times New Roman" w:cs="Times New Roman"/>
          <w:sz w:val="28"/>
          <w:szCs w:val="28"/>
          <w:lang w:val="uk-UA"/>
        </w:rPr>
        <w:t>Інтереси вищого керівництва.</w:t>
      </w:r>
    </w:p>
    <w:p w:rsidR="00C50FF6" w:rsidRPr="00C50FF6" w:rsidRDefault="00C50FF6" w:rsidP="00883368">
      <w:pPr>
        <w:pStyle w:val="af0"/>
        <w:numPr>
          <w:ilvl w:val="0"/>
          <w:numId w:val="40"/>
        </w:numPr>
        <w:tabs>
          <w:tab w:val="left" w:pos="142"/>
        </w:tabs>
        <w:spacing w:after="0" w:line="360" w:lineRule="auto"/>
        <w:ind w:left="0" w:firstLine="709"/>
        <w:rPr>
          <w:rFonts w:ascii="Times New Roman" w:eastAsia="Times New Roman" w:hAnsi="Times New Roman" w:cs="Times New Roman"/>
          <w:sz w:val="28"/>
          <w:szCs w:val="28"/>
          <w:lang w:val="uk-UA"/>
        </w:rPr>
      </w:pPr>
      <w:r w:rsidRPr="00C50FF6">
        <w:rPr>
          <w:rFonts w:ascii="Times New Roman" w:eastAsia="Times New Roman" w:hAnsi="Times New Roman" w:cs="Times New Roman"/>
          <w:sz w:val="28"/>
          <w:szCs w:val="28"/>
          <w:lang w:val="uk-UA"/>
        </w:rPr>
        <w:t>цілі підприємства.</w:t>
      </w:r>
    </w:p>
    <w:p w:rsidR="00C50FF6" w:rsidRPr="00C50FF6" w:rsidRDefault="00C50FF6" w:rsidP="00883368">
      <w:pPr>
        <w:pStyle w:val="af0"/>
        <w:numPr>
          <w:ilvl w:val="0"/>
          <w:numId w:val="40"/>
        </w:numPr>
        <w:tabs>
          <w:tab w:val="left" w:pos="142"/>
        </w:tabs>
        <w:spacing w:after="0" w:line="360" w:lineRule="auto"/>
        <w:ind w:left="0" w:firstLine="709"/>
        <w:rPr>
          <w:rFonts w:ascii="Times New Roman" w:eastAsia="Times New Roman" w:hAnsi="Times New Roman" w:cs="Times New Roman"/>
          <w:sz w:val="28"/>
          <w:szCs w:val="28"/>
          <w:lang w:val="uk-UA"/>
        </w:rPr>
      </w:pPr>
      <w:r w:rsidRPr="00C50FF6">
        <w:rPr>
          <w:rFonts w:ascii="Times New Roman" w:eastAsia="Times New Roman" w:hAnsi="Times New Roman" w:cs="Times New Roman"/>
          <w:sz w:val="28"/>
          <w:szCs w:val="28"/>
          <w:lang w:val="uk-UA"/>
        </w:rPr>
        <w:t>механізму інноваційного розвитку.</w:t>
      </w:r>
    </w:p>
    <w:p w:rsidR="00C50FF6" w:rsidRPr="00C50FF6" w:rsidRDefault="00C50FF6" w:rsidP="00C50FF6">
      <w:pPr>
        <w:tabs>
          <w:tab w:val="left" w:pos="142"/>
        </w:tabs>
        <w:spacing w:line="360" w:lineRule="auto"/>
        <w:ind w:firstLine="709"/>
        <w:rPr>
          <w:sz w:val="28"/>
          <w:szCs w:val="28"/>
          <w:lang w:val="uk-UA"/>
        </w:rPr>
      </w:pPr>
    </w:p>
    <w:p w:rsidR="00C50FF6" w:rsidRPr="00C50FF6" w:rsidRDefault="00C50FF6" w:rsidP="00C50FF6">
      <w:pPr>
        <w:tabs>
          <w:tab w:val="left" w:pos="142"/>
        </w:tabs>
        <w:spacing w:line="360" w:lineRule="auto"/>
        <w:ind w:firstLine="709"/>
        <w:rPr>
          <w:rStyle w:val="st"/>
          <w:sz w:val="28"/>
          <w:szCs w:val="28"/>
          <w:lang w:val="uk-UA"/>
        </w:rPr>
      </w:pPr>
      <w:r w:rsidRPr="00C50FF6">
        <w:rPr>
          <w:sz w:val="28"/>
          <w:szCs w:val="28"/>
          <w:lang w:val="uk-UA"/>
        </w:rPr>
        <w:t>5. Вибір і реалізація інноваційної стратегії залежить від</w:t>
      </w:r>
      <w:r w:rsidRPr="00C50FF6">
        <w:rPr>
          <w:rStyle w:val="st"/>
          <w:sz w:val="28"/>
          <w:szCs w:val="28"/>
          <w:lang w:val="uk-UA"/>
        </w:rPr>
        <w:t>?</w:t>
      </w:r>
    </w:p>
    <w:p w:rsidR="00C50FF6" w:rsidRPr="00C50FF6" w:rsidRDefault="00C50FF6" w:rsidP="00883368">
      <w:pPr>
        <w:pStyle w:val="af0"/>
        <w:numPr>
          <w:ilvl w:val="0"/>
          <w:numId w:val="41"/>
        </w:numPr>
        <w:tabs>
          <w:tab w:val="left" w:pos="142"/>
        </w:tabs>
        <w:spacing w:after="0" w:line="360" w:lineRule="auto"/>
        <w:ind w:left="0" w:firstLine="709"/>
        <w:rPr>
          <w:rFonts w:ascii="Times New Roman" w:eastAsia="Times New Roman" w:hAnsi="Times New Roman" w:cs="Times New Roman"/>
          <w:sz w:val="28"/>
          <w:szCs w:val="28"/>
          <w:lang w:val="uk-UA"/>
        </w:rPr>
      </w:pPr>
      <w:r w:rsidRPr="00C50FF6">
        <w:rPr>
          <w:rFonts w:ascii="Times New Roman" w:hAnsi="Times New Roman" w:cs="Times New Roman"/>
          <w:sz w:val="28"/>
          <w:szCs w:val="28"/>
          <w:lang w:val="uk-UA"/>
        </w:rPr>
        <w:t>с</w:t>
      </w:r>
      <w:r w:rsidRPr="00C50FF6">
        <w:rPr>
          <w:rFonts w:ascii="Times New Roman" w:eastAsia="Times New Roman" w:hAnsi="Times New Roman" w:cs="Times New Roman"/>
          <w:sz w:val="28"/>
          <w:szCs w:val="28"/>
          <w:lang w:val="uk-UA"/>
        </w:rPr>
        <w:t>тану інноваційного потенціалу.</w:t>
      </w:r>
    </w:p>
    <w:p w:rsidR="00C50FF6" w:rsidRPr="00C50FF6" w:rsidRDefault="00C50FF6" w:rsidP="00883368">
      <w:pPr>
        <w:pStyle w:val="af0"/>
        <w:numPr>
          <w:ilvl w:val="0"/>
          <w:numId w:val="41"/>
        </w:numPr>
        <w:tabs>
          <w:tab w:val="left" w:pos="142"/>
        </w:tabs>
        <w:spacing w:after="0" w:line="360" w:lineRule="auto"/>
        <w:ind w:left="0" w:firstLine="709"/>
        <w:rPr>
          <w:rFonts w:ascii="Times New Roman" w:eastAsia="Times New Roman" w:hAnsi="Times New Roman" w:cs="Times New Roman"/>
          <w:sz w:val="28"/>
          <w:szCs w:val="28"/>
          <w:lang w:val="uk-UA"/>
        </w:rPr>
      </w:pPr>
      <w:r w:rsidRPr="00C50FF6">
        <w:rPr>
          <w:rFonts w:ascii="Times New Roman" w:eastAsia="Times New Roman" w:hAnsi="Times New Roman" w:cs="Times New Roman"/>
          <w:sz w:val="28"/>
          <w:szCs w:val="28"/>
          <w:lang w:val="uk-UA"/>
        </w:rPr>
        <w:lastRenderedPageBreak/>
        <w:t>позиції ринку.</w:t>
      </w:r>
    </w:p>
    <w:p w:rsidR="00C50FF6" w:rsidRPr="00C50FF6" w:rsidRDefault="00C50FF6" w:rsidP="00883368">
      <w:pPr>
        <w:pStyle w:val="af0"/>
        <w:numPr>
          <w:ilvl w:val="0"/>
          <w:numId w:val="41"/>
        </w:numPr>
        <w:tabs>
          <w:tab w:val="left" w:pos="142"/>
        </w:tabs>
        <w:spacing w:after="0" w:line="360" w:lineRule="auto"/>
        <w:ind w:left="0" w:firstLine="709"/>
        <w:rPr>
          <w:rFonts w:ascii="Times New Roman" w:eastAsia="Times New Roman" w:hAnsi="Times New Roman" w:cs="Times New Roman"/>
          <w:sz w:val="28"/>
          <w:szCs w:val="28"/>
          <w:lang w:val="uk-UA"/>
        </w:rPr>
      </w:pPr>
      <w:r w:rsidRPr="00C50FF6">
        <w:rPr>
          <w:rFonts w:ascii="Times New Roman" w:eastAsia="Times New Roman" w:hAnsi="Times New Roman" w:cs="Times New Roman"/>
          <w:sz w:val="28"/>
          <w:szCs w:val="28"/>
          <w:lang w:val="uk-UA"/>
        </w:rPr>
        <w:t>цілей наявному інноваційному потенціалу.</w:t>
      </w:r>
    </w:p>
    <w:p w:rsidR="00C50FF6" w:rsidRPr="00C50FF6" w:rsidRDefault="00C50FF6" w:rsidP="00883368">
      <w:pPr>
        <w:pStyle w:val="af0"/>
        <w:numPr>
          <w:ilvl w:val="0"/>
          <w:numId w:val="41"/>
        </w:numPr>
        <w:tabs>
          <w:tab w:val="left" w:pos="142"/>
        </w:tabs>
        <w:spacing w:after="0" w:line="360" w:lineRule="auto"/>
        <w:ind w:left="0" w:firstLine="709"/>
        <w:rPr>
          <w:rFonts w:ascii="Times New Roman" w:eastAsia="Times New Roman" w:hAnsi="Times New Roman" w:cs="Times New Roman"/>
          <w:sz w:val="28"/>
          <w:szCs w:val="28"/>
          <w:lang w:val="uk-UA"/>
        </w:rPr>
      </w:pPr>
      <w:r w:rsidRPr="00C50FF6">
        <w:rPr>
          <w:rFonts w:ascii="Times New Roman" w:eastAsia="Times New Roman" w:hAnsi="Times New Roman" w:cs="Times New Roman"/>
          <w:sz w:val="28"/>
          <w:szCs w:val="28"/>
        </w:rPr>
        <w:t>стратегічних програм.</w:t>
      </w:r>
    </w:p>
    <w:p w:rsidR="00C50FF6" w:rsidRPr="00C50FF6" w:rsidRDefault="00C50FF6" w:rsidP="00C50FF6">
      <w:pPr>
        <w:tabs>
          <w:tab w:val="left" w:pos="142"/>
        </w:tabs>
        <w:spacing w:line="360" w:lineRule="auto"/>
        <w:ind w:firstLine="709"/>
        <w:rPr>
          <w:sz w:val="28"/>
          <w:szCs w:val="28"/>
          <w:lang w:val="uk-UA"/>
        </w:rPr>
      </w:pPr>
    </w:p>
    <w:p w:rsidR="00C50FF6" w:rsidRPr="00C50FF6" w:rsidRDefault="00C50FF6" w:rsidP="00C50FF6">
      <w:pPr>
        <w:tabs>
          <w:tab w:val="left" w:pos="142"/>
        </w:tabs>
        <w:spacing w:line="360" w:lineRule="auto"/>
        <w:ind w:firstLine="709"/>
        <w:rPr>
          <w:sz w:val="28"/>
          <w:szCs w:val="28"/>
        </w:rPr>
      </w:pPr>
      <w:r w:rsidRPr="00C50FF6">
        <w:rPr>
          <w:sz w:val="28"/>
          <w:szCs w:val="28"/>
        </w:rPr>
        <w:t>6.</w:t>
      </w:r>
      <w:r w:rsidRPr="00C50FF6">
        <w:rPr>
          <w:sz w:val="28"/>
          <w:szCs w:val="28"/>
          <w:lang w:val="uk-UA"/>
        </w:rPr>
        <w:t xml:space="preserve"> Ресурсний набір визначає</w:t>
      </w:r>
      <w:r w:rsidRPr="00C50FF6">
        <w:rPr>
          <w:rStyle w:val="st"/>
          <w:sz w:val="28"/>
          <w:szCs w:val="28"/>
        </w:rPr>
        <w:t>?</w:t>
      </w:r>
    </w:p>
    <w:p w:rsidR="00C50FF6" w:rsidRPr="00C50FF6" w:rsidRDefault="00C50FF6" w:rsidP="00883368">
      <w:pPr>
        <w:pStyle w:val="af0"/>
        <w:numPr>
          <w:ilvl w:val="0"/>
          <w:numId w:val="42"/>
        </w:numPr>
        <w:tabs>
          <w:tab w:val="left" w:pos="142"/>
        </w:tabs>
        <w:spacing w:after="0" w:line="360" w:lineRule="auto"/>
        <w:ind w:left="0" w:firstLine="709"/>
        <w:rPr>
          <w:rFonts w:ascii="Times New Roman" w:eastAsia="Times New Roman" w:hAnsi="Times New Roman" w:cs="Times New Roman"/>
          <w:sz w:val="28"/>
          <w:szCs w:val="28"/>
          <w:lang w:val="uk-UA"/>
        </w:rPr>
      </w:pPr>
      <w:r w:rsidRPr="00C50FF6">
        <w:rPr>
          <w:rFonts w:ascii="Times New Roman" w:eastAsia="Times New Roman" w:hAnsi="Times New Roman" w:cs="Times New Roman"/>
          <w:sz w:val="28"/>
          <w:szCs w:val="28"/>
          <w:lang w:val="uk-UA"/>
        </w:rPr>
        <w:t>управління інноваційним роз</w:t>
      </w:r>
      <w:r w:rsidRPr="00C50FF6">
        <w:rPr>
          <w:rFonts w:ascii="Times New Roman" w:eastAsia="Times New Roman" w:hAnsi="Times New Roman" w:cs="Times New Roman"/>
          <w:sz w:val="28"/>
          <w:szCs w:val="28"/>
          <w:lang w:val="uk-UA"/>
        </w:rPr>
        <w:softHyphen/>
        <w:t>витком підприємства.</w:t>
      </w:r>
    </w:p>
    <w:p w:rsidR="00C50FF6" w:rsidRPr="00C50FF6" w:rsidRDefault="00C50FF6" w:rsidP="00883368">
      <w:pPr>
        <w:pStyle w:val="af0"/>
        <w:numPr>
          <w:ilvl w:val="0"/>
          <w:numId w:val="42"/>
        </w:numPr>
        <w:tabs>
          <w:tab w:val="left" w:pos="142"/>
        </w:tabs>
        <w:spacing w:after="0" w:line="360" w:lineRule="auto"/>
        <w:ind w:left="0" w:firstLine="709"/>
        <w:rPr>
          <w:rFonts w:ascii="Times New Roman" w:eastAsia="Times New Roman" w:hAnsi="Times New Roman" w:cs="Times New Roman"/>
          <w:sz w:val="28"/>
          <w:szCs w:val="28"/>
          <w:lang w:val="uk-UA"/>
        </w:rPr>
      </w:pPr>
      <w:r w:rsidRPr="00C50FF6">
        <w:rPr>
          <w:rFonts w:ascii="Times New Roman" w:hAnsi="Times New Roman" w:cs="Times New Roman"/>
          <w:sz w:val="28"/>
          <w:szCs w:val="28"/>
          <w:lang w:val="uk-UA"/>
        </w:rPr>
        <w:t>т</w:t>
      </w:r>
      <w:r w:rsidRPr="00C50FF6">
        <w:rPr>
          <w:rFonts w:ascii="Times New Roman" w:eastAsia="Times New Roman" w:hAnsi="Times New Roman" w:cs="Times New Roman"/>
          <w:sz w:val="28"/>
          <w:szCs w:val="28"/>
          <w:lang w:val="uk-UA"/>
        </w:rPr>
        <w:t>ип інноваційної стратегії.</w:t>
      </w:r>
    </w:p>
    <w:p w:rsidR="00C50FF6" w:rsidRPr="00C50FF6" w:rsidRDefault="00C50FF6" w:rsidP="00883368">
      <w:pPr>
        <w:pStyle w:val="af0"/>
        <w:numPr>
          <w:ilvl w:val="0"/>
          <w:numId w:val="42"/>
        </w:numPr>
        <w:tabs>
          <w:tab w:val="left" w:pos="142"/>
        </w:tabs>
        <w:spacing w:after="0" w:line="360" w:lineRule="auto"/>
        <w:ind w:left="0" w:firstLine="709"/>
        <w:rPr>
          <w:rFonts w:ascii="Times New Roman" w:eastAsia="Times New Roman" w:hAnsi="Times New Roman" w:cs="Times New Roman"/>
          <w:sz w:val="28"/>
          <w:szCs w:val="28"/>
          <w:lang w:val="uk-UA"/>
        </w:rPr>
      </w:pPr>
      <w:r w:rsidRPr="00C50FF6">
        <w:rPr>
          <w:rFonts w:ascii="Times New Roman" w:eastAsia="Times New Roman" w:hAnsi="Times New Roman" w:cs="Times New Roman"/>
          <w:sz w:val="28"/>
          <w:szCs w:val="28"/>
          <w:lang w:val="uk-UA"/>
        </w:rPr>
        <w:t>етапи інно</w:t>
      </w:r>
      <w:r w:rsidRPr="00C50FF6">
        <w:rPr>
          <w:rFonts w:ascii="Times New Roman" w:eastAsia="Times New Roman" w:hAnsi="Times New Roman" w:cs="Times New Roman"/>
          <w:sz w:val="28"/>
          <w:szCs w:val="28"/>
          <w:lang w:val="uk-UA"/>
        </w:rPr>
        <w:softHyphen/>
        <w:t>ваційного розвитку підприємств.</w:t>
      </w:r>
    </w:p>
    <w:p w:rsidR="00C50FF6" w:rsidRPr="00C50FF6" w:rsidRDefault="00C50FF6" w:rsidP="00883368">
      <w:pPr>
        <w:pStyle w:val="af0"/>
        <w:numPr>
          <w:ilvl w:val="0"/>
          <w:numId w:val="42"/>
        </w:numPr>
        <w:tabs>
          <w:tab w:val="left" w:pos="142"/>
        </w:tabs>
        <w:spacing w:after="0" w:line="360" w:lineRule="auto"/>
        <w:ind w:left="0" w:firstLine="709"/>
        <w:rPr>
          <w:rFonts w:ascii="Times New Roman" w:eastAsia="Times New Roman" w:hAnsi="Times New Roman" w:cs="Times New Roman"/>
          <w:sz w:val="28"/>
          <w:szCs w:val="28"/>
        </w:rPr>
      </w:pPr>
      <w:r w:rsidRPr="00C50FF6">
        <w:rPr>
          <w:rFonts w:ascii="Times New Roman" w:eastAsia="Times New Roman" w:hAnsi="Times New Roman" w:cs="Times New Roman"/>
          <w:sz w:val="28"/>
          <w:szCs w:val="28"/>
          <w:lang w:val="uk-UA"/>
        </w:rPr>
        <w:t>впровадження нового засобу виробництва.</w:t>
      </w:r>
    </w:p>
    <w:p w:rsidR="00C50FF6" w:rsidRPr="00C50FF6" w:rsidRDefault="00C50FF6" w:rsidP="00C50FF6">
      <w:pPr>
        <w:tabs>
          <w:tab w:val="left" w:pos="142"/>
        </w:tabs>
        <w:spacing w:line="360" w:lineRule="auto"/>
        <w:ind w:firstLine="709"/>
        <w:rPr>
          <w:sz w:val="28"/>
          <w:szCs w:val="28"/>
          <w:lang w:val="uk-UA"/>
        </w:rPr>
      </w:pPr>
    </w:p>
    <w:p w:rsidR="00C50FF6" w:rsidRPr="00C50FF6" w:rsidRDefault="00C50FF6" w:rsidP="00C50FF6">
      <w:pPr>
        <w:tabs>
          <w:tab w:val="left" w:pos="142"/>
        </w:tabs>
        <w:spacing w:line="360" w:lineRule="auto"/>
        <w:ind w:firstLine="709"/>
        <w:rPr>
          <w:sz w:val="28"/>
          <w:szCs w:val="28"/>
          <w:lang w:val="uk-UA"/>
        </w:rPr>
      </w:pPr>
      <w:r w:rsidRPr="00C50FF6">
        <w:rPr>
          <w:sz w:val="28"/>
          <w:szCs w:val="28"/>
          <w:lang w:val="uk-UA"/>
        </w:rPr>
        <w:t>7. Тип інноваційної стратегії будь-якого рівня залежить від</w:t>
      </w:r>
      <w:r w:rsidRPr="00C50FF6">
        <w:rPr>
          <w:rStyle w:val="st"/>
          <w:sz w:val="28"/>
          <w:szCs w:val="28"/>
        </w:rPr>
        <w:t>?</w:t>
      </w:r>
    </w:p>
    <w:p w:rsidR="00C50FF6" w:rsidRPr="00C50FF6" w:rsidRDefault="00C50FF6" w:rsidP="00883368">
      <w:pPr>
        <w:pStyle w:val="af0"/>
        <w:numPr>
          <w:ilvl w:val="0"/>
          <w:numId w:val="43"/>
        </w:numPr>
        <w:tabs>
          <w:tab w:val="left" w:pos="142"/>
        </w:tabs>
        <w:spacing w:after="0" w:line="360" w:lineRule="auto"/>
        <w:ind w:left="0" w:firstLine="709"/>
        <w:rPr>
          <w:rFonts w:ascii="Times New Roman" w:eastAsia="Times New Roman" w:hAnsi="Times New Roman" w:cs="Times New Roman"/>
          <w:sz w:val="28"/>
          <w:szCs w:val="28"/>
          <w:lang w:val="uk-UA"/>
        </w:rPr>
      </w:pPr>
      <w:r w:rsidRPr="00C50FF6">
        <w:rPr>
          <w:rFonts w:ascii="Times New Roman" w:eastAsia="Times New Roman" w:hAnsi="Times New Roman" w:cs="Times New Roman"/>
          <w:sz w:val="28"/>
          <w:szCs w:val="28"/>
          <w:lang w:val="uk-UA"/>
        </w:rPr>
        <w:t>всі відповіді вірні.</w:t>
      </w:r>
    </w:p>
    <w:p w:rsidR="00C50FF6" w:rsidRPr="00C50FF6" w:rsidRDefault="00C50FF6" w:rsidP="00883368">
      <w:pPr>
        <w:pStyle w:val="af0"/>
        <w:numPr>
          <w:ilvl w:val="0"/>
          <w:numId w:val="43"/>
        </w:numPr>
        <w:tabs>
          <w:tab w:val="left" w:pos="142"/>
        </w:tabs>
        <w:spacing w:after="0" w:line="360" w:lineRule="auto"/>
        <w:ind w:left="0" w:firstLine="709"/>
        <w:rPr>
          <w:rFonts w:ascii="Times New Roman" w:eastAsia="Times New Roman" w:hAnsi="Times New Roman" w:cs="Times New Roman"/>
          <w:sz w:val="28"/>
          <w:szCs w:val="28"/>
          <w:lang w:val="uk-UA"/>
        </w:rPr>
      </w:pPr>
      <w:r w:rsidRPr="00C50FF6">
        <w:rPr>
          <w:rFonts w:ascii="Times New Roman" w:eastAsia="Times New Roman" w:hAnsi="Times New Roman" w:cs="Times New Roman"/>
          <w:sz w:val="28"/>
          <w:szCs w:val="28"/>
          <w:lang w:val="uk-UA"/>
        </w:rPr>
        <w:t>управління інноваційним роз</w:t>
      </w:r>
      <w:r w:rsidRPr="00C50FF6">
        <w:rPr>
          <w:rFonts w:ascii="Times New Roman" w:eastAsia="Times New Roman" w:hAnsi="Times New Roman" w:cs="Times New Roman"/>
          <w:sz w:val="28"/>
          <w:szCs w:val="28"/>
          <w:lang w:val="uk-UA"/>
        </w:rPr>
        <w:softHyphen/>
        <w:t>витком підприємства.</w:t>
      </w:r>
    </w:p>
    <w:p w:rsidR="00C50FF6" w:rsidRPr="00C50FF6" w:rsidRDefault="00C50FF6" w:rsidP="00883368">
      <w:pPr>
        <w:pStyle w:val="af0"/>
        <w:numPr>
          <w:ilvl w:val="0"/>
          <w:numId w:val="43"/>
        </w:numPr>
        <w:tabs>
          <w:tab w:val="left" w:pos="142"/>
        </w:tabs>
        <w:spacing w:after="0" w:line="360" w:lineRule="auto"/>
        <w:ind w:left="0" w:firstLine="709"/>
        <w:rPr>
          <w:rFonts w:ascii="Times New Roman" w:eastAsia="Times New Roman" w:hAnsi="Times New Roman" w:cs="Times New Roman"/>
          <w:sz w:val="28"/>
          <w:szCs w:val="28"/>
          <w:lang w:val="uk-UA"/>
        </w:rPr>
      </w:pPr>
      <w:r w:rsidRPr="00C50FF6">
        <w:rPr>
          <w:rFonts w:ascii="Times New Roman" w:hAnsi="Times New Roman" w:cs="Times New Roman"/>
          <w:sz w:val="28"/>
          <w:szCs w:val="28"/>
        </w:rPr>
        <w:t>р</w:t>
      </w:r>
      <w:r w:rsidRPr="00C50FF6">
        <w:rPr>
          <w:rFonts w:ascii="Times New Roman" w:eastAsia="Times New Roman" w:hAnsi="Times New Roman" w:cs="Times New Roman"/>
          <w:sz w:val="28"/>
          <w:szCs w:val="28"/>
        </w:rPr>
        <w:t xml:space="preserve">озробки стратегій </w:t>
      </w:r>
      <w:r w:rsidRPr="00C50FF6">
        <w:rPr>
          <w:rFonts w:ascii="Times New Roman" w:eastAsia="Times New Roman" w:hAnsi="Times New Roman" w:cs="Times New Roman"/>
          <w:sz w:val="28"/>
          <w:szCs w:val="28"/>
          <w:lang w:val="uk-UA"/>
        </w:rPr>
        <w:t>підприємства.</w:t>
      </w:r>
    </w:p>
    <w:p w:rsidR="00C50FF6" w:rsidRPr="00C50FF6" w:rsidRDefault="00C50FF6" w:rsidP="00883368">
      <w:pPr>
        <w:pStyle w:val="af0"/>
        <w:numPr>
          <w:ilvl w:val="0"/>
          <w:numId w:val="43"/>
        </w:numPr>
        <w:tabs>
          <w:tab w:val="left" w:pos="142"/>
        </w:tabs>
        <w:spacing w:after="0" w:line="360" w:lineRule="auto"/>
        <w:ind w:left="0" w:firstLine="709"/>
        <w:rPr>
          <w:rFonts w:ascii="Times New Roman" w:eastAsia="Times New Roman" w:hAnsi="Times New Roman" w:cs="Times New Roman"/>
          <w:sz w:val="28"/>
          <w:szCs w:val="28"/>
        </w:rPr>
      </w:pPr>
      <w:r w:rsidRPr="00C50FF6">
        <w:rPr>
          <w:rFonts w:ascii="Times New Roman" w:eastAsia="Times New Roman" w:hAnsi="Times New Roman" w:cs="Times New Roman"/>
          <w:sz w:val="28"/>
          <w:szCs w:val="28"/>
          <w:lang w:val="uk-UA"/>
        </w:rPr>
        <w:t>переважаючого типу інновацій.</w:t>
      </w:r>
    </w:p>
    <w:p w:rsidR="00C50FF6" w:rsidRPr="00C50FF6" w:rsidRDefault="00C50FF6" w:rsidP="00C50FF6">
      <w:pPr>
        <w:tabs>
          <w:tab w:val="left" w:pos="142"/>
        </w:tabs>
        <w:spacing w:line="360" w:lineRule="auto"/>
        <w:ind w:firstLine="709"/>
        <w:rPr>
          <w:sz w:val="28"/>
          <w:szCs w:val="28"/>
          <w:lang w:val="uk-UA"/>
        </w:rPr>
      </w:pPr>
    </w:p>
    <w:p w:rsidR="00C50FF6" w:rsidRPr="00C50FF6" w:rsidRDefault="00C50FF6" w:rsidP="00C50FF6">
      <w:pPr>
        <w:tabs>
          <w:tab w:val="left" w:pos="142"/>
        </w:tabs>
        <w:spacing w:line="360" w:lineRule="auto"/>
        <w:ind w:firstLine="709"/>
        <w:rPr>
          <w:sz w:val="28"/>
          <w:szCs w:val="28"/>
          <w:lang w:val="uk-UA"/>
        </w:rPr>
      </w:pPr>
      <w:r w:rsidRPr="00C50FF6">
        <w:rPr>
          <w:sz w:val="28"/>
          <w:szCs w:val="28"/>
          <w:lang w:val="uk-UA"/>
        </w:rPr>
        <w:t>8.Назвіть типи інновацій,які виокремив Й. Шумпетер</w:t>
      </w:r>
      <w:r w:rsidRPr="00C50FF6">
        <w:rPr>
          <w:rStyle w:val="st"/>
          <w:sz w:val="28"/>
          <w:szCs w:val="28"/>
          <w:lang w:val="uk-UA"/>
        </w:rPr>
        <w:t>?</w:t>
      </w:r>
    </w:p>
    <w:p w:rsidR="00C50FF6" w:rsidRPr="00C50FF6" w:rsidRDefault="00C50FF6" w:rsidP="00883368">
      <w:pPr>
        <w:pStyle w:val="af0"/>
        <w:numPr>
          <w:ilvl w:val="0"/>
          <w:numId w:val="44"/>
        </w:numPr>
        <w:tabs>
          <w:tab w:val="left" w:pos="142"/>
          <w:tab w:val="left" w:pos="567"/>
        </w:tabs>
        <w:spacing w:after="0" w:line="360" w:lineRule="auto"/>
        <w:ind w:left="0" w:firstLine="709"/>
        <w:jc w:val="both"/>
        <w:rPr>
          <w:rFonts w:ascii="Times New Roman" w:eastAsia="Times New Roman" w:hAnsi="Times New Roman" w:cs="Times New Roman"/>
          <w:sz w:val="28"/>
          <w:szCs w:val="28"/>
          <w:lang w:val="uk-UA"/>
        </w:rPr>
      </w:pPr>
      <w:r w:rsidRPr="00C50FF6">
        <w:rPr>
          <w:rFonts w:ascii="Times New Roman" w:eastAsia="Times New Roman" w:hAnsi="Times New Roman" w:cs="Times New Roman"/>
          <w:sz w:val="28"/>
          <w:szCs w:val="28"/>
          <w:lang w:val="uk-UA"/>
        </w:rPr>
        <w:t>виробництво невідомого споживачам нового продукту або продукту з якісно новими властивостями.</w:t>
      </w:r>
    </w:p>
    <w:p w:rsidR="00C50FF6" w:rsidRPr="00C50FF6" w:rsidRDefault="00C50FF6" w:rsidP="00883368">
      <w:pPr>
        <w:pStyle w:val="af0"/>
        <w:numPr>
          <w:ilvl w:val="0"/>
          <w:numId w:val="44"/>
        </w:numPr>
        <w:tabs>
          <w:tab w:val="left" w:pos="142"/>
          <w:tab w:val="left" w:pos="567"/>
        </w:tabs>
        <w:spacing w:after="0" w:line="360" w:lineRule="auto"/>
        <w:ind w:left="0" w:firstLine="709"/>
        <w:jc w:val="both"/>
        <w:rPr>
          <w:rFonts w:ascii="Times New Roman" w:eastAsia="Times New Roman" w:hAnsi="Times New Roman" w:cs="Times New Roman"/>
          <w:sz w:val="28"/>
          <w:szCs w:val="28"/>
          <w:lang w:val="uk-UA"/>
        </w:rPr>
      </w:pPr>
      <w:r w:rsidRPr="00C50FF6">
        <w:rPr>
          <w:rFonts w:ascii="Times New Roman" w:eastAsia="Times New Roman" w:hAnsi="Times New Roman" w:cs="Times New Roman"/>
          <w:sz w:val="28"/>
          <w:szCs w:val="28"/>
          <w:lang w:val="uk-UA"/>
        </w:rPr>
        <w:t>впровадження нового засобу виробництва, в основу якого покладено нове наукове відкриття або новий підхід до комерційного використання продукції.</w:t>
      </w:r>
    </w:p>
    <w:p w:rsidR="00C50FF6" w:rsidRPr="00C50FF6" w:rsidRDefault="00C50FF6" w:rsidP="00883368">
      <w:pPr>
        <w:pStyle w:val="af0"/>
        <w:numPr>
          <w:ilvl w:val="0"/>
          <w:numId w:val="44"/>
        </w:numPr>
        <w:tabs>
          <w:tab w:val="left" w:pos="142"/>
          <w:tab w:val="left" w:pos="567"/>
        </w:tabs>
        <w:spacing w:after="0" w:line="360" w:lineRule="auto"/>
        <w:ind w:left="0" w:firstLine="709"/>
        <w:jc w:val="both"/>
        <w:rPr>
          <w:rFonts w:ascii="Times New Roman" w:eastAsia="Times New Roman" w:hAnsi="Times New Roman" w:cs="Times New Roman"/>
          <w:sz w:val="28"/>
          <w:szCs w:val="28"/>
          <w:lang w:val="uk-UA"/>
        </w:rPr>
      </w:pPr>
      <w:r w:rsidRPr="00C50FF6">
        <w:rPr>
          <w:rFonts w:ascii="Times New Roman" w:eastAsia="Times New Roman" w:hAnsi="Times New Roman" w:cs="Times New Roman"/>
          <w:sz w:val="28"/>
          <w:szCs w:val="28"/>
          <w:lang w:val="uk-UA"/>
        </w:rPr>
        <w:t>впровадження нових організаційних форм.</w:t>
      </w:r>
    </w:p>
    <w:p w:rsidR="00C50FF6" w:rsidRPr="00C50FF6" w:rsidRDefault="00C50FF6" w:rsidP="00883368">
      <w:pPr>
        <w:pStyle w:val="af0"/>
        <w:numPr>
          <w:ilvl w:val="0"/>
          <w:numId w:val="44"/>
        </w:numPr>
        <w:tabs>
          <w:tab w:val="left" w:pos="142"/>
        </w:tabs>
        <w:spacing w:after="0" w:line="360" w:lineRule="auto"/>
        <w:ind w:left="0" w:firstLine="709"/>
        <w:rPr>
          <w:rFonts w:ascii="Times New Roman" w:eastAsia="Times New Roman" w:hAnsi="Times New Roman" w:cs="Times New Roman"/>
          <w:sz w:val="28"/>
          <w:szCs w:val="28"/>
          <w:lang w:val="uk-UA"/>
        </w:rPr>
      </w:pPr>
      <w:r w:rsidRPr="00C50FF6">
        <w:rPr>
          <w:rFonts w:ascii="Times New Roman" w:eastAsia="Times New Roman" w:hAnsi="Times New Roman" w:cs="Times New Roman"/>
          <w:sz w:val="28"/>
          <w:szCs w:val="28"/>
          <w:lang w:val="uk-UA"/>
        </w:rPr>
        <w:t>всі відповіді вірні.</w:t>
      </w:r>
    </w:p>
    <w:p w:rsidR="00C50FF6" w:rsidRPr="00C50FF6" w:rsidRDefault="00C50FF6" w:rsidP="00C50FF6">
      <w:pPr>
        <w:tabs>
          <w:tab w:val="left" w:pos="142"/>
        </w:tabs>
        <w:spacing w:line="360" w:lineRule="auto"/>
        <w:ind w:firstLine="709"/>
        <w:rPr>
          <w:sz w:val="28"/>
          <w:szCs w:val="28"/>
          <w:lang w:val="uk-UA"/>
        </w:rPr>
      </w:pPr>
    </w:p>
    <w:p w:rsidR="00C50FF6" w:rsidRPr="00C50FF6" w:rsidRDefault="00C50FF6" w:rsidP="00C50FF6">
      <w:pPr>
        <w:tabs>
          <w:tab w:val="left" w:pos="142"/>
        </w:tabs>
        <w:spacing w:line="360" w:lineRule="auto"/>
        <w:ind w:firstLine="709"/>
        <w:rPr>
          <w:sz w:val="28"/>
          <w:szCs w:val="28"/>
          <w:lang w:val="uk-UA"/>
        </w:rPr>
      </w:pPr>
      <w:r w:rsidRPr="00C50FF6">
        <w:rPr>
          <w:sz w:val="28"/>
          <w:szCs w:val="28"/>
          <w:lang w:val="uk-UA"/>
        </w:rPr>
        <w:t>9. У сучасній класифікації інновацій за змістом діяльності підпри</w:t>
      </w:r>
      <w:r w:rsidRPr="00C50FF6">
        <w:rPr>
          <w:sz w:val="28"/>
          <w:szCs w:val="28"/>
          <w:lang w:val="uk-UA"/>
        </w:rPr>
        <w:softHyphen/>
        <w:t>ємства прийнято виділяти</w:t>
      </w:r>
      <w:r w:rsidRPr="00C50FF6">
        <w:rPr>
          <w:rStyle w:val="st"/>
          <w:sz w:val="28"/>
          <w:szCs w:val="28"/>
          <w:lang w:val="uk-UA"/>
        </w:rPr>
        <w:t>?</w:t>
      </w:r>
    </w:p>
    <w:p w:rsidR="00C50FF6" w:rsidRPr="00C50FF6" w:rsidRDefault="00C50FF6" w:rsidP="00883368">
      <w:pPr>
        <w:pStyle w:val="af0"/>
        <w:numPr>
          <w:ilvl w:val="0"/>
          <w:numId w:val="45"/>
        </w:numPr>
        <w:tabs>
          <w:tab w:val="left" w:pos="142"/>
        </w:tabs>
        <w:spacing w:after="0" w:line="360" w:lineRule="auto"/>
        <w:ind w:left="0" w:firstLine="709"/>
        <w:rPr>
          <w:rFonts w:ascii="Times New Roman" w:eastAsia="Times New Roman" w:hAnsi="Times New Roman" w:cs="Times New Roman"/>
          <w:sz w:val="28"/>
          <w:szCs w:val="28"/>
          <w:lang w:val="uk-UA"/>
        </w:rPr>
      </w:pPr>
      <w:r w:rsidRPr="00C50FF6">
        <w:rPr>
          <w:rFonts w:ascii="Times New Roman" w:eastAsia="Times New Roman" w:hAnsi="Times New Roman" w:cs="Times New Roman"/>
          <w:sz w:val="28"/>
          <w:szCs w:val="28"/>
          <w:lang w:val="uk-UA"/>
        </w:rPr>
        <w:t>технологічні, ви</w:t>
      </w:r>
      <w:r w:rsidRPr="00C50FF6">
        <w:rPr>
          <w:rFonts w:ascii="Times New Roman" w:eastAsia="Times New Roman" w:hAnsi="Times New Roman" w:cs="Times New Roman"/>
          <w:sz w:val="28"/>
          <w:szCs w:val="28"/>
          <w:lang w:val="uk-UA"/>
        </w:rPr>
        <w:softHyphen/>
        <w:t>робничі.</w:t>
      </w:r>
    </w:p>
    <w:p w:rsidR="00C50FF6" w:rsidRPr="00C50FF6" w:rsidRDefault="00C50FF6" w:rsidP="00883368">
      <w:pPr>
        <w:pStyle w:val="af0"/>
        <w:numPr>
          <w:ilvl w:val="0"/>
          <w:numId w:val="45"/>
        </w:numPr>
        <w:tabs>
          <w:tab w:val="left" w:pos="142"/>
        </w:tabs>
        <w:spacing w:after="0" w:line="360" w:lineRule="auto"/>
        <w:ind w:left="0" w:firstLine="709"/>
        <w:rPr>
          <w:rFonts w:ascii="Times New Roman" w:eastAsia="Times New Roman" w:hAnsi="Times New Roman" w:cs="Times New Roman"/>
          <w:sz w:val="28"/>
          <w:szCs w:val="28"/>
          <w:lang w:val="uk-UA"/>
        </w:rPr>
      </w:pPr>
      <w:r w:rsidRPr="00C50FF6">
        <w:rPr>
          <w:rFonts w:ascii="Times New Roman" w:eastAsia="Times New Roman" w:hAnsi="Times New Roman" w:cs="Times New Roman"/>
          <w:sz w:val="28"/>
          <w:szCs w:val="28"/>
          <w:lang w:val="uk-UA"/>
        </w:rPr>
        <w:t>економічні, торгівельні.</w:t>
      </w:r>
    </w:p>
    <w:p w:rsidR="00C50FF6" w:rsidRPr="00C50FF6" w:rsidRDefault="00C50FF6" w:rsidP="00883368">
      <w:pPr>
        <w:pStyle w:val="af0"/>
        <w:numPr>
          <w:ilvl w:val="0"/>
          <w:numId w:val="45"/>
        </w:numPr>
        <w:tabs>
          <w:tab w:val="left" w:pos="142"/>
        </w:tabs>
        <w:spacing w:after="0" w:line="360" w:lineRule="auto"/>
        <w:ind w:left="0" w:firstLine="709"/>
        <w:rPr>
          <w:rFonts w:ascii="Times New Roman" w:eastAsia="Times New Roman" w:hAnsi="Times New Roman" w:cs="Times New Roman"/>
          <w:sz w:val="28"/>
          <w:szCs w:val="28"/>
          <w:lang w:val="uk-UA"/>
        </w:rPr>
      </w:pPr>
      <w:r w:rsidRPr="00C50FF6">
        <w:rPr>
          <w:rFonts w:ascii="Times New Roman" w:eastAsia="Times New Roman" w:hAnsi="Times New Roman" w:cs="Times New Roman"/>
          <w:sz w:val="28"/>
          <w:szCs w:val="28"/>
          <w:lang w:val="uk-UA"/>
        </w:rPr>
        <w:t>управлінські та соціальні.</w:t>
      </w:r>
    </w:p>
    <w:p w:rsidR="00C50FF6" w:rsidRPr="00C50FF6" w:rsidRDefault="00C50FF6" w:rsidP="00883368">
      <w:pPr>
        <w:pStyle w:val="af0"/>
        <w:numPr>
          <w:ilvl w:val="0"/>
          <w:numId w:val="45"/>
        </w:numPr>
        <w:tabs>
          <w:tab w:val="left" w:pos="142"/>
        </w:tabs>
        <w:spacing w:after="0" w:line="360" w:lineRule="auto"/>
        <w:ind w:left="0" w:firstLine="709"/>
        <w:rPr>
          <w:rFonts w:ascii="Times New Roman" w:eastAsia="Times New Roman" w:hAnsi="Times New Roman" w:cs="Times New Roman"/>
          <w:sz w:val="28"/>
          <w:szCs w:val="28"/>
          <w:lang w:val="uk-UA"/>
        </w:rPr>
      </w:pPr>
      <w:r w:rsidRPr="00C50FF6">
        <w:rPr>
          <w:rFonts w:ascii="Times New Roman" w:eastAsia="Times New Roman" w:hAnsi="Times New Roman" w:cs="Times New Roman"/>
          <w:sz w:val="28"/>
          <w:szCs w:val="28"/>
          <w:lang w:val="uk-UA"/>
        </w:rPr>
        <w:t>всі відповіді вірні.</w:t>
      </w:r>
    </w:p>
    <w:p w:rsidR="00C50FF6" w:rsidRPr="00C50FF6" w:rsidRDefault="00C50FF6" w:rsidP="00C50FF6">
      <w:pPr>
        <w:tabs>
          <w:tab w:val="left" w:pos="142"/>
        </w:tabs>
        <w:spacing w:line="360" w:lineRule="auto"/>
        <w:ind w:firstLine="709"/>
        <w:rPr>
          <w:sz w:val="28"/>
          <w:szCs w:val="28"/>
          <w:lang w:val="uk-UA"/>
        </w:rPr>
      </w:pPr>
    </w:p>
    <w:p w:rsidR="00C50FF6" w:rsidRPr="00C50FF6" w:rsidRDefault="00C50FF6" w:rsidP="00C50FF6">
      <w:pPr>
        <w:tabs>
          <w:tab w:val="left" w:pos="142"/>
        </w:tabs>
        <w:spacing w:line="360" w:lineRule="auto"/>
        <w:ind w:firstLine="709"/>
        <w:rPr>
          <w:sz w:val="28"/>
          <w:szCs w:val="28"/>
          <w:lang w:val="uk-UA"/>
        </w:rPr>
      </w:pPr>
      <w:r w:rsidRPr="00C50FF6">
        <w:rPr>
          <w:sz w:val="28"/>
          <w:szCs w:val="28"/>
          <w:lang w:val="uk-UA"/>
        </w:rPr>
        <w:t>10. Соціально-психологічний етап-це</w:t>
      </w:r>
      <w:r w:rsidRPr="00C50FF6">
        <w:rPr>
          <w:rStyle w:val="st"/>
          <w:sz w:val="28"/>
          <w:szCs w:val="28"/>
        </w:rPr>
        <w:t>?</w:t>
      </w:r>
    </w:p>
    <w:p w:rsidR="00C50FF6" w:rsidRPr="00C50FF6" w:rsidRDefault="00C50FF6" w:rsidP="00883368">
      <w:pPr>
        <w:pStyle w:val="af0"/>
        <w:numPr>
          <w:ilvl w:val="0"/>
          <w:numId w:val="46"/>
        </w:numPr>
        <w:tabs>
          <w:tab w:val="left" w:pos="142"/>
        </w:tabs>
        <w:spacing w:after="0" w:line="360" w:lineRule="auto"/>
        <w:ind w:left="0" w:firstLine="709"/>
        <w:rPr>
          <w:rFonts w:ascii="Times New Roman" w:eastAsia="Times New Roman" w:hAnsi="Times New Roman" w:cs="Times New Roman"/>
          <w:sz w:val="28"/>
          <w:szCs w:val="28"/>
          <w:lang w:val="uk-UA"/>
        </w:rPr>
      </w:pPr>
      <w:r w:rsidRPr="00C50FF6">
        <w:rPr>
          <w:rFonts w:ascii="Times New Roman" w:hAnsi="Times New Roman" w:cs="Times New Roman"/>
          <w:sz w:val="28"/>
          <w:szCs w:val="28"/>
          <w:lang w:val="uk-UA"/>
        </w:rPr>
        <w:t>е</w:t>
      </w:r>
      <w:r w:rsidRPr="00C50FF6">
        <w:rPr>
          <w:rFonts w:ascii="Times New Roman" w:eastAsia="Times New Roman" w:hAnsi="Times New Roman" w:cs="Times New Roman"/>
          <w:sz w:val="28"/>
          <w:szCs w:val="28"/>
          <w:lang w:val="uk-UA"/>
        </w:rPr>
        <w:t>тап психологічної дії.</w:t>
      </w:r>
    </w:p>
    <w:p w:rsidR="00C50FF6" w:rsidRPr="00C50FF6" w:rsidRDefault="00C50FF6" w:rsidP="00883368">
      <w:pPr>
        <w:pStyle w:val="af0"/>
        <w:numPr>
          <w:ilvl w:val="0"/>
          <w:numId w:val="46"/>
        </w:numPr>
        <w:tabs>
          <w:tab w:val="left" w:pos="142"/>
        </w:tabs>
        <w:spacing w:after="0" w:line="360" w:lineRule="auto"/>
        <w:ind w:left="0" w:firstLine="709"/>
        <w:rPr>
          <w:rFonts w:ascii="Times New Roman" w:eastAsia="Times New Roman" w:hAnsi="Times New Roman" w:cs="Times New Roman"/>
          <w:sz w:val="28"/>
          <w:szCs w:val="28"/>
          <w:lang w:val="uk-UA"/>
        </w:rPr>
      </w:pPr>
      <w:r w:rsidRPr="00C50FF6">
        <w:rPr>
          <w:rFonts w:ascii="Times New Roman" w:eastAsia="Times New Roman" w:hAnsi="Times New Roman" w:cs="Times New Roman"/>
          <w:sz w:val="28"/>
          <w:szCs w:val="28"/>
          <w:lang w:val="uk-UA"/>
        </w:rPr>
        <w:t>базовий елемент формування будь-якого типу стратегії інноваційного розвитку.</w:t>
      </w:r>
    </w:p>
    <w:p w:rsidR="00C50FF6" w:rsidRPr="00C50FF6" w:rsidRDefault="00C50FF6" w:rsidP="00883368">
      <w:pPr>
        <w:pStyle w:val="af0"/>
        <w:numPr>
          <w:ilvl w:val="0"/>
          <w:numId w:val="46"/>
        </w:numPr>
        <w:tabs>
          <w:tab w:val="left" w:pos="142"/>
        </w:tabs>
        <w:spacing w:after="0" w:line="360" w:lineRule="auto"/>
        <w:ind w:left="0" w:firstLine="709"/>
        <w:rPr>
          <w:rFonts w:ascii="Times New Roman" w:eastAsia="Times New Roman" w:hAnsi="Times New Roman" w:cs="Times New Roman"/>
          <w:sz w:val="28"/>
          <w:szCs w:val="28"/>
          <w:lang w:val="uk-UA"/>
        </w:rPr>
      </w:pPr>
      <w:r w:rsidRPr="00C50FF6">
        <w:rPr>
          <w:rFonts w:ascii="Times New Roman" w:eastAsia="Times New Roman" w:hAnsi="Times New Roman" w:cs="Times New Roman"/>
          <w:sz w:val="28"/>
          <w:szCs w:val="28"/>
          <w:lang w:val="uk-UA"/>
        </w:rPr>
        <w:t>підвищення психологічної думки.</w:t>
      </w:r>
    </w:p>
    <w:p w:rsidR="00C50FF6" w:rsidRPr="00C50FF6" w:rsidRDefault="00C50FF6" w:rsidP="00883368">
      <w:pPr>
        <w:pStyle w:val="af0"/>
        <w:numPr>
          <w:ilvl w:val="0"/>
          <w:numId w:val="46"/>
        </w:numPr>
        <w:tabs>
          <w:tab w:val="left" w:pos="142"/>
        </w:tabs>
        <w:spacing w:after="0" w:line="360" w:lineRule="auto"/>
        <w:ind w:left="0" w:firstLine="709"/>
        <w:rPr>
          <w:rFonts w:ascii="Times New Roman" w:eastAsia="Times New Roman" w:hAnsi="Times New Roman" w:cs="Times New Roman"/>
          <w:sz w:val="28"/>
          <w:szCs w:val="28"/>
        </w:rPr>
      </w:pPr>
      <w:r w:rsidRPr="00C50FF6">
        <w:rPr>
          <w:rFonts w:ascii="Times New Roman" w:eastAsia="Times New Roman" w:hAnsi="Times New Roman" w:cs="Times New Roman"/>
          <w:sz w:val="28"/>
          <w:szCs w:val="28"/>
          <w:lang w:val="uk-UA"/>
        </w:rPr>
        <w:t>елемент формування нового засобу</w:t>
      </w:r>
    </w:p>
    <w:p w:rsidR="00C50FF6" w:rsidRPr="00C50FF6" w:rsidRDefault="00C50FF6" w:rsidP="00C50FF6">
      <w:pPr>
        <w:tabs>
          <w:tab w:val="left" w:pos="142"/>
        </w:tabs>
        <w:spacing w:line="360" w:lineRule="auto"/>
        <w:ind w:firstLine="709"/>
        <w:rPr>
          <w:sz w:val="28"/>
          <w:szCs w:val="28"/>
          <w:lang w:val="uk-UA"/>
        </w:rPr>
      </w:pPr>
    </w:p>
    <w:p w:rsidR="00C50FF6" w:rsidRPr="00C50FF6" w:rsidRDefault="00C50FF6" w:rsidP="00C50FF6">
      <w:pPr>
        <w:tabs>
          <w:tab w:val="left" w:pos="142"/>
        </w:tabs>
        <w:spacing w:line="360" w:lineRule="auto"/>
        <w:ind w:firstLine="709"/>
        <w:rPr>
          <w:sz w:val="28"/>
          <w:szCs w:val="28"/>
          <w:lang w:val="uk-UA"/>
        </w:rPr>
      </w:pPr>
      <w:r w:rsidRPr="00C50FF6">
        <w:rPr>
          <w:sz w:val="28"/>
          <w:szCs w:val="28"/>
          <w:lang w:val="uk-UA"/>
        </w:rPr>
        <w:t>11. Організаційно-управлінський етап включає</w:t>
      </w:r>
      <w:r w:rsidRPr="00C50FF6">
        <w:rPr>
          <w:rStyle w:val="st"/>
          <w:sz w:val="28"/>
          <w:szCs w:val="28"/>
          <w:lang w:val="uk-UA"/>
        </w:rPr>
        <w:t>?</w:t>
      </w:r>
    </w:p>
    <w:p w:rsidR="00C50FF6" w:rsidRPr="00C50FF6" w:rsidRDefault="00C50FF6" w:rsidP="00883368">
      <w:pPr>
        <w:pStyle w:val="af0"/>
        <w:numPr>
          <w:ilvl w:val="0"/>
          <w:numId w:val="47"/>
        </w:numPr>
        <w:tabs>
          <w:tab w:val="left" w:pos="142"/>
        </w:tabs>
        <w:spacing w:after="0" w:line="360" w:lineRule="auto"/>
        <w:ind w:left="0" w:firstLine="709"/>
        <w:rPr>
          <w:rFonts w:ascii="Times New Roman" w:eastAsia="Times New Roman" w:hAnsi="Times New Roman" w:cs="Times New Roman"/>
          <w:sz w:val="28"/>
          <w:szCs w:val="28"/>
          <w:lang w:val="uk-UA"/>
        </w:rPr>
      </w:pPr>
      <w:r w:rsidRPr="00C50FF6">
        <w:rPr>
          <w:rFonts w:ascii="Times New Roman" w:eastAsia="Times New Roman" w:hAnsi="Times New Roman" w:cs="Times New Roman"/>
          <w:sz w:val="28"/>
          <w:szCs w:val="28"/>
          <w:lang w:val="uk-UA"/>
        </w:rPr>
        <w:t>сукупність інновацій, які спрямовані на вдосконалення організаційної структури, стилю, методів прийняття рішень.</w:t>
      </w:r>
    </w:p>
    <w:p w:rsidR="00C50FF6" w:rsidRPr="00C50FF6" w:rsidRDefault="00C50FF6" w:rsidP="00883368">
      <w:pPr>
        <w:pStyle w:val="af0"/>
        <w:numPr>
          <w:ilvl w:val="0"/>
          <w:numId w:val="47"/>
        </w:numPr>
        <w:tabs>
          <w:tab w:val="left" w:pos="142"/>
        </w:tabs>
        <w:spacing w:after="0" w:line="360" w:lineRule="auto"/>
        <w:ind w:left="0" w:firstLine="709"/>
        <w:rPr>
          <w:rFonts w:ascii="Times New Roman" w:eastAsia="Times New Roman" w:hAnsi="Times New Roman" w:cs="Times New Roman"/>
          <w:sz w:val="28"/>
          <w:szCs w:val="28"/>
          <w:lang w:val="uk-UA"/>
        </w:rPr>
      </w:pPr>
      <w:r w:rsidRPr="00C50FF6">
        <w:rPr>
          <w:rFonts w:ascii="Times New Roman" w:eastAsia="Times New Roman" w:hAnsi="Times New Roman" w:cs="Times New Roman"/>
          <w:sz w:val="28"/>
          <w:szCs w:val="28"/>
          <w:lang w:val="uk-UA"/>
        </w:rPr>
        <w:t>організаційні інновації не пов’язані з технічними інноваціями.</w:t>
      </w:r>
    </w:p>
    <w:p w:rsidR="00C50FF6" w:rsidRPr="00C50FF6" w:rsidRDefault="00C50FF6" w:rsidP="00883368">
      <w:pPr>
        <w:pStyle w:val="af0"/>
        <w:numPr>
          <w:ilvl w:val="0"/>
          <w:numId w:val="47"/>
        </w:numPr>
        <w:tabs>
          <w:tab w:val="left" w:pos="142"/>
        </w:tabs>
        <w:spacing w:after="0" w:line="360" w:lineRule="auto"/>
        <w:ind w:left="0" w:firstLine="709"/>
        <w:rPr>
          <w:rFonts w:ascii="Times New Roman" w:eastAsia="Times New Roman" w:hAnsi="Times New Roman" w:cs="Times New Roman"/>
          <w:sz w:val="28"/>
          <w:szCs w:val="28"/>
          <w:lang w:val="uk-UA"/>
        </w:rPr>
      </w:pPr>
      <w:r w:rsidRPr="00C50FF6">
        <w:rPr>
          <w:rFonts w:ascii="Times New Roman" w:eastAsia="Times New Roman" w:hAnsi="Times New Roman" w:cs="Times New Roman"/>
          <w:sz w:val="28"/>
          <w:szCs w:val="28"/>
          <w:lang w:val="uk-UA"/>
        </w:rPr>
        <w:t>сприйняття організаціями нововведень.</w:t>
      </w:r>
    </w:p>
    <w:p w:rsidR="00C50FF6" w:rsidRPr="00C50FF6" w:rsidRDefault="00C50FF6" w:rsidP="00883368">
      <w:pPr>
        <w:pStyle w:val="af0"/>
        <w:numPr>
          <w:ilvl w:val="0"/>
          <w:numId w:val="47"/>
        </w:numPr>
        <w:tabs>
          <w:tab w:val="left" w:pos="142"/>
          <w:tab w:val="left" w:pos="567"/>
        </w:tabs>
        <w:spacing w:after="0" w:line="360" w:lineRule="auto"/>
        <w:ind w:left="0" w:firstLine="709"/>
        <w:jc w:val="both"/>
        <w:rPr>
          <w:rFonts w:ascii="Times New Roman" w:eastAsia="Times New Roman" w:hAnsi="Times New Roman" w:cs="Times New Roman"/>
          <w:sz w:val="28"/>
          <w:szCs w:val="28"/>
          <w:lang w:val="uk-UA"/>
        </w:rPr>
      </w:pPr>
      <w:r w:rsidRPr="00C50FF6">
        <w:rPr>
          <w:rFonts w:ascii="Times New Roman" w:eastAsia="Times New Roman" w:hAnsi="Times New Roman" w:cs="Times New Roman"/>
          <w:sz w:val="28"/>
          <w:szCs w:val="28"/>
          <w:lang w:val="uk-UA"/>
        </w:rPr>
        <w:t>організаційні інновації, викликані технічними інноваціями.</w:t>
      </w:r>
    </w:p>
    <w:p w:rsidR="00C50FF6" w:rsidRPr="00C50FF6" w:rsidRDefault="00C50FF6" w:rsidP="00C50FF6">
      <w:pPr>
        <w:tabs>
          <w:tab w:val="left" w:pos="142"/>
        </w:tabs>
        <w:spacing w:line="360" w:lineRule="auto"/>
        <w:ind w:firstLine="709"/>
        <w:rPr>
          <w:sz w:val="28"/>
          <w:szCs w:val="28"/>
          <w:lang w:val="uk-UA"/>
        </w:rPr>
      </w:pPr>
    </w:p>
    <w:p w:rsidR="00C50FF6" w:rsidRPr="00C50FF6" w:rsidRDefault="00C50FF6" w:rsidP="00C50FF6">
      <w:pPr>
        <w:tabs>
          <w:tab w:val="left" w:pos="142"/>
        </w:tabs>
        <w:spacing w:line="360" w:lineRule="auto"/>
        <w:ind w:firstLine="709"/>
        <w:rPr>
          <w:sz w:val="28"/>
          <w:szCs w:val="28"/>
          <w:lang w:val="uk-UA"/>
        </w:rPr>
      </w:pPr>
      <w:r w:rsidRPr="00C50FF6">
        <w:rPr>
          <w:sz w:val="28"/>
          <w:szCs w:val="28"/>
          <w:lang w:val="uk-UA"/>
        </w:rPr>
        <w:t>12.Дайте визначення терміну</w:t>
      </w:r>
      <w:r w:rsidRPr="00C50FF6">
        <w:rPr>
          <w:i/>
          <w:sz w:val="28"/>
          <w:szCs w:val="28"/>
          <w:lang w:val="uk-UA"/>
        </w:rPr>
        <w:t xml:space="preserve"> </w:t>
      </w:r>
      <w:r w:rsidRPr="00C50FF6">
        <w:rPr>
          <w:sz w:val="28"/>
          <w:szCs w:val="28"/>
          <w:lang w:val="uk-UA"/>
        </w:rPr>
        <w:t>економічні інновації-це</w:t>
      </w:r>
      <w:r w:rsidRPr="00C50FF6">
        <w:rPr>
          <w:rStyle w:val="st"/>
          <w:sz w:val="28"/>
          <w:szCs w:val="28"/>
        </w:rPr>
        <w:t>?</w:t>
      </w:r>
    </w:p>
    <w:p w:rsidR="00C50FF6" w:rsidRPr="00C50FF6" w:rsidRDefault="00C50FF6" w:rsidP="00883368">
      <w:pPr>
        <w:pStyle w:val="af0"/>
        <w:numPr>
          <w:ilvl w:val="0"/>
          <w:numId w:val="48"/>
        </w:numPr>
        <w:tabs>
          <w:tab w:val="left" w:pos="142"/>
        </w:tabs>
        <w:spacing w:after="0" w:line="360" w:lineRule="auto"/>
        <w:ind w:left="0" w:firstLine="709"/>
        <w:rPr>
          <w:rFonts w:ascii="Times New Roman" w:eastAsia="Times New Roman" w:hAnsi="Times New Roman" w:cs="Times New Roman"/>
          <w:sz w:val="28"/>
          <w:szCs w:val="28"/>
          <w:lang w:val="uk-UA"/>
        </w:rPr>
      </w:pPr>
      <w:r w:rsidRPr="00C50FF6">
        <w:rPr>
          <w:rFonts w:ascii="Times New Roman" w:eastAsia="Times New Roman" w:hAnsi="Times New Roman" w:cs="Times New Roman"/>
          <w:sz w:val="28"/>
          <w:szCs w:val="28"/>
          <w:lang w:val="uk-UA"/>
        </w:rPr>
        <w:t>впровадженням нового методу продажу, вклю</w:t>
      </w:r>
      <w:r w:rsidRPr="00C50FF6">
        <w:rPr>
          <w:rFonts w:ascii="Times New Roman" w:eastAsia="Times New Roman" w:hAnsi="Times New Roman" w:cs="Times New Roman"/>
          <w:sz w:val="28"/>
          <w:szCs w:val="28"/>
          <w:lang w:val="uk-UA"/>
        </w:rPr>
        <w:softHyphen/>
        <w:t>чаючи значні зміни в дизайні або упаковці продукту</w:t>
      </w:r>
    </w:p>
    <w:p w:rsidR="00C50FF6" w:rsidRPr="00C50FF6" w:rsidRDefault="00C50FF6" w:rsidP="00883368">
      <w:pPr>
        <w:pStyle w:val="af0"/>
        <w:numPr>
          <w:ilvl w:val="0"/>
          <w:numId w:val="48"/>
        </w:numPr>
        <w:tabs>
          <w:tab w:val="left" w:pos="142"/>
        </w:tabs>
        <w:spacing w:after="0" w:line="360" w:lineRule="auto"/>
        <w:ind w:left="0" w:firstLine="709"/>
        <w:rPr>
          <w:rFonts w:ascii="Times New Roman" w:eastAsia="Times New Roman" w:hAnsi="Times New Roman" w:cs="Times New Roman"/>
          <w:sz w:val="28"/>
          <w:szCs w:val="28"/>
          <w:lang w:val="uk-UA"/>
        </w:rPr>
      </w:pPr>
      <w:r w:rsidRPr="00C50FF6">
        <w:rPr>
          <w:rFonts w:ascii="Times New Roman" w:eastAsia="Times New Roman" w:hAnsi="Times New Roman" w:cs="Times New Roman"/>
          <w:sz w:val="28"/>
          <w:szCs w:val="28"/>
          <w:lang w:val="uk-UA"/>
        </w:rPr>
        <w:t>впровадження нового засобу виробництва.</w:t>
      </w:r>
    </w:p>
    <w:p w:rsidR="00C50FF6" w:rsidRPr="00C50FF6" w:rsidRDefault="00C50FF6" w:rsidP="00883368">
      <w:pPr>
        <w:pStyle w:val="af0"/>
        <w:numPr>
          <w:ilvl w:val="0"/>
          <w:numId w:val="48"/>
        </w:numPr>
        <w:tabs>
          <w:tab w:val="left" w:pos="142"/>
        </w:tabs>
        <w:spacing w:after="0" w:line="360" w:lineRule="auto"/>
        <w:ind w:left="0" w:firstLine="709"/>
        <w:rPr>
          <w:rFonts w:ascii="Times New Roman" w:eastAsia="Times New Roman" w:hAnsi="Times New Roman" w:cs="Times New Roman"/>
          <w:sz w:val="28"/>
          <w:szCs w:val="28"/>
          <w:lang w:val="uk-UA"/>
        </w:rPr>
      </w:pPr>
      <w:r w:rsidRPr="00C50FF6">
        <w:rPr>
          <w:rFonts w:ascii="Times New Roman" w:eastAsia="Times New Roman" w:hAnsi="Times New Roman" w:cs="Times New Roman"/>
          <w:sz w:val="28"/>
          <w:szCs w:val="28"/>
          <w:lang w:val="uk-UA"/>
        </w:rPr>
        <w:t>базовий елемент формування будь-якого типу стратегії інноваційного розвитку.</w:t>
      </w:r>
    </w:p>
    <w:p w:rsidR="00C50FF6" w:rsidRPr="00C50FF6" w:rsidRDefault="00C50FF6" w:rsidP="00883368">
      <w:pPr>
        <w:pStyle w:val="af0"/>
        <w:numPr>
          <w:ilvl w:val="0"/>
          <w:numId w:val="48"/>
        </w:numPr>
        <w:tabs>
          <w:tab w:val="left" w:pos="142"/>
        </w:tabs>
        <w:spacing w:after="0" w:line="360" w:lineRule="auto"/>
        <w:ind w:left="0" w:firstLine="709"/>
        <w:rPr>
          <w:rFonts w:ascii="Times New Roman" w:eastAsia="Times New Roman" w:hAnsi="Times New Roman" w:cs="Times New Roman"/>
          <w:sz w:val="28"/>
          <w:szCs w:val="28"/>
          <w:lang w:val="uk-UA"/>
        </w:rPr>
      </w:pPr>
      <w:r w:rsidRPr="00C50FF6">
        <w:rPr>
          <w:rFonts w:ascii="Times New Roman" w:eastAsia="Times New Roman" w:hAnsi="Times New Roman" w:cs="Times New Roman"/>
          <w:sz w:val="28"/>
          <w:szCs w:val="28"/>
          <w:lang w:val="uk-UA"/>
        </w:rPr>
        <w:t>підвищення психологічної думки.</w:t>
      </w:r>
    </w:p>
    <w:p w:rsidR="00C50FF6" w:rsidRPr="00C50FF6" w:rsidRDefault="00C50FF6" w:rsidP="00883368">
      <w:pPr>
        <w:pStyle w:val="af0"/>
        <w:numPr>
          <w:ilvl w:val="0"/>
          <w:numId w:val="48"/>
        </w:numPr>
        <w:tabs>
          <w:tab w:val="left" w:pos="142"/>
        </w:tabs>
        <w:spacing w:after="0" w:line="360" w:lineRule="auto"/>
        <w:ind w:left="0" w:firstLine="709"/>
        <w:jc w:val="both"/>
        <w:rPr>
          <w:rFonts w:ascii="Times New Roman" w:eastAsia="Times New Roman" w:hAnsi="Times New Roman" w:cs="Times New Roman"/>
          <w:sz w:val="28"/>
          <w:szCs w:val="28"/>
          <w:lang w:val="uk-UA"/>
        </w:rPr>
      </w:pPr>
      <w:r w:rsidRPr="00C50FF6">
        <w:rPr>
          <w:rFonts w:ascii="Times New Roman" w:eastAsia="Times New Roman" w:hAnsi="Times New Roman" w:cs="Times New Roman"/>
          <w:sz w:val="28"/>
          <w:szCs w:val="28"/>
          <w:lang w:val="uk-UA"/>
        </w:rPr>
        <w:t>комбінація економічних ресурсів, які прояв</w:t>
      </w:r>
      <w:r w:rsidRPr="00C50FF6">
        <w:rPr>
          <w:rFonts w:ascii="Times New Roman" w:eastAsia="Times New Roman" w:hAnsi="Times New Roman" w:cs="Times New Roman"/>
          <w:sz w:val="28"/>
          <w:szCs w:val="28"/>
          <w:lang w:val="uk-UA"/>
        </w:rPr>
        <w:softHyphen/>
        <w:t xml:space="preserve">ляються у створенні нових методів, показників, підходів до ведення економічної діяльності. </w:t>
      </w:r>
    </w:p>
    <w:p w:rsidR="00C50FF6" w:rsidRPr="00C50FF6" w:rsidRDefault="00C50FF6" w:rsidP="00C50FF6">
      <w:pPr>
        <w:tabs>
          <w:tab w:val="left" w:pos="142"/>
        </w:tabs>
        <w:spacing w:line="360" w:lineRule="auto"/>
        <w:ind w:firstLine="709"/>
        <w:rPr>
          <w:sz w:val="28"/>
          <w:szCs w:val="28"/>
          <w:lang w:val="uk-UA"/>
        </w:rPr>
      </w:pPr>
    </w:p>
    <w:p w:rsidR="00C50FF6" w:rsidRPr="00C50FF6" w:rsidRDefault="00C50FF6" w:rsidP="00C50FF6">
      <w:pPr>
        <w:tabs>
          <w:tab w:val="left" w:pos="142"/>
        </w:tabs>
        <w:spacing w:line="360" w:lineRule="auto"/>
        <w:ind w:firstLine="709"/>
        <w:rPr>
          <w:sz w:val="28"/>
          <w:szCs w:val="28"/>
          <w:lang w:val="uk-UA"/>
        </w:rPr>
      </w:pPr>
      <w:r w:rsidRPr="00C50FF6">
        <w:rPr>
          <w:sz w:val="28"/>
          <w:szCs w:val="28"/>
          <w:lang w:val="uk-UA"/>
        </w:rPr>
        <w:t>13.</w:t>
      </w:r>
      <w:r w:rsidRPr="00C50FF6">
        <w:rPr>
          <w:b/>
          <w:i/>
          <w:sz w:val="28"/>
          <w:szCs w:val="28"/>
          <w:lang w:val="uk-UA"/>
        </w:rPr>
        <w:t xml:space="preserve"> </w:t>
      </w:r>
      <w:r w:rsidRPr="00C50FF6">
        <w:rPr>
          <w:sz w:val="28"/>
          <w:szCs w:val="28"/>
          <w:lang w:val="uk-UA"/>
        </w:rPr>
        <w:t>Механізм інноваційного розвитку-це</w:t>
      </w:r>
      <w:r w:rsidRPr="00C50FF6">
        <w:rPr>
          <w:rStyle w:val="st"/>
          <w:sz w:val="28"/>
          <w:szCs w:val="28"/>
          <w:lang w:val="uk-UA"/>
        </w:rPr>
        <w:t>?</w:t>
      </w:r>
    </w:p>
    <w:p w:rsidR="00C50FF6" w:rsidRPr="00C50FF6" w:rsidRDefault="00C50FF6" w:rsidP="00883368">
      <w:pPr>
        <w:pStyle w:val="af0"/>
        <w:numPr>
          <w:ilvl w:val="0"/>
          <w:numId w:val="49"/>
        </w:numPr>
        <w:tabs>
          <w:tab w:val="left" w:pos="142"/>
        </w:tabs>
        <w:spacing w:after="0" w:line="360" w:lineRule="auto"/>
        <w:ind w:left="0" w:firstLine="709"/>
        <w:rPr>
          <w:rFonts w:ascii="Times New Roman" w:eastAsia="Times New Roman" w:hAnsi="Times New Roman" w:cs="Times New Roman"/>
          <w:sz w:val="28"/>
          <w:szCs w:val="28"/>
          <w:lang w:val="uk-UA"/>
        </w:rPr>
      </w:pPr>
      <w:r w:rsidRPr="00C50FF6">
        <w:rPr>
          <w:rFonts w:ascii="Times New Roman" w:eastAsia="Times New Roman" w:hAnsi="Times New Roman" w:cs="Times New Roman"/>
          <w:sz w:val="28"/>
          <w:szCs w:val="28"/>
          <w:lang w:val="uk-UA"/>
        </w:rPr>
        <w:t>це підсистема підприємства, яка забезпечує пошук, впро</w:t>
      </w:r>
      <w:r w:rsidRPr="00C50FF6">
        <w:rPr>
          <w:rFonts w:ascii="Times New Roman" w:eastAsia="Times New Roman" w:hAnsi="Times New Roman" w:cs="Times New Roman"/>
          <w:sz w:val="28"/>
          <w:szCs w:val="28"/>
          <w:lang w:val="uk-UA"/>
        </w:rPr>
        <w:softHyphen/>
        <w:t>вадження та оцінку ефективності інновацій на підприємстві.</w:t>
      </w:r>
    </w:p>
    <w:p w:rsidR="00C50FF6" w:rsidRPr="00C50FF6" w:rsidRDefault="00C50FF6" w:rsidP="00883368">
      <w:pPr>
        <w:pStyle w:val="af0"/>
        <w:numPr>
          <w:ilvl w:val="0"/>
          <w:numId w:val="49"/>
        </w:numPr>
        <w:tabs>
          <w:tab w:val="left" w:pos="142"/>
        </w:tabs>
        <w:spacing w:after="0" w:line="360" w:lineRule="auto"/>
        <w:ind w:left="0" w:firstLine="709"/>
        <w:rPr>
          <w:rFonts w:ascii="Times New Roman" w:eastAsia="Times New Roman" w:hAnsi="Times New Roman" w:cs="Times New Roman"/>
          <w:sz w:val="28"/>
          <w:szCs w:val="28"/>
          <w:lang w:val="uk-UA"/>
        </w:rPr>
      </w:pPr>
      <w:r w:rsidRPr="00C50FF6">
        <w:rPr>
          <w:rFonts w:ascii="Times New Roman" w:eastAsia="Times New Roman" w:hAnsi="Times New Roman" w:cs="Times New Roman"/>
          <w:sz w:val="28"/>
          <w:szCs w:val="28"/>
          <w:lang w:val="uk-UA"/>
        </w:rPr>
        <w:t>комбінація економічних ресурсів, які прояв</w:t>
      </w:r>
      <w:r w:rsidRPr="00C50FF6">
        <w:rPr>
          <w:rFonts w:ascii="Times New Roman" w:eastAsia="Times New Roman" w:hAnsi="Times New Roman" w:cs="Times New Roman"/>
          <w:sz w:val="28"/>
          <w:szCs w:val="28"/>
          <w:lang w:val="uk-UA"/>
        </w:rPr>
        <w:softHyphen/>
        <w:t>ляються у створенні нових методів, показників, підходів до ведення економічної діяльності.</w:t>
      </w:r>
    </w:p>
    <w:p w:rsidR="00C50FF6" w:rsidRPr="00C50FF6" w:rsidRDefault="00C50FF6" w:rsidP="00883368">
      <w:pPr>
        <w:pStyle w:val="af0"/>
        <w:numPr>
          <w:ilvl w:val="0"/>
          <w:numId w:val="49"/>
        </w:numPr>
        <w:tabs>
          <w:tab w:val="left" w:pos="142"/>
        </w:tabs>
        <w:spacing w:after="0" w:line="360" w:lineRule="auto"/>
        <w:ind w:left="0" w:firstLine="709"/>
        <w:rPr>
          <w:rFonts w:ascii="Times New Roman" w:eastAsia="Times New Roman" w:hAnsi="Times New Roman" w:cs="Times New Roman"/>
          <w:sz w:val="28"/>
          <w:szCs w:val="28"/>
          <w:lang w:val="uk-UA"/>
        </w:rPr>
      </w:pPr>
      <w:r w:rsidRPr="00C50FF6">
        <w:rPr>
          <w:rFonts w:ascii="Times New Roman" w:eastAsia="Times New Roman" w:hAnsi="Times New Roman" w:cs="Times New Roman"/>
          <w:sz w:val="28"/>
          <w:szCs w:val="28"/>
          <w:lang w:val="uk-UA"/>
        </w:rPr>
        <w:lastRenderedPageBreak/>
        <w:t>управління стратегічним розвитком підприємства.</w:t>
      </w:r>
    </w:p>
    <w:p w:rsidR="00C50FF6" w:rsidRPr="00C50FF6" w:rsidRDefault="00C50FF6" w:rsidP="00883368">
      <w:pPr>
        <w:pStyle w:val="af0"/>
        <w:numPr>
          <w:ilvl w:val="0"/>
          <w:numId w:val="49"/>
        </w:numPr>
        <w:tabs>
          <w:tab w:val="left" w:pos="142"/>
        </w:tabs>
        <w:spacing w:after="0" w:line="360" w:lineRule="auto"/>
        <w:ind w:left="0" w:firstLine="709"/>
        <w:rPr>
          <w:rFonts w:ascii="Times New Roman" w:eastAsia="Times New Roman" w:hAnsi="Times New Roman" w:cs="Times New Roman"/>
          <w:sz w:val="28"/>
          <w:szCs w:val="28"/>
          <w:lang w:val="uk-UA"/>
        </w:rPr>
      </w:pPr>
      <w:r w:rsidRPr="00C50FF6">
        <w:rPr>
          <w:rFonts w:ascii="Times New Roman" w:hAnsi="Times New Roman" w:cs="Times New Roman"/>
          <w:sz w:val="28"/>
          <w:szCs w:val="28"/>
          <w:lang w:val="uk-UA"/>
        </w:rPr>
        <w:t>м</w:t>
      </w:r>
      <w:r w:rsidRPr="00C50FF6">
        <w:rPr>
          <w:rFonts w:ascii="Times New Roman" w:eastAsia="Times New Roman" w:hAnsi="Times New Roman" w:cs="Times New Roman"/>
          <w:sz w:val="28"/>
          <w:szCs w:val="28"/>
          <w:lang w:val="uk-UA"/>
        </w:rPr>
        <w:t>еханізм дослідження складних економічних систем.</w:t>
      </w:r>
    </w:p>
    <w:p w:rsidR="00C50FF6" w:rsidRPr="00C50FF6" w:rsidRDefault="00C50FF6" w:rsidP="00C50FF6">
      <w:pPr>
        <w:tabs>
          <w:tab w:val="left" w:pos="142"/>
        </w:tabs>
        <w:spacing w:line="360" w:lineRule="auto"/>
        <w:ind w:firstLine="709"/>
        <w:rPr>
          <w:sz w:val="28"/>
          <w:szCs w:val="28"/>
          <w:lang w:val="uk-UA"/>
        </w:rPr>
      </w:pPr>
    </w:p>
    <w:p w:rsidR="00C50FF6" w:rsidRPr="00C50FF6" w:rsidRDefault="00C50FF6" w:rsidP="00C50FF6">
      <w:pPr>
        <w:tabs>
          <w:tab w:val="left" w:pos="142"/>
        </w:tabs>
        <w:spacing w:line="360" w:lineRule="auto"/>
        <w:ind w:firstLine="709"/>
        <w:rPr>
          <w:sz w:val="28"/>
          <w:szCs w:val="28"/>
          <w:lang w:val="uk-UA"/>
        </w:rPr>
      </w:pPr>
      <w:r w:rsidRPr="00C50FF6">
        <w:rPr>
          <w:sz w:val="28"/>
          <w:szCs w:val="28"/>
          <w:lang w:val="uk-UA"/>
        </w:rPr>
        <w:t>14.Механізм управління стратегічним розвитком підприємства-це</w:t>
      </w:r>
      <w:r w:rsidRPr="00C50FF6">
        <w:rPr>
          <w:rStyle w:val="st"/>
          <w:sz w:val="28"/>
          <w:szCs w:val="28"/>
        </w:rPr>
        <w:t>?</w:t>
      </w:r>
    </w:p>
    <w:p w:rsidR="00C50FF6" w:rsidRPr="00C50FF6" w:rsidRDefault="00C50FF6" w:rsidP="00883368">
      <w:pPr>
        <w:pStyle w:val="af0"/>
        <w:numPr>
          <w:ilvl w:val="0"/>
          <w:numId w:val="50"/>
        </w:numPr>
        <w:tabs>
          <w:tab w:val="left" w:pos="142"/>
        </w:tabs>
        <w:spacing w:after="0" w:line="360" w:lineRule="auto"/>
        <w:ind w:left="0" w:firstLine="709"/>
        <w:rPr>
          <w:rFonts w:ascii="Times New Roman" w:eastAsia="Times New Roman" w:hAnsi="Times New Roman" w:cs="Times New Roman"/>
          <w:sz w:val="28"/>
          <w:szCs w:val="28"/>
          <w:lang w:val="uk-UA"/>
        </w:rPr>
      </w:pPr>
      <w:r w:rsidRPr="00C50FF6">
        <w:rPr>
          <w:rFonts w:ascii="Times New Roman" w:eastAsia="Times New Roman" w:hAnsi="Times New Roman" w:cs="Times New Roman"/>
          <w:sz w:val="28"/>
          <w:szCs w:val="28"/>
          <w:lang w:val="uk-UA"/>
        </w:rPr>
        <w:t>сукупність принципів, мето</w:t>
      </w:r>
      <w:r w:rsidRPr="00C50FF6">
        <w:rPr>
          <w:rFonts w:ascii="Times New Roman" w:eastAsia="Times New Roman" w:hAnsi="Times New Roman" w:cs="Times New Roman"/>
          <w:sz w:val="28"/>
          <w:szCs w:val="28"/>
          <w:lang w:val="uk-UA"/>
        </w:rPr>
        <w:softHyphen/>
        <w:t>дів, функцій та інструментів управлінського впливу на процес соціаль</w:t>
      </w:r>
      <w:r w:rsidRPr="00C50FF6">
        <w:rPr>
          <w:rFonts w:ascii="Times New Roman" w:eastAsia="Times New Roman" w:hAnsi="Times New Roman" w:cs="Times New Roman"/>
          <w:sz w:val="28"/>
          <w:szCs w:val="28"/>
          <w:lang w:val="uk-UA"/>
        </w:rPr>
        <w:softHyphen/>
        <w:t>но-економічного функціонування підприємства.</w:t>
      </w:r>
    </w:p>
    <w:p w:rsidR="00C50FF6" w:rsidRPr="00C50FF6" w:rsidRDefault="00C50FF6" w:rsidP="00883368">
      <w:pPr>
        <w:pStyle w:val="af0"/>
        <w:numPr>
          <w:ilvl w:val="0"/>
          <w:numId w:val="50"/>
        </w:numPr>
        <w:tabs>
          <w:tab w:val="left" w:pos="142"/>
        </w:tabs>
        <w:spacing w:after="0" w:line="360" w:lineRule="auto"/>
        <w:ind w:left="0" w:firstLine="709"/>
        <w:rPr>
          <w:rFonts w:ascii="Times New Roman" w:eastAsia="Times New Roman" w:hAnsi="Times New Roman" w:cs="Times New Roman"/>
          <w:sz w:val="28"/>
          <w:szCs w:val="28"/>
          <w:lang w:val="uk-UA"/>
        </w:rPr>
      </w:pPr>
      <w:r w:rsidRPr="00C50FF6">
        <w:rPr>
          <w:rFonts w:ascii="Times New Roman" w:eastAsia="Times New Roman" w:hAnsi="Times New Roman" w:cs="Times New Roman"/>
          <w:sz w:val="28"/>
          <w:szCs w:val="28"/>
          <w:lang w:val="uk-UA"/>
        </w:rPr>
        <w:t>це підсистема підприємства, яка забезпечує пошук, впро</w:t>
      </w:r>
      <w:r w:rsidRPr="00C50FF6">
        <w:rPr>
          <w:rFonts w:ascii="Times New Roman" w:eastAsia="Times New Roman" w:hAnsi="Times New Roman" w:cs="Times New Roman"/>
          <w:sz w:val="28"/>
          <w:szCs w:val="28"/>
          <w:lang w:val="uk-UA"/>
        </w:rPr>
        <w:softHyphen/>
        <w:t>вадження та оцінку ефективності інновацій на підприємстві.</w:t>
      </w:r>
    </w:p>
    <w:p w:rsidR="00C50FF6" w:rsidRPr="00C50FF6" w:rsidRDefault="00C50FF6" w:rsidP="00883368">
      <w:pPr>
        <w:pStyle w:val="af0"/>
        <w:numPr>
          <w:ilvl w:val="0"/>
          <w:numId w:val="50"/>
        </w:numPr>
        <w:tabs>
          <w:tab w:val="left" w:pos="142"/>
        </w:tabs>
        <w:spacing w:after="0" w:line="360" w:lineRule="auto"/>
        <w:ind w:left="0" w:firstLine="709"/>
        <w:rPr>
          <w:rFonts w:ascii="Times New Roman" w:eastAsia="Times New Roman" w:hAnsi="Times New Roman" w:cs="Times New Roman"/>
          <w:sz w:val="28"/>
          <w:szCs w:val="28"/>
          <w:lang w:val="uk-UA"/>
        </w:rPr>
      </w:pPr>
      <w:r w:rsidRPr="00C50FF6">
        <w:rPr>
          <w:rFonts w:ascii="Times New Roman" w:eastAsia="Times New Roman" w:hAnsi="Times New Roman" w:cs="Times New Roman"/>
          <w:sz w:val="28"/>
          <w:szCs w:val="28"/>
          <w:lang w:val="uk-UA"/>
        </w:rPr>
        <w:t>впровадження нового засобу виробництва.</w:t>
      </w:r>
    </w:p>
    <w:p w:rsidR="00C50FF6" w:rsidRPr="00C50FF6" w:rsidRDefault="00C50FF6" w:rsidP="00883368">
      <w:pPr>
        <w:pStyle w:val="af0"/>
        <w:numPr>
          <w:ilvl w:val="0"/>
          <w:numId w:val="50"/>
        </w:numPr>
        <w:tabs>
          <w:tab w:val="left" w:pos="142"/>
        </w:tabs>
        <w:spacing w:after="0" w:line="360" w:lineRule="auto"/>
        <w:ind w:left="0" w:firstLine="709"/>
        <w:rPr>
          <w:rFonts w:ascii="Times New Roman" w:eastAsia="Times New Roman" w:hAnsi="Times New Roman" w:cs="Times New Roman"/>
          <w:sz w:val="28"/>
          <w:szCs w:val="28"/>
          <w:lang w:val="uk-UA"/>
        </w:rPr>
      </w:pPr>
      <w:r w:rsidRPr="00C50FF6">
        <w:rPr>
          <w:rFonts w:ascii="Times New Roman" w:eastAsia="Times New Roman" w:hAnsi="Times New Roman" w:cs="Times New Roman"/>
          <w:sz w:val="28"/>
          <w:szCs w:val="28"/>
          <w:lang w:val="uk-UA"/>
        </w:rPr>
        <w:t>процес формування стратегічного інноваційного розвитку підприємства.</w:t>
      </w:r>
    </w:p>
    <w:p w:rsidR="00C50FF6" w:rsidRPr="00C50FF6" w:rsidRDefault="00C50FF6" w:rsidP="00C50FF6">
      <w:pPr>
        <w:tabs>
          <w:tab w:val="left" w:pos="142"/>
        </w:tabs>
        <w:spacing w:line="360" w:lineRule="auto"/>
        <w:ind w:firstLine="709"/>
        <w:rPr>
          <w:sz w:val="28"/>
          <w:szCs w:val="28"/>
          <w:lang w:val="uk-UA"/>
        </w:rPr>
      </w:pPr>
    </w:p>
    <w:p w:rsidR="00C50FF6" w:rsidRPr="00C50FF6" w:rsidRDefault="00C50FF6" w:rsidP="00C50FF6">
      <w:pPr>
        <w:spacing w:line="360" w:lineRule="auto"/>
        <w:ind w:firstLine="709"/>
        <w:rPr>
          <w:sz w:val="28"/>
          <w:szCs w:val="28"/>
          <w:lang w:val="uk-UA"/>
        </w:rPr>
      </w:pPr>
      <w:r w:rsidRPr="00C50FF6">
        <w:rPr>
          <w:sz w:val="28"/>
          <w:szCs w:val="28"/>
          <w:lang w:val="uk-UA"/>
        </w:rPr>
        <w:t>15.</w:t>
      </w:r>
      <w:r w:rsidRPr="00C50FF6">
        <w:rPr>
          <w:b/>
          <w:i/>
          <w:sz w:val="28"/>
          <w:szCs w:val="28"/>
          <w:lang w:val="uk-UA"/>
        </w:rPr>
        <w:t xml:space="preserve"> </w:t>
      </w:r>
      <w:r w:rsidRPr="00C50FF6">
        <w:rPr>
          <w:sz w:val="28"/>
          <w:szCs w:val="28"/>
          <w:lang w:val="uk-UA"/>
        </w:rPr>
        <w:t>Системність це</w:t>
      </w:r>
      <w:r w:rsidRPr="00C50FF6">
        <w:rPr>
          <w:rStyle w:val="st"/>
          <w:sz w:val="28"/>
          <w:szCs w:val="28"/>
          <w:lang w:val="uk-UA"/>
        </w:rPr>
        <w:t>?</w:t>
      </w:r>
    </w:p>
    <w:p w:rsidR="00C50FF6" w:rsidRPr="00C50FF6" w:rsidRDefault="00C50FF6" w:rsidP="00883368">
      <w:pPr>
        <w:pStyle w:val="af0"/>
        <w:numPr>
          <w:ilvl w:val="0"/>
          <w:numId w:val="51"/>
        </w:numPr>
        <w:spacing w:after="0" w:line="360" w:lineRule="auto"/>
        <w:ind w:left="0" w:firstLine="709"/>
        <w:rPr>
          <w:rFonts w:ascii="Times New Roman" w:eastAsia="Times New Roman" w:hAnsi="Times New Roman" w:cs="Times New Roman"/>
          <w:sz w:val="28"/>
          <w:szCs w:val="28"/>
          <w:lang w:val="uk-UA"/>
        </w:rPr>
      </w:pPr>
      <w:r w:rsidRPr="00C50FF6">
        <w:rPr>
          <w:rFonts w:ascii="Times New Roman" w:eastAsia="Times New Roman" w:hAnsi="Times New Roman" w:cs="Times New Roman"/>
          <w:sz w:val="28"/>
          <w:szCs w:val="28"/>
          <w:lang w:val="uk-UA"/>
        </w:rPr>
        <w:t xml:space="preserve">принцип, що передбачає формування на підприємстві системи, яка забезпечує інноваційний пошук і впровадження інновацій. </w:t>
      </w:r>
    </w:p>
    <w:p w:rsidR="00C50FF6" w:rsidRPr="00C50FF6" w:rsidRDefault="00C50FF6" w:rsidP="00883368">
      <w:pPr>
        <w:pStyle w:val="af0"/>
        <w:numPr>
          <w:ilvl w:val="0"/>
          <w:numId w:val="51"/>
        </w:numPr>
        <w:spacing w:after="0" w:line="360" w:lineRule="auto"/>
        <w:ind w:left="0" w:firstLine="709"/>
        <w:rPr>
          <w:rFonts w:ascii="Times New Roman" w:eastAsia="Times New Roman" w:hAnsi="Times New Roman" w:cs="Times New Roman"/>
          <w:sz w:val="28"/>
          <w:szCs w:val="28"/>
          <w:lang w:val="uk-UA"/>
        </w:rPr>
      </w:pPr>
      <w:r w:rsidRPr="00C50FF6">
        <w:rPr>
          <w:rFonts w:ascii="Times New Roman" w:eastAsia="Times New Roman" w:hAnsi="Times New Roman" w:cs="Times New Roman"/>
          <w:sz w:val="28"/>
          <w:szCs w:val="28"/>
          <w:lang w:val="uk-UA"/>
        </w:rPr>
        <w:t>забезпечення відповідності підприємства тим вимогам, які відповідають сучасному мінливому,            інформаційному середовищу господарювання.</w:t>
      </w:r>
    </w:p>
    <w:p w:rsidR="00C50FF6" w:rsidRPr="00C50FF6" w:rsidRDefault="00C50FF6" w:rsidP="00883368">
      <w:pPr>
        <w:pStyle w:val="af0"/>
        <w:numPr>
          <w:ilvl w:val="0"/>
          <w:numId w:val="51"/>
        </w:numPr>
        <w:spacing w:after="0" w:line="360" w:lineRule="auto"/>
        <w:ind w:left="0" w:firstLine="709"/>
        <w:jc w:val="both"/>
        <w:rPr>
          <w:rFonts w:ascii="Times New Roman" w:eastAsia="Times New Roman" w:hAnsi="Times New Roman" w:cs="Times New Roman"/>
          <w:sz w:val="28"/>
          <w:szCs w:val="28"/>
          <w:lang w:val="uk-UA"/>
        </w:rPr>
      </w:pPr>
      <w:r w:rsidRPr="00C50FF6">
        <w:rPr>
          <w:rFonts w:ascii="Times New Roman" w:eastAsia="Times New Roman" w:hAnsi="Times New Roman" w:cs="Times New Roman"/>
          <w:sz w:val="28"/>
          <w:szCs w:val="28"/>
          <w:lang w:val="uk-UA"/>
        </w:rPr>
        <w:t>компенсаторне поєднання протилежних одне одному компонентів механізму інноваційного розвитку між собою, а також відносно зовнішнього середовища підприємства.</w:t>
      </w:r>
    </w:p>
    <w:p w:rsidR="00C50FF6" w:rsidRPr="00C50FF6" w:rsidRDefault="00C50FF6" w:rsidP="00883368">
      <w:pPr>
        <w:pStyle w:val="af0"/>
        <w:numPr>
          <w:ilvl w:val="0"/>
          <w:numId w:val="51"/>
        </w:numPr>
        <w:spacing w:after="0" w:line="360" w:lineRule="auto"/>
        <w:ind w:left="0" w:firstLine="709"/>
        <w:rPr>
          <w:rFonts w:ascii="Times New Roman" w:eastAsia="Times New Roman" w:hAnsi="Times New Roman" w:cs="Times New Roman"/>
          <w:sz w:val="28"/>
          <w:szCs w:val="28"/>
          <w:lang w:val="uk-UA"/>
        </w:rPr>
      </w:pPr>
      <w:r w:rsidRPr="00C50FF6">
        <w:rPr>
          <w:rFonts w:ascii="Times New Roman" w:eastAsia="Times New Roman" w:hAnsi="Times New Roman" w:cs="Times New Roman"/>
          <w:sz w:val="28"/>
          <w:szCs w:val="28"/>
          <w:lang w:val="uk-UA"/>
        </w:rPr>
        <w:t>відповідність механізму інноваційного розвитку середовища підприємства.</w:t>
      </w:r>
    </w:p>
    <w:p w:rsidR="00C50FF6" w:rsidRPr="00C50FF6" w:rsidRDefault="00C50FF6" w:rsidP="00C50FF6">
      <w:pPr>
        <w:spacing w:line="360" w:lineRule="auto"/>
        <w:ind w:firstLine="709"/>
        <w:rPr>
          <w:sz w:val="28"/>
          <w:szCs w:val="28"/>
          <w:lang w:val="uk-UA"/>
        </w:rPr>
      </w:pPr>
    </w:p>
    <w:p w:rsidR="00C50FF6" w:rsidRPr="00C50FF6" w:rsidRDefault="00C50FF6" w:rsidP="00C50FF6">
      <w:pPr>
        <w:spacing w:line="360" w:lineRule="auto"/>
        <w:ind w:firstLine="709"/>
        <w:rPr>
          <w:sz w:val="28"/>
          <w:szCs w:val="28"/>
          <w:lang w:val="uk-UA"/>
        </w:rPr>
      </w:pPr>
      <w:r w:rsidRPr="00C50FF6">
        <w:rPr>
          <w:sz w:val="28"/>
          <w:szCs w:val="28"/>
          <w:lang w:val="uk-UA"/>
        </w:rPr>
        <w:t xml:space="preserve">16 Дайте визначення терміну адаптивність – </w:t>
      </w:r>
      <w:r w:rsidRPr="00C50FF6">
        <w:rPr>
          <w:rStyle w:val="st"/>
          <w:sz w:val="28"/>
          <w:szCs w:val="28"/>
        </w:rPr>
        <w:t>?</w:t>
      </w:r>
    </w:p>
    <w:p w:rsidR="00C50FF6" w:rsidRPr="00C50FF6" w:rsidRDefault="00C50FF6" w:rsidP="00883368">
      <w:pPr>
        <w:pStyle w:val="af0"/>
        <w:numPr>
          <w:ilvl w:val="0"/>
          <w:numId w:val="52"/>
        </w:numPr>
        <w:spacing w:after="0" w:line="360" w:lineRule="auto"/>
        <w:ind w:left="0" w:firstLine="709"/>
        <w:rPr>
          <w:rFonts w:ascii="Times New Roman" w:eastAsia="Times New Roman" w:hAnsi="Times New Roman" w:cs="Times New Roman"/>
          <w:sz w:val="28"/>
          <w:szCs w:val="28"/>
          <w:lang w:val="uk-UA"/>
        </w:rPr>
      </w:pPr>
      <w:r w:rsidRPr="00C50FF6">
        <w:rPr>
          <w:rFonts w:ascii="Times New Roman" w:eastAsia="Times New Roman" w:hAnsi="Times New Roman" w:cs="Times New Roman"/>
          <w:sz w:val="28"/>
          <w:szCs w:val="28"/>
          <w:lang w:val="uk-UA"/>
        </w:rPr>
        <w:t>це компенсаторне поєднання протилежних одне одному компонентів.</w:t>
      </w:r>
    </w:p>
    <w:p w:rsidR="00C50FF6" w:rsidRPr="00C50FF6" w:rsidRDefault="00C50FF6" w:rsidP="00883368">
      <w:pPr>
        <w:pStyle w:val="af0"/>
        <w:numPr>
          <w:ilvl w:val="0"/>
          <w:numId w:val="52"/>
        </w:numPr>
        <w:spacing w:after="0" w:line="360" w:lineRule="auto"/>
        <w:ind w:left="0" w:firstLine="709"/>
        <w:rPr>
          <w:rFonts w:ascii="Times New Roman" w:eastAsia="Times New Roman" w:hAnsi="Times New Roman" w:cs="Times New Roman"/>
          <w:sz w:val="28"/>
          <w:szCs w:val="28"/>
          <w:lang w:val="uk-UA"/>
        </w:rPr>
      </w:pPr>
      <w:r w:rsidRPr="00C50FF6">
        <w:rPr>
          <w:rFonts w:ascii="Times New Roman" w:eastAsia="Times New Roman" w:hAnsi="Times New Roman" w:cs="Times New Roman"/>
          <w:sz w:val="28"/>
          <w:szCs w:val="28"/>
          <w:lang w:val="uk-UA"/>
        </w:rPr>
        <w:t>це орієнтація механізму на забезпечення єдності множини елементів, кожен з яких відіграє свою часткову роль, невід’ємну для всього механізму.</w:t>
      </w:r>
    </w:p>
    <w:p w:rsidR="00C50FF6" w:rsidRPr="00C50FF6" w:rsidRDefault="00C50FF6" w:rsidP="00883368">
      <w:pPr>
        <w:pStyle w:val="af0"/>
        <w:numPr>
          <w:ilvl w:val="0"/>
          <w:numId w:val="52"/>
        </w:numPr>
        <w:spacing w:after="0" w:line="360" w:lineRule="auto"/>
        <w:ind w:left="0" w:firstLine="709"/>
        <w:rPr>
          <w:rFonts w:ascii="Times New Roman" w:eastAsia="Times New Roman" w:hAnsi="Times New Roman" w:cs="Times New Roman"/>
          <w:sz w:val="28"/>
          <w:szCs w:val="28"/>
          <w:lang w:val="uk-UA"/>
        </w:rPr>
      </w:pPr>
      <w:r w:rsidRPr="00C50FF6">
        <w:rPr>
          <w:rFonts w:ascii="Times New Roman" w:eastAsia="Times New Roman" w:hAnsi="Times New Roman" w:cs="Times New Roman"/>
          <w:sz w:val="28"/>
          <w:szCs w:val="28"/>
          <w:lang w:val="uk-UA"/>
        </w:rPr>
        <w:t>це забезпечення відповідності підприємства тим вимогам, які відповідають сучасному мінливому, інформаційному середовищу господарювання.</w:t>
      </w:r>
    </w:p>
    <w:p w:rsidR="00C50FF6" w:rsidRPr="00C50FF6" w:rsidRDefault="00C50FF6" w:rsidP="00883368">
      <w:pPr>
        <w:pStyle w:val="af0"/>
        <w:numPr>
          <w:ilvl w:val="0"/>
          <w:numId w:val="52"/>
        </w:numPr>
        <w:spacing w:after="0" w:line="360" w:lineRule="auto"/>
        <w:ind w:left="0" w:firstLine="709"/>
        <w:rPr>
          <w:rFonts w:ascii="Times New Roman" w:eastAsia="Times New Roman" w:hAnsi="Times New Roman" w:cs="Times New Roman"/>
          <w:sz w:val="28"/>
          <w:szCs w:val="28"/>
          <w:lang w:val="uk-UA"/>
        </w:rPr>
      </w:pPr>
      <w:r w:rsidRPr="00C50FF6">
        <w:rPr>
          <w:rFonts w:ascii="Times New Roman" w:hAnsi="Times New Roman" w:cs="Times New Roman"/>
          <w:sz w:val="28"/>
          <w:szCs w:val="28"/>
          <w:lang w:val="uk-UA"/>
        </w:rPr>
        <w:t xml:space="preserve">ц </w:t>
      </w:r>
      <w:r w:rsidRPr="00C50FF6">
        <w:rPr>
          <w:rFonts w:ascii="Times New Roman" w:eastAsia="Times New Roman" w:hAnsi="Times New Roman" w:cs="Times New Roman"/>
          <w:sz w:val="28"/>
          <w:szCs w:val="28"/>
          <w:lang w:val="uk-UA"/>
        </w:rPr>
        <w:t>е відповідність механізму інноваційного розвитку середовища підприємства, його сильним і слабким ознакам.</w:t>
      </w:r>
    </w:p>
    <w:p w:rsidR="00C50FF6" w:rsidRPr="00C50FF6" w:rsidRDefault="00C50FF6" w:rsidP="00C50FF6">
      <w:pPr>
        <w:spacing w:line="360" w:lineRule="auto"/>
        <w:ind w:firstLine="709"/>
        <w:rPr>
          <w:sz w:val="28"/>
          <w:szCs w:val="28"/>
          <w:lang w:val="uk-UA"/>
        </w:rPr>
      </w:pPr>
    </w:p>
    <w:p w:rsidR="00C50FF6" w:rsidRPr="00C50FF6" w:rsidRDefault="00C50FF6" w:rsidP="00883368">
      <w:pPr>
        <w:pStyle w:val="af0"/>
        <w:numPr>
          <w:ilvl w:val="0"/>
          <w:numId w:val="53"/>
        </w:numPr>
        <w:spacing w:after="0" w:line="360" w:lineRule="auto"/>
        <w:ind w:left="0" w:firstLine="709"/>
        <w:rPr>
          <w:rFonts w:ascii="Times New Roman" w:eastAsia="Times New Roman" w:hAnsi="Times New Roman" w:cs="Times New Roman"/>
          <w:sz w:val="28"/>
          <w:szCs w:val="28"/>
          <w:lang w:val="uk-UA"/>
        </w:rPr>
      </w:pPr>
      <w:r w:rsidRPr="00C50FF6">
        <w:rPr>
          <w:rFonts w:ascii="Times New Roman" w:eastAsia="Times New Roman" w:hAnsi="Times New Roman" w:cs="Times New Roman"/>
          <w:sz w:val="28"/>
          <w:szCs w:val="28"/>
          <w:lang w:val="uk-UA"/>
        </w:rPr>
        <w:t>Механізм стратегічного інноваційного розвитку підпри</w:t>
      </w:r>
      <w:r w:rsidRPr="00C50FF6">
        <w:rPr>
          <w:rFonts w:ascii="Times New Roman" w:eastAsia="Times New Roman" w:hAnsi="Times New Roman" w:cs="Times New Roman"/>
          <w:sz w:val="28"/>
          <w:szCs w:val="28"/>
          <w:lang w:val="uk-UA"/>
        </w:rPr>
        <w:softHyphen/>
        <w:t>ємства повинен поєднувати в собі наступні процеси:</w:t>
      </w:r>
    </w:p>
    <w:p w:rsidR="00C50FF6" w:rsidRPr="00C50FF6" w:rsidRDefault="00C50FF6" w:rsidP="00883368">
      <w:pPr>
        <w:pStyle w:val="af0"/>
        <w:numPr>
          <w:ilvl w:val="0"/>
          <w:numId w:val="53"/>
        </w:numPr>
        <w:spacing w:after="0" w:line="360" w:lineRule="auto"/>
        <w:ind w:left="0" w:firstLine="709"/>
        <w:rPr>
          <w:rFonts w:ascii="Times New Roman" w:eastAsia="Times New Roman" w:hAnsi="Times New Roman" w:cs="Times New Roman"/>
          <w:sz w:val="28"/>
          <w:szCs w:val="28"/>
          <w:lang w:val="uk-UA"/>
        </w:rPr>
      </w:pPr>
      <w:r w:rsidRPr="00C50FF6">
        <w:rPr>
          <w:rFonts w:ascii="Times New Roman" w:eastAsia="Times New Roman" w:hAnsi="Times New Roman" w:cs="Times New Roman"/>
          <w:sz w:val="28"/>
          <w:szCs w:val="28"/>
          <w:lang w:val="uk-UA"/>
        </w:rPr>
        <w:t>визначення век</w:t>
      </w:r>
      <w:r w:rsidRPr="00C50FF6">
        <w:rPr>
          <w:rFonts w:ascii="Times New Roman" w:eastAsia="Times New Roman" w:hAnsi="Times New Roman" w:cs="Times New Roman"/>
          <w:sz w:val="28"/>
          <w:szCs w:val="28"/>
          <w:lang w:val="uk-UA"/>
        </w:rPr>
        <w:softHyphen/>
        <w:t>тору інноваційних перетворень.</w:t>
      </w:r>
    </w:p>
    <w:p w:rsidR="00C50FF6" w:rsidRPr="00C50FF6" w:rsidRDefault="00C50FF6" w:rsidP="00883368">
      <w:pPr>
        <w:pStyle w:val="af0"/>
        <w:numPr>
          <w:ilvl w:val="0"/>
          <w:numId w:val="53"/>
        </w:numPr>
        <w:spacing w:after="0" w:line="360" w:lineRule="auto"/>
        <w:ind w:left="0" w:firstLine="709"/>
        <w:rPr>
          <w:rFonts w:ascii="Times New Roman" w:eastAsia="Times New Roman" w:hAnsi="Times New Roman" w:cs="Times New Roman"/>
          <w:sz w:val="28"/>
          <w:szCs w:val="28"/>
          <w:lang w:val="uk-UA"/>
        </w:rPr>
      </w:pPr>
      <w:r w:rsidRPr="00C50FF6">
        <w:rPr>
          <w:rFonts w:ascii="Times New Roman" w:eastAsia="Times New Roman" w:hAnsi="Times New Roman" w:cs="Times New Roman"/>
          <w:sz w:val="28"/>
          <w:szCs w:val="28"/>
          <w:lang w:val="uk-UA"/>
        </w:rPr>
        <w:t>формування моделі стратегічного інноваційного розвитку.</w:t>
      </w:r>
    </w:p>
    <w:p w:rsidR="00C50FF6" w:rsidRPr="00C50FF6" w:rsidRDefault="00C50FF6" w:rsidP="00883368">
      <w:pPr>
        <w:pStyle w:val="af0"/>
        <w:numPr>
          <w:ilvl w:val="0"/>
          <w:numId w:val="53"/>
        </w:numPr>
        <w:spacing w:after="0" w:line="360" w:lineRule="auto"/>
        <w:ind w:left="0" w:firstLine="709"/>
        <w:rPr>
          <w:rFonts w:ascii="Times New Roman" w:eastAsia="Times New Roman" w:hAnsi="Times New Roman" w:cs="Times New Roman"/>
          <w:sz w:val="28"/>
          <w:szCs w:val="28"/>
          <w:lang w:val="uk-UA"/>
        </w:rPr>
      </w:pPr>
      <w:r w:rsidRPr="00C50FF6">
        <w:rPr>
          <w:rFonts w:ascii="Times New Roman" w:eastAsia="Times New Roman" w:hAnsi="Times New Roman" w:cs="Times New Roman"/>
          <w:sz w:val="28"/>
          <w:szCs w:val="28"/>
          <w:lang w:val="uk-UA"/>
        </w:rPr>
        <w:t>розробка систем управління проектами інно</w:t>
      </w:r>
      <w:r w:rsidRPr="00C50FF6">
        <w:rPr>
          <w:rFonts w:ascii="Times New Roman" w:eastAsia="Times New Roman" w:hAnsi="Times New Roman" w:cs="Times New Roman"/>
          <w:sz w:val="28"/>
          <w:szCs w:val="28"/>
          <w:lang w:val="uk-UA"/>
        </w:rPr>
        <w:softHyphen/>
        <w:t>ваційного розвитку.</w:t>
      </w:r>
    </w:p>
    <w:p w:rsidR="00C50FF6" w:rsidRPr="00C50FF6" w:rsidRDefault="00C50FF6" w:rsidP="00883368">
      <w:pPr>
        <w:pStyle w:val="af0"/>
        <w:numPr>
          <w:ilvl w:val="0"/>
          <w:numId w:val="53"/>
        </w:numPr>
        <w:spacing w:after="0" w:line="360" w:lineRule="auto"/>
        <w:ind w:left="0" w:firstLine="709"/>
        <w:rPr>
          <w:rFonts w:ascii="Times New Roman" w:eastAsia="Times New Roman" w:hAnsi="Times New Roman" w:cs="Times New Roman"/>
          <w:sz w:val="28"/>
          <w:szCs w:val="28"/>
          <w:lang w:val="uk-UA"/>
        </w:rPr>
      </w:pPr>
      <w:r w:rsidRPr="00C50FF6">
        <w:rPr>
          <w:rFonts w:ascii="Times New Roman" w:eastAsia="Times New Roman" w:hAnsi="Times New Roman" w:cs="Times New Roman"/>
          <w:sz w:val="28"/>
          <w:szCs w:val="28"/>
          <w:lang w:val="uk-UA"/>
        </w:rPr>
        <w:t>всі відповіді вірні.</w:t>
      </w:r>
    </w:p>
    <w:p w:rsidR="00C50FF6" w:rsidRPr="00C50FF6" w:rsidRDefault="00C50FF6" w:rsidP="00C50FF6">
      <w:pPr>
        <w:spacing w:line="360" w:lineRule="auto"/>
        <w:ind w:firstLine="709"/>
        <w:rPr>
          <w:sz w:val="28"/>
          <w:szCs w:val="28"/>
          <w:lang w:val="uk-UA"/>
        </w:rPr>
      </w:pPr>
    </w:p>
    <w:p w:rsidR="00C50FF6" w:rsidRPr="00C50FF6" w:rsidRDefault="00C50FF6" w:rsidP="00C50FF6">
      <w:pPr>
        <w:spacing w:line="360" w:lineRule="auto"/>
        <w:ind w:firstLine="709"/>
        <w:rPr>
          <w:rStyle w:val="st"/>
          <w:sz w:val="28"/>
          <w:szCs w:val="28"/>
        </w:rPr>
      </w:pPr>
      <w:r w:rsidRPr="00C50FF6">
        <w:rPr>
          <w:sz w:val="28"/>
          <w:szCs w:val="28"/>
          <w:lang w:val="uk-UA"/>
        </w:rPr>
        <w:t>18. Зміст превентивного контролю розкривається</w:t>
      </w:r>
      <w:r w:rsidRPr="00C50FF6">
        <w:rPr>
          <w:rStyle w:val="st"/>
          <w:sz w:val="28"/>
          <w:szCs w:val="28"/>
        </w:rPr>
        <w:t>?</w:t>
      </w:r>
    </w:p>
    <w:p w:rsidR="00C50FF6" w:rsidRPr="00C50FF6" w:rsidRDefault="00C50FF6" w:rsidP="00883368">
      <w:pPr>
        <w:pStyle w:val="af0"/>
        <w:numPr>
          <w:ilvl w:val="0"/>
          <w:numId w:val="54"/>
        </w:numPr>
        <w:spacing w:after="0" w:line="360" w:lineRule="auto"/>
        <w:ind w:left="0" w:firstLine="709"/>
        <w:rPr>
          <w:rStyle w:val="st"/>
          <w:rFonts w:ascii="Times New Roman" w:eastAsia="Times New Roman" w:hAnsi="Times New Roman" w:cs="Times New Roman"/>
          <w:sz w:val="28"/>
          <w:szCs w:val="28"/>
        </w:rPr>
      </w:pPr>
      <w:r w:rsidRPr="00C50FF6">
        <w:rPr>
          <w:rFonts w:ascii="Times New Roman" w:eastAsia="Times New Roman" w:hAnsi="Times New Roman" w:cs="Times New Roman"/>
          <w:sz w:val="28"/>
          <w:szCs w:val="28"/>
          <w:lang w:val="uk-UA"/>
        </w:rPr>
        <w:t>у формуванні обмежень вхідних даних, що відіграють роль бар’єра в процесі планування.</w:t>
      </w:r>
    </w:p>
    <w:p w:rsidR="00C50FF6" w:rsidRPr="00C50FF6" w:rsidRDefault="00C50FF6" w:rsidP="00883368">
      <w:pPr>
        <w:pStyle w:val="af0"/>
        <w:numPr>
          <w:ilvl w:val="0"/>
          <w:numId w:val="54"/>
        </w:numPr>
        <w:spacing w:after="0" w:line="360" w:lineRule="auto"/>
        <w:ind w:left="0" w:firstLine="709"/>
        <w:rPr>
          <w:rStyle w:val="st"/>
          <w:rFonts w:ascii="Times New Roman" w:eastAsia="Times New Roman" w:hAnsi="Times New Roman" w:cs="Times New Roman"/>
          <w:sz w:val="28"/>
          <w:szCs w:val="28"/>
        </w:rPr>
      </w:pPr>
      <w:r w:rsidRPr="00C50FF6">
        <w:rPr>
          <w:rFonts w:ascii="Times New Roman" w:eastAsia="Times New Roman" w:hAnsi="Times New Roman" w:cs="Times New Roman"/>
          <w:sz w:val="28"/>
          <w:szCs w:val="28"/>
          <w:lang w:val="uk-UA"/>
        </w:rPr>
        <w:t>у розробкі систем управління проектами інно</w:t>
      </w:r>
      <w:r w:rsidRPr="00C50FF6">
        <w:rPr>
          <w:rFonts w:ascii="Times New Roman" w:eastAsia="Times New Roman" w:hAnsi="Times New Roman" w:cs="Times New Roman"/>
          <w:sz w:val="28"/>
          <w:szCs w:val="28"/>
          <w:lang w:val="uk-UA"/>
        </w:rPr>
        <w:softHyphen/>
        <w:t>ваційного розвитку.</w:t>
      </w:r>
    </w:p>
    <w:p w:rsidR="00C50FF6" w:rsidRPr="00C50FF6" w:rsidRDefault="00C50FF6" w:rsidP="00883368">
      <w:pPr>
        <w:pStyle w:val="af0"/>
        <w:numPr>
          <w:ilvl w:val="0"/>
          <w:numId w:val="54"/>
        </w:numPr>
        <w:spacing w:after="0" w:line="360" w:lineRule="auto"/>
        <w:ind w:left="0" w:firstLine="709"/>
        <w:rPr>
          <w:rStyle w:val="st"/>
          <w:rFonts w:ascii="Times New Roman" w:eastAsia="Times New Roman" w:hAnsi="Times New Roman" w:cs="Times New Roman"/>
          <w:sz w:val="28"/>
          <w:szCs w:val="28"/>
        </w:rPr>
      </w:pPr>
      <w:r w:rsidRPr="00C50FF6">
        <w:rPr>
          <w:rFonts w:ascii="Times New Roman" w:eastAsia="Times New Roman" w:hAnsi="Times New Roman" w:cs="Times New Roman"/>
          <w:sz w:val="28"/>
          <w:szCs w:val="28"/>
          <w:lang w:val="uk-UA"/>
        </w:rPr>
        <w:t>у складові випереджаючого контролю.</w:t>
      </w:r>
    </w:p>
    <w:p w:rsidR="00C50FF6" w:rsidRPr="00C50FF6" w:rsidRDefault="00C50FF6" w:rsidP="00883368">
      <w:pPr>
        <w:pStyle w:val="af0"/>
        <w:numPr>
          <w:ilvl w:val="0"/>
          <w:numId w:val="54"/>
        </w:numPr>
        <w:spacing w:after="0" w:line="360" w:lineRule="auto"/>
        <w:ind w:left="0" w:firstLine="709"/>
        <w:rPr>
          <w:rStyle w:val="st"/>
          <w:rFonts w:ascii="Times New Roman" w:eastAsia="Times New Roman" w:hAnsi="Times New Roman" w:cs="Times New Roman"/>
          <w:sz w:val="28"/>
          <w:szCs w:val="28"/>
        </w:rPr>
      </w:pPr>
      <w:r w:rsidRPr="00C50FF6">
        <w:rPr>
          <w:rFonts w:ascii="Times New Roman" w:eastAsia="Times New Roman" w:hAnsi="Times New Roman" w:cs="Times New Roman"/>
          <w:sz w:val="28"/>
          <w:szCs w:val="28"/>
          <w:lang w:val="uk-UA"/>
        </w:rPr>
        <w:t>всі відповіді вірні.</w:t>
      </w:r>
    </w:p>
    <w:p w:rsidR="00C50FF6" w:rsidRPr="00C50FF6" w:rsidRDefault="00C50FF6" w:rsidP="00C50FF6">
      <w:pPr>
        <w:spacing w:line="360" w:lineRule="auto"/>
        <w:ind w:firstLine="709"/>
        <w:rPr>
          <w:sz w:val="28"/>
          <w:szCs w:val="28"/>
          <w:lang w:val="uk-UA"/>
        </w:rPr>
      </w:pPr>
    </w:p>
    <w:p w:rsidR="00C50FF6" w:rsidRPr="00C50FF6" w:rsidRDefault="00C50FF6" w:rsidP="00C50FF6">
      <w:pPr>
        <w:spacing w:line="360" w:lineRule="auto"/>
        <w:ind w:firstLine="709"/>
        <w:rPr>
          <w:sz w:val="28"/>
          <w:szCs w:val="28"/>
          <w:lang w:val="uk-UA"/>
        </w:rPr>
      </w:pPr>
      <w:r w:rsidRPr="00C50FF6">
        <w:rPr>
          <w:sz w:val="28"/>
          <w:szCs w:val="28"/>
          <w:lang w:val="uk-UA"/>
        </w:rPr>
        <w:t>19. Блок контролю у складі механізму стратегічного інноваційного розвитку підприємства пов’язаний з</w:t>
      </w:r>
      <w:r w:rsidRPr="00C50FF6">
        <w:rPr>
          <w:rStyle w:val="st"/>
          <w:sz w:val="28"/>
          <w:szCs w:val="28"/>
        </w:rPr>
        <w:t>?</w:t>
      </w:r>
    </w:p>
    <w:p w:rsidR="00C50FF6" w:rsidRPr="00C50FF6" w:rsidRDefault="00C50FF6" w:rsidP="00883368">
      <w:pPr>
        <w:pStyle w:val="af0"/>
        <w:numPr>
          <w:ilvl w:val="0"/>
          <w:numId w:val="55"/>
        </w:numPr>
        <w:spacing w:after="0" w:line="360" w:lineRule="auto"/>
        <w:ind w:left="0" w:firstLine="709"/>
        <w:rPr>
          <w:rFonts w:ascii="Times New Roman" w:eastAsia="Times New Roman" w:hAnsi="Times New Roman" w:cs="Times New Roman"/>
          <w:sz w:val="28"/>
          <w:szCs w:val="28"/>
          <w:lang w:val="uk-UA"/>
        </w:rPr>
      </w:pPr>
      <w:r w:rsidRPr="00C50FF6">
        <w:rPr>
          <w:rFonts w:ascii="Times New Roman" w:eastAsia="Times New Roman" w:hAnsi="Times New Roman" w:cs="Times New Roman"/>
          <w:sz w:val="28"/>
          <w:szCs w:val="28"/>
          <w:lang w:val="uk-UA"/>
        </w:rPr>
        <w:t xml:space="preserve">розробкою процедур </w:t>
      </w:r>
      <w:r w:rsidRPr="00C50FF6">
        <w:rPr>
          <w:rFonts w:ascii="Times New Roman" w:eastAsia="Times New Roman" w:hAnsi="Times New Roman" w:cs="Times New Roman"/>
          <w:sz w:val="28"/>
          <w:szCs w:val="28"/>
          <w:lang w:val="uk-UA" w:eastAsia="uk-UA"/>
        </w:rPr>
        <w:t>виявлення помилок і відхилень.</w:t>
      </w:r>
    </w:p>
    <w:p w:rsidR="00C50FF6" w:rsidRPr="00C50FF6" w:rsidRDefault="00C50FF6" w:rsidP="00883368">
      <w:pPr>
        <w:pStyle w:val="af0"/>
        <w:numPr>
          <w:ilvl w:val="0"/>
          <w:numId w:val="55"/>
        </w:numPr>
        <w:spacing w:after="0" w:line="360" w:lineRule="auto"/>
        <w:ind w:left="0" w:firstLine="709"/>
        <w:rPr>
          <w:rFonts w:ascii="Times New Roman" w:hAnsi="Times New Roman" w:cs="Times New Roman"/>
          <w:sz w:val="28"/>
          <w:szCs w:val="28"/>
          <w:lang w:val="uk-UA"/>
        </w:rPr>
      </w:pPr>
      <w:r w:rsidRPr="00C50FF6">
        <w:rPr>
          <w:rFonts w:ascii="Times New Roman" w:eastAsia="Times New Roman" w:hAnsi="Times New Roman" w:cs="Times New Roman"/>
          <w:sz w:val="28"/>
          <w:szCs w:val="28"/>
          <w:lang w:val="uk-UA"/>
        </w:rPr>
        <w:t>обсягом реалізації продукції для держави.</w:t>
      </w:r>
    </w:p>
    <w:p w:rsidR="00C50FF6" w:rsidRPr="00C50FF6" w:rsidRDefault="00C50FF6" w:rsidP="00883368">
      <w:pPr>
        <w:pStyle w:val="af0"/>
        <w:numPr>
          <w:ilvl w:val="0"/>
          <w:numId w:val="55"/>
        </w:numPr>
        <w:spacing w:after="0" w:line="360" w:lineRule="auto"/>
        <w:ind w:left="0" w:firstLine="709"/>
        <w:rPr>
          <w:rFonts w:ascii="Times New Roman" w:eastAsia="Times New Roman" w:hAnsi="Times New Roman" w:cs="Times New Roman"/>
          <w:sz w:val="28"/>
          <w:szCs w:val="28"/>
          <w:lang w:val="uk-UA"/>
        </w:rPr>
      </w:pPr>
      <w:r w:rsidRPr="00C50FF6">
        <w:rPr>
          <w:rFonts w:ascii="Times New Roman" w:eastAsia="Times New Roman" w:hAnsi="Times New Roman" w:cs="Times New Roman"/>
          <w:sz w:val="28"/>
          <w:szCs w:val="28"/>
          <w:lang w:val="uk-UA"/>
        </w:rPr>
        <w:t>напрямами інноваційного розвитку самого підприємства</w:t>
      </w:r>
    </w:p>
    <w:p w:rsidR="00C50FF6" w:rsidRPr="00C50FF6" w:rsidRDefault="00C50FF6" w:rsidP="00883368">
      <w:pPr>
        <w:pStyle w:val="af0"/>
        <w:numPr>
          <w:ilvl w:val="0"/>
          <w:numId w:val="55"/>
        </w:numPr>
        <w:spacing w:after="0" w:line="360" w:lineRule="auto"/>
        <w:ind w:left="0" w:firstLine="709"/>
        <w:rPr>
          <w:rFonts w:ascii="Times New Roman" w:eastAsia="Times New Roman" w:hAnsi="Times New Roman" w:cs="Times New Roman"/>
          <w:sz w:val="28"/>
          <w:szCs w:val="28"/>
          <w:lang w:val="uk-UA"/>
        </w:rPr>
      </w:pPr>
      <w:r w:rsidRPr="00C50FF6">
        <w:rPr>
          <w:rFonts w:ascii="Times New Roman" w:eastAsia="Times New Roman" w:hAnsi="Times New Roman" w:cs="Times New Roman"/>
          <w:sz w:val="28"/>
          <w:szCs w:val="28"/>
          <w:lang w:val="uk-UA"/>
        </w:rPr>
        <w:t>якістю вхідних аналітичних даних.</w:t>
      </w:r>
    </w:p>
    <w:p w:rsidR="00C50FF6" w:rsidRPr="00C50FF6" w:rsidRDefault="00C50FF6" w:rsidP="00C50FF6">
      <w:pPr>
        <w:spacing w:line="360" w:lineRule="auto"/>
        <w:ind w:firstLine="709"/>
        <w:rPr>
          <w:sz w:val="28"/>
          <w:szCs w:val="28"/>
          <w:lang w:val="uk-UA"/>
        </w:rPr>
      </w:pPr>
    </w:p>
    <w:p w:rsidR="00C50FF6" w:rsidRPr="00C50FF6" w:rsidRDefault="00C50FF6" w:rsidP="00C50FF6">
      <w:pPr>
        <w:spacing w:line="360" w:lineRule="auto"/>
        <w:ind w:firstLine="709"/>
        <w:rPr>
          <w:sz w:val="28"/>
          <w:szCs w:val="28"/>
          <w:lang w:val="uk-UA"/>
        </w:rPr>
      </w:pPr>
      <w:r w:rsidRPr="00C50FF6">
        <w:rPr>
          <w:sz w:val="28"/>
          <w:szCs w:val="28"/>
          <w:lang w:val="uk-UA"/>
        </w:rPr>
        <w:t>20. Координація роботи механізму стратегічного інноваційного розвитку підприємства полягає в</w:t>
      </w:r>
      <w:r w:rsidRPr="00C50FF6">
        <w:rPr>
          <w:rStyle w:val="st"/>
          <w:sz w:val="28"/>
          <w:szCs w:val="28"/>
        </w:rPr>
        <w:t>?</w:t>
      </w:r>
    </w:p>
    <w:p w:rsidR="00C50FF6" w:rsidRPr="00C50FF6" w:rsidRDefault="00C50FF6" w:rsidP="00883368">
      <w:pPr>
        <w:pStyle w:val="af0"/>
        <w:numPr>
          <w:ilvl w:val="0"/>
          <w:numId w:val="56"/>
        </w:numPr>
        <w:spacing w:after="0" w:line="360" w:lineRule="auto"/>
        <w:ind w:left="0" w:firstLine="709"/>
        <w:rPr>
          <w:rFonts w:ascii="Times New Roman" w:eastAsia="Times New Roman" w:hAnsi="Times New Roman" w:cs="Times New Roman"/>
          <w:sz w:val="28"/>
          <w:szCs w:val="28"/>
          <w:lang w:val="uk-UA"/>
        </w:rPr>
      </w:pPr>
      <w:r w:rsidRPr="00C50FF6">
        <w:rPr>
          <w:rFonts w:ascii="Times New Roman" w:eastAsia="Times New Roman" w:hAnsi="Times New Roman" w:cs="Times New Roman"/>
          <w:sz w:val="28"/>
          <w:szCs w:val="28"/>
          <w:lang w:val="uk-UA"/>
        </w:rPr>
        <w:t>моделі стратегічного інноваційного розвитку.</w:t>
      </w:r>
    </w:p>
    <w:p w:rsidR="00C50FF6" w:rsidRPr="00C50FF6" w:rsidRDefault="00C50FF6" w:rsidP="00883368">
      <w:pPr>
        <w:pStyle w:val="af0"/>
        <w:numPr>
          <w:ilvl w:val="0"/>
          <w:numId w:val="56"/>
        </w:numPr>
        <w:spacing w:after="0" w:line="360" w:lineRule="auto"/>
        <w:ind w:left="0" w:firstLine="709"/>
        <w:rPr>
          <w:rFonts w:ascii="Times New Roman" w:eastAsia="Times New Roman" w:hAnsi="Times New Roman" w:cs="Times New Roman"/>
          <w:sz w:val="28"/>
          <w:szCs w:val="28"/>
          <w:lang w:val="uk-UA"/>
        </w:rPr>
      </w:pPr>
      <w:r w:rsidRPr="00C50FF6">
        <w:rPr>
          <w:rFonts w:ascii="Times New Roman" w:eastAsia="Times New Roman" w:hAnsi="Times New Roman" w:cs="Times New Roman"/>
          <w:sz w:val="28"/>
          <w:szCs w:val="28"/>
          <w:lang w:val="uk-UA"/>
        </w:rPr>
        <w:t>впровадженні нового засобу виробництва.</w:t>
      </w:r>
    </w:p>
    <w:p w:rsidR="00C50FF6" w:rsidRPr="00C50FF6" w:rsidRDefault="00C50FF6" w:rsidP="00883368">
      <w:pPr>
        <w:pStyle w:val="af0"/>
        <w:numPr>
          <w:ilvl w:val="0"/>
          <w:numId w:val="56"/>
        </w:numPr>
        <w:spacing w:after="0" w:line="360" w:lineRule="auto"/>
        <w:ind w:left="0" w:firstLine="709"/>
        <w:rPr>
          <w:rFonts w:ascii="Times New Roman" w:eastAsia="Times New Roman" w:hAnsi="Times New Roman" w:cs="Times New Roman"/>
          <w:sz w:val="28"/>
          <w:szCs w:val="28"/>
          <w:lang w:val="uk-UA"/>
        </w:rPr>
      </w:pPr>
      <w:r w:rsidRPr="00C50FF6">
        <w:rPr>
          <w:rFonts w:ascii="Times New Roman" w:eastAsia="Times New Roman" w:hAnsi="Times New Roman" w:cs="Times New Roman"/>
          <w:sz w:val="28"/>
          <w:szCs w:val="28"/>
          <w:lang w:val="uk-UA"/>
        </w:rPr>
        <w:t>узгодженні інформації між блоками механізму.</w:t>
      </w:r>
    </w:p>
    <w:p w:rsidR="00C50FF6" w:rsidRPr="00C50FF6" w:rsidRDefault="00C50FF6" w:rsidP="00883368">
      <w:pPr>
        <w:pStyle w:val="af0"/>
        <w:numPr>
          <w:ilvl w:val="0"/>
          <w:numId w:val="56"/>
        </w:numPr>
        <w:spacing w:after="0" w:line="360" w:lineRule="auto"/>
        <w:ind w:left="0" w:firstLine="709"/>
        <w:rPr>
          <w:rFonts w:ascii="Times New Roman" w:eastAsia="Times New Roman" w:hAnsi="Times New Roman" w:cs="Times New Roman"/>
          <w:sz w:val="28"/>
          <w:szCs w:val="28"/>
          <w:lang w:val="uk-UA"/>
        </w:rPr>
      </w:pPr>
      <w:r w:rsidRPr="00C50FF6">
        <w:rPr>
          <w:rFonts w:ascii="Times New Roman" w:eastAsia="Times New Roman" w:hAnsi="Times New Roman" w:cs="Times New Roman"/>
          <w:sz w:val="28"/>
          <w:szCs w:val="28"/>
          <w:lang w:val="uk-UA"/>
        </w:rPr>
        <w:t>механізму стратегічного іннова</w:t>
      </w:r>
      <w:r w:rsidRPr="00C50FF6">
        <w:rPr>
          <w:rFonts w:ascii="Times New Roman" w:eastAsia="Times New Roman" w:hAnsi="Times New Roman" w:cs="Times New Roman"/>
          <w:sz w:val="28"/>
          <w:szCs w:val="28"/>
          <w:lang w:val="uk-UA"/>
        </w:rPr>
        <w:softHyphen/>
        <w:t>ційного розвитку.</w:t>
      </w:r>
    </w:p>
    <w:p w:rsidR="00C50FF6" w:rsidRPr="007E43BE" w:rsidRDefault="00C50FF6" w:rsidP="00C50FF6">
      <w:pPr>
        <w:rPr>
          <w:lang w:val="uk-UA"/>
        </w:rPr>
      </w:pPr>
    </w:p>
    <w:p w:rsidR="009757CC" w:rsidRPr="00881C56" w:rsidRDefault="009757CC" w:rsidP="00C50FF6">
      <w:pPr>
        <w:pStyle w:val="af0"/>
        <w:spacing w:line="360" w:lineRule="auto"/>
        <w:ind w:left="786"/>
        <w:jc w:val="center"/>
        <w:rPr>
          <w:rFonts w:ascii="Times New Roman" w:eastAsia="Times New Roman" w:hAnsi="Times New Roman" w:cs="Times New Roman"/>
          <w:sz w:val="28"/>
          <w:szCs w:val="28"/>
          <w:lang w:val="uk-UA"/>
        </w:rPr>
      </w:pPr>
    </w:p>
    <w:p w:rsidR="00F017AA" w:rsidRDefault="00F017AA" w:rsidP="00735935">
      <w:pPr>
        <w:pStyle w:val="1"/>
        <w:jc w:val="center"/>
        <w:rPr>
          <w:szCs w:val="28"/>
          <w:lang w:val="en-US"/>
        </w:rPr>
      </w:pPr>
      <w:bookmarkStart w:id="2" w:name="_Toc279838794"/>
      <w:r w:rsidRPr="00881C56">
        <w:rPr>
          <w:szCs w:val="28"/>
        </w:rPr>
        <w:br w:type="column"/>
      </w:r>
      <w:bookmarkEnd w:id="2"/>
      <w:r w:rsidRPr="00735935">
        <w:rPr>
          <w:szCs w:val="28"/>
        </w:rPr>
        <w:lastRenderedPageBreak/>
        <w:t>СПИСОК ВИКОРИСТАНИХ ДЖЕРЕЛ</w:t>
      </w:r>
    </w:p>
    <w:p w:rsidR="00735935" w:rsidRPr="00735935" w:rsidRDefault="00735935" w:rsidP="00735935">
      <w:pPr>
        <w:rPr>
          <w:lang w:val="en-US"/>
        </w:rPr>
      </w:pPr>
    </w:p>
    <w:p w:rsidR="00F017AA" w:rsidRPr="00881C56" w:rsidRDefault="00F017AA" w:rsidP="00883368">
      <w:pPr>
        <w:numPr>
          <w:ilvl w:val="0"/>
          <w:numId w:val="20"/>
        </w:numPr>
        <w:tabs>
          <w:tab w:val="clear" w:pos="360"/>
        </w:tabs>
        <w:spacing w:line="360" w:lineRule="auto"/>
        <w:ind w:left="426" w:hanging="426"/>
        <w:jc w:val="both"/>
        <w:rPr>
          <w:sz w:val="28"/>
          <w:szCs w:val="28"/>
          <w:lang w:val="uk-UA"/>
        </w:rPr>
      </w:pPr>
      <w:r w:rsidRPr="00881C56">
        <w:rPr>
          <w:sz w:val="28"/>
          <w:szCs w:val="28"/>
          <w:lang w:val="uk-UA"/>
        </w:rPr>
        <w:t>Александрова В. П. Законодавча база і розвиток інноваційної сфери / В. П. Александрова, Т. І. Щедріна // Проблеми науки. – 2005. – № 12. – С. 40–46.</w:t>
      </w:r>
    </w:p>
    <w:p w:rsidR="00F017AA" w:rsidRPr="00881C56" w:rsidRDefault="00F017AA" w:rsidP="00883368">
      <w:pPr>
        <w:numPr>
          <w:ilvl w:val="0"/>
          <w:numId w:val="20"/>
        </w:numPr>
        <w:tabs>
          <w:tab w:val="clear" w:pos="360"/>
        </w:tabs>
        <w:spacing w:line="360" w:lineRule="auto"/>
        <w:ind w:left="426" w:hanging="426"/>
        <w:jc w:val="both"/>
        <w:rPr>
          <w:sz w:val="28"/>
          <w:szCs w:val="28"/>
          <w:lang w:val="uk-UA"/>
        </w:rPr>
      </w:pPr>
      <w:r w:rsidRPr="00881C56">
        <w:rPr>
          <w:sz w:val="28"/>
          <w:szCs w:val="28"/>
          <w:lang w:val="uk-UA"/>
        </w:rPr>
        <w:t>Андибур А. П. Визначення пріоритетів інноваційних стратегій підприємств як передумова ефективного управління / А. П. Анди</w:t>
      </w:r>
      <w:r w:rsidRPr="00881C56">
        <w:rPr>
          <w:sz w:val="28"/>
          <w:szCs w:val="28"/>
          <w:lang w:val="uk-UA"/>
        </w:rPr>
        <w:softHyphen/>
        <w:t xml:space="preserve">бур // Проблеми науки. – 2006. – № 2. – С. 9–15. </w:t>
      </w:r>
    </w:p>
    <w:p w:rsidR="00F017AA" w:rsidRPr="00881C56" w:rsidRDefault="00F017AA" w:rsidP="00883368">
      <w:pPr>
        <w:numPr>
          <w:ilvl w:val="0"/>
          <w:numId w:val="20"/>
        </w:numPr>
        <w:tabs>
          <w:tab w:val="clear" w:pos="360"/>
        </w:tabs>
        <w:spacing w:line="360" w:lineRule="auto"/>
        <w:ind w:left="426" w:hanging="426"/>
        <w:jc w:val="both"/>
        <w:rPr>
          <w:sz w:val="28"/>
          <w:szCs w:val="28"/>
          <w:lang w:val="uk-UA"/>
        </w:rPr>
      </w:pPr>
      <w:r w:rsidRPr="00881C56">
        <w:rPr>
          <w:sz w:val="28"/>
          <w:szCs w:val="28"/>
          <w:lang w:val="uk-UA"/>
        </w:rPr>
        <w:t>Антонюк Л. Л. Інновації: Теорія, механізм розробки та комер</w:t>
      </w:r>
      <w:r w:rsidRPr="00881C56">
        <w:rPr>
          <w:sz w:val="28"/>
          <w:szCs w:val="28"/>
          <w:lang w:val="uk-UA"/>
        </w:rPr>
        <w:softHyphen/>
        <w:t>ціалізації : монографія / Л. Л. Антонюк, А. М. Поручник, В. С. Савчук. – К. : КНЕУ, 2003. – 394 с.</w:t>
      </w:r>
    </w:p>
    <w:p w:rsidR="00F017AA" w:rsidRPr="00881C56" w:rsidRDefault="00F017AA" w:rsidP="00883368">
      <w:pPr>
        <w:numPr>
          <w:ilvl w:val="0"/>
          <w:numId w:val="20"/>
        </w:numPr>
        <w:tabs>
          <w:tab w:val="clear" w:pos="360"/>
        </w:tabs>
        <w:spacing w:line="360" w:lineRule="auto"/>
        <w:ind w:left="426" w:hanging="426"/>
        <w:jc w:val="both"/>
        <w:rPr>
          <w:sz w:val="28"/>
          <w:szCs w:val="28"/>
          <w:lang w:val="uk-UA"/>
        </w:rPr>
      </w:pPr>
      <w:r w:rsidRPr="00881C56">
        <w:rPr>
          <w:sz w:val="28"/>
          <w:szCs w:val="28"/>
          <w:lang w:val="uk-UA"/>
        </w:rPr>
        <w:t xml:space="preserve">Аньшин В. М. Инновационная стратегия фирмы : учеб. пособие </w:t>
      </w:r>
      <w:r w:rsidRPr="00881C56">
        <w:rPr>
          <w:sz w:val="28"/>
          <w:szCs w:val="28"/>
          <w:lang w:val="uk-UA"/>
        </w:rPr>
        <w:br/>
        <w:t>/ В. М. Аньшин. – М. : РЭА им. Г. В. Плеханова, 1995. – 67 с.</w:t>
      </w:r>
    </w:p>
    <w:p w:rsidR="00F017AA" w:rsidRPr="00881C56" w:rsidRDefault="00F017AA" w:rsidP="00883368">
      <w:pPr>
        <w:numPr>
          <w:ilvl w:val="0"/>
          <w:numId w:val="20"/>
        </w:numPr>
        <w:tabs>
          <w:tab w:val="clear" w:pos="360"/>
        </w:tabs>
        <w:spacing w:line="360" w:lineRule="auto"/>
        <w:ind w:left="426" w:hanging="426"/>
        <w:jc w:val="both"/>
        <w:rPr>
          <w:sz w:val="28"/>
          <w:szCs w:val="28"/>
          <w:lang w:val="uk-UA"/>
        </w:rPr>
      </w:pPr>
      <w:r w:rsidRPr="00881C56">
        <w:rPr>
          <w:sz w:val="28"/>
          <w:szCs w:val="28"/>
          <w:lang w:val="uk-UA"/>
        </w:rPr>
        <w:t>Ареф’єва О. В. Особливості інноваційної діяльності у сфері пос</w:t>
      </w:r>
      <w:r w:rsidRPr="00881C56">
        <w:rPr>
          <w:sz w:val="28"/>
          <w:szCs w:val="28"/>
          <w:lang w:val="uk-UA"/>
        </w:rPr>
        <w:softHyphen/>
        <w:t>луг / О. В. Ареф’єва, С. В. Забуранний // Актуальні проблеми еко</w:t>
      </w:r>
      <w:r w:rsidRPr="00881C56">
        <w:rPr>
          <w:sz w:val="28"/>
          <w:szCs w:val="28"/>
          <w:lang w:val="uk-UA"/>
        </w:rPr>
        <w:softHyphen/>
        <w:t>номіки. – 2008. –№ 6 (84). – С. 121–126.</w:t>
      </w:r>
    </w:p>
    <w:p w:rsidR="00F017AA" w:rsidRPr="00881C56" w:rsidRDefault="00F017AA" w:rsidP="00883368">
      <w:pPr>
        <w:numPr>
          <w:ilvl w:val="0"/>
          <w:numId w:val="20"/>
        </w:numPr>
        <w:tabs>
          <w:tab w:val="clear" w:pos="360"/>
        </w:tabs>
        <w:spacing w:line="360" w:lineRule="auto"/>
        <w:ind w:left="426" w:hanging="426"/>
        <w:jc w:val="both"/>
        <w:rPr>
          <w:sz w:val="28"/>
          <w:szCs w:val="28"/>
          <w:lang w:val="uk-UA"/>
        </w:rPr>
      </w:pPr>
      <w:r w:rsidRPr="00881C56">
        <w:rPr>
          <w:sz w:val="28"/>
          <w:szCs w:val="28"/>
          <w:lang w:val="uk-UA"/>
        </w:rPr>
        <w:t>Бабенко С. Г. Економічні проблеми розвитку споживчої коопе</w:t>
      </w:r>
      <w:r w:rsidRPr="00881C56">
        <w:rPr>
          <w:sz w:val="28"/>
          <w:szCs w:val="28"/>
          <w:lang w:val="uk-UA"/>
        </w:rPr>
        <w:softHyphen/>
        <w:t>рації України / С. Г. Бабенко // Збірник матеріалів наукової кон</w:t>
      </w:r>
      <w:r w:rsidRPr="00881C56">
        <w:rPr>
          <w:sz w:val="28"/>
          <w:szCs w:val="28"/>
          <w:lang w:val="uk-UA"/>
        </w:rPr>
        <w:softHyphen/>
        <w:t>ференції професорсько-викладацького складу і аспірантів. – Львів, 1995. – С. 209–210.</w:t>
      </w:r>
    </w:p>
    <w:p w:rsidR="00F017AA" w:rsidRPr="00881C56" w:rsidRDefault="00F017AA" w:rsidP="00883368">
      <w:pPr>
        <w:numPr>
          <w:ilvl w:val="0"/>
          <w:numId w:val="20"/>
        </w:numPr>
        <w:tabs>
          <w:tab w:val="clear" w:pos="360"/>
        </w:tabs>
        <w:spacing w:line="360" w:lineRule="auto"/>
        <w:ind w:left="426" w:hanging="426"/>
        <w:jc w:val="both"/>
        <w:rPr>
          <w:sz w:val="28"/>
          <w:szCs w:val="28"/>
          <w:lang w:val="uk-UA"/>
        </w:rPr>
      </w:pPr>
      <w:r w:rsidRPr="00881C56">
        <w:rPr>
          <w:sz w:val="28"/>
          <w:szCs w:val="28"/>
          <w:lang w:val="uk-UA"/>
        </w:rPr>
        <w:t>Бабенко С. Г. Забезпечувати сталий розвиток, примножувати до</w:t>
      </w:r>
      <w:r w:rsidRPr="00881C56">
        <w:rPr>
          <w:sz w:val="28"/>
          <w:szCs w:val="28"/>
          <w:lang w:val="uk-UA"/>
        </w:rPr>
        <w:softHyphen/>
        <w:t>сягнуті здобутки споживчої кооперації : доповідь голови прав</w:t>
      </w:r>
      <w:r w:rsidRPr="00881C56">
        <w:rPr>
          <w:sz w:val="28"/>
          <w:szCs w:val="28"/>
          <w:lang w:val="uk-UA"/>
        </w:rPr>
        <w:softHyphen/>
        <w:t>ління Укоопспілки С. Г. Бабенка на п’ятих зборах Ради Укооп</w:t>
      </w:r>
      <w:r w:rsidRPr="00881C56">
        <w:rPr>
          <w:sz w:val="28"/>
          <w:szCs w:val="28"/>
          <w:lang w:val="uk-UA"/>
        </w:rPr>
        <w:softHyphen/>
        <w:t xml:space="preserve">спілки дев’ятнадцятого скликання 21 листопада 2007 року / С. Г. Бабенко // Вісті. Діловий випуск. – 2007. – 23 листоп. – </w:t>
      </w:r>
      <w:r w:rsidRPr="00881C56">
        <w:rPr>
          <w:sz w:val="28"/>
          <w:szCs w:val="28"/>
          <w:lang w:val="uk-UA"/>
        </w:rPr>
        <w:br/>
        <w:t>С. 2–10.</w:t>
      </w:r>
    </w:p>
    <w:p w:rsidR="00F017AA" w:rsidRPr="00881C56" w:rsidRDefault="00F017AA" w:rsidP="00883368">
      <w:pPr>
        <w:numPr>
          <w:ilvl w:val="0"/>
          <w:numId w:val="20"/>
        </w:numPr>
        <w:tabs>
          <w:tab w:val="clear" w:pos="360"/>
        </w:tabs>
        <w:spacing w:line="360" w:lineRule="auto"/>
        <w:ind w:left="426" w:hanging="426"/>
        <w:jc w:val="both"/>
        <w:rPr>
          <w:sz w:val="28"/>
          <w:szCs w:val="28"/>
          <w:lang w:val="uk-UA"/>
        </w:rPr>
      </w:pPr>
      <w:r w:rsidRPr="00881C56">
        <w:rPr>
          <w:sz w:val="28"/>
          <w:szCs w:val="28"/>
          <w:lang w:val="uk-UA"/>
        </w:rPr>
        <w:t xml:space="preserve">Бабенко С. Споживча кооперація України: етапи становлення, сучасні тенденції і пріоритети розвитку / С. Бабенко // Вісті Центральної спілки споживчих товариств України. – 2006. – </w:t>
      </w:r>
      <w:r w:rsidRPr="00881C56">
        <w:rPr>
          <w:sz w:val="28"/>
          <w:szCs w:val="28"/>
          <w:lang w:val="uk-UA"/>
        </w:rPr>
        <w:br/>
        <w:t>№ 42. – С. 1, 4–5.</w:t>
      </w:r>
    </w:p>
    <w:p w:rsidR="00F017AA" w:rsidRPr="00881C56" w:rsidRDefault="00F017AA" w:rsidP="00883368">
      <w:pPr>
        <w:numPr>
          <w:ilvl w:val="0"/>
          <w:numId w:val="20"/>
        </w:numPr>
        <w:tabs>
          <w:tab w:val="clear" w:pos="360"/>
        </w:tabs>
        <w:spacing w:line="360" w:lineRule="auto"/>
        <w:ind w:left="426" w:hanging="426"/>
        <w:jc w:val="both"/>
        <w:rPr>
          <w:sz w:val="28"/>
          <w:szCs w:val="28"/>
          <w:lang w:val="uk-UA"/>
        </w:rPr>
      </w:pPr>
      <w:r w:rsidRPr="00881C56">
        <w:rPr>
          <w:sz w:val="28"/>
          <w:szCs w:val="28"/>
          <w:lang w:val="uk-UA"/>
        </w:rPr>
        <w:t>Бакаєв О. О. Економiко-математичнi моделі економічного зрос</w:t>
      </w:r>
      <w:r w:rsidRPr="00881C56">
        <w:rPr>
          <w:sz w:val="28"/>
          <w:szCs w:val="28"/>
          <w:lang w:val="uk-UA"/>
        </w:rPr>
        <w:softHyphen/>
        <w:t xml:space="preserve">тання : vонографія / О. О. Бакаєв, В. I. Гриценко, Л. I. Бажан </w:t>
      </w:r>
      <w:r w:rsidRPr="00881C56">
        <w:rPr>
          <w:sz w:val="28"/>
          <w:szCs w:val="28"/>
          <w:lang w:val="uk-UA"/>
        </w:rPr>
        <w:br/>
        <w:t xml:space="preserve">[та iн.]. – К. : Наук. думка, 2005. – 189 с. </w:t>
      </w:r>
    </w:p>
    <w:p w:rsidR="00F017AA" w:rsidRPr="00881C56" w:rsidRDefault="00F017AA" w:rsidP="00883368">
      <w:pPr>
        <w:numPr>
          <w:ilvl w:val="0"/>
          <w:numId w:val="20"/>
        </w:numPr>
        <w:tabs>
          <w:tab w:val="clear" w:pos="360"/>
        </w:tabs>
        <w:spacing w:line="360" w:lineRule="auto"/>
        <w:ind w:left="426" w:hanging="426"/>
        <w:jc w:val="both"/>
        <w:rPr>
          <w:sz w:val="28"/>
          <w:szCs w:val="28"/>
          <w:lang w:val="uk-UA"/>
        </w:rPr>
      </w:pPr>
      <w:r w:rsidRPr="00881C56">
        <w:rPr>
          <w:sz w:val="28"/>
          <w:szCs w:val="28"/>
          <w:lang w:val="uk-UA"/>
        </w:rPr>
        <w:lastRenderedPageBreak/>
        <w:t>Балыбин В. М. Принятие проектных решений Ч. 1 : учеб. пособие / В. М. Балыбин, В. С. Лунев, Д. Ю. Муромцев, Л. П. Орлова. – Тамбов : Изд-во ТГТУ, 2003. – 80 с.</w:t>
      </w:r>
    </w:p>
    <w:p w:rsidR="00F017AA" w:rsidRPr="00881C56" w:rsidRDefault="00F017AA" w:rsidP="00883368">
      <w:pPr>
        <w:numPr>
          <w:ilvl w:val="0"/>
          <w:numId w:val="20"/>
        </w:numPr>
        <w:tabs>
          <w:tab w:val="clear" w:pos="360"/>
        </w:tabs>
        <w:spacing w:line="360" w:lineRule="auto"/>
        <w:ind w:left="426" w:hanging="426"/>
        <w:jc w:val="both"/>
        <w:rPr>
          <w:sz w:val="28"/>
          <w:szCs w:val="28"/>
          <w:lang w:val="uk-UA"/>
        </w:rPr>
      </w:pPr>
      <w:r w:rsidRPr="00881C56">
        <w:rPr>
          <w:sz w:val="28"/>
          <w:szCs w:val="28"/>
          <w:lang w:val="uk-UA"/>
        </w:rPr>
        <w:t>Баскаков А. Я. Методология научного исследования : учеб. посо</w:t>
      </w:r>
      <w:r w:rsidRPr="00881C56">
        <w:rPr>
          <w:sz w:val="28"/>
          <w:szCs w:val="28"/>
          <w:lang w:val="uk-UA"/>
        </w:rPr>
        <w:softHyphen/>
        <w:t>бие / А. Я. Баскаков, Н. В. Туленков. – 2-е изд., испр. – К. : МАУП, 2004. – 216 с. : ил.</w:t>
      </w:r>
    </w:p>
    <w:p w:rsidR="00F017AA" w:rsidRPr="00881C56" w:rsidRDefault="00F017AA" w:rsidP="00883368">
      <w:pPr>
        <w:numPr>
          <w:ilvl w:val="0"/>
          <w:numId w:val="20"/>
        </w:numPr>
        <w:tabs>
          <w:tab w:val="clear" w:pos="360"/>
        </w:tabs>
        <w:spacing w:line="360" w:lineRule="auto"/>
        <w:ind w:left="426" w:hanging="426"/>
        <w:jc w:val="both"/>
        <w:rPr>
          <w:sz w:val="28"/>
          <w:szCs w:val="28"/>
          <w:lang w:val="uk-UA"/>
        </w:rPr>
      </w:pPr>
      <w:r w:rsidRPr="00881C56">
        <w:rPr>
          <w:sz w:val="28"/>
          <w:szCs w:val="28"/>
          <w:lang w:val="uk-UA"/>
        </w:rPr>
        <w:t>Беллман Р. Принятие решений в расплывчатых условиях // Воп</w:t>
      </w:r>
      <w:r w:rsidRPr="00881C56">
        <w:rPr>
          <w:sz w:val="28"/>
          <w:szCs w:val="28"/>
          <w:lang w:val="uk-UA"/>
        </w:rPr>
        <w:softHyphen/>
        <w:t>росы анализа и процедуры принятия решений / Р. Беллман, Л. Заде. – М. : Мир, 1976. – С. 172–215.</w:t>
      </w:r>
    </w:p>
    <w:p w:rsidR="00F017AA" w:rsidRPr="00881C56" w:rsidRDefault="00F017AA" w:rsidP="00883368">
      <w:pPr>
        <w:numPr>
          <w:ilvl w:val="0"/>
          <w:numId w:val="20"/>
        </w:numPr>
        <w:tabs>
          <w:tab w:val="clear" w:pos="360"/>
        </w:tabs>
        <w:spacing w:line="360" w:lineRule="auto"/>
        <w:ind w:left="426" w:hanging="426"/>
        <w:jc w:val="both"/>
        <w:rPr>
          <w:sz w:val="28"/>
          <w:szCs w:val="28"/>
          <w:lang w:val="uk-UA"/>
        </w:rPr>
      </w:pPr>
      <w:r w:rsidRPr="00881C56">
        <w:rPr>
          <w:sz w:val="28"/>
          <w:szCs w:val="28"/>
          <w:lang w:val="uk-UA"/>
        </w:rPr>
        <w:t>Богданов А. И. Стратегическое управление научно-техническим прогрессом на предприятии / А. И. Богданов. – М. : ВАФ, 1991. – 219 с.</w:t>
      </w:r>
    </w:p>
    <w:p w:rsidR="00F017AA" w:rsidRPr="00881C56" w:rsidRDefault="00F017AA" w:rsidP="00883368">
      <w:pPr>
        <w:numPr>
          <w:ilvl w:val="0"/>
          <w:numId w:val="20"/>
        </w:numPr>
        <w:tabs>
          <w:tab w:val="clear" w:pos="360"/>
        </w:tabs>
        <w:spacing w:line="360" w:lineRule="auto"/>
        <w:ind w:left="426" w:hanging="426"/>
        <w:jc w:val="both"/>
        <w:rPr>
          <w:sz w:val="28"/>
          <w:szCs w:val="28"/>
          <w:lang w:val="uk-UA"/>
        </w:rPr>
      </w:pPr>
      <w:r w:rsidRPr="00881C56">
        <w:rPr>
          <w:sz w:val="28"/>
          <w:szCs w:val="28"/>
          <w:lang w:val="uk-UA"/>
        </w:rPr>
        <w:t>Борисенко И. А. Инновационный менеджмент: управление инте</w:t>
      </w:r>
      <w:r w:rsidRPr="00881C56">
        <w:rPr>
          <w:sz w:val="28"/>
          <w:szCs w:val="28"/>
          <w:lang w:val="uk-UA"/>
        </w:rPr>
        <w:softHyphen/>
        <w:t xml:space="preserve">лектуальной собственностью : учеб. пособие / И. А. Борисенко. – Воронеж : Воронежский гос. ун-т, 2003. – 63 с. </w:t>
      </w:r>
    </w:p>
    <w:p w:rsidR="00F017AA" w:rsidRPr="00881C56" w:rsidRDefault="00F017AA" w:rsidP="00883368">
      <w:pPr>
        <w:numPr>
          <w:ilvl w:val="0"/>
          <w:numId w:val="20"/>
        </w:numPr>
        <w:tabs>
          <w:tab w:val="clear" w:pos="360"/>
        </w:tabs>
        <w:spacing w:line="360" w:lineRule="auto"/>
        <w:ind w:left="426" w:hanging="426"/>
        <w:jc w:val="both"/>
        <w:rPr>
          <w:sz w:val="28"/>
          <w:szCs w:val="28"/>
          <w:lang w:val="uk-UA"/>
        </w:rPr>
      </w:pPr>
      <w:r w:rsidRPr="00881C56">
        <w:rPr>
          <w:sz w:val="28"/>
          <w:szCs w:val="28"/>
          <w:lang w:val="uk-UA"/>
        </w:rPr>
        <w:t>Бочарников В. П. Fuzzy-технология: Математические основы. Практика моделирование в экономике / В. П. Бочерников. – СПб : «Наука» РАН, 2001. – 328 с.</w:t>
      </w:r>
    </w:p>
    <w:p w:rsidR="00F017AA" w:rsidRPr="00881C56" w:rsidRDefault="00F017AA" w:rsidP="00883368">
      <w:pPr>
        <w:numPr>
          <w:ilvl w:val="0"/>
          <w:numId w:val="20"/>
        </w:numPr>
        <w:tabs>
          <w:tab w:val="clear" w:pos="360"/>
        </w:tabs>
        <w:spacing w:line="360" w:lineRule="auto"/>
        <w:ind w:left="426" w:hanging="426"/>
        <w:jc w:val="both"/>
        <w:rPr>
          <w:sz w:val="28"/>
          <w:szCs w:val="28"/>
          <w:lang w:val="uk-UA"/>
        </w:rPr>
      </w:pPr>
      <w:r w:rsidRPr="00881C56">
        <w:rPr>
          <w:sz w:val="28"/>
          <w:szCs w:val="28"/>
          <w:lang w:val="uk-UA"/>
        </w:rPr>
        <w:t>Бурков В. Н. Теория графов в управлении организационными сис</w:t>
      </w:r>
      <w:r w:rsidRPr="00881C56">
        <w:rPr>
          <w:sz w:val="28"/>
          <w:szCs w:val="28"/>
          <w:lang w:val="uk-UA"/>
        </w:rPr>
        <w:softHyphen/>
        <w:t>темами / В. Н. Бурков, А. Ю. Заложнев, Д. А. Новиков. – М. : Синтег, 2001. – 124 с.</w:t>
      </w:r>
    </w:p>
    <w:p w:rsidR="00F017AA" w:rsidRPr="00881C56" w:rsidRDefault="00F017AA" w:rsidP="00883368">
      <w:pPr>
        <w:numPr>
          <w:ilvl w:val="0"/>
          <w:numId w:val="20"/>
        </w:numPr>
        <w:tabs>
          <w:tab w:val="clear" w:pos="360"/>
        </w:tabs>
        <w:spacing w:line="360" w:lineRule="auto"/>
        <w:ind w:left="426" w:hanging="426"/>
        <w:jc w:val="both"/>
        <w:rPr>
          <w:sz w:val="28"/>
          <w:szCs w:val="28"/>
          <w:lang w:val="uk-UA"/>
        </w:rPr>
      </w:pPr>
      <w:r w:rsidRPr="00881C56">
        <w:rPr>
          <w:sz w:val="28"/>
          <w:szCs w:val="28"/>
          <w:lang w:val="uk-UA"/>
        </w:rPr>
        <w:t xml:space="preserve">Василенко В. О. Інноваційний менеджмент : навч. посіб. для студ. вищ. навч. закл. / В. О. Василенко, В. Г. Шматько. – К. : ЦУЛ, 2003. – 439 с. : рис., табл. – Бібліогр. : С. 418–421. </w:t>
      </w:r>
    </w:p>
    <w:p w:rsidR="00F017AA" w:rsidRPr="00881C56" w:rsidRDefault="00F017AA" w:rsidP="00883368">
      <w:pPr>
        <w:numPr>
          <w:ilvl w:val="0"/>
          <w:numId w:val="20"/>
        </w:numPr>
        <w:tabs>
          <w:tab w:val="clear" w:pos="360"/>
        </w:tabs>
        <w:spacing w:line="360" w:lineRule="auto"/>
        <w:ind w:left="426" w:hanging="426"/>
        <w:jc w:val="both"/>
        <w:rPr>
          <w:sz w:val="28"/>
          <w:szCs w:val="28"/>
          <w:lang w:val="uk-UA"/>
        </w:rPr>
      </w:pPr>
      <w:r w:rsidRPr="00881C56">
        <w:rPr>
          <w:sz w:val="28"/>
          <w:szCs w:val="28"/>
          <w:lang w:val="uk-UA"/>
        </w:rPr>
        <w:t>Вергал К. Ю. Багатокритеріальна оцінка ефективності інновацій</w:t>
      </w:r>
      <w:r w:rsidRPr="00881C56">
        <w:rPr>
          <w:sz w:val="28"/>
          <w:szCs w:val="28"/>
          <w:lang w:val="uk-UA"/>
        </w:rPr>
        <w:softHyphen/>
        <w:t>ної стратегії / К. Ю. Вергал // Проблеми економічної кібернети</w:t>
      </w:r>
      <w:r w:rsidRPr="00881C56">
        <w:rPr>
          <w:sz w:val="28"/>
          <w:szCs w:val="28"/>
          <w:lang w:val="uk-UA"/>
        </w:rPr>
        <w:softHyphen/>
        <w:t>ки : матеріали ХІІІ Всеукраїнської науково-методичної конферен</w:t>
      </w:r>
      <w:r w:rsidRPr="00881C56">
        <w:rPr>
          <w:sz w:val="28"/>
          <w:szCs w:val="28"/>
          <w:lang w:val="uk-UA"/>
        </w:rPr>
        <w:softHyphen/>
        <w:t>ції, (2–4 жовт. 2008 р.). – Донецьк : ТОВ «Юго-Восток, ЛТД», 2008. – С. 42–44.</w:t>
      </w:r>
    </w:p>
    <w:p w:rsidR="00F017AA" w:rsidRPr="00881C56" w:rsidRDefault="00F017AA" w:rsidP="00883368">
      <w:pPr>
        <w:numPr>
          <w:ilvl w:val="0"/>
          <w:numId w:val="20"/>
        </w:numPr>
        <w:tabs>
          <w:tab w:val="clear" w:pos="360"/>
        </w:tabs>
        <w:spacing w:line="360" w:lineRule="auto"/>
        <w:ind w:left="426" w:hanging="426"/>
        <w:jc w:val="both"/>
        <w:rPr>
          <w:sz w:val="28"/>
          <w:szCs w:val="28"/>
          <w:lang w:val="uk-UA"/>
        </w:rPr>
      </w:pPr>
      <w:r w:rsidRPr="00881C56">
        <w:rPr>
          <w:sz w:val="28"/>
          <w:szCs w:val="28"/>
          <w:lang w:val="uk-UA"/>
        </w:rPr>
        <w:t>Вергал К. Ю. Врахування фактору невизначеності в моделюванні стратегічного інноваційного розвитку підприємств споживчої кооперації / К. Ю. Вергал // Moderní vymoženosti vĕdy – 2009 : materiály V mezinárodní vĕdecko-praktická conference, (27 січ. – 5 лют. 2009 р.). – Praha : Publishing House «Education and Science» s.r.o. – Díl 3. – С. 18–20. – (Ekonomické vĕdy).</w:t>
      </w:r>
    </w:p>
    <w:p w:rsidR="00F017AA" w:rsidRPr="00881C56" w:rsidRDefault="00F017AA" w:rsidP="00883368">
      <w:pPr>
        <w:numPr>
          <w:ilvl w:val="0"/>
          <w:numId w:val="20"/>
        </w:numPr>
        <w:tabs>
          <w:tab w:val="clear" w:pos="360"/>
        </w:tabs>
        <w:spacing w:line="360" w:lineRule="auto"/>
        <w:ind w:left="426" w:hanging="426"/>
        <w:jc w:val="both"/>
        <w:rPr>
          <w:sz w:val="28"/>
          <w:szCs w:val="28"/>
          <w:lang w:val="uk-UA"/>
        </w:rPr>
      </w:pPr>
      <w:r w:rsidRPr="00881C56">
        <w:rPr>
          <w:sz w:val="28"/>
          <w:szCs w:val="28"/>
          <w:lang w:val="uk-UA"/>
        </w:rPr>
        <w:lastRenderedPageBreak/>
        <w:t>Вергал К. Ю. Дослідження стратегічного інноваційного розвитку підприємства методами системного економіко-математичного мо</w:t>
      </w:r>
      <w:r w:rsidRPr="00881C56">
        <w:rPr>
          <w:sz w:val="28"/>
          <w:szCs w:val="28"/>
          <w:lang w:val="uk-UA"/>
        </w:rPr>
        <w:softHyphen/>
        <w:t>делювання / К. Ю. Вергал // Дослідження та оптимізація еконо</w:t>
      </w:r>
      <w:r w:rsidRPr="00881C56">
        <w:rPr>
          <w:sz w:val="28"/>
          <w:szCs w:val="28"/>
          <w:lang w:val="uk-UA"/>
        </w:rPr>
        <w:softHyphen/>
        <w:t>мічних процесів «Оптимум – 2008» : труди VI Міжнародної науково-практичної конференції, (3–5 груд. 2008 р.). – Х. : НТУ «ХПІ», 2008. – С. 117–118.</w:t>
      </w:r>
    </w:p>
    <w:p w:rsidR="00F017AA" w:rsidRPr="00881C56" w:rsidRDefault="00F017AA" w:rsidP="00883368">
      <w:pPr>
        <w:numPr>
          <w:ilvl w:val="0"/>
          <w:numId w:val="20"/>
        </w:numPr>
        <w:tabs>
          <w:tab w:val="clear" w:pos="360"/>
        </w:tabs>
        <w:spacing w:line="360" w:lineRule="auto"/>
        <w:ind w:left="426" w:hanging="426"/>
        <w:jc w:val="both"/>
        <w:rPr>
          <w:sz w:val="28"/>
          <w:szCs w:val="28"/>
          <w:lang w:val="uk-UA"/>
        </w:rPr>
      </w:pPr>
      <w:r w:rsidRPr="00881C56">
        <w:rPr>
          <w:sz w:val="28"/>
          <w:szCs w:val="28"/>
          <w:lang w:val="uk-UA"/>
        </w:rPr>
        <w:t>Вергал К. Ю. Інноваційний розвиток підприємства через інтегра</w:t>
      </w:r>
      <w:r w:rsidRPr="00881C56">
        <w:rPr>
          <w:sz w:val="28"/>
          <w:szCs w:val="28"/>
          <w:lang w:val="uk-UA"/>
        </w:rPr>
        <w:softHyphen/>
        <w:t xml:space="preserve">цію стратегічного та інноваційного менеджменту / К. Ю. Вергал </w:t>
      </w:r>
      <w:r w:rsidRPr="00881C56">
        <w:rPr>
          <w:sz w:val="28"/>
          <w:szCs w:val="28"/>
          <w:lang w:val="uk-UA"/>
        </w:rPr>
        <w:br/>
        <w:t>// Економічний вісник Донбасу. – 2009. – № 1 (15). – С. 162–164.</w:t>
      </w:r>
    </w:p>
    <w:p w:rsidR="00F017AA" w:rsidRPr="00881C56" w:rsidRDefault="00F017AA" w:rsidP="00883368">
      <w:pPr>
        <w:numPr>
          <w:ilvl w:val="0"/>
          <w:numId w:val="20"/>
        </w:numPr>
        <w:tabs>
          <w:tab w:val="clear" w:pos="360"/>
        </w:tabs>
        <w:spacing w:line="360" w:lineRule="auto"/>
        <w:ind w:left="426" w:hanging="426"/>
        <w:jc w:val="both"/>
        <w:rPr>
          <w:sz w:val="28"/>
          <w:szCs w:val="28"/>
          <w:lang w:val="uk-UA"/>
        </w:rPr>
      </w:pPr>
      <w:r w:rsidRPr="00881C56">
        <w:rPr>
          <w:sz w:val="28"/>
          <w:szCs w:val="28"/>
          <w:lang w:val="uk-UA"/>
        </w:rPr>
        <w:t>Вергал К. Ю. Комплексна модель стратегічного інноваційного розвитку підприємства / К. Ю. Вергал // Економіка: проблеми теорії та практики : зб. наук. пр. – Випуск 240 : в 5 т. – Дніпро</w:t>
      </w:r>
      <w:r w:rsidRPr="00881C56">
        <w:rPr>
          <w:sz w:val="28"/>
          <w:szCs w:val="28"/>
          <w:lang w:val="uk-UA"/>
        </w:rPr>
        <w:softHyphen/>
        <w:t xml:space="preserve">петровськ : ДНУ, 2008. – Т. I. – С. 41–47. </w:t>
      </w:r>
    </w:p>
    <w:p w:rsidR="00F017AA" w:rsidRPr="00881C56" w:rsidRDefault="00F017AA" w:rsidP="00883368">
      <w:pPr>
        <w:numPr>
          <w:ilvl w:val="0"/>
          <w:numId w:val="20"/>
        </w:numPr>
        <w:tabs>
          <w:tab w:val="clear" w:pos="360"/>
        </w:tabs>
        <w:spacing w:line="360" w:lineRule="auto"/>
        <w:ind w:left="426" w:hanging="426"/>
        <w:jc w:val="both"/>
        <w:rPr>
          <w:sz w:val="28"/>
          <w:szCs w:val="28"/>
          <w:lang w:val="uk-UA"/>
        </w:rPr>
      </w:pPr>
      <w:r w:rsidRPr="00881C56">
        <w:rPr>
          <w:sz w:val="28"/>
          <w:szCs w:val="28"/>
          <w:lang w:val="uk-UA"/>
        </w:rPr>
        <w:t>Вергал К. Ю. Механізм стратегічного інноваційного розвитку підприємства / К. Ю. Вергал // Проблеми економічної кібернети</w:t>
      </w:r>
      <w:r w:rsidRPr="00881C56">
        <w:rPr>
          <w:sz w:val="28"/>
          <w:szCs w:val="28"/>
          <w:lang w:val="uk-UA"/>
        </w:rPr>
        <w:softHyphen/>
        <w:t>ки : матеріали XII Всеукраїнської науково-методичної конфе</w:t>
      </w:r>
      <w:r w:rsidRPr="00881C56">
        <w:rPr>
          <w:sz w:val="28"/>
          <w:szCs w:val="28"/>
          <w:lang w:val="uk-UA"/>
        </w:rPr>
        <w:softHyphen/>
        <w:t>ренції, (3–5 жовт. 2007 р.). – Львів, 2007. – С. 31–32.</w:t>
      </w:r>
    </w:p>
    <w:p w:rsidR="00F017AA" w:rsidRPr="00881C56" w:rsidRDefault="00F017AA" w:rsidP="00883368">
      <w:pPr>
        <w:numPr>
          <w:ilvl w:val="0"/>
          <w:numId w:val="20"/>
        </w:numPr>
        <w:tabs>
          <w:tab w:val="clear" w:pos="360"/>
        </w:tabs>
        <w:spacing w:line="360" w:lineRule="auto"/>
        <w:ind w:left="426" w:hanging="426"/>
        <w:jc w:val="both"/>
        <w:rPr>
          <w:sz w:val="28"/>
          <w:szCs w:val="28"/>
          <w:lang w:val="uk-UA"/>
        </w:rPr>
      </w:pPr>
      <w:r w:rsidRPr="00881C56">
        <w:rPr>
          <w:sz w:val="28"/>
          <w:szCs w:val="28"/>
          <w:lang w:val="uk-UA"/>
        </w:rPr>
        <w:t>Вергал К. Ю. Модель стратегічного інноваційного розвитку підприємств споживчої кооперації / К. Ю. Вергал // Проблеми глобалізації та моделі стійкого розвитку економіки : матеріали IV Всеукраїнської науково-практичної конференції студентів, аспірантів та молодих вчених, (26–28 берез. 2008 р.). – Луганськ, 2008. – С. 104–106.</w:t>
      </w:r>
    </w:p>
    <w:p w:rsidR="00F017AA" w:rsidRPr="00881C56" w:rsidRDefault="00F017AA" w:rsidP="00883368">
      <w:pPr>
        <w:numPr>
          <w:ilvl w:val="0"/>
          <w:numId w:val="20"/>
        </w:numPr>
        <w:tabs>
          <w:tab w:val="clear" w:pos="360"/>
        </w:tabs>
        <w:spacing w:line="360" w:lineRule="auto"/>
        <w:ind w:left="426" w:hanging="426"/>
        <w:jc w:val="both"/>
        <w:rPr>
          <w:sz w:val="28"/>
          <w:szCs w:val="28"/>
          <w:lang w:val="uk-UA"/>
        </w:rPr>
      </w:pPr>
      <w:r w:rsidRPr="00881C56">
        <w:rPr>
          <w:sz w:val="28"/>
          <w:szCs w:val="28"/>
          <w:lang w:val="uk-UA"/>
        </w:rPr>
        <w:t>Вергал К. Ю. Оптимізація розподілу ресурсів в управлінні іннова</w:t>
      </w:r>
      <w:r w:rsidRPr="00881C56">
        <w:rPr>
          <w:sz w:val="28"/>
          <w:szCs w:val="28"/>
          <w:lang w:val="uk-UA"/>
        </w:rPr>
        <w:softHyphen/>
        <w:t>ційними проектами / К. Ю. Вергал // Моделювання сучасних ек</w:t>
      </w:r>
      <w:r w:rsidRPr="00881C56">
        <w:rPr>
          <w:sz w:val="28"/>
          <w:szCs w:val="28"/>
          <w:lang w:val="uk-UA"/>
        </w:rPr>
        <w:softHyphen/>
        <w:t>ономічних процесів та інформаційні технології : матеріали І Все</w:t>
      </w:r>
      <w:r w:rsidRPr="00881C56">
        <w:rPr>
          <w:sz w:val="28"/>
          <w:szCs w:val="28"/>
          <w:lang w:val="uk-UA"/>
        </w:rPr>
        <w:softHyphen/>
        <w:t>української науково-практичної конференції, (9–10 квіт. 2009 р.). – Дніпропетровськ : ПДАБА, 2009. – Том 2. – С. 33–35.</w:t>
      </w:r>
    </w:p>
    <w:p w:rsidR="00F017AA" w:rsidRPr="00881C56" w:rsidRDefault="00F017AA" w:rsidP="00883368">
      <w:pPr>
        <w:numPr>
          <w:ilvl w:val="0"/>
          <w:numId w:val="20"/>
        </w:numPr>
        <w:tabs>
          <w:tab w:val="clear" w:pos="360"/>
        </w:tabs>
        <w:spacing w:line="360" w:lineRule="auto"/>
        <w:ind w:left="426" w:hanging="426"/>
        <w:jc w:val="both"/>
        <w:rPr>
          <w:sz w:val="28"/>
          <w:szCs w:val="28"/>
          <w:lang w:val="uk-UA"/>
        </w:rPr>
      </w:pPr>
      <w:r w:rsidRPr="00881C56">
        <w:rPr>
          <w:sz w:val="28"/>
          <w:szCs w:val="28"/>
          <w:lang w:val="uk-UA"/>
        </w:rPr>
        <w:t>Вергал К. Ю. Особливості моделювання стратегічного інновацій</w:t>
      </w:r>
      <w:r w:rsidRPr="00881C56">
        <w:rPr>
          <w:sz w:val="28"/>
          <w:szCs w:val="28"/>
          <w:lang w:val="uk-UA"/>
        </w:rPr>
        <w:softHyphen/>
        <w:t xml:space="preserve">ного розвитку організацій споживчої кооперації / К. Ю Вергал </w:t>
      </w:r>
      <w:r w:rsidRPr="00881C56">
        <w:rPr>
          <w:sz w:val="28"/>
          <w:szCs w:val="28"/>
          <w:lang w:val="uk-UA"/>
        </w:rPr>
        <w:br/>
        <w:t xml:space="preserve">// Економіка підприємства : теорія та практика : зб. матеріалів </w:t>
      </w:r>
      <w:r w:rsidRPr="00881C56">
        <w:rPr>
          <w:sz w:val="28"/>
          <w:szCs w:val="28"/>
          <w:lang w:val="uk-UA"/>
        </w:rPr>
        <w:br/>
        <w:t>ІІ Міжнародної науково-практичної конференції, (13–14 берез. 2008 р.). – К. : КНЕУ, 2008 – С. 216–218.</w:t>
      </w:r>
    </w:p>
    <w:p w:rsidR="00F017AA" w:rsidRPr="00881C56" w:rsidRDefault="00F017AA" w:rsidP="00883368">
      <w:pPr>
        <w:numPr>
          <w:ilvl w:val="0"/>
          <w:numId w:val="20"/>
        </w:numPr>
        <w:tabs>
          <w:tab w:val="clear" w:pos="360"/>
        </w:tabs>
        <w:spacing w:line="360" w:lineRule="auto"/>
        <w:ind w:left="426" w:hanging="426"/>
        <w:jc w:val="both"/>
        <w:rPr>
          <w:sz w:val="28"/>
          <w:szCs w:val="28"/>
          <w:lang w:val="uk-UA"/>
        </w:rPr>
      </w:pPr>
      <w:r w:rsidRPr="00881C56">
        <w:rPr>
          <w:sz w:val="28"/>
          <w:szCs w:val="28"/>
          <w:lang w:val="uk-UA"/>
        </w:rPr>
        <w:lastRenderedPageBreak/>
        <w:t>Вергал К. Ю. Специфіка формування поняття «інноваційний розвиток підприємств споживчої кооперації» / К. Ю. Вергал // Но</w:t>
      </w:r>
      <w:r w:rsidRPr="00881C56">
        <w:rPr>
          <w:sz w:val="28"/>
          <w:szCs w:val="28"/>
          <w:lang w:val="uk-UA"/>
        </w:rPr>
        <w:softHyphen/>
        <w:t>вітня цивілізація: проблеми становлення і трансформації : мате</w:t>
      </w:r>
      <w:r w:rsidRPr="00881C56">
        <w:rPr>
          <w:sz w:val="28"/>
          <w:szCs w:val="28"/>
          <w:lang w:val="uk-UA"/>
        </w:rPr>
        <w:softHyphen/>
        <w:t xml:space="preserve">ріали Міжнародної наукової конференції, (22–23 трав. 2008 р.). – Дніпропетровськ : ДУЕП, 2008. – С. 189–190. </w:t>
      </w:r>
    </w:p>
    <w:p w:rsidR="00F017AA" w:rsidRPr="00881C56" w:rsidRDefault="00F017AA" w:rsidP="00883368">
      <w:pPr>
        <w:numPr>
          <w:ilvl w:val="0"/>
          <w:numId w:val="20"/>
        </w:numPr>
        <w:tabs>
          <w:tab w:val="clear" w:pos="360"/>
        </w:tabs>
        <w:spacing w:line="360" w:lineRule="auto"/>
        <w:ind w:left="426" w:hanging="426"/>
        <w:jc w:val="both"/>
        <w:rPr>
          <w:sz w:val="28"/>
          <w:szCs w:val="28"/>
          <w:lang w:val="uk-UA"/>
        </w:rPr>
      </w:pPr>
      <w:r w:rsidRPr="00881C56">
        <w:rPr>
          <w:sz w:val="28"/>
          <w:szCs w:val="28"/>
          <w:lang w:val="uk-UA"/>
        </w:rPr>
        <w:t>Вергал К. Ю. Теоретико-методологічні основи розробки стратегії іннова-ційного розвитку підприємства / К. Ю. Вергал // Управ</w:t>
      </w:r>
      <w:r w:rsidRPr="00881C56">
        <w:rPr>
          <w:sz w:val="28"/>
          <w:szCs w:val="28"/>
          <w:lang w:val="uk-UA"/>
        </w:rPr>
        <w:softHyphen/>
        <w:t xml:space="preserve">ління розвитком. – 2008. – № 19. – С. 27–28. </w:t>
      </w:r>
    </w:p>
    <w:p w:rsidR="00F017AA" w:rsidRPr="00881C56" w:rsidRDefault="00F017AA" w:rsidP="00883368">
      <w:pPr>
        <w:numPr>
          <w:ilvl w:val="0"/>
          <w:numId w:val="20"/>
        </w:numPr>
        <w:tabs>
          <w:tab w:val="clear" w:pos="360"/>
        </w:tabs>
        <w:spacing w:line="360" w:lineRule="auto"/>
        <w:ind w:left="426" w:hanging="426"/>
        <w:jc w:val="both"/>
        <w:rPr>
          <w:sz w:val="28"/>
          <w:szCs w:val="28"/>
          <w:lang w:val="uk-UA"/>
        </w:rPr>
      </w:pPr>
      <w:r w:rsidRPr="00881C56">
        <w:rPr>
          <w:sz w:val="28"/>
          <w:szCs w:val="28"/>
          <w:lang w:val="uk-UA"/>
        </w:rPr>
        <w:t>Виленский П. Л. Оценка эффективности инвестиционных проек</w:t>
      </w:r>
      <w:r w:rsidRPr="00881C56">
        <w:rPr>
          <w:sz w:val="28"/>
          <w:szCs w:val="28"/>
          <w:lang w:val="uk-UA"/>
        </w:rPr>
        <w:softHyphen/>
        <w:t>тов. Теория и практика : учеб. пособие / П. Л. Виленский, В. Н. Лившиц, С. А. Смоляк. – 2-е изд., перераб. и доп. – М. : Дело, 2005. – 888 с.</w:t>
      </w:r>
    </w:p>
    <w:p w:rsidR="00F017AA" w:rsidRPr="00881C56" w:rsidRDefault="00F017AA" w:rsidP="00883368">
      <w:pPr>
        <w:numPr>
          <w:ilvl w:val="0"/>
          <w:numId w:val="20"/>
        </w:numPr>
        <w:tabs>
          <w:tab w:val="clear" w:pos="360"/>
        </w:tabs>
        <w:spacing w:line="360" w:lineRule="auto"/>
        <w:ind w:left="426" w:hanging="426"/>
        <w:jc w:val="both"/>
        <w:rPr>
          <w:sz w:val="28"/>
          <w:szCs w:val="28"/>
          <w:lang w:val="uk-UA"/>
        </w:rPr>
      </w:pPr>
      <w:r w:rsidRPr="00881C56">
        <w:rPr>
          <w:sz w:val="28"/>
          <w:szCs w:val="28"/>
          <w:lang w:val="uk-UA"/>
        </w:rPr>
        <w:t>Виханский О. С. Стратегическое управление : учебник / О. С. Ви</w:t>
      </w:r>
      <w:r w:rsidRPr="00881C56">
        <w:rPr>
          <w:sz w:val="28"/>
          <w:szCs w:val="28"/>
          <w:lang w:val="uk-UA"/>
        </w:rPr>
        <w:softHyphen/>
        <w:t>ханский. – 2-е изд., перераб. и доп. – М. : Гардарика, 1998. – 296 с.</w:t>
      </w:r>
    </w:p>
    <w:p w:rsidR="00F017AA" w:rsidRPr="00881C56" w:rsidRDefault="00F017AA" w:rsidP="00883368">
      <w:pPr>
        <w:numPr>
          <w:ilvl w:val="0"/>
          <w:numId w:val="20"/>
        </w:numPr>
        <w:tabs>
          <w:tab w:val="clear" w:pos="360"/>
        </w:tabs>
        <w:spacing w:line="360" w:lineRule="auto"/>
        <w:ind w:left="426" w:hanging="426"/>
        <w:jc w:val="both"/>
        <w:rPr>
          <w:sz w:val="28"/>
          <w:szCs w:val="28"/>
          <w:lang w:val="uk-UA"/>
        </w:rPr>
      </w:pPr>
      <w:r w:rsidRPr="00881C56">
        <w:rPr>
          <w:sz w:val="28"/>
          <w:szCs w:val="28"/>
          <w:lang w:val="uk-UA"/>
        </w:rPr>
        <w:t>Власенко С. М. Галузеві інноваційні фонди як інструмент приско</w:t>
      </w:r>
      <w:r w:rsidRPr="00881C56">
        <w:rPr>
          <w:sz w:val="28"/>
          <w:szCs w:val="28"/>
          <w:lang w:val="uk-UA"/>
        </w:rPr>
        <w:softHyphen/>
        <w:t xml:space="preserve">реного переходу національної економіки на інноваційну модель розвитку [Електронний ресурс] / С. М. Власенко // Інвестиції та інноваційний розвиток. – 2009. – № 1. – C. 6–11. – Режим доступу : </w:t>
      </w:r>
      <w:hyperlink r:id="rId104" w:history="1">
        <w:r w:rsidRPr="00881C56">
          <w:rPr>
            <w:sz w:val="28"/>
            <w:szCs w:val="28"/>
            <w:lang w:val="uk-UA"/>
          </w:rPr>
          <w:t>http://www.in.gov.ua</w:t>
        </w:r>
      </w:hyperlink>
    </w:p>
    <w:p w:rsidR="00F017AA" w:rsidRPr="00881C56" w:rsidRDefault="00F017AA" w:rsidP="00883368">
      <w:pPr>
        <w:numPr>
          <w:ilvl w:val="0"/>
          <w:numId w:val="20"/>
        </w:numPr>
        <w:tabs>
          <w:tab w:val="clear" w:pos="360"/>
        </w:tabs>
        <w:spacing w:line="360" w:lineRule="auto"/>
        <w:ind w:left="426" w:hanging="426"/>
        <w:jc w:val="both"/>
        <w:rPr>
          <w:sz w:val="28"/>
          <w:szCs w:val="28"/>
          <w:lang w:val="uk-UA"/>
        </w:rPr>
      </w:pPr>
      <w:r w:rsidRPr="00881C56">
        <w:rPr>
          <w:sz w:val="28"/>
          <w:szCs w:val="28"/>
          <w:lang w:val="uk-UA"/>
        </w:rPr>
        <w:t>Водачек Л. Стратегия управления инновациями на предприятии : [сокращ. пер. со cловац.] / Л. Водачек, О. Водачкова. – М. : Экономика, 1989. – 166 с.</w:t>
      </w:r>
    </w:p>
    <w:p w:rsidR="00F017AA" w:rsidRPr="00881C56" w:rsidRDefault="00F017AA" w:rsidP="00883368">
      <w:pPr>
        <w:numPr>
          <w:ilvl w:val="0"/>
          <w:numId w:val="20"/>
        </w:numPr>
        <w:tabs>
          <w:tab w:val="clear" w:pos="360"/>
        </w:tabs>
        <w:spacing w:line="360" w:lineRule="auto"/>
        <w:ind w:left="426" w:hanging="426"/>
        <w:jc w:val="both"/>
        <w:rPr>
          <w:sz w:val="28"/>
          <w:szCs w:val="28"/>
          <w:lang w:val="uk-UA"/>
        </w:rPr>
      </w:pPr>
      <w:r w:rsidRPr="00881C56">
        <w:rPr>
          <w:sz w:val="28"/>
          <w:szCs w:val="28"/>
          <w:lang w:val="uk-UA"/>
        </w:rPr>
        <w:t xml:space="preserve">Волкова В. Н. Основы теории систем и системного анализа </w:t>
      </w:r>
      <w:r w:rsidRPr="00881C56">
        <w:rPr>
          <w:sz w:val="28"/>
          <w:szCs w:val="28"/>
          <w:lang w:val="uk-UA"/>
        </w:rPr>
        <w:br/>
        <w:t>/ В. Н. Волкова, А. А. Денисов. – СПб. : Изд-во СПбГТУ, 1999. – 512 с.</w:t>
      </w:r>
    </w:p>
    <w:p w:rsidR="00F017AA" w:rsidRPr="00881C56" w:rsidRDefault="00F017AA" w:rsidP="00883368">
      <w:pPr>
        <w:numPr>
          <w:ilvl w:val="0"/>
          <w:numId w:val="20"/>
        </w:numPr>
        <w:tabs>
          <w:tab w:val="clear" w:pos="360"/>
        </w:tabs>
        <w:spacing w:line="360" w:lineRule="auto"/>
        <w:ind w:left="426" w:hanging="426"/>
        <w:jc w:val="both"/>
        <w:rPr>
          <w:sz w:val="28"/>
          <w:szCs w:val="28"/>
          <w:lang w:val="uk-UA"/>
        </w:rPr>
      </w:pPr>
      <w:r w:rsidRPr="00881C56">
        <w:rPr>
          <w:sz w:val="28"/>
          <w:szCs w:val="28"/>
          <w:lang w:val="uk-UA"/>
        </w:rPr>
        <w:t xml:space="preserve">Волкова В. Н. Развитие определения системы / В. Н. Волкова </w:t>
      </w:r>
      <w:r w:rsidRPr="00881C56">
        <w:rPr>
          <w:sz w:val="28"/>
          <w:szCs w:val="28"/>
          <w:lang w:val="uk-UA"/>
        </w:rPr>
        <w:br/>
        <w:t>// Системный анализ в проектировании и управлении : материалы Международной научно-практической конференции. – СПб. : Изд-во СПбГТУ, 2001. – С. 12–14.</w:t>
      </w:r>
    </w:p>
    <w:p w:rsidR="00F017AA" w:rsidRPr="00881C56" w:rsidRDefault="00F017AA" w:rsidP="00883368">
      <w:pPr>
        <w:numPr>
          <w:ilvl w:val="0"/>
          <w:numId w:val="20"/>
        </w:numPr>
        <w:tabs>
          <w:tab w:val="clear" w:pos="360"/>
        </w:tabs>
        <w:spacing w:line="360" w:lineRule="auto"/>
        <w:ind w:left="426" w:hanging="426"/>
        <w:jc w:val="both"/>
        <w:rPr>
          <w:sz w:val="28"/>
          <w:szCs w:val="28"/>
          <w:lang w:val="uk-UA"/>
        </w:rPr>
      </w:pPr>
      <w:r w:rsidRPr="00881C56">
        <w:rPr>
          <w:sz w:val="28"/>
          <w:szCs w:val="28"/>
          <w:lang w:val="uk-UA"/>
        </w:rPr>
        <w:t>Волошин Г. Я. Методы оптимизации в экономике : учеб. пособие / Г. Я. Волошин. – М. : Дело и Сервис, 2004. – 320 с.</w:t>
      </w:r>
    </w:p>
    <w:p w:rsidR="00F017AA" w:rsidRPr="00881C56" w:rsidRDefault="00F017AA" w:rsidP="00883368">
      <w:pPr>
        <w:numPr>
          <w:ilvl w:val="0"/>
          <w:numId w:val="20"/>
        </w:numPr>
        <w:tabs>
          <w:tab w:val="clear" w:pos="360"/>
        </w:tabs>
        <w:spacing w:line="360" w:lineRule="auto"/>
        <w:ind w:left="426" w:hanging="426"/>
        <w:jc w:val="both"/>
        <w:rPr>
          <w:sz w:val="28"/>
          <w:szCs w:val="28"/>
          <w:lang w:val="uk-UA"/>
        </w:rPr>
      </w:pPr>
      <w:r w:rsidRPr="00881C56">
        <w:rPr>
          <w:sz w:val="28"/>
          <w:szCs w:val="28"/>
          <w:lang w:val="uk-UA"/>
        </w:rPr>
        <w:t xml:space="preserve">Галиця І. О. Що ж таке інноваційний розвиток ? / І. О. Галиця </w:t>
      </w:r>
      <w:r w:rsidRPr="00881C56">
        <w:rPr>
          <w:sz w:val="28"/>
          <w:szCs w:val="28"/>
          <w:lang w:val="uk-UA"/>
        </w:rPr>
        <w:br/>
        <w:t>// Економіка та держава. – 2003. – № 10. – С. 32–33.</w:t>
      </w:r>
    </w:p>
    <w:p w:rsidR="00F017AA" w:rsidRPr="00881C56" w:rsidRDefault="00F017AA" w:rsidP="00883368">
      <w:pPr>
        <w:numPr>
          <w:ilvl w:val="0"/>
          <w:numId w:val="20"/>
        </w:numPr>
        <w:tabs>
          <w:tab w:val="clear" w:pos="360"/>
        </w:tabs>
        <w:spacing w:line="360" w:lineRule="auto"/>
        <w:ind w:left="426" w:hanging="426"/>
        <w:jc w:val="both"/>
        <w:rPr>
          <w:sz w:val="28"/>
          <w:szCs w:val="28"/>
          <w:lang w:val="uk-UA"/>
        </w:rPr>
      </w:pPr>
      <w:r w:rsidRPr="00881C56">
        <w:rPr>
          <w:sz w:val="28"/>
          <w:szCs w:val="28"/>
          <w:lang w:val="uk-UA"/>
        </w:rPr>
        <w:lastRenderedPageBreak/>
        <w:t>Гальчинський А. С. Стратегія економічного і соціального роз</w:t>
      </w:r>
      <w:r w:rsidRPr="00881C56">
        <w:rPr>
          <w:sz w:val="28"/>
          <w:szCs w:val="28"/>
          <w:lang w:val="uk-UA"/>
        </w:rPr>
        <w:softHyphen/>
        <w:t>витку України (2004–2015 роки). Шляхом Європейської інтеграції / А. С. Гальчинський, В. М. Геєць та ін. ; Національний інститут стратегічних досліджень, Інститут економічного прогнозування НАН України, Міністерство економіки та з питань європейської інтеграції України. – К. : ІВЦ Держкомстату України, 2004. – 416 с.</w:t>
      </w:r>
    </w:p>
    <w:p w:rsidR="00F017AA" w:rsidRPr="00881C56" w:rsidRDefault="00F017AA" w:rsidP="00883368">
      <w:pPr>
        <w:numPr>
          <w:ilvl w:val="0"/>
          <w:numId w:val="20"/>
        </w:numPr>
        <w:tabs>
          <w:tab w:val="clear" w:pos="360"/>
        </w:tabs>
        <w:spacing w:line="360" w:lineRule="auto"/>
        <w:ind w:left="426" w:hanging="426"/>
        <w:jc w:val="both"/>
        <w:rPr>
          <w:sz w:val="28"/>
          <w:szCs w:val="28"/>
          <w:lang w:val="uk-UA"/>
        </w:rPr>
      </w:pPr>
      <w:r w:rsidRPr="00881C56">
        <w:rPr>
          <w:sz w:val="28"/>
          <w:szCs w:val="28"/>
          <w:lang w:val="uk-UA"/>
        </w:rPr>
        <w:t>Гвичия Г. М. Инновационная стратегия предприятия / Г. М. Гви</w:t>
      </w:r>
      <w:r w:rsidRPr="00881C56">
        <w:rPr>
          <w:sz w:val="28"/>
          <w:szCs w:val="28"/>
          <w:lang w:val="uk-UA"/>
        </w:rPr>
        <w:softHyphen/>
        <w:t>чия // Инновации. – 2003. – № 9. – С. 61–63.</w:t>
      </w:r>
    </w:p>
    <w:p w:rsidR="00F017AA" w:rsidRPr="00881C56" w:rsidRDefault="00F017AA" w:rsidP="00883368">
      <w:pPr>
        <w:numPr>
          <w:ilvl w:val="0"/>
          <w:numId w:val="20"/>
        </w:numPr>
        <w:tabs>
          <w:tab w:val="clear" w:pos="360"/>
        </w:tabs>
        <w:spacing w:line="360" w:lineRule="auto"/>
        <w:ind w:left="426" w:hanging="426"/>
        <w:jc w:val="both"/>
        <w:rPr>
          <w:sz w:val="28"/>
          <w:szCs w:val="28"/>
          <w:lang w:val="uk-UA"/>
        </w:rPr>
      </w:pPr>
      <w:r w:rsidRPr="00881C56">
        <w:rPr>
          <w:sz w:val="28"/>
          <w:szCs w:val="28"/>
          <w:lang w:val="uk-UA"/>
        </w:rPr>
        <w:t>Герасимов А. Е. Проблемы повышения эффективности иннова</w:t>
      </w:r>
      <w:r w:rsidRPr="00881C56">
        <w:rPr>
          <w:sz w:val="28"/>
          <w:szCs w:val="28"/>
          <w:lang w:val="uk-UA"/>
        </w:rPr>
        <w:softHyphen/>
        <w:t xml:space="preserve">ционной деятельности [Електронний ресурс] / А. Е. Герасимов </w:t>
      </w:r>
      <w:r w:rsidRPr="00881C56">
        <w:rPr>
          <w:sz w:val="28"/>
          <w:szCs w:val="28"/>
          <w:lang w:val="uk-UA"/>
        </w:rPr>
        <w:br/>
        <w:t xml:space="preserve">// Инновации. – 2001. – № 9. – Режим доступу : </w:t>
      </w:r>
    </w:p>
    <w:p w:rsidR="00F017AA" w:rsidRPr="00881C56" w:rsidRDefault="00F017AA" w:rsidP="0020169D">
      <w:pPr>
        <w:spacing w:line="360" w:lineRule="auto"/>
        <w:ind w:left="426"/>
        <w:jc w:val="both"/>
        <w:rPr>
          <w:sz w:val="28"/>
          <w:szCs w:val="28"/>
          <w:lang w:val="uk-UA"/>
        </w:rPr>
      </w:pPr>
      <w:r w:rsidRPr="00881C56">
        <w:rPr>
          <w:sz w:val="28"/>
          <w:szCs w:val="28"/>
          <w:lang w:val="uk-UA"/>
        </w:rPr>
        <w:t>http://</w:t>
      </w:r>
      <w:hyperlink r:id="rId105" w:history="1">
        <w:r w:rsidRPr="00881C56">
          <w:rPr>
            <w:sz w:val="28"/>
            <w:szCs w:val="28"/>
            <w:lang w:val="uk-UA"/>
          </w:rPr>
          <w:t>www.innov.ctu.ru</w:t>
        </w:r>
      </w:hyperlink>
    </w:p>
    <w:p w:rsidR="00F017AA" w:rsidRPr="00881C56" w:rsidRDefault="00F017AA" w:rsidP="00883368">
      <w:pPr>
        <w:numPr>
          <w:ilvl w:val="0"/>
          <w:numId w:val="20"/>
        </w:numPr>
        <w:tabs>
          <w:tab w:val="clear" w:pos="360"/>
        </w:tabs>
        <w:spacing w:line="360" w:lineRule="auto"/>
        <w:ind w:left="426" w:hanging="426"/>
        <w:jc w:val="both"/>
        <w:rPr>
          <w:sz w:val="28"/>
          <w:szCs w:val="28"/>
          <w:lang w:val="uk-UA"/>
        </w:rPr>
      </w:pPr>
      <w:r w:rsidRPr="00881C56">
        <w:rPr>
          <w:sz w:val="28"/>
          <w:szCs w:val="28"/>
          <w:lang w:val="uk-UA"/>
        </w:rPr>
        <w:t>Герасимов В. В. Управление инновационным потенциалом произ</w:t>
      </w:r>
      <w:r w:rsidRPr="00881C56">
        <w:rPr>
          <w:sz w:val="28"/>
          <w:szCs w:val="28"/>
          <w:lang w:val="uk-UA"/>
        </w:rPr>
        <w:softHyphen/>
        <w:t>водственных систем : учеб. пособие / В. В. Герасимов, Л. С. Ми</w:t>
      </w:r>
      <w:r w:rsidRPr="00881C56">
        <w:rPr>
          <w:sz w:val="28"/>
          <w:szCs w:val="28"/>
          <w:lang w:val="uk-UA"/>
        </w:rPr>
        <w:softHyphen/>
        <w:t>нина, А. В. Васильев ; Новосиб. гос. архитектур.-строит. ун-т. – Новосибирск : НГАСУ, 2003. – 64 с.</w:t>
      </w:r>
    </w:p>
    <w:p w:rsidR="00F017AA" w:rsidRPr="00881C56" w:rsidRDefault="00F017AA" w:rsidP="00883368">
      <w:pPr>
        <w:numPr>
          <w:ilvl w:val="0"/>
          <w:numId w:val="20"/>
        </w:numPr>
        <w:tabs>
          <w:tab w:val="clear" w:pos="360"/>
        </w:tabs>
        <w:spacing w:line="360" w:lineRule="auto"/>
        <w:ind w:left="426" w:hanging="426"/>
        <w:jc w:val="both"/>
        <w:rPr>
          <w:sz w:val="28"/>
          <w:szCs w:val="28"/>
          <w:lang w:val="uk-UA"/>
        </w:rPr>
      </w:pPr>
      <w:r w:rsidRPr="00881C56">
        <w:rPr>
          <w:sz w:val="28"/>
          <w:szCs w:val="28"/>
          <w:lang w:val="uk-UA"/>
        </w:rPr>
        <w:t xml:space="preserve">Герчикова И. Н. Менеджмент : учебник / И. Н. Герчикова. – 2-е изд., перераб. и доп. – М. : Банки и биржи, ЮНИТИ, 1995. – 480 с. </w:t>
      </w:r>
    </w:p>
    <w:p w:rsidR="00F017AA" w:rsidRPr="00881C56" w:rsidRDefault="00F017AA" w:rsidP="00883368">
      <w:pPr>
        <w:numPr>
          <w:ilvl w:val="0"/>
          <w:numId w:val="20"/>
        </w:numPr>
        <w:tabs>
          <w:tab w:val="clear" w:pos="360"/>
        </w:tabs>
        <w:spacing w:line="360" w:lineRule="auto"/>
        <w:ind w:left="426" w:hanging="426"/>
        <w:jc w:val="both"/>
        <w:rPr>
          <w:sz w:val="28"/>
          <w:szCs w:val="28"/>
          <w:lang w:val="uk-UA"/>
        </w:rPr>
      </w:pPr>
      <w:r w:rsidRPr="00881C56">
        <w:rPr>
          <w:sz w:val="28"/>
          <w:szCs w:val="28"/>
          <w:lang w:val="uk-UA"/>
        </w:rPr>
        <w:t>Гольдштейн Г. Я. Проблематика использования математических моделей в управлении экономико-производственными системами / Г. Я. Гольдштейн // Системный анализ в экономике. – Таганрог : Изд-во ТРТУ, 2000. – C. 68–78.</w:t>
      </w:r>
    </w:p>
    <w:p w:rsidR="00F017AA" w:rsidRPr="00881C56" w:rsidRDefault="00F017AA" w:rsidP="00883368">
      <w:pPr>
        <w:numPr>
          <w:ilvl w:val="0"/>
          <w:numId w:val="20"/>
        </w:numPr>
        <w:tabs>
          <w:tab w:val="clear" w:pos="360"/>
        </w:tabs>
        <w:spacing w:line="360" w:lineRule="auto"/>
        <w:ind w:left="426" w:hanging="426"/>
        <w:jc w:val="both"/>
        <w:rPr>
          <w:sz w:val="28"/>
          <w:szCs w:val="28"/>
          <w:lang w:val="uk-UA"/>
        </w:rPr>
      </w:pPr>
      <w:r w:rsidRPr="00881C56">
        <w:rPr>
          <w:sz w:val="28"/>
          <w:szCs w:val="28"/>
          <w:lang w:val="uk-UA"/>
        </w:rPr>
        <w:t>Гольдштейн Г. Я. Стратегический инновационный менеджмент : учеб. пособие / Г. Я. Гольдштейн. – Таганрог : Изд-во ТРГУ. – 2004. – 267 с.</w:t>
      </w:r>
    </w:p>
    <w:p w:rsidR="00F017AA" w:rsidRPr="00881C56" w:rsidRDefault="00F017AA" w:rsidP="00883368">
      <w:pPr>
        <w:numPr>
          <w:ilvl w:val="0"/>
          <w:numId w:val="20"/>
        </w:numPr>
        <w:tabs>
          <w:tab w:val="clear" w:pos="360"/>
        </w:tabs>
        <w:spacing w:line="360" w:lineRule="auto"/>
        <w:ind w:left="426" w:hanging="426"/>
        <w:jc w:val="both"/>
        <w:rPr>
          <w:sz w:val="28"/>
          <w:szCs w:val="28"/>
          <w:lang w:val="uk-UA"/>
        </w:rPr>
      </w:pPr>
      <w:r w:rsidRPr="00881C56">
        <w:rPr>
          <w:sz w:val="28"/>
          <w:szCs w:val="28"/>
          <w:lang w:val="uk-UA"/>
        </w:rPr>
        <w:t>Гончарова Н. П. Инновационный тип развития как фактор сба</w:t>
      </w:r>
      <w:r w:rsidRPr="00881C56">
        <w:rPr>
          <w:sz w:val="28"/>
          <w:szCs w:val="28"/>
          <w:lang w:val="uk-UA"/>
        </w:rPr>
        <w:softHyphen/>
        <w:t>лансированности экономики / Н. П. Гончарова // Стратегія еконо</w:t>
      </w:r>
      <w:r w:rsidRPr="00881C56">
        <w:rPr>
          <w:sz w:val="28"/>
          <w:szCs w:val="28"/>
          <w:lang w:val="uk-UA"/>
        </w:rPr>
        <w:softHyphen/>
        <w:t>мічного розвитку України. – 2002. – № 1 (8). – С. 125–132.</w:t>
      </w:r>
    </w:p>
    <w:p w:rsidR="00F017AA" w:rsidRPr="00881C56" w:rsidRDefault="00F017AA" w:rsidP="00883368">
      <w:pPr>
        <w:numPr>
          <w:ilvl w:val="0"/>
          <w:numId w:val="20"/>
        </w:numPr>
        <w:tabs>
          <w:tab w:val="clear" w:pos="360"/>
        </w:tabs>
        <w:spacing w:line="360" w:lineRule="auto"/>
        <w:ind w:left="426" w:hanging="426"/>
        <w:jc w:val="both"/>
        <w:rPr>
          <w:sz w:val="28"/>
          <w:szCs w:val="28"/>
          <w:lang w:val="uk-UA"/>
        </w:rPr>
      </w:pPr>
      <w:r w:rsidRPr="00881C56">
        <w:rPr>
          <w:sz w:val="28"/>
          <w:szCs w:val="28"/>
          <w:lang w:val="uk-UA"/>
        </w:rPr>
        <w:t>Гончарова Н. П. Теоретико-методические аспекты формирования иннова-ционной политики / Н. П. Гончарова // Актуальні проб</w:t>
      </w:r>
      <w:r w:rsidRPr="00881C56">
        <w:rPr>
          <w:sz w:val="28"/>
          <w:szCs w:val="28"/>
          <w:lang w:val="uk-UA"/>
        </w:rPr>
        <w:softHyphen/>
        <w:t>леми економіки. – 2008. – № 4 (82). – С. 62–72.</w:t>
      </w:r>
    </w:p>
    <w:p w:rsidR="00F017AA" w:rsidRPr="00881C56" w:rsidRDefault="00F017AA" w:rsidP="00883368">
      <w:pPr>
        <w:numPr>
          <w:ilvl w:val="0"/>
          <w:numId w:val="20"/>
        </w:numPr>
        <w:tabs>
          <w:tab w:val="clear" w:pos="360"/>
        </w:tabs>
        <w:spacing w:line="360" w:lineRule="auto"/>
        <w:ind w:left="426" w:hanging="426"/>
        <w:jc w:val="both"/>
        <w:rPr>
          <w:sz w:val="28"/>
          <w:szCs w:val="28"/>
          <w:lang w:val="uk-UA"/>
        </w:rPr>
      </w:pPr>
      <w:r w:rsidRPr="00881C56">
        <w:rPr>
          <w:sz w:val="28"/>
          <w:szCs w:val="28"/>
          <w:lang w:val="uk-UA"/>
        </w:rPr>
        <w:t>Гречан А. П. Етапи інноваційного розвитку промислових підпри</w:t>
      </w:r>
      <w:r w:rsidRPr="00881C56">
        <w:rPr>
          <w:sz w:val="28"/>
          <w:szCs w:val="28"/>
          <w:lang w:val="uk-UA"/>
        </w:rPr>
        <w:softHyphen/>
        <w:t>ємств / А. П. Гречан // Проблеми науки. – 2006. – № 9. – С. 6–10.</w:t>
      </w:r>
    </w:p>
    <w:p w:rsidR="00F017AA" w:rsidRPr="00881C56" w:rsidRDefault="00F017AA" w:rsidP="00883368">
      <w:pPr>
        <w:numPr>
          <w:ilvl w:val="0"/>
          <w:numId w:val="20"/>
        </w:numPr>
        <w:tabs>
          <w:tab w:val="clear" w:pos="360"/>
        </w:tabs>
        <w:spacing w:line="360" w:lineRule="auto"/>
        <w:ind w:left="426" w:hanging="426"/>
        <w:jc w:val="both"/>
        <w:rPr>
          <w:sz w:val="28"/>
          <w:szCs w:val="28"/>
          <w:lang w:val="uk-UA"/>
        </w:rPr>
      </w:pPr>
      <w:r w:rsidRPr="00881C56">
        <w:rPr>
          <w:sz w:val="28"/>
          <w:szCs w:val="28"/>
          <w:lang w:val="uk-UA"/>
        </w:rPr>
        <w:lastRenderedPageBreak/>
        <w:t>Гречан А. П. Основи визначення інноваційного розвитку еконо</w:t>
      </w:r>
      <w:r w:rsidRPr="00881C56">
        <w:rPr>
          <w:sz w:val="28"/>
          <w:szCs w:val="28"/>
          <w:lang w:val="uk-UA"/>
        </w:rPr>
        <w:softHyphen/>
        <w:t>міки / А. П. Гречан // Економіка та держава. – 2006. – № 8. – С. 12–14.</w:t>
      </w:r>
    </w:p>
    <w:p w:rsidR="00F017AA" w:rsidRPr="00881C56" w:rsidRDefault="00F017AA" w:rsidP="00883368">
      <w:pPr>
        <w:numPr>
          <w:ilvl w:val="0"/>
          <w:numId w:val="20"/>
        </w:numPr>
        <w:tabs>
          <w:tab w:val="clear" w:pos="360"/>
        </w:tabs>
        <w:spacing w:line="360" w:lineRule="auto"/>
        <w:ind w:left="426" w:hanging="426"/>
        <w:jc w:val="both"/>
        <w:rPr>
          <w:sz w:val="28"/>
          <w:szCs w:val="28"/>
          <w:lang w:val="uk-UA"/>
        </w:rPr>
      </w:pPr>
      <w:r w:rsidRPr="00881C56">
        <w:rPr>
          <w:sz w:val="28"/>
          <w:szCs w:val="28"/>
          <w:lang w:val="uk-UA"/>
        </w:rPr>
        <w:t xml:space="preserve">Гриньов А. В. Інноваційний розвиток промислових підприємств: концепція, методологія, стратегічне управління : монографія </w:t>
      </w:r>
      <w:r w:rsidRPr="00881C56">
        <w:rPr>
          <w:sz w:val="28"/>
          <w:szCs w:val="28"/>
          <w:lang w:val="uk-UA"/>
        </w:rPr>
        <w:br/>
        <w:t xml:space="preserve">/ А. В. Гриньов. – Х. : ВД «ІНЖЕК», 2003. – 305 с. </w:t>
      </w:r>
    </w:p>
    <w:p w:rsidR="00F017AA" w:rsidRPr="00881C56" w:rsidRDefault="00F017AA" w:rsidP="00883368">
      <w:pPr>
        <w:numPr>
          <w:ilvl w:val="0"/>
          <w:numId w:val="20"/>
        </w:numPr>
        <w:tabs>
          <w:tab w:val="clear" w:pos="360"/>
        </w:tabs>
        <w:spacing w:line="360" w:lineRule="auto"/>
        <w:ind w:left="426" w:hanging="426"/>
        <w:jc w:val="both"/>
        <w:rPr>
          <w:sz w:val="28"/>
          <w:szCs w:val="28"/>
          <w:lang w:val="uk-UA"/>
        </w:rPr>
      </w:pPr>
      <w:r w:rsidRPr="00881C56">
        <w:rPr>
          <w:sz w:val="28"/>
          <w:szCs w:val="28"/>
          <w:lang w:val="uk-UA"/>
        </w:rPr>
        <w:t>Грішнова О. Управління людським капіталом у контексті реалі</w:t>
      </w:r>
      <w:r w:rsidRPr="00881C56">
        <w:rPr>
          <w:sz w:val="28"/>
          <w:szCs w:val="28"/>
          <w:lang w:val="uk-UA"/>
        </w:rPr>
        <w:softHyphen/>
        <w:t>зації інноваційної стратегії підприємства / О. Грішнова, Н. По</w:t>
      </w:r>
      <w:r w:rsidRPr="00881C56">
        <w:rPr>
          <w:sz w:val="28"/>
          <w:szCs w:val="28"/>
          <w:lang w:val="uk-UA"/>
        </w:rPr>
        <w:softHyphen/>
        <w:t>лив’яна // Україна : Аспекти праці. – 2007. – № 5. – С. 37–41.</w:t>
      </w:r>
    </w:p>
    <w:p w:rsidR="00F017AA" w:rsidRPr="00881C56" w:rsidRDefault="00F017AA" w:rsidP="00883368">
      <w:pPr>
        <w:numPr>
          <w:ilvl w:val="0"/>
          <w:numId w:val="20"/>
        </w:numPr>
        <w:tabs>
          <w:tab w:val="clear" w:pos="360"/>
        </w:tabs>
        <w:spacing w:line="360" w:lineRule="auto"/>
        <w:ind w:left="426" w:hanging="426"/>
        <w:jc w:val="both"/>
        <w:rPr>
          <w:sz w:val="28"/>
          <w:szCs w:val="28"/>
          <w:lang w:val="uk-UA"/>
        </w:rPr>
      </w:pPr>
      <w:r w:rsidRPr="00881C56">
        <w:rPr>
          <w:sz w:val="28"/>
          <w:szCs w:val="28"/>
          <w:lang w:val="uk-UA"/>
        </w:rPr>
        <w:t>Гунин В. И. Управление инновациями : 17-модельная программа для менеджеров «Управление развитием организации». Модуль 7. – М. : ИНФРА-М, 1999. – 328 с.</w:t>
      </w:r>
    </w:p>
    <w:p w:rsidR="00F017AA" w:rsidRPr="00881C56" w:rsidRDefault="00F017AA" w:rsidP="00883368">
      <w:pPr>
        <w:numPr>
          <w:ilvl w:val="0"/>
          <w:numId w:val="20"/>
        </w:numPr>
        <w:tabs>
          <w:tab w:val="clear" w:pos="360"/>
        </w:tabs>
        <w:spacing w:line="360" w:lineRule="auto"/>
        <w:ind w:left="426" w:hanging="426"/>
        <w:jc w:val="both"/>
        <w:rPr>
          <w:sz w:val="28"/>
          <w:szCs w:val="28"/>
          <w:lang w:val="uk-UA"/>
        </w:rPr>
      </w:pPr>
      <w:r w:rsidRPr="00881C56">
        <w:rPr>
          <w:sz w:val="28"/>
          <w:szCs w:val="28"/>
          <w:lang w:val="uk-UA"/>
        </w:rPr>
        <w:t>Гусаров Ю. В. Адаптация экономической системы к циклическим изменениям / Гусаров Ю. В. – Саратов : Изд-во Сарат. ун-та, 1995. – 308 с.</w:t>
      </w:r>
    </w:p>
    <w:p w:rsidR="00F017AA" w:rsidRPr="00881C56" w:rsidRDefault="00F017AA" w:rsidP="00883368">
      <w:pPr>
        <w:numPr>
          <w:ilvl w:val="0"/>
          <w:numId w:val="20"/>
        </w:numPr>
        <w:tabs>
          <w:tab w:val="clear" w:pos="360"/>
        </w:tabs>
        <w:spacing w:line="360" w:lineRule="auto"/>
        <w:ind w:left="426" w:hanging="426"/>
        <w:jc w:val="both"/>
        <w:rPr>
          <w:sz w:val="28"/>
          <w:szCs w:val="28"/>
          <w:lang w:val="uk-UA"/>
        </w:rPr>
      </w:pPr>
      <w:r w:rsidRPr="00881C56">
        <w:rPr>
          <w:sz w:val="28"/>
          <w:szCs w:val="28"/>
          <w:lang w:val="uk-UA"/>
        </w:rPr>
        <w:t xml:space="preserve">Данилишин Б. Інтелектуальні ресурси в економічному зростанні : шляхи поліпшення їх використання / Б. Данилишин, В. Куценко </w:t>
      </w:r>
      <w:r w:rsidRPr="00881C56">
        <w:rPr>
          <w:sz w:val="28"/>
          <w:szCs w:val="28"/>
          <w:lang w:val="uk-UA"/>
        </w:rPr>
        <w:br/>
        <w:t>// Економіка України. – 2006. – № 1. – С. 71–72.</w:t>
      </w:r>
    </w:p>
    <w:p w:rsidR="00F017AA" w:rsidRPr="00881C56" w:rsidRDefault="00F017AA" w:rsidP="00883368">
      <w:pPr>
        <w:numPr>
          <w:ilvl w:val="0"/>
          <w:numId w:val="20"/>
        </w:numPr>
        <w:tabs>
          <w:tab w:val="clear" w:pos="360"/>
        </w:tabs>
        <w:spacing w:line="360" w:lineRule="auto"/>
        <w:ind w:left="426" w:hanging="426"/>
        <w:jc w:val="both"/>
        <w:rPr>
          <w:sz w:val="28"/>
          <w:szCs w:val="28"/>
          <w:lang w:val="uk-UA"/>
        </w:rPr>
      </w:pPr>
      <w:r w:rsidRPr="00881C56">
        <w:rPr>
          <w:sz w:val="28"/>
          <w:szCs w:val="28"/>
          <w:lang w:val="uk-UA"/>
        </w:rPr>
        <w:t>Декларація цілей та завдань бюджету на 2010 рiк (Бюджетна декларація) : затв. постановою вiд 25.02.2009 р. № 151 / Україна. Кабінет Мiнiстрiв // Урядовий кур’єр. – 2009. – 17 берез. – С. 10.</w:t>
      </w:r>
    </w:p>
    <w:p w:rsidR="00F017AA" w:rsidRPr="00881C56" w:rsidRDefault="00F017AA" w:rsidP="00883368">
      <w:pPr>
        <w:numPr>
          <w:ilvl w:val="0"/>
          <w:numId w:val="20"/>
        </w:numPr>
        <w:tabs>
          <w:tab w:val="clear" w:pos="360"/>
        </w:tabs>
        <w:spacing w:line="360" w:lineRule="auto"/>
        <w:ind w:left="426" w:hanging="426"/>
        <w:jc w:val="both"/>
        <w:rPr>
          <w:sz w:val="28"/>
          <w:szCs w:val="28"/>
          <w:lang w:val="uk-UA"/>
        </w:rPr>
      </w:pPr>
      <w:r w:rsidRPr="00881C56">
        <w:rPr>
          <w:sz w:val="28"/>
          <w:szCs w:val="28"/>
          <w:lang w:val="uk-UA"/>
        </w:rPr>
        <w:t xml:space="preserve">Дмитренко М. Інноваційні стратегії розвитку України: правовий, соціально-економічний та політичний аспекти / М. Дмитренко </w:t>
      </w:r>
      <w:r w:rsidRPr="00881C56">
        <w:rPr>
          <w:sz w:val="28"/>
          <w:szCs w:val="28"/>
          <w:lang w:val="uk-UA"/>
        </w:rPr>
        <w:br/>
        <w:t>// Трибуна. – 2007. – № 11/12. – С. 21–23.</w:t>
      </w:r>
    </w:p>
    <w:p w:rsidR="00F017AA" w:rsidRPr="00881C56" w:rsidRDefault="00F017AA" w:rsidP="00883368">
      <w:pPr>
        <w:numPr>
          <w:ilvl w:val="0"/>
          <w:numId w:val="20"/>
        </w:numPr>
        <w:tabs>
          <w:tab w:val="clear" w:pos="360"/>
        </w:tabs>
        <w:spacing w:line="360" w:lineRule="auto"/>
        <w:ind w:left="426" w:hanging="426"/>
        <w:jc w:val="both"/>
        <w:rPr>
          <w:sz w:val="28"/>
          <w:szCs w:val="28"/>
          <w:lang w:val="uk-UA"/>
        </w:rPr>
      </w:pPr>
      <w:r w:rsidRPr="00881C56">
        <w:rPr>
          <w:sz w:val="28"/>
          <w:szCs w:val="28"/>
          <w:lang w:val="uk-UA"/>
        </w:rPr>
        <w:t>Дорман В. Н. Экономическая модель предприятия – основа стра</w:t>
      </w:r>
      <w:r w:rsidRPr="00881C56">
        <w:rPr>
          <w:sz w:val="28"/>
          <w:szCs w:val="28"/>
          <w:lang w:val="uk-UA"/>
        </w:rPr>
        <w:softHyphen/>
        <w:t xml:space="preserve">тегического планирования / В. Н. Дорман, Д. Н. Даниленко </w:t>
      </w:r>
      <w:r w:rsidRPr="00881C56">
        <w:rPr>
          <w:sz w:val="28"/>
          <w:szCs w:val="28"/>
          <w:lang w:val="uk-UA"/>
        </w:rPr>
        <w:br/>
        <w:t xml:space="preserve">// Вестник УГТУ. – 2007. – № 4. – С. 11–17. </w:t>
      </w:r>
    </w:p>
    <w:p w:rsidR="00F017AA" w:rsidRPr="00881C56" w:rsidRDefault="00F017AA" w:rsidP="00883368">
      <w:pPr>
        <w:numPr>
          <w:ilvl w:val="0"/>
          <w:numId w:val="20"/>
        </w:numPr>
        <w:tabs>
          <w:tab w:val="clear" w:pos="360"/>
        </w:tabs>
        <w:spacing w:line="360" w:lineRule="auto"/>
        <w:ind w:left="426" w:hanging="426"/>
        <w:jc w:val="both"/>
        <w:rPr>
          <w:sz w:val="28"/>
          <w:szCs w:val="28"/>
          <w:lang w:val="uk-UA"/>
        </w:rPr>
      </w:pPr>
      <w:r w:rsidRPr="00881C56">
        <w:rPr>
          <w:sz w:val="28"/>
          <w:szCs w:val="28"/>
          <w:lang w:val="uk-UA"/>
        </w:rPr>
        <w:t xml:space="preserve">Дорофеев В. Д. Инновационный менеджмент : учеб. пособие </w:t>
      </w:r>
      <w:r w:rsidRPr="00881C56">
        <w:rPr>
          <w:sz w:val="28"/>
          <w:szCs w:val="28"/>
          <w:lang w:val="uk-UA"/>
        </w:rPr>
        <w:br/>
        <w:t>/ В. Д. Дорофеев, В. А. Дресвянников. – Пенза : Изд-во ПГУ, 2003. – 189 с.</w:t>
      </w:r>
    </w:p>
    <w:p w:rsidR="00F017AA" w:rsidRPr="00881C56" w:rsidRDefault="00F017AA" w:rsidP="00883368">
      <w:pPr>
        <w:numPr>
          <w:ilvl w:val="0"/>
          <w:numId w:val="20"/>
        </w:numPr>
        <w:tabs>
          <w:tab w:val="clear" w:pos="360"/>
        </w:tabs>
        <w:spacing w:line="360" w:lineRule="auto"/>
        <w:ind w:left="426" w:hanging="426"/>
        <w:jc w:val="both"/>
        <w:rPr>
          <w:sz w:val="28"/>
          <w:szCs w:val="28"/>
          <w:lang w:val="uk-UA"/>
        </w:rPr>
      </w:pPr>
      <w:r w:rsidRPr="00881C56">
        <w:rPr>
          <w:sz w:val="28"/>
          <w:szCs w:val="28"/>
          <w:lang w:val="uk-UA"/>
        </w:rPr>
        <w:t xml:space="preserve">Дробот Я. В. Інновації в Україні: реалії та перспективи </w:t>
      </w:r>
      <w:r w:rsidRPr="00881C56">
        <w:rPr>
          <w:sz w:val="28"/>
          <w:szCs w:val="28"/>
          <w:lang w:val="uk-UA"/>
        </w:rPr>
        <w:br/>
        <w:t>/ Я. В. Дробот, А. М. Павленко // Проблеми і перспективи іннова</w:t>
      </w:r>
      <w:r w:rsidRPr="00881C56">
        <w:rPr>
          <w:sz w:val="28"/>
          <w:szCs w:val="28"/>
          <w:lang w:val="uk-UA"/>
        </w:rPr>
        <w:softHyphen/>
        <w:t xml:space="preserve">ційного розвитку економіки України : матеріали Міжнародної науково-практичної </w:t>
      </w:r>
      <w:r w:rsidRPr="00881C56">
        <w:rPr>
          <w:sz w:val="28"/>
          <w:szCs w:val="28"/>
          <w:lang w:val="uk-UA"/>
        </w:rPr>
        <w:lastRenderedPageBreak/>
        <w:t>конференції, (22–24 травня 2008 р.). – Дніп</w:t>
      </w:r>
      <w:r w:rsidRPr="00881C56">
        <w:rPr>
          <w:sz w:val="28"/>
          <w:szCs w:val="28"/>
          <w:lang w:val="uk-UA"/>
        </w:rPr>
        <w:softHyphen/>
        <w:t>ропетровськ : Національний гірничий університет, 2008. – Т. 2. – С. 63–64.</w:t>
      </w:r>
    </w:p>
    <w:p w:rsidR="00F017AA" w:rsidRPr="00881C56" w:rsidRDefault="00F017AA" w:rsidP="00883368">
      <w:pPr>
        <w:numPr>
          <w:ilvl w:val="0"/>
          <w:numId w:val="20"/>
        </w:numPr>
        <w:tabs>
          <w:tab w:val="clear" w:pos="360"/>
        </w:tabs>
        <w:spacing w:line="360" w:lineRule="auto"/>
        <w:ind w:left="426" w:hanging="426"/>
        <w:jc w:val="both"/>
        <w:rPr>
          <w:sz w:val="28"/>
          <w:szCs w:val="28"/>
          <w:lang w:val="uk-UA"/>
        </w:rPr>
      </w:pPr>
      <w:r w:rsidRPr="00881C56">
        <w:rPr>
          <w:sz w:val="28"/>
          <w:szCs w:val="28"/>
          <w:lang w:val="uk-UA"/>
        </w:rPr>
        <w:t>Друкер П. Як забезпечити успіх в бізнесі: новаторство і підпри</w:t>
      </w:r>
      <w:r w:rsidRPr="00881C56">
        <w:rPr>
          <w:sz w:val="28"/>
          <w:szCs w:val="28"/>
          <w:lang w:val="uk-UA"/>
        </w:rPr>
        <w:softHyphen/>
        <w:t>ємництво. / П. Друкер. – К. : України, 1994. – 319 с.</w:t>
      </w:r>
    </w:p>
    <w:p w:rsidR="00F017AA" w:rsidRPr="00881C56" w:rsidRDefault="00F017AA" w:rsidP="00883368">
      <w:pPr>
        <w:numPr>
          <w:ilvl w:val="0"/>
          <w:numId w:val="20"/>
        </w:numPr>
        <w:tabs>
          <w:tab w:val="clear" w:pos="360"/>
        </w:tabs>
        <w:spacing w:line="360" w:lineRule="auto"/>
        <w:ind w:left="426" w:hanging="426"/>
        <w:jc w:val="both"/>
        <w:rPr>
          <w:sz w:val="28"/>
          <w:szCs w:val="28"/>
          <w:lang w:val="uk-UA"/>
        </w:rPr>
      </w:pPr>
      <w:r w:rsidRPr="00881C56">
        <w:rPr>
          <w:sz w:val="28"/>
          <w:szCs w:val="28"/>
          <w:lang w:val="uk-UA"/>
        </w:rPr>
        <w:t xml:space="preserve">Економіка й організація інноваційної діяльності : навч. посіб. </w:t>
      </w:r>
      <w:r w:rsidRPr="00881C56">
        <w:rPr>
          <w:sz w:val="28"/>
          <w:szCs w:val="28"/>
          <w:lang w:val="uk-UA"/>
        </w:rPr>
        <w:br/>
        <w:t>/ [І. І. Цигилик, С. О. Кропельницька, О. І. Мозіль, І. Г. Ткачук]. – К. : Центр навчальної літератури, 2004. – 128 с.</w:t>
      </w:r>
    </w:p>
    <w:p w:rsidR="00F017AA" w:rsidRPr="00881C56" w:rsidRDefault="00F017AA" w:rsidP="00883368">
      <w:pPr>
        <w:numPr>
          <w:ilvl w:val="0"/>
          <w:numId w:val="20"/>
        </w:numPr>
        <w:tabs>
          <w:tab w:val="clear" w:pos="360"/>
        </w:tabs>
        <w:spacing w:line="360" w:lineRule="auto"/>
        <w:ind w:left="426" w:hanging="426"/>
        <w:jc w:val="both"/>
        <w:rPr>
          <w:sz w:val="28"/>
          <w:szCs w:val="28"/>
          <w:lang w:val="uk-UA"/>
        </w:rPr>
      </w:pPr>
      <w:r w:rsidRPr="00881C56">
        <w:rPr>
          <w:sz w:val="28"/>
          <w:szCs w:val="28"/>
          <w:lang w:val="uk-UA"/>
        </w:rPr>
        <w:t xml:space="preserve">Економіка й організація інноваційної діяльності : підручник </w:t>
      </w:r>
      <w:r w:rsidRPr="00881C56">
        <w:rPr>
          <w:sz w:val="28"/>
          <w:szCs w:val="28"/>
          <w:lang w:val="uk-UA"/>
        </w:rPr>
        <w:br/>
        <w:t xml:space="preserve">/ О. І. Волкова, М. П. Денисенко, А. П. Гречан та ін. ; під ред. </w:t>
      </w:r>
      <w:r w:rsidRPr="00881C56">
        <w:rPr>
          <w:sz w:val="28"/>
          <w:szCs w:val="28"/>
          <w:lang w:val="uk-UA"/>
        </w:rPr>
        <w:br/>
        <w:t>О. І. Волкова, М. П. Денисенко. – К. : ВД Професіонал, 2004. – 960 с.</w:t>
      </w:r>
    </w:p>
    <w:p w:rsidR="00F017AA" w:rsidRPr="00881C56" w:rsidRDefault="00F017AA" w:rsidP="00883368">
      <w:pPr>
        <w:numPr>
          <w:ilvl w:val="0"/>
          <w:numId w:val="20"/>
        </w:numPr>
        <w:tabs>
          <w:tab w:val="clear" w:pos="360"/>
        </w:tabs>
        <w:spacing w:line="360" w:lineRule="auto"/>
        <w:ind w:left="426" w:hanging="426"/>
        <w:jc w:val="both"/>
        <w:rPr>
          <w:sz w:val="28"/>
          <w:szCs w:val="28"/>
          <w:lang w:val="uk-UA"/>
        </w:rPr>
      </w:pPr>
      <w:r w:rsidRPr="00881C56">
        <w:rPr>
          <w:sz w:val="28"/>
          <w:szCs w:val="28"/>
          <w:lang w:val="uk-UA"/>
        </w:rPr>
        <w:t xml:space="preserve">Економіка та організація інноваційної діяльності : навч. посіб. </w:t>
      </w:r>
      <w:r w:rsidRPr="00881C56">
        <w:rPr>
          <w:sz w:val="28"/>
          <w:szCs w:val="28"/>
          <w:lang w:val="uk-UA"/>
        </w:rPr>
        <w:br/>
        <w:t>/ І. А. Павленко ; Київ. нац. екон. ун-т. – К. : КНЕУ, 2004. – 202 с. : рис., табл. – Бібліогр. : С. 201–202.</w:t>
      </w:r>
    </w:p>
    <w:p w:rsidR="00F017AA" w:rsidRPr="00881C56" w:rsidRDefault="00F017AA" w:rsidP="00883368">
      <w:pPr>
        <w:numPr>
          <w:ilvl w:val="0"/>
          <w:numId w:val="20"/>
        </w:numPr>
        <w:tabs>
          <w:tab w:val="clear" w:pos="360"/>
        </w:tabs>
        <w:spacing w:line="360" w:lineRule="auto"/>
        <w:ind w:left="426" w:hanging="426"/>
        <w:jc w:val="both"/>
        <w:rPr>
          <w:sz w:val="28"/>
          <w:szCs w:val="28"/>
          <w:lang w:val="uk-UA"/>
        </w:rPr>
      </w:pPr>
      <w:r w:rsidRPr="00881C56">
        <w:rPr>
          <w:sz w:val="28"/>
          <w:szCs w:val="28"/>
          <w:lang w:val="uk-UA"/>
        </w:rPr>
        <w:t xml:space="preserve">Економічна енциклопедія : у 3-х т. / А. С. Гальчинський, В. М. Геєць, О. І. Амоша ; відп. ред. С. В. Мочерний. – К. : Видавничий центр «Академія», 2001. – Т. 3. – 800 c. </w:t>
      </w:r>
    </w:p>
    <w:p w:rsidR="00F017AA" w:rsidRPr="00881C56" w:rsidRDefault="00F017AA" w:rsidP="00883368">
      <w:pPr>
        <w:numPr>
          <w:ilvl w:val="0"/>
          <w:numId w:val="20"/>
        </w:numPr>
        <w:tabs>
          <w:tab w:val="clear" w:pos="360"/>
        </w:tabs>
        <w:spacing w:line="360" w:lineRule="auto"/>
        <w:ind w:left="426" w:hanging="426"/>
        <w:jc w:val="both"/>
        <w:rPr>
          <w:sz w:val="28"/>
          <w:szCs w:val="28"/>
          <w:lang w:val="uk-UA"/>
        </w:rPr>
      </w:pPr>
      <w:r w:rsidRPr="00881C56">
        <w:rPr>
          <w:sz w:val="28"/>
          <w:szCs w:val="28"/>
          <w:lang w:val="uk-UA"/>
        </w:rPr>
        <w:t>Економічна енциклопедія : у 3-х т. / редкол. : С. В. Мочерний (відп. ред.) та ін. – К. : Видавничий центр «Академія», 2002. – Т. 3. – 952 с.</w:t>
      </w:r>
    </w:p>
    <w:p w:rsidR="00F017AA" w:rsidRPr="00881C56" w:rsidRDefault="00F017AA" w:rsidP="00883368">
      <w:pPr>
        <w:numPr>
          <w:ilvl w:val="0"/>
          <w:numId w:val="20"/>
        </w:numPr>
        <w:tabs>
          <w:tab w:val="clear" w:pos="360"/>
        </w:tabs>
        <w:spacing w:line="360" w:lineRule="auto"/>
        <w:ind w:left="426" w:hanging="426"/>
        <w:jc w:val="both"/>
        <w:rPr>
          <w:sz w:val="28"/>
          <w:szCs w:val="28"/>
          <w:lang w:val="uk-UA"/>
        </w:rPr>
      </w:pPr>
      <w:r w:rsidRPr="00881C56">
        <w:rPr>
          <w:sz w:val="28"/>
          <w:szCs w:val="28"/>
          <w:lang w:val="uk-UA"/>
        </w:rPr>
        <w:t>Ерохин Д. В. Системный подход к инновационной деятельности коммерческой организации / Д. В. Ерохин, Е. А. Ларичева // Вест</w:t>
      </w:r>
      <w:r w:rsidRPr="00881C56">
        <w:rPr>
          <w:sz w:val="28"/>
          <w:szCs w:val="28"/>
          <w:lang w:val="uk-UA"/>
        </w:rPr>
        <w:softHyphen/>
        <w:t>ник Брянского государственного технического университета, 2004. – № 4. – С. 117–124.</w:t>
      </w:r>
    </w:p>
    <w:p w:rsidR="00F017AA" w:rsidRPr="00881C56" w:rsidRDefault="00F017AA" w:rsidP="00883368">
      <w:pPr>
        <w:numPr>
          <w:ilvl w:val="0"/>
          <w:numId w:val="20"/>
        </w:numPr>
        <w:tabs>
          <w:tab w:val="clear" w:pos="360"/>
        </w:tabs>
        <w:spacing w:line="360" w:lineRule="auto"/>
        <w:ind w:left="426" w:hanging="426"/>
        <w:jc w:val="both"/>
        <w:rPr>
          <w:sz w:val="28"/>
          <w:szCs w:val="28"/>
          <w:lang w:val="uk-UA"/>
        </w:rPr>
      </w:pPr>
      <w:r w:rsidRPr="00881C56">
        <w:rPr>
          <w:sz w:val="28"/>
          <w:szCs w:val="28"/>
          <w:lang w:val="uk-UA"/>
        </w:rPr>
        <w:t>Європейський вибір. Концептуальні засади стратегії економіч</w:t>
      </w:r>
      <w:r w:rsidRPr="00881C56">
        <w:rPr>
          <w:sz w:val="28"/>
          <w:szCs w:val="28"/>
          <w:lang w:val="uk-UA"/>
        </w:rPr>
        <w:softHyphen/>
        <w:t>ного та соціального розвитку України на 2002–2011 роки. Поси</w:t>
      </w:r>
      <w:r w:rsidRPr="00881C56">
        <w:rPr>
          <w:sz w:val="28"/>
          <w:szCs w:val="28"/>
          <w:lang w:val="uk-UA"/>
        </w:rPr>
        <w:softHyphen/>
        <w:t xml:space="preserve">лання Президента України до Верховної Ради України. – К. : Інформ.-видав. центр Держкомстату України, 2002. – 74 с. </w:t>
      </w:r>
    </w:p>
    <w:p w:rsidR="00F017AA" w:rsidRPr="00881C56" w:rsidRDefault="00F017AA" w:rsidP="00883368">
      <w:pPr>
        <w:numPr>
          <w:ilvl w:val="0"/>
          <w:numId w:val="20"/>
        </w:numPr>
        <w:tabs>
          <w:tab w:val="clear" w:pos="360"/>
        </w:tabs>
        <w:spacing w:line="360" w:lineRule="auto"/>
        <w:ind w:left="426" w:hanging="426"/>
        <w:jc w:val="both"/>
        <w:rPr>
          <w:sz w:val="28"/>
          <w:szCs w:val="28"/>
          <w:lang w:val="uk-UA"/>
        </w:rPr>
      </w:pPr>
      <w:r w:rsidRPr="00881C56">
        <w:rPr>
          <w:sz w:val="28"/>
          <w:szCs w:val="28"/>
          <w:lang w:val="uk-UA"/>
        </w:rPr>
        <w:t>Жаров В. С. Управление развитием экономики региона / В. С. Жа</w:t>
      </w:r>
      <w:r w:rsidRPr="00881C56">
        <w:rPr>
          <w:sz w:val="28"/>
          <w:szCs w:val="28"/>
          <w:lang w:val="uk-UA"/>
        </w:rPr>
        <w:softHyphen/>
        <w:t>ров. – Петрозаводск : ПетрГУ, 1998. – 168 с.</w:t>
      </w:r>
    </w:p>
    <w:p w:rsidR="00F017AA" w:rsidRPr="00881C56" w:rsidRDefault="00F017AA" w:rsidP="00883368">
      <w:pPr>
        <w:numPr>
          <w:ilvl w:val="0"/>
          <w:numId w:val="20"/>
        </w:numPr>
        <w:tabs>
          <w:tab w:val="clear" w:pos="360"/>
        </w:tabs>
        <w:spacing w:line="360" w:lineRule="auto"/>
        <w:ind w:left="426" w:hanging="426"/>
        <w:jc w:val="both"/>
        <w:rPr>
          <w:sz w:val="28"/>
          <w:szCs w:val="28"/>
          <w:lang w:val="uk-UA"/>
        </w:rPr>
      </w:pPr>
      <w:r w:rsidRPr="00881C56">
        <w:rPr>
          <w:sz w:val="28"/>
          <w:szCs w:val="28"/>
          <w:lang w:val="uk-UA"/>
        </w:rPr>
        <w:t>Занг В. Б. Синергетическая экономика. Время и перемены в нели</w:t>
      </w:r>
      <w:r w:rsidRPr="00881C56">
        <w:rPr>
          <w:sz w:val="28"/>
          <w:szCs w:val="28"/>
          <w:lang w:val="uk-UA"/>
        </w:rPr>
        <w:softHyphen/>
        <w:t>нейной экономической теории : [пер. с англ.] / В. Б. Занг. – М. : Мир, 1999. – 335 с., ил.</w:t>
      </w:r>
    </w:p>
    <w:p w:rsidR="00F017AA" w:rsidRPr="00881C56" w:rsidRDefault="00F017AA" w:rsidP="00883368">
      <w:pPr>
        <w:numPr>
          <w:ilvl w:val="0"/>
          <w:numId w:val="20"/>
        </w:numPr>
        <w:tabs>
          <w:tab w:val="clear" w:pos="360"/>
        </w:tabs>
        <w:spacing w:line="360" w:lineRule="auto"/>
        <w:ind w:left="426" w:hanging="426"/>
        <w:jc w:val="both"/>
        <w:rPr>
          <w:sz w:val="28"/>
          <w:szCs w:val="28"/>
          <w:lang w:val="uk-UA"/>
        </w:rPr>
      </w:pPr>
      <w:r w:rsidRPr="00881C56">
        <w:rPr>
          <w:sz w:val="28"/>
          <w:szCs w:val="28"/>
          <w:lang w:val="uk-UA"/>
        </w:rPr>
        <w:lastRenderedPageBreak/>
        <w:t>Згуровський М. З. Основні проблеми та шляхи державної під</w:t>
      </w:r>
      <w:r w:rsidRPr="00881C56">
        <w:rPr>
          <w:sz w:val="28"/>
          <w:szCs w:val="28"/>
          <w:lang w:val="uk-UA"/>
        </w:rPr>
        <w:softHyphen/>
        <w:t xml:space="preserve">тримки інноваційних процесів в Україні [Електронний ресурс] </w:t>
      </w:r>
      <w:r w:rsidRPr="00881C56">
        <w:rPr>
          <w:sz w:val="28"/>
          <w:szCs w:val="28"/>
          <w:lang w:val="uk-UA"/>
        </w:rPr>
        <w:br/>
        <w:t xml:space="preserve">/ М. З. Згуровський, М. Ю. Ільченко // Інвестиції та інноваційний розвиток. – 2008. – № 1. – С. 7–11. – Режим доступу : </w:t>
      </w:r>
    </w:p>
    <w:p w:rsidR="00F017AA" w:rsidRPr="00881C56" w:rsidRDefault="00F017AA" w:rsidP="0020169D">
      <w:pPr>
        <w:spacing w:line="360" w:lineRule="auto"/>
        <w:ind w:left="426"/>
        <w:jc w:val="both"/>
        <w:rPr>
          <w:sz w:val="28"/>
          <w:szCs w:val="28"/>
          <w:lang w:val="uk-UA"/>
        </w:rPr>
      </w:pPr>
      <w:r w:rsidRPr="00881C56">
        <w:rPr>
          <w:sz w:val="28"/>
          <w:szCs w:val="28"/>
          <w:lang w:val="uk-UA"/>
        </w:rPr>
        <w:t>http://</w:t>
      </w:r>
      <w:hyperlink r:id="rId106" w:history="1">
        <w:r w:rsidRPr="00881C56">
          <w:rPr>
            <w:sz w:val="28"/>
            <w:szCs w:val="28"/>
            <w:lang w:val="uk-UA"/>
          </w:rPr>
          <w:t>www.in.gov.ua</w:t>
        </w:r>
      </w:hyperlink>
    </w:p>
    <w:p w:rsidR="00F017AA" w:rsidRPr="00881C56" w:rsidRDefault="00F017AA" w:rsidP="00883368">
      <w:pPr>
        <w:numPr>
          <w:ilvl w:val="0"/>
          <w:numId w:val="20"/>
        </w:numPr>
        <w:tabs>
          <w:tab w:val="clear" w:pos="360"/>
        </w:tabs>
        <w:spacing w:line="360" w:lineRule="auto"/>
        <w:ind w:left="426" w:hanging="426"/>
        <w:jc w:val="both"/>
        <w:rPr>
          <w:sz w:val="28"/>
          <w:szCs w:val="28"/>
          <w:lang w:val="uk-UA"/>
        </w:rPr>
      </w:pPr>
      <w:r w:rsidRPr="00881C56">
        <w:rPr>
          <w:sz w:val="28"/>
          <w:szCs w:val="28"/>
          <w:lang w:val="uk-UA"/>
        </w:rPr>
        <w:t>Ильяшенко С. Н. Инновационное развитие субъектов хозяйствен</w:t>
      </w:r>
      <w:r w:rsidRPr="00881C56">
        <w:rPr>
          <w:sz w:val="28"/>
          <w:szCs w:val="28"/>
          <w:lang w:val="uk-UA"/>
        </w:rPr>
        <w:softHyphen/>
        <w:t>ной деятельности / С. Н. Ильяшенко // Механізм регулювання економіки, економіка природокористування, економіка підпри</w:t>
      </w:r>
      <w:r w:rsidRPr="00881C56">
        <w:rPr>
          <w:sz w:val="28"/>
          <w:szCs w:val="28"/>
          <w:lang w:val="uk-UA"/>
        </w:rPr>
        <w:softHyphen/>
        <w:t>ємства та організація виробництва. – 2000. – Випуск 1. – Суми. – С. 110–116.</w:t>
      </w:r>
    </w:p>
    <w:p w:rsidR="00F017AA" w:rsidRPr="00881C56" w:rsidRDefault="00F017AA" w:rsidP="00883368">
      <w:pPr>
        <w:numPr>
          <w:ilvl w:val="0"/>
          <w:numId w:val="20"/>
        </w:numPr>
        <w:tabs>
          <w:tab w:val="clear" w:pos="360"/>
        </w:tabs>
        <w:spacing w:line="360" w:lineRule="auto"/>
        <w:ind w:left="426" w:hanging="426"/>
        <w:jc w:val="both"/>
        <w:rPr>
          <w:sz w:val="28"/>
          <w:szCs w:val="28"/>
          <w:lang w:val="uk-UA"/>
        </w:rPr>
      </w:pPr>
      <w:r w:rsidRPr="00881C56">
        <w:rPr>
          <w:sz w:val="28"/>
          <w:szCs w:val="28"/>
          <w:lang w:val="uk-UA"/>
        </w:rPr>
        <w:t>Инновационный менеджмент / под ред. В. М. Аньшина, А. А. Да</w:t>
      </w:r>
      <w:r w:rsidRPr="00881C56">
        <w:rPr>
          <w:sz w:val="28"/>
          <w:szCs w:val="28"/>
          <w:lang w:val="uk-UA"/>
        </w:rPr>
        <w:softHyphen/>
        <w:t>гаева. – М. : Дело, 2003. – 528 с.</w:t>
      </w:r>
    </w:p>
    <w:p w:rsidR="00F017AA" w:rsidRPr="00881C56" w:rsidRDefault="00F017AA" w:rsidP="00883368">
      <w:pPr>
        <w:numPr>
          <w:ilvl w:val="0"/>
          <w:numId w:val="20"/>
        </w:numPr>
        <w:tabs>
          <w:tab w:val="clear" w:pos="360"/>
        </w:tabs>
        <w:spacing w:line="360" w:lineRule="auto"/>
        <w:ind w:left="426" w:hanging="426"/>
        <w:jc w:val="both"/>
        <w:rPr>
          <w:sz w:val="28"/>
          <w:szCs w:val="28"/>
          <w:lang w:val="uk-UA"/>
        </w:rPr>
      </w:pPr>
      <w:r w:rsidRPr="00881C56">
        <w:rPr>
          <w:sz w:val="28"/>
          <w:szCs w:val="28"/>
          <w:lang w:val="uk-UA"/>
        </w:rPr>
        <w:t>Инновационный менеджмент : метод. пособие / рук. Б. Е. Фиш</w:t>
      </w:r>
      <w:r w:rsidRPr="00881C56">
        <w:rPr>
          <w:sz w:val="28"/>
          <w:szCs w:val="28"/>
          <w:lang w:val="uk-UA"/>
        </w:rPr>
        <w:softHyphen/>
        <w:t>ман, ред. М. Н. Скотникова. – К. : РАМО, 1991. – Ч. I. – 112 с.</w:t>
      </w:r>
    </w:p>
    <w:p w:rsidR="00F017AA" w:rsidRPr="00881C56" w:rsidRDefault="00F017AA" w:rsidP="00883368">
      <w:pPr>
        <w:numPr>
          <w:ilvl w:val="0"/>
          <w:numId w:val="20"/>
        </w:numPr>
        <w:tabs>
          <w:tab w:val="clear" w:pos="360"/>
        </w:tabs>
        <w:spacing w:line="360" w:lineRule="auto"/>
        <w:ind w:left="426" w:hanging="426"/>
        <w:jc w:val="both"/>
        <w:rPr>
          <w:sz w:val="28"/>
          <w:szCs w:val="28"/>
          <w:lang w:val="uk-UA"/>
        </w:rPr>
      </w:pPr>
      <w:r w:rsidRPr="00881C56">
        <w:rPr>
          <w:sz w:val="28"/>
          <w:szCs w:val="28"/>
          <w:lang w:val="uk-UA"/>
        </w:rPr>
        <w:t>Инновационный менеджмент : учеб. для вузов / С. Д. Ильенкова, Л. М. Гохберг, С. Ю. Ягудкин и др. – М. : Банки и биржи ; ЮНИТИ, 1997. – 327 с.</w:t>
      </w:r>
    </w:p>
    <w:p w:rsidR="00F017AA" w:rsidRPr="00881C56" w:rsidRDefault="00F017AA" w:rsidP="00883368">
      <w:pPr>
        <w:numPr>
          <w:ilvl w:val="0"/>
          <w:numId w:val="20"/>
        </w:numPr>
        <w:tabs>
          <w:tab w:val="clear" w:pos="360"/>
        </w:tabs>
        <w:spacing w:line="360" w:lineRule="auto"/>
        <w:ind w:left="426" w:hanging="426"/>
        <w:jc w:val="both"/>
        <w:rPr>
          <w:sz w:val="28"/>
          <w:szCs w:val="28"/>
          <w:lang w:val="uk-UA"/>
        </w:rPr>
      </w:pPr>
      <w:r w:rsidRPr="00881C56">
        <w:rPr>
          <w:sz w:val="28"/>
          <w:szCs w:val="28"/>
          <w:lang w:val="uk-UA"/>
        </w:rPr>
        <w:t>Инновационный менеджмент: концепции, многоуровневая страте</w:t>
      </w:r>
      <w:r w:rsidRPr="00881C56">
        <w:rPr>
          <w:sz w:val="28"/>
          <w:szCs w:val="28"/>
          <w:lang w:val="uk-UA"/>
        </w:rPr>
        <w:softHyphen/>
        <w:t>гия и механизмы инновационного развития : учеб. пособие для студентов вузов / ред. В. М. Аньшин. – 3-е изд., перераб. и доп. – М. : Дело, 2007. – 584 с.</w:t>
      </w:r>
    </w:p>
    <w:p w:rsidR="00F017AA" w:rsidRPr="00881C56" w:rsidRDefault="00F017AA" w:rsidP="00883368">
      <w:pPr>
        <w:numPr>
          <w:ilvl w:val="0"/>
          <w:numId w:val="20"/>
        </w:numPr>
        <w:tabs>
          <w:tab w:val="clear" w:pos="360"/>
        </w:tabs>
        <w:spacing w:line="360" w:lineRule="auto"/>
        <w:ind w:left="426" w:hanging="426"/>
        <w:jc w:val="both"/>
        <w:rPr>
          <w:sz w:val="28"/>
          <w:szCs w:val="28"/>
          <w:lang w:val="uk-UA"/>
        </w:rPr>
      </w:pPr>
      <w:r w:rsidRPr="00881C56">
        <w:rPr>
          <w:sz w:val="28"/>
          <w:szCs w:val="28"/>
          <w:lang w:val="uk-UA"/>
        </w:rPr>
        <w:t>Исследование операцій : в 2-х т. [пер. с англ.] / под ред. Дж. Моудера, С. Элмаграби. – М. : Мир, 1981. – 677 с. : ил.</w:t>
      </w:r>
    </w:p>
    <w:p w:rsidR="00F017AA" w:rsidRPr="00881C56" w:rsidRDefault="00F017AA" w:rsidP="00883368">
      <w:pPr>
        <w:numPr>
          <w:ilvl w:val="0"/>
          <w:numId w:val="20"/>
        </w:numPr>
        <w:tabs>
          <w:tab w:val="clear" w:pos="360"/>
        </w:tabs>
        <w:spacing w:line="360" w:lineRule="auto"/>
        <w:ind w:left="426" w:hanging="426"/>
        <w:jc w:val="both"/>
        <w:rPr>
          <w:sz w:val="28"/>
          <w:szCs w:val="28"/>
          <w:lang w:val="uk-UA"/>
        </w:rPr>
      </w:pPr>
      <w:r w:rsidRPr="00881C56">
        <w:rPr>
          <w:sz w:val="28"/>
          <w:szCs w:val="28"/>
          <w:lang w:val="uk-UA"/>
        </w:rPr>
        <w:t>Івченко В. Становлення та розвиток національної інноваційної системи України як передумови побудови конкурентноспро</w:t>
      </w:r>
      <w:r w:rsidRPr="00881C56">
        <w:rPr>
          <w:sz w:val="28"/>
          <w:szCs w:val="28"/>
          <w:lang w:val="uk-UA"/>
        </w:rPr>
        <w:softHyphen/>
        <w:t>можної економіки держави / В. Івченко // Стратегія розвитку України. – 2007. – № 1/2. – С. 246–252.</w:t>
      </w:r>
    </w:p>
    <w:p w:rsidR="00F017AA" w:rsidRPr="00881C56" w:rsidRDefault="00F017AA" w:rsidP="00883368">
      <w:pPr>
        <w:numPr>
          <w:ilvl w:val="0"/>
          <w:numId w:val="20"/>
        </w:numPr>
        <w:tabs>
          <w:tab w:val="clear" w:pos="360"/>
        </w:tabs>
        <w:spacing w:line="360" w:lineRule="auto"/>
        <w:ind w:left="426" w:hanging="426"/>
        <w:jc w:val="both"/>
        <w:rPr>
          <w:sz w:val="28"/>
          <w:szCs w:val="28"/>
          <w:lang w:val="uk-UA"/>
        </w:rPr>
      </w:pPr>
      <w:r w:rsidRPr="00881C56">
        <w:rPr>
          <w:sz w:val="28"/>
          <w:szCs w:val="28"/>
          <w:lang w:val="uk-UA"/>
        </w:rPr>
        <w:t>Івченко Є. І. Економічні проблеми стабілізації діяльності підпри</w:t>
      </w:r>
      <w:r w:rsidRPr="00881C56">
        <w:rPr>
          <w:sz w:val="28"/>
          <w:szCs w:val="28"/>
          <w:lang w:val="uk-UA"/>
        </w:rPr>
        <w:softHyphen/>
        <w:t xml:space="preserve">ємств споживчої кооперації України і шляхи їх вирішення </w:t>
      </w:r>
      <w:r w:rsidRPr="00881C56">
        <w:rPr>
          <w:sz w:val="28"/>
          <w:szCs w:val="28"/>
          <w:lang w:val="uk-UA"/>
        </w:rPr>
        <w:br/>
        <w:t>/ Є. І. Івченко // Торгівля і ринок України : темат. зб. наук. пр. – 2008. – Вип. 26. Т. 1. – С. 49–54.</w:t>
      </w:r>
    </w:p>
    <w:p w:rsidR="00F017AA" w:rsidRPr="00881C56" w:rsidRDefault="00F017AA" w:rsidP="00883368">
      <w:pPr>
        <w:numPr>
          <w:ilvl w:val="0"/>
          <w:numId w:val="20"/>
        </w:numPr>
        <w:tabs>
          <w:tab w:val="clear" w:pos="360"/>
        </w:tabs>
        <w:spacing w:line="360" w:lineRule="auto"/>
        <w:ind w:left="426" w:hanging="426"/>
        <w:jc w:val="both"/>
        <w:rPr>
          <w:sz w:val="28"/>
          <w:szCs w:val="28"/>
          <w:lang w:val="uk-UA"/>
        </w:rPr>
      </w:pPr>
      <w:r w:rsidRPr="00881C56">
        <w:rPr>
          <w:sz w:val="28"/>
          <w:szCs w:val="28"/>
          <w:lang w:val="uk-UA"/>
        </w:rPr>
        <w:t>Ілляшенко С. М. Управління інноваційним розвитком: проблеми, концепції, методи : навч. посіб / С. М. Ілляшенко. – Суми : ВТД «Українська книга», 2003. – 278 с.</w:t>
      </w:r>
    </w:p>
    <w:p w:rsidR="00F017AA" w:rsidRPr="00881C56" w:rsidRDefault="00F017AA" w:rsidP="00883368">
      <w:pPr>
        <w:numPr>
          <w:ilvl w:val="0"/>
          <w:numId w:val="20"/>
        </w:numPr>
        <w:tabs>
          <w:tab w:val="clear" w:pos="360"/>
        </w:tabs>
        <w:spacing w:line="360" w:lineRule="auto"/>
        <w:ind w:left="426" w:hanging="426"/>
        <w:jc w:val="both"/>
        <w:rPr>
          <w:sz w:val="28"/>
          <w:szCs w:val="28"/>
          <w:lang w:val="uk-UA"/>
        </w:rPr>
      </w:pPr>
      <w:r w:rsidRPr="00881C56">
        <w:rPr>
          <w:sz w:val="28"/>
          <w:szCs w:val="28"/>
          <w:lang w:val="uk-UA"/>
        </w:rPr>
        <w:lastRenderedPageBreak/>
        <w:t>Інновації: проблеми науки і практики : монографія / Науково-дослідницький центр індустріальних проблем розвитку НАН України ; Харківський національний економічний ун-т. – Х. : ІНЖЕК, 2006. – 336 с.</w:t>
      </w:r>
    </w:p>
    <w:p w:rsidR="00F017AA" w:rsidRPr="00881C56" w:rsidRDefault="00F017AA" w:rsidP="00883368">
      <w:pPr>
        <w:numPr>
          <w:ilvl w:val="0"/>
          <w:numId w:val="20"/>
        </w:numPr>
        <w:tabs>
          <w:tab w:val="clear" w:pos="360"/>
        </w:tabs>
        <w:spacing w:line="360" w:lineRule="auto"/>
        <w:ind w:left="426" w:hanging="426"/>
        <w:jc w:val="both"/>
        <w:rPr>
          <w:sz w:val="28"/>
          <w:szCs w:val="28"/>
          <w:lang w:val="uk-UA"/>
        </w:rPr>
      </w:pPr>
      <w:r w:rsidRPr="00881C56">
        <w:rPr>
          <w:sz w:val="28"/>
          <w:szCs w:val="28"/>
          <w:lang w:val="uk-UA"/>
        </w:rPr>
        <w:t xml:space="preserve">Інноваційний менеджмент : навч. посіб. / В. В. Стадник, М. А. Йохна. – К. : Академвидав, 2006. – 463 с. – (Альма-матер). – Бібліогр. : С. 441–447. </w:t>
      </w:r>
    </w:p>
    <w:p w:rsidR="00F017AA" w:rsidRPr="00881C56" w:rsidRDefault="00F017AA" w:rsidP="00883368">
      <w:pPr>
        <w:numPr>
          <w:ilvl w:val="0"/>
          <w:numId w:val="20"/>
        </w:numPr>
        <w:tabs>
          <w:tab w:val="clear" w:pos="360"/>
        </w:tabs>
        <w:spacing w:line="360" w:lineRule="auto"/>
        <w:ind w:left="426" w:hanging="426"/>
        <w:jc w:val="both"/>
        <w:rPr>
          <w:sz w:val="28"/>
          <w:szCs w:val="28"/>
          <w:lang w:val="uk-UA"/>
        </w:rPr>
      </w:pPr>
      <w:r w:rsidRPr="00881C56">
        <w:rPr>
          <w:sz w:val="28"/>
          <w:szCs w:val="28"/>
          <w:lang w:val="uk-UA"/>
        </w:rPr>
        <w:t>Інноваційний розвиток промисловості України / О. І. Волков, М. П. Денисенко, А. П. Герчан та ін. ; під ред. О. І. Волкова, М. П. Денисенко. – К. : КНТ, 2006. – 648 с.</w:t>
      </w:r>
    </w:p>
    <w:p w:rsidR="00F017AA" w:rsidRPr="00881C56" w:rsidRDefault="00F017AA" w:rsidP="00883368">
      <w:pPr>
        <w:numPr>
          <w:ilvl w:val="0"/>
          <w:numId w:val="20"/>
        </w:numPr>
        <w:tabs>
          <w:tab w:val="clear" w:pos="360"/>
        </w:tabs>
        <w:spacing w:line="360" w:lineRule="auto"/>
        <w:ind w:left="426" w:hanging="426"/>
        <w:jc w:val="both"/>
        <w:rPr>
          <w:sz w:val="28"/>
          <w:szCs w:val="28"/>
          <w:lang w:val="uk-UA"/>
        </w:rPr>
      </w:pPr>
      <w:r w:rsidRPr="00881C56">
        <w:rPr>
          <w:sz w:val="28"/>
          <w:szCs w:val="28"/>
          <w:lang w:val="uk-UA"/>
        </w:rPr>
        <w:t>Катренко А. В. Системний аналіз об’єктів та процесів комп’юте</w:t>
      </w:r>
      <w:r w:rsidRPr="00881C56">
        <w:rPr>
          <w:sz w:val="28"/>
          <w:szCs w:val="28"/>
          <w:lang w:val="uk-UA"/>
        </w:rPr>
        <w:softHyphen/>
        <w:t>ризації : навч. посіб. / А. В. Катренко. – Львів : Новий світ – 2000. – 424 с.</w:t>
      </w:r>
    </w:p>
    <w:p w:rsidR="00F017AA" w:rsidRPr="00881C56" w:rsidRDefault="00F017AA" w:rsidP="00883368">
      <w:pPr>
        <w:numPr>
          <w:ilvl w:val="0"/>
          <w:numId w:val="20"/>
        </w:numPr>
        <w:tabs>
          <w:tab w:val="clear" w:pos="360"/>
        </w:tabs>
        <w:spacing w:line="360" w:lineRule="auto"/>
        <w:ind w:left="426" w:hanging="426"/>
        <w:jc w:val="both"/>
        <w:rPr>
          <w:sz w:val="28"/>
          <w:szCs w:val="28"/>
          <w:lang w:val="uk-UA"/>
        </w:rPr>
      </w:pPr>
      <w:r w:rsidRPr="00881C56">
        <w:rPr>
          <w:sz w:val="28"/>
          <w:szCs w:val="28"/>
          <w:lang w:val="uk-UA"/>
        </w:rPr>
        <w:t>Келле В. Ж. О пределах инновационных заимствований / В. Ж. Келле, А. П. Михайлов, В. А. Шведовский // Социология 4М: Методология, методы, математические модели. – Т. 13. – М., 2001. – С. 114–122.</w:t>
      </w:r>
    </w:p>
    <w:p w:rsidR="00F017AA" w:rsidRPr="00881C56" w:rsidRDefault="00F017AA" w:rsidP="00883368">
      <w:pPr>
        <w:numPr>
          <w:ilvl w:val="0"/>
          <w:numId w:val="20"/>
        </w:numPr>
        <w:tabs>
          <w:tab w:val="clear" w:pos="360"/>
        </w:tabs>
        <w:spacing w:line="360" w:lineRule="auto"/>
        <w:ind w:left="426" w:hanging="426"/>
        <w:jc w:val="both"/>
        <w:rPr>
          <w:sz w:val="28"/>
          <w:szCs w:val="28"/>
          <w:lang w:val="uk-UA"/>
        </w:rPr>
      </w:pPr>
      <w:r w:rsidRPr="00881C56">
        <w:rPr>
          <w:sz w:val="28"/>
          <w:szCs w:val="28"/>
          <w:lang w:val="uk-UA"/>
        </w:rPr>
        <w:t>Кендалл И. Современные методы управления портфелями проек</w:t>
      </w:r>
      <w:r w:rsidRPr="00881C56">
        <w:rPr>
          <w:sz w:val="28"/>
          <w:szCs w:val="28"/>
          <w:lang w:val="uk-UA"/>
        </w:rPr>
        <w:softHyphen/>
        <w:t>тов и офис управления проектами: максимизация ROI / И. Кен</w:t>
      </w:r>
      <w:r w:rsidRPr="00881C56">
        <w:rPr>
          <w:sz w:val="28"/>
          <w:szCs w:val="28"/>
          <w:lang w:val="uk-UA"/>
        </w:rPr>
        <w:softHyphen/>
        <w:t xml:space="preserve">далл, К. Роллинз. – М. : ПМСОФТ, 2004. – 576 с. </w:t>
      </w:r>
    </w:p>
    <w:p w:rsidR="00F017AA" w:rsidRPr="00881C56" w:rsidRDefault="00F017AA" w:rsidP="00883368">
      <w:pPr>
        <w:numPr>
          <w:ilvl w:val="0"/>
          <w:numId w:val="20"/>
        </w:numPr>
        <w:tabs>
          <w:tab w:val="clear" w:pos="360"/>
        </w:tabs>
        <w:spacing w:line="360" w:lineRule="auto"/>
        <w:ind w:left="426" w:hanging="426"/>
        <w:jc w:val="both"/>
        <w:rPr>
          <w:sz w:val="28"/>
          <w:szCs w:val="28"/>
          <w:lang w:val="uk-UA"/>
        </w:rPr>
      </w:pPr>
      <w:r w:rsidRPr="00881C56">
        <w:rPr>
          <w:sz w:val="28"/>
          <w:szCs w:val="28"/>
          <w:lang w:val="uk-UA"/>
        </w:rPr>
        <w:t>Ковалев Г. Д. Основы инновационного менеджмента / под ред. В. А. Швандара. – М. : ЮНИТИ-ДАНА, 1999. – 208 с.</w:t>
      </w:r>
    </w:p>
    <w:p w:rsidR="00F017AA" w:rsidRPr="00881C56" w:rsidRDefault="00F017AA" w:rsidP="00883368">
      <w:pPr>
        <w:numPr>
          <w:ilvl w:val="0"/>
          <w:numId w:val="20"/>
        </w:numPr>
        <w:tabs>
          <w:tab w:val="clear" w:pos="360"/>
        </w:tabs>
        <w:spacing w:line="360" w:lineRule="auto"/>
        <w:ind w:left="426" w:hanging="426"/>
        <w:jc w:val="both"/>
        <w:rPr>
          <w:sz w:val="28"/>
          <w:szCs w:val="28"/>
          <w:lang w:val="uk-UA"/>
        </w:rPr>
      </w:pPr>
      <w:r w:rsidRPr="00881C56">
        <w:rPr>
          <w:sz w:val="28"/>
          <w:szCs w:val="28"/>
          <w:lang w:val="uk-UA"/>
        </w:rPr>
        <w:t>Колосова Е. В. Методика освоенного объема в оперативном уп</w:t>
      </w:r>
      <w:r w:rsidRPr="00881C56">
        <w:rPr>
          <w:sz w:val="28"/>
          <w:szCs w:val="28"/>
          <w:lang w:val="uk-UA"/>
        </w:rPr>
        <w:softHyphen/>
        <w:t>равлении проектами / Е. В. Колосова, Д. А. Новиков, А. В. Цвет</w:t>
      </w:r>
      <w:r w:rsidRPr="00881C56">
        <w:rPr>
          <w:sz w:val="28"/>
          <w:szCs w:val="28"/>
          <w:lang w:val="uk-UA"/>
        </w:rPr>
        <w:softHyphen/>
        <w:t>ков. – М. : Апостроф, 2001. – 156 с.</w:t>
      </w:r>
    </w:p>
    <w:p w:rsidR="00F017AA" w:rsidRPr="00881C56" w:rsidRDefault="00F017AA" w:rsidP="00883368">
      <w:pPr>
        <w:numPr>
          <w:ilvl w:val="0"/>
          <w:numId w:val="20"/>
        </w:numPr>
        <w:tabs>
          <w:tab w:val="clear" w:pos="360"/>
        </w:tabs>
        <w:spacing w:line="360" w:lineRule="auto"/>
        <w:ind w:left="426" w:hanging="426"/>
        <w:jc w:val="both"/>
        <w:rPr>
          <w:sz w:val="28"/>
          <w:szCs w:val="28"/>
          <w:lang w:val="uk-UA"/>
        </w:rPr>
      </w:pPr>
      <w:r w:rsidRPr="00881C56">
        <w:rPr>
          <w:sz w:val="28"/>
          <w:szCs w:val="28"/>
          <w:lang w:val="uk-UA"/>
        </w:rPr>
        <w:t xml:space="preserve">Концепція розвитку національної інноваційної системи : схвалено розпорядженням КМ України від 17 червня 2009 р. № 680-р. </w:t>
      </w:r>
      <w:r w:rsidRPr="00881C56">
        <w:rPr>
          <w:sz w:val="28"/>
          <w:szCs w:val="28"/>
          <w:lang w:val="uk-UA"/>
        </w:rPr>
        <w:br/>
        <w:t>// Урядовий кур’єр. – 2009. – 27 червня. – С. 12–13.</w:t>
      </w:r>
    </w:p>
    <w:p w:rsidR="00F017AA" w:rsidRPr="00881C56" w:rsidRDefault="00F017AA" w:rsidP="00883368">
      <w:pPr>
        <w:numPr>
          <w:ilvl w:val="0"/>
          <w:numId w:val="20"/>
        </w:numPr>
        <w:tabs>
          <w:tab w:val="clear" w:pos="360"/>
        </w:tabs>
        <w:spacing w:line="360" w:lineRule="auto"/>
        <w:ind w:left="426" w:hanging="426"/>
        <w:jc w:val="both"/>
        <w:rPr>
          <w:sz w:val="28"/>
          <w:szCs w:val="28"/>
          <w:lang w:val="uk-UA"/>
        </w:rPr>
      </w:pPr>
      <w:r w:rsidRPr="00881C56">
        <w:rPr>
          <w:sz w:val="28"/>
          <w:szCs w:val="28"/>
          <w:lang w:val="uk-UA"/>
        </w:rPr>
        <w:t>Коробейников О. П. Интеграция стратегического и инновацион</w:t>
      </w:r>
      <w:r w:rsidRPr="00881C56">
        <w:rPr>
          <w:sz w:val="28"/>
          <w:szCs w:val="28"/>
          <w:lang w:val="uk-UA"/>
        </w:rPr>
        <w:softHyphen/>
        <w:t>ного менеджмента / О. П. Коробейников, А. А. Трифилова // Менеджмент в России и зарубежом. – 2001. – № 4. – С. 25–36.</w:t>
      </w:r>
    </w:p>
    <w:p w:rsidR="00F017AA" w:rsidRPr="00881C56" w:rsidRDefault="00F017AA" w:rsidP="00883368">
      <w:pPr>
        <w:numPr>
          <w:ilvl w:val="0"/>
          <w:numId w:val="20"/>
        </w:numPr>
        <w:tabs>
          <w:tab w:val="clear" w:pos="360"/>
        </w:tabs>
        <w:spacing w:line="360" w:lineRule="auto"/>
        <w:ind w:left="426" w:hanging="426"/>
        <w:jc w:val="both"/>
        <w:rPr>
          <w:sz w:val="28"/>
          <w:szCs w:val="28"/>
          <w:lang w:val="uk-UA"/>
        </w:rPr>
      </w:pPr>
      <w:r w:rsidRPr="00881C56">
        <w:rPr>
          <w:sz w:val="28"/>
          <w:szCs w:val="28"/>
          <w:lang w:val="uk-UA"/>
        </w:rPr>
        <w:t>Коротков М. А. Методи сетевого планирования / М. А. Коротков. – М. : ИПУ РАН, 2003. – 72 с.</w:t>
      </w:r>
    </w:p>
    <w:p w:rsidR="00F017AA" w:rsidRPr="00881C56" w:rsidRDefault="00F017AA" w:rsidP="00883368">
      <w:pPr>
        <w:numPr>
          <w:ilvl w:val="0"/>
          <w:numId w:val="20"/>
        </w:numPr>
        <w:tabs>
          <w:tab w:val="clear" w:pos="360"/>
        </w:tabs>
        <w:spacing w:line="360" w:lineRule="auto"/>
        <w:ind w:left="426" w:hanging="426"/>
        <w:jc w:val="both"/>
        <w:rPr>
          <w:sz w:val="28"/>
          <w:szCs w:val="28"/>
          <w:lang w:val="uk-UA"/>
        </w:rPr>
      </w:pPr>
      <w:r w:rsidRPr="00881C56">
        <w:rPr>
          <w:sz w:val="28"/>
          <w:szCs w:val="28"/>
          <w:lang w:val="uk-UA"/>
        </w:rPr>
        <w:lastRenderedPageBreak/>
        <w:t>Коссов В. В. Раздаточный материал по курсу Инновационный менеджмент [Електронний ресурс] / В. В. Коссов. – Режим доступу : http://www.hse.ru</w:t>
      </w:r>
    </w:p>
    <w:p w:rsidR="00F017AA" w:rsidRPr="00881C56" w:rsidRDefault="00F017AA" w:rsidP="00883368">
      <w:pPr>
        <w:numPr>
          <w:ilvl w:val="0"/>
          <w:numId w:val="20"/>
        </w:numPr>
        <w:tabs>
          <w:tab w:val="clear" w:pos="360"/>
        </w:tabs>
        <w:spacing w:line="360" w:lineRule="auto"/>
        <w:ind w:left="426" w:hanging="426"/>
        <w:jc w:val="both"/>
        <w:rPr>
          <w:sz w:val="28"/>
          <w:szCs w:val="28"/>
          <w:lang w:val="uk-UA"/>
        </w:rPr>
      </w:pPr>
      <w:r w:rsidRPr="00881C56">
        <w:rPr>
          <w:sz w:val="28"/>
          <w:szCs w:val="28"/>
          <w:lang w:val="uk-UA"/>
        </w:rPr>
        <w:t xml:space="preserve">Краснокутська Н. В. Інноваційний менеджмент : навч. посіб. </w:t>
      </w:r>
      <w:r w:rsidRPr="00881C56">
        <w:rPr>
          <w:sz w:val="28"/>
          <w:szCs w:val="28"/>
          <w:lang w:val="uk-UA"/>
        </w:rPr>
        <w:br/>
        <w:t>/ Н. В. Краснокутська ; Мін-во освіти і науки України, КНЕУ. – К. : КНЕУ, 2003. – 504 с.</w:t>
      </w:r>
    </w:p>
    <w:p w:rsidR="00F017AA" w:rsidRPr="00881C56" w:rsidRDefault="00F017AA" w:rsidP="00883368">
      <w:pPr>
        <w:numPr>
          <w:ilvl w:val="0"/>
          <w:numId w:val="20"/>
        </w:numPr>
        <w:tabs>
          <w:tab w:val="clear" w:pos="360"/>
        </w:tabs>
        <w:spacing w:line="360" w:lineRule="auto"/>
        <w:ind w:left="426" w:hanging="426"/>
        <w:jc w:val="both"/>
        <w:rPr>
          <w:sz w:val="28"/>
          <w:szCs w:val="28"/>
          <w:lang w:val="uk-UA"/>
        </w:rPr>
      </w:pPr>
      <w:r w:rsidRPr="00881C56">
        <w:rPr>
          <w:sz w:val="28"/>
          <w:szCs w:val="28"/>
          <w:lang w:val="uk-UA"/>
        </w:rPr>
        <w:t>Криворучко Н. В. Необхідність переходу України до інноваційної моделі розвитку / Н. В. Криворучко // Проблеми і перспективи інноваційного розвитку економіки України : матеріали Міжнарод</w:t>
      </w:r>
      <w:r w:rsidRPr="00881C56">
        <w:rPr>
          <w:sz w:val="28"/>
          <w:szCs w:val="28"/>
          <w:lang w:val="uk-UA"/>
        </w:rPr>
        <w:softHyphen/>
        <w:t>ної науково-практичної конференції, (22-24 травня 2008 р.). – Дніпропетровськ : Національний гірничий університет, 2008. – Т. 2. – С. 78–79.</w:t>
      </w:r>
    </w:p>
    <w:p w:rsidR="00F017AA" w:rsidRPr="00881C56" w:rsidRDefault="00F017AA" w:rsidP="00883368">
      <w:pPr>
        <w:numPr>
          <w:ilvl w:val="0"/>
          <w:numId w:val="20"/>
        </w:numPr>
        <w:tabs>
          <w:tab w:val="clear" w:pos="360"/>
        </w:tabs>
        <w:spacing w:line="360" w:lineRule="auto"/>
        <w:ind w:left="426" w:hanging="426"/>
        <w:jc w:val="both"/>
        <w:rPr>
          <w:sz w:val="28"/>
          <w:szCs w:val="28"/>
          <w:lang w:val="uk-UA"/>
        </w:rPr>
      </w:pPr>
      <w:r w:rsidRPr="00881C56">
        <w:rPr>
          <w:sz w:val="28"/>
          <w:szCs w:val="28"/>
          <w:lang w:val="uk-UA"/>
        </w:rPr>
        <w:t>Круглова Н. Ю. Инновационный менеджмент : учеб. пособие 2-е изд., доп. / Н. Ю. Круглова. – М. : РДЛ, 2001. – 352 с.</w:t>
      </w:r>
    </w:p>
    <w:p w:rsidR="00F017AA" w:rsidRPr="00881C56" w:rsidRDefault="00F017AA" w:rsidP="00883368">
      <w:pPr>
        <w:numPr>
          <w:ilvl w:val="0"/>
          <w:numId w:val="20"/>
        </w:numPr>
        <w:tabs>
          <w:tab w:val="clear" w:pos="360"/>
        </w:tabs>
        <w:spacing w:line="360" w:lineRule="auto"/>
        <w:ind w:left="426" w:hanging="426"/>
        <w:jc w:val="both"/>
        <w:rPr>
          <w:sz w:val="28"/>
          <w:szCs w:val="28"/>
          <w:lang w:val="uk-UA"/>
        </w:rPr>
      </w:pPr>
      <w:r w:rsidRPr="00881C56">
        <w:rPr>
          <w:sz w:val="28"/>
          <w:szCs w:val="28"/>
          <w:lang w:val="uk-UA"/>
        </w:rPr>
        <w:t>Крылов Э. И. Анализ эффективности инвестиционной и иннова</w:t>
      </w:r>
      <w:r w:rsidRPr="00881C56">
        <w:rPr>
          <w:sz w:val="28"/>
          <w:szCs w:val="28"/>
          <w:lang w:val="uk-UA"/>
        </w:rPr>
        <w:softHyphen/>
        <w:t>ционной деятельности предприятия : учеб. пособие / Э. И. Кры</w:t>
      </w:r>
      <w:r w:rsidRPr="00881C56">
        <w:rPr>
          <w:sz w:val="28"/>
          <w:szCs w:val="28"/>
          <w:lang w:val="uk-UA"/>
        </w:rPr>
        <w:softHyphen/>
        <w:t>лов, В. М. Власова, И. В. Журавкова. – 2-е изд. перераб. и доп. – М. : Финансы и статистика, 2003. – 608 с. : ил.</w:t>
      </w:r>
    </w:p>
    <w:p w:rsidR="00F017AA" w:rsidRPr="00881C56" w:rsidRDefault="00F017AA" w:rsidP="00883368">
      <w:pPr>
        <w:numPr>
          <w:ilvl w:val="0"/>
          <w:numId w:val="20"/>
        </w:numPr>
        <w:tabs>
          <w:tab w:val="clear" w:pos="360"/>
        </w:tabs>
        <w:spacing w:line="360" w:lineRule="auto"/>
        <w:ind w:left="426" w:hanging="426"/>
        <w:jc w:val="both"/>
        <w:rPr>
          <w:sz w:val="28"/>
          <w:szCs w:val="28"/>
          <w:lang w:val="uk-UA"/>
        </w:rPr>
      </w:pPr>
      <w:r w:rsidRPr="00881C56">
        <w:rPr>
          <w:sz w:val="28"/>
          <w:szCs w:val="28"/>
          <w:lang w:val="uk-UA"/>
        </w:rPr>
        <w:t>Кучерява З. Правове забезпечення інноваційного розвитку в Україні / З. Кучерява // Юридичний вісник України. – 2008. – № 22. – С. 8.</w:t>
      </w:r>
    </w:p>
    <w:p w:rsidR="00F017AA" w:rsidRPr="00881C56" w:rsidRDefault="00F017AA" w:rsidP="00883368">
      <w:pPr>
        <w:numPr>
          <w:ilvl w:val="0"/>
          <w:numId w:val="20"/>
        </w:numPr>
        <w:tabs>
          <w:tab w:val="clear" w:pos="360"/>
        </w:tabs>
        <w:spacing w:line="360" w:lineRule="auto"/>
        <w:ind w:left="426" w:hanging="426"/>
        <w:jc w:val="both"/>
        <w:rPr>
          <w:sz w:val="28"/>
          <w:szCs w:val="28"/>
          <w:lang w:val="uk-UA"/>
        </w:rPr>
      </w:pPr>
      <w:r w:rsidRPr="00881C56">
        <w:rPr>
          <w:sz w:val="28"/>
          <w:szCs w:val="28"/>
          <w:lang w:val="uk-UA"/>
        </w:rPr>
        <w:t>Ладика С. В. Інноваційний потенціал: сутність і основні визна</w:t>
      </w:r>
      <w:r w:rsidRPr="00881C56">
        <w:rPr>
          <w:sz w:val="28"/>
          <w:szCs w:val="28"/>
          <w:lang w:val="uk-UA"/>
        </w:rPr>
        <w:softHyphen/>
        <w:t>чення / С. В. Ладика // Інвестції: практика та досвід. – 2007. – № 20. – С. 17–20.</w:t>
      </w:r>
    </w:p>
    <w:p w:rsidR="00F017AA" w:rsidRPr="00881C56" w:rsidRDefault="00F017AA" w:rsidP="00883368">
      <w:pPr>
        <w:numPr>
          <w:ilvl w:val="0"/>
          <w:numId w:val="20"/>
        </w:numPr>
        <w:tabs>
          <w:tab w:val="clear" w:pos="360"/>
        </w:tabs>
        <w:spacing w:line="360" w:lineRule="auto"/>
        <w:ind w:left="426" w:hanging="426"/>
        <w:jc w:val="both"/>
        <w:rPr>
          <w:sz w:val="28"/>
          <w:szCs w:val="28"/>
          <w:lang w:val="uk-UA"/>
        </w:rPr>
      </w:pPr>
      <w:r w:rsidRPr="00881C56">
        <w:rPr>
          <w:sz w:val="28"/>
          <w:szCs w:val="28"/>
          <w:lang w:val="uk-UA"/>
        </w:rPr>
        <w:t>Лайм Фаєй Курс МВА по стратегическому менеджменту : [пер. с англ.] / Лайм Фаєй, Роберт Ренделл (ред.). – М. : Альпина Паб</w:t>
      </w:r>
      <w:r w:rsidRPr="00881C56">
        <w:rPr>
          <w:sz w:val="28"/>
          <w:szCs w:val="28"/>
          <w:lang w:val="uk-UA"/>
        </w:rPr>
        <w:softHyphen/>
        <w:t>лишер, 2002. – 608 с.</w:t>
      </w:r>
    </w:p>
    <w:p w:rsidR="00F017AA" w:rsidRPr="00881C56" w:rsidRDefault="00F017AA" w:rsidP="00883368">
      <w:pPr>
        <w:numPr>
          <w:ilvl w:val="0"/>
          <w:numId w:val="20"/>
        </w:numPr>
        <w:tabs>
          <w:tab w:val="clear" w:pos="360"/>
        </w:tabs>
        <w:spacing w:line="360" w:lineRule="auto"/>
        <w:ind w:left="426" w:hanging="426"/>
        <w:jc w:val="both"/>
        <w:rPr>
          <w:sz w:val="28"/>
          <w:szCs w:val="28"/>
          <w:lang w:val="uk-UA"/>
        </w:rPr>
      </w:pPr>
      <w:r w:rsidRPr="00881C56">
        <w:rPr>
          <w:sz w:val="28"/>
          <w:szCs w:val="28"/>
          <w:lang w:val="uk-UA"/>
        </w:rPr>
        <w:t>Лапко О. Інноваційна діяльність в системі державного регулюван</w:t>
      </w:r>
      <w:r w:rsidRPr="00881C56">
        <w:rPr>
          <w:sz w:val="28"/>
          <w:szCs w:val="28"/>
          <w:lang w:val="uk-UA"/>
        </w:rPr>
        <w:softHyphen/>
        <w:t>ня : монографія / О. Лапко ; Ін-т екон. прогнозування НАН Украї</w:t>
      </w:r>
      <w:r w:rsidRPr="00881C56">
        <w:rPr>
          <w:sz w:val="28"/>
          <w:szCs w:val="28"/>
          <w:lang w:val="uk-UA"/>
        </w:rPr>
        <w:softHyphen/>
        <w:t xml:space="preserve">ни, Івано-Франків. держ. техн. ун-т нафти і газу. – К. : Інститут економ. прогнозування НАН України, 1999. – 253 с. </w:t>
      </w:r>
    </w:p>
    <w:p w:rsidR="00F017AA" w:rsidRPr="00881C56" w:rsidRDefault="00F017AA" w:rsidP="00883368">
      <w:pPr>
        <w:numPr>
          <w:ilvl w:val="0"/>
          <w:numId w:val="20"/>
        </w:numPr>
        <w:tabs>
          <w:tab w:val="clear" w:pos="360"/>
        </w:tabs>
        <w:spacing w:line="360" w:lineRule="auto"/>
        <w:ind w:left="426" w:hanging="426"/>
        <w:jc w:val="both"/>
        <w:rPr>
          <w:sz w:val="28"/>
          <w:szCs w:val="28"/>
          <w:lang w:val="uk-UA"/>
        </w:rPr>
      </w:pPr>
      <w:r w:rsidRPr="00881C56">
        <w:rPr>
          <w:sz w:val="28"/>
          <w:szCs w:val="28"/>
          <w:lang w:val="uk-UA"/>
        </w:rPr>
        <w:t>Лапко О. О. Державне регулювання інноваційної діяльності: еко</w:t>
      </w:r>
      <w:r w:rsidRPr="00881C56">
        <w:rPr>
          <w:sz w:val="28"/>
          <w:szCs w:val="28"/>
          <w:lang w:val="uk-UA"/>
        </w:rPr>
        <w:softHyphen/>
        <w:t>номічний механізм і його вдосконалення, 1999. – дис. … д-ра. ек. наук. : 20.04.00 / О. О. Лапко. – К. : Інститут економічного прогнозування, 1999. – 396 с.</w:t>
      </w:r>
    </w:p>
    <w:p w:rsidR="00F017AA" w:rsidRPr="00881C56" w:rsidRDefault="00F017AA" w:rsidP="00883368">
      <w:pPr>
        <w:numPr>
          <w:ilvl w:val="0"/>
          <w:numId w:val="20"/>
        </w:numPr>
        <w:tabs>
          <w:tab w:val="clear" w:pos="360"/>
        </w:tabs>
        <w:spacing w:line="360" w:lineRule="auto"/>
        <w:ind w:left="426" w:hanging="426"/>
        <w:jc w:val="both"/>
        <w:rPr>
          <w:sz w:val="28"/>
          <w:szCs w:val="28"/>
          <w:lang w:val="uk-UA"/>
        </w:rPr>
      </w:pPr>
      <w:r w:rsidRPr="00881C56">
        <w:rPr>
          <w:sz w:val="28"/>
          <w:szCs w:val="28"/>
          <w:lang w:val="uk-UA"/>
        </w:rPr>
        <w:lastRenderedPageBreak/>
        <w:t>Ляско В. И. Стратегическое планирование развития предприятия : учеб. пособие для вузов / В. И. Ляско. – М. : Издательство Экзамен, 2005. – 288 с. (Серия «Учебное пособие для вузов»).</w:t>
      </w:r>
    </w:p>
    <w:p w:rsidR="00F017AA" w:rsidRPr="00881C56" w:rsidRDefault="00F017AA" w:rsidP="00883368">
      <w:pPr>
        <w:numPr>
          <w:ilvl w:val="0"/>
          <w:numId w:val="20"/>
        </w:numPr>
        <w:tabs>
          <w:tab w:val="num" w:pos="180"/>
        </w:tabs>
        <w:spacing w:line="360" w:lineRule="auto"/>
        <w:ind w:left="567" w:hanging="567"/>
        <w:jc w:val="both"/>
        <w:rPr>
          <w:sz w:val="28"/>
          <w:szCs w:val="28"/>
          <w:lang w:val="uk-UA"/>
        </w:rPr>
      </w:pPr>
      <w:r w:rsidRPr="00881C56">
        <w:rPr>
          <w:sz w:val="28"/>
          <w:szCs w:val="28"/>
          <w:lang w:val="uk-UA"/>
        </w:rPr>
        <w:t>Мазур И. И. Управление проектами : учеб. пособие / И. И. Ма</w:t>
      </w:r>
      <w:r w:rsidRPr="00881C56">
        <w:rPr>
          <w:sz w:val="28"/>
          <w:szCs w:val="28"/>
          <w:lang w:val="uk-UA"/>
        </w:rPr>
        <w:softHyphen/>
        <w:t>зур, В. Д. Шапиро, Н. Г. Ольдерогге ; под общ. ред. И. И. Ма</w:t>
      </w:r>
      <w:r w:rsidRPr="00881C56">
        <w:rPr>
          <w:sz w:val="28"/>
          <w:szCs w:val="28"/>
          <w:lang w:val="uk-UA"/>
        </w:rPr>
        <w:softHyphen/>
        <w:t>зура. – 2-е изд. – М. : Омега-Л, 2004. – 664 с.</w:t>
      </w:r>
    </w:p>
    <w:p w:rsidR="00F017AA" w:rsidRPr="00881C56" w:rsidRDefault="00F017AA" w:rsidP="00883368">
      <w:pPr>
        <w:numPr>
          <w:ilvl w:val="0"/>
          <w:numId w:val="20"/>
        </w:numPr>
        <w:tabs>
          <w:tab w:val="num" w:pos="180"/>
        </w:tabs>
        <w:spacing w:line="360" w:lineRule="auto"/>
        <w:ind w:left="567" w:hanging="567"/>
        <w:jc w:val="both"/>
        <w:rPr>
          <w:sz w:val="28"/>
          <w:szCs w:val="28"/>
          <w:lang w:val="uk-UA"/>
        </w:rPr>
      </w:pPr>
      <w:r w:rsidRPr="00881C56">
        <w:rPr>
          <w:sz w:val="28"/>
          <w:szCs w:val="28"/>
          <w:lang w:val="uk-UA"/>
        </w:rPr>
        <w:t xml:space="preserve">Майника Э. Алгоритмы оптимизации на сетях и графах </w:t>
      </w:r>
      <w:r w:rsidRPr="00881C56">
        <w:rPr>
          <w:sz w:val="28"/>
          <w:szCs w:val="28"/>
          <w:lang w:val="uk-UA"/>
        </w:rPr>
        <w:br/>
        <w:t>/ Э. Майника. – М. : Мир, 1981. – 328 с.</w:t>
      </w:r>
    </w:p>
    <w:p w:rsidR="00F017AA" w:rsidRPr="00881C56" w:rsidRDefault="00F017AA" w:rsidP="00883368">
      <w:pPr>
        <w:numPr>
          <w:ilvl w:val="0"/>
          <w:numId w:val="20"/>
        </w:numPr>
        <w:tabs>
          <w:tab w:val="num" w:pos="180"/>
        </w:tabs>
        <w:spacing w:line="360" w:lineRule="auto"/>
        <w:ind w:left="567" w:hanging="567"/>
        <w:jc w:val="both"/>
        <w:rPr>
          <w:sz w:val="28"/>
          <w:szCs w:val="28"/>
          <w:lang w:val="uk-UA"/>
        </w:rPr>
      </w:pPr>
      <w:r w:rsidRPr="00881C56">
        <w:rPr>
          <w:sz w:val="28"/>
          <w:szCs w:val="28"/>
          <w:lang w:val="uk-UA"/>
        </w:rPr>
        <w:t>Манцуров І. Г. Статистика економічного зростання та конку</w:t>
      </w:r>
      <w:r w:rsidRPr="00881C56">
        <w:rPr>
          <w:sz w:val="28"/>
          <w:szCs w:val="28"/>
          <w:lang w:val="uk-UA"/>
        </w:rPr>
        <w:softHyphen/>
        <w:t>рентоспромож-ності країни : монографія / І. Г. Манцуров. – К. : КНЕУ, 2006. – 392 с.</w:t>
      </w:r>
    </w:p>
    <w:p w:rsidR="00F017AA" w:rsidRPr="00881C56" w:rsidRDefault="00F017AA" w:rsidP="00883368">
      <w:pPr>
        <w:numPr>
          <w:ilvl w:val="0"/>
          <w:numId w:val="20"/>
        </w:numPr>
        <w:tabs>
          <w:tab w:val="num" w:pos="180"/>
        </w:tabs>
        <w:spacing w:line="360" w:lineRule="auto"/>
        <w:ind w:left="567" w:hanging="567"/>
        <w:jc w:val="both"/>
        <w:rPr>
          <w:sz w:val="28"/>
          <w:szCs w:val="28"/>
          <w:lang w:val="uk-UA"/>
        </w:rPr>
      </w:pPr>
      <w:r w:rsidRPr="00881C56">
        <w:rPr>
          <w:sz w:val="28"/>
          <w:szCs w:val="28"/>
          <w:lang w:val="uk-UA"/>
        </w:rPr>
        <w:t xml:space="preserve">Маркіна І. А. Управління споживчою кооперацією як соціально-економічною системою: теорія та практика : монографія </w:t>
      </w:r>
      <w:r w:rsidRPr="00881C56">
        <w:rPr>
          <w:sz w:val="28"/>
          <w:szCs w:val="28"/>
          <w:lang w:val="uk-UA"/>
        </w:rPr>
        <w:br/>
        <w:t>/ І. А. Маркіна. – Полтава : РВВ ПУСКУ, 2008. – 255 с.</w:t>
      </w:r>
    </w:p>
    <w:p w:rsidR="00F017AA" w:rsidRPr="00881C56" w:rsidRDefault="00F017AA" w:rsidP="00883368">
      <w:pPr>
        <w:numPr>
          <w:ilvl w:val="0"/>
          <w:numId w:val="20"/>
        </w:numPr>
        <w:tabs>
          <w:tab w:val="num" w:pos="180"/>
        </w:tabs>
        <w:spacing w:line="360" w:lineRule="auto"/>
        <w:ind w:left="567" w:hanging="567"/>
        <w:jc w:val="both"/>
        <w:rPr>
          <w:sz w:val="28"/>
          <w:szCs w:val="28"/>
          <w:lang w:val="uk-UA"/>
        </w:rPr>
      </w:pPr>
      <w:r w:rsidRPr="00881C56">
        <w:rPr>
          <w:sz w:val="28"/>
          <w:szCs w:val="28"/>
          <w:lang w:val="uk-UA"/>
        </w:rPr>
        <w:t>Маркіна І. А. Формування ефективної концепції управління споживчою кооперацією України як соціально-економічною системою / І. А. Маркіна // Науковий вісних Полтавського уні</w:t>
      </w:r>
      <w:r w:rsidRPr="00881C56">
        <w:rPr>
          <w:sz w:val="28"/>
          <w:szCs w:val="28"/>
          <w:lang w:val="uk-UA"/>
        </w:rPr>
        <w:softHyphen/>
        <w:t>верситету споживчої кооперації України. – 2005. – № 1 (15). – С. 78–86.</w:t>
      </w:r>
    </w:p>
    <w:p w:rsidR="00F017AA" w:rsidRPr="00881C56" w:rsidRDefault="00F017AA" w:rsidP="00883368">
      <w:pPr>
        <w:numPr>
          <w:ilvl w:val="0"/>
          <w:numId w:val="20"/>
        </w:numPr>
        <w:spacing w:line="360" w:lineRule="auto"/>
        <w:ind w:left="567" w:hanging="567"/>
        <w:jc w:val="both"/>
        <w:rPr>
          <w:sz w:val="28"/>
          <w:szCs w:val="28"/>
          <w:lang w:val="uk-UA"/>
        </w:rPr>
      </w:pPr>
      <w:r w:rsidRPr="00881C56">
        <w:rPr>
          <w:sz w:val="28"/>
          <w:szCs w:val="28"/>
          <w:lang w:val="uk-UA"/>
        </w:rPr>
        <w:t>Масленніков О. Ю. Шляхи вдосконалення внутрішнього фінан</w:t>
      </w:r>
      <w:r w:rsidRPr="00881C56">
        <w:rPr>
          <w:sz w:val="28"/>
          <w:szCs w:val="28"/>
          <w:lang w:val="uk-UA"/>
        </w:rPr>
        <w:softHyphen/>
        <w:t xml:space="preserve">сового контролю на підприємстві / О. Ю. Масленніков, О. Я. Гонсьор // Науковий вісник НЛТУ України : з. наук.-техн. пр. – Львів : РВВ НЛТУ України. – 2009. – Вип. 19.4. – </w:t>
      </w:r>
      <w:r w:rsidRPr="00881C56">
        <w:rPr>
          <w:sz w:val="28"/>
          <w:szCs w:val="28"/>
          <w:lang w:val="uk-UA"/>
        </w:rPr>
        <w:br/>
        <w:t>С. 187–191.</w:t>
      </w:r>
    </w:p>
    <w:p w:rsidR="00F017AA" w:rsidRPr="00881C56" w:rsidRDefault="00F017AA" w:rsidP="00883368">
      <w:pPr>
        <w:numPr>
          <w:ilvl w:val="0"/>
          <w:numId w:val="20"/>
        </w:numPr>
        <w:tabs>
          <w:tab w:val="num" w:pos="180"/>
        </w:tabs>
        <w:spacing w:line="360" w:lineRule="auto"/>
        <w:ind w:left="567" w:hanging="567"/>
        <w:jc w:val="both"/>
        <w:rPr>
          <w:sz w:val="28"/>
          <w:szCs w:val="28"/>
          <w:lang w:val="uk-UA"/>
        </w:rPr>
      </w:pPr>
      <w:r w:rsidRPr="00881C56">
        <w:rPr>
          <w:sz w:val="28"/>
          <w:szCs w:val="28"/>
          <w:lang w:val="uk-UA"/>
        </w:rPr>
        <w:t>Матеріали ХХ з’їзду споживчої кооперації України. – К. : ПСК Редакція газети «Вісті Центральної спілки споживчої товариств України», 2009. – 320 с.</w:t>
      </w:r>
    </w:p>
    <w:p w:rsidR="00F017AA" w:rsidRPr="00881C56" w:rsidRDefault="00F017AA" w:rsidP="00883368">
      <w:pPr>
        <w:numPr>
          <w:ilvl w:val="0"/>
          <w:numId w:val="20"/>
        </w:numPr>
        <w:tabs>
          <w:tab w:val="num" w:pos="180"/>
        </w:tabs>
        <w:spacing w:line="360" w:lineRule="auto"/>
        <w:ind w:left="567" w:hanging="567"/>
        <w:jc w:val="both"/>
        <w:rPr>
          <w:sz w:val="28"/>
          <w:szCs w:val="28"/>
          <w:lang w:val="uk-UA"/>
        </w:rPr>
      </w:pPr>
      <w:r w:rsidRPr="00881C56">
        <w:rPr>
          <w:sz w:val="28"/>
          <w:szCs w:val="28"/>
          <w:lang w:val="uk-UA"/>
        </w:rPr>
        <w:t>Матрус И. В. Моделирование инвестиционного выбора в управ</w:t>
      </w:r>
      <w:r w:rsidRPr="00881C56">
        <w:rPr>
          <w:sz w:val="28"/>
          <w:szCs w:val="28"/>
          <w:lang w:val="uk-UA"/>
        </w:rPr>
        <w:softHyphen/>
        <w:t>лении потенциалом предприятия / И. В. Матрус // Управління розвитком. – 2008. – № 19. – С. 78–81.</w:t>
      </w:r>
    </w:p>
    <w:p w:rsidR="00F017AA" w:rsidRPr="00881C56" w:rsidRDefault="00F017AA" w:rsidP="00883368">
      <w:pPr>
        <w:numPr>
          <w:ilvl w:val="0"/>
          <w:numId w:val="20"/>
        </w:numPr>
        <w:tabs>
          <w:tab w:val="num" w:pos="180"/>
        </w:tabs>
        <w:spacing w:line="360" w:lineRule="auto"/>
        <w:ind w:left="567" w:hanging="567"/>
        <w:jc w:val="both"/>
        <w:rPr>
          <w:sz w:val="28"/>
          <w:szCs w:val="28"/>
          <w:lang w:val="uk-UA"/>
        </w:rPr>
      </w:pPr>
      <w:r w:rsidRPr="00881C56">
        <w:rPr>
          <w:sz w:val="28"/>
          <w:szCs w:val="28"/>
          <w:lang w:val="uk-UA"/>
        </w:rPr>
        <w:t xml:space="preserve">Медынский В. Г. Инновационный менеджмент : учебник </w:t>
      </w:r>
      <w:r w:rsidRPr="00881C56">
        <w:rPr>
          <w:sz w:val="28"/>
          <w:szCs w:val="28"/>
          <w:lang w:val="uk-UA"/>
        </w:rPr>
        <w:br/>
        <w:t xml:space="preserve">/ В. Г. Медынский. – М. : ИНФРА-М., 2002. – 295 с. </w:t>
      </w:r>
    </w:p>
    <w:p w:rsidR="00F017AA" w:rsidRPr="00881C56" w:rsidRDefault="00F017AA" w:rsidP="00883368">
      <w:pPr>
        <w:numPr>
          <w:ilvl w:val="0"/>
          <w:numId w:val="20"/>
        </w:numPr>
        <w:tabs>
          <w:tab w:val="num" w:pos="180"/>
        </w:tabs>
        <w:spacing w:line="360" w:lineRule="auto"/>
        <w:ind w:left="567" w:hanging="567"/>
        <w:jc w:val="both"/>
        <w:rPr>
          <w:sz w:val="28"/>
          <w:szCs w:val="28"/>
          <w:lang w:val="uk-UA"/>
        </w:rPr>
      </w:pPr>
      <w:r w:rsidRPr="00881C56">
        <w:rPr>
          <w:sz w:val="28"/>
          <w:szCs w:val="28"/>
          <w:lang w:val="uk-UA"/>
        </w:rPr>
        <w:t xml:space="preserve">Менеджмент організацій : підруч. для студ. вищ. навч. закл. </w:t>
      </w:r>
      <w:r w:rsidRPr="00881C56">
        <w:rPr>
          <w:sz w:val="28"/>
          <w:szCs w:val="28"/>
          <w:lang w:val="uk-UA"/>
        </w:rPr>
        <w:br/>
        <w:t>/ Л. І. Федулова, І. В. Сокирник, В. В. Стадник та ін. – К. : Либідь, 2004. – 446 с.</w:t>
      </w:r>
    </w:p>
    <w:p w:rsidR="00F017AA" w:rsidRPr="00881C56" w:rsidRDefault="00F017AA" w:rsidP="00883368">
      <w:pPr>
        <w:numPr>
          <w:ilvl w:val="0"/>
          <w:numId w:val="20"/>
        </w:numPr>
        <w:spacing w:line="360" w:lineRule="auto"/>
        <w:ind w:left="567" w:hanging="567"/>
        <w:jc w:val="both"/>
        <w:rPr>
          <w:sz w:val="28"/>
          <w:szCs w:val="28"/>
          <w:lang w:val="uk-UA"/>
        </w:rPr>
      </w:pPr>
      <w:r w:rsidRPr="00881C56">
        <w:rPr>
          <w:sz w:val="28"/>
          <w:szCs w:val="28"/>
          <w:lang w:val="uk-UA"/>
        </w:rPr>
        <w:lastRenderedPageBreak/>
        <w:t xml:space="preserve">Механизм управления предприятием: стратегический аспект </w:t>
      </w:r>
      <w:r w:rsidRPr="00881C56">
        <w:rPr>
          <w:sz w:val="28"/>
          <w:szCs w:val="28"/>
          <w:lang w:val="uk-UA"/>
        </w:rPr>
        <w:br/>
        <w:t>/ В. С. Пономаренко, Е. Н. Ястремская, В. М. Луцковский и др. – Х. : Изд-во ХГЭУ, 2002. – 252 с.</w:t>
      </w:r>
    </w:p>
    <w:p w:rsidR="00F017AA" w:rsidRPr="00881C56" w:rsidRDefault="00F017AA" w:rsidP="00883368">
      <w:pPr>
        <w:numPr>
          <w:ilvl w:val="0"/>
          <w:numId w:val="20"/>
        </w:numPr>
        <w:tabs>
          <w:tab w:val="num" w:pos="180"/>
        </w:tabs>
        <w:spacing w:line="360" w:lineRule="auto"/>
        <w:ind w:left="567" w:hanging="567"/>
        <w:jc w:val="both"/>
        <w:rPr>
          <w:sz w:val="28"/>
          <w:szCs w:val="28"/>
          <w:lang w:val="uk-UA"/>
        </w:rPr>
      </w:pPr>
      <w:r w:rsidRPr="00881C56">
        <w:rPr>
          <w:sz w:val="28"/>
          <w:szCs w:val="28"/>
          <w:lang w:val="uk-UA"/>
        </w:rPr>
        <w:t>Механизмы инновационного развития предприятия : [иннова</w:t>
      </w:r>
      <w:r w:rsidRPr="00881C56">
        <w:rPr>
          <w:sz w:val="28"/>
          <w:szCs w:val="28"/>
          <w:lang w:val="uk-UA"/>
        </w:rPr>
        <w:softHyphen/>
        <w:t xml:space="preserve">тика] / [В. Баранчеев, Л. Мартынов, А. Рузанкин, А. Степанов] </w:t>
      </w:r>
      <w:r w:rsidRPr="00881C56">
        <w:rPr>
          <w:sz w:val="28"/>
          <w:szCs w:val="28"/>
          <w:lang w:val="uk-UA"/>
        </w:rPr>
        <w:br/>
        <w:t>// Изобретательство. – 2002. – № 7. – С. 9–17.</w:t>
      </w:r>
    </w:p>
    <w:p w:rsidR="00F017AA" w:rsidRPr="00881C56" w:rsidRDefault="00F017AA" w:rsidP="00883368">
      <w:pPr>
        <w:numPr>
          <w:ilvl w:val="0"/>
          <w:numId w:val="20"/>
        </w:numPr>
        <w:tabs>
          <w:tab w:val="num" w:pos="180"/>
        </w:tabs>
        <w:spacing w:line="360" w:lineRule="auto"/>
        <w:ind w:left="567" w:hanging="567"/>
        <w:jc w:val="both"/>
        <w:rPr>
          <w:sz w:val="28"/>
          <w:szCs w:val="28"/>
          <w:lang w:val="uk-UA"/>
        </w:rPr>
      </w:pPr>
      <w:r w:rsidRPr="00881C56">
        <w:rPr>
          <w:sz w:val="28"/>
          <w:szCs w:val="28"/>
          <w:lang w:val="uk-UA"/>
        </w:rPr>
        <w:t>Микитюк П. П. Інноваційна діяльність : навч. посіб / П. П. Ми</w:t>
      </w:r>
      <w:r w:rsidRPr="00881C56">
        <w:rPr>
          <w:sz w:val="28"/>
          <w:szCs w:val="28"/>
          <w:lang w:val="uk-UA"/>
        </w:rPr>
        <w:softHyphen/>
        <w:t>китюк, Б. Г. Сенів. – К. : Центр учбової літератури, 2009. – 392 с.</w:t>
      </w:r>
    </w:p>
    <w:p w:rsidR="00F017AA" w:rsidRPr="00881C56" w:rsidRDefault="00F017AA" w:rsidP="00883368">
      <w:pPr>
        <w:numPr>
          <w:ilvl w:val="0"/>
          <w:numId w:val="20"/>
        </w:numPr>
        <w:tabs>
          <w:tab w:val="num" w:pos="180"/>
        </w:tabs>
        <w:spacing w:line="360" w:lineRule="auto"/>
        <w:ind w:left="567" w:hanging="567"/>
        <w:jc w:val="both"/>
        <w:rPr>
          <w:sz w:val="28"/>
          <w:szCs w:val="28"/>
          <w:lang w:val="uk-UA"/>
        </w:rPr>
      </w:pPr>
      <w:r w:rsidRPr="00881C56">
        <w:rPr>
          <w:sz w:val="28"/>
          <w:szCs w:val="28"/>
          <w:lang w:val="uk-UA"/>
        </w:rPr>
        <w:t>Микитюк П. П. Інноваційний менеджмент : навч. посіб. – Терно</w:t>
      </w:r>
      <w:r w:rsidRPr="00881C56">
        <w:rPr>
          <w:sz w:val="28"/>
          <w:szCs w:val="28"/>
          <w:lang w:val="uk-UA"/>
        </w:rPr>
        <w:softHyphen/>
        <w:t>піль : Економічна думка, 2006. – 295 с.</w:t>
      </w:r>
    </w:p>
    <w:p w:rsidR="00F017AA" w:rsidRPr="00881C56" w:rsidRDefault="00F017AA" w:rsidP="00883368">
      <w:pPr>
        <w:numPr>
          <w:ilvl w:val="0"/>
          <w:numId w:val="20"/>
        </w:numPr>
        <w:tabs>
          <w:tab w:val="num" w:pos="180"/>
        </w:tabs>
        <w:spacing w:line="360" w:lineRule="auto"/>
        <w:ind w:left="567" w:hanging="567"/>
        <w:jc w:val="both"/>
        <w:rPr>
          <w:sz w:val="28"/>
          <w:szCs w:val="28"/>
          <w:lang w:val="uk-UA"/>
        </w:rPr>
      </w:pPr>
      <w:r w:rsidRPr="00881C56">
        <w:rPr>
          <w:sz w:val="28"/>
          <w:szCs w:val="28"/>
          <w:lang w:val="uk-UA"/>
        </w:rPr>
        <w:t>Модели и методы управления портфелями проектов / А. А. Мат</w:t>
      </w:r>
      <w:r w:rsidRPr="00881C56">
        <w:rPr>
          <w:sz w:val="28"/>
          <w:szCs w:val="28"/>
          <w:lang w:val="uk-UA"/>
        </w:rPr>
        <w:softHyphen/>
        <w:t>веев, Д. А. Новиков, А. В. Цветков. – М. : ПМСОФТ, 2005. – 206 с.</w:t>
      </w:r>
    </w:p>
    <w:p w:rsidR="00F017AA" w:rsidRPr="00881C56" w:rsidRDefault="00F017AA" w:rsidP="00883368">
      <w:pPr>
        <w:numPr>
          <w:ilvl w:val="0"/>
          <w:numId w:val="20"/>
        </w:numPr>
        <w:tabs>
          <w:tab w:val="num" w:pos="180"/>
        </w:tabs>
        <w:spacing w:line="360" w:lineRule="auto"/>
        <w:ind w:left="567" w:hanging="567"/>
        <w:jc w:val="both"/>
        <w:rPr>
          <w:sz w:val="28"/>
          <w:szCs w:val="28"/>
          <w:lang w:val="uk-UA"/>
        </w:rPr>
      </w:pPr>
      <w:r w:rsidRPr="00881C56">
        <w:rPr>
          <w:sz w:val="28"/>
          <w:szCs w:val="28"/>
          <w:lang w:val="uk-UA"/>
        </w:rPr>
        <w:t xml:space="preserve">Моделирование сложных систем / В. Н. Бусленко. – 2-е изд., перераб. – М. : Наука ; Гл. ред. физико-мат. лит-ры, 1978. – 399 с. </w:t>
      </w:r>
    </w:p>
    <w:p w:rsidR="00F017AA" w:rsidRPr="00881C56" w:rsidRDefault="00F017AA" w:rsidP="00883368">
      <w:pPr>
        <w:numPr>
          <w:ilvl w:val="0"/>
          <w:numId w:val="20"/>
        </w:numPr>
        <w:tabs>
          <w:tab w:val="num" w:pos="180"/>
        </w:tabs>
        <w:spacing w:line="360" w:lineRule="auto"/>
        <w:ind w:left="567" w:hanging="567"/>
        <w:jc w:val="both"/>
        <w:rPr>
          <w:sz w:val="28"/>
          <w:szCs w:val="28"/>
          <w:lang w:val="uk-UA"/>
        </w:rPr>
      </w:pPr>
      <w:r w:rsidRPr="00881C56">
        <w:rPr>
          <w:sz w:val="28"/>
          <w:szCs w:val="28"/>
          <w:lang w:val="uk-UA"/>
        </w:rPr>
        <w:t>Морозов О. Основи стратегії інновацій / О. Морозов // Інтелек</w:t>
      </w:r>
      <w:r w:rsidRPr="00881C56">
        <w:rPr>
          <w:sz w:val="28"/>
          <w:szCs w:val="28"/>
          <w:lang w:val="uk-UA"/>
        </w:rPr>
        <w:softHyphen/>
        <w:t>туальна власність. – 2006. – № 11. – С. 30–38.</w:t>
      </w:r>
    </w:p>
    <w:p w:rsidR="00F017AA" w:rsidRPr="00881C56" w:rsidRDefault="00F017AA" w:rsidP="00883368">
      <w:pPr>
        <w:numPr>
          <w:ilvl w:val="0"/>
          <w:numId w:val="20"/>
        </w:numPr>
        <w:tabs>
          <w:tab w:val="num" w:pos="180"/>
        </w:tabs>
        <w:spacing w:line="360" w:lineRule="auto"/>
        <w:ind w:left="567" w:hanging="567"/>
        <w:jc w:val="both"/>
        <w:rPr>
          <w:sz w:val="28"/>
          <w:szCs w:val="28"/>
          <w:lang w:val="uk-UA"/>
        </w:rPr>
      </w:pPr>
      <w:r w:rsidRPr="00881C56">
        <w:rPr>
          <w:sz w:val="28"/>
          <w:szCs w:val="28"/>
          <w:lang w:val="uk-UA"/>
        </w:rPr>
        <w:t>Морозов Ю. П. Инновационный менеджмент : учеб. пособие для вузов. – М. : ЮНИТИ-ДАНА, 2001. – 446 с.</w:t>
      </w:r>
    </w:p>
    <w:p w:rsidR="00F017AA" w:rsidRPr="00881C56" w:rsidRDefault="00F017AA" w:rsidP="00883368">
      <w:pPr>
        <w:numPr>
          <w:ilvl w:val="0"/>
          <w:numId w:val="20"/>
        </w:numPr>
        <w:tabs>
          <w:tab w:val="num" w:pos="180"/>
        </w:tabs>
        <w:spacing w:line="360" w:lineRule="auto"/>
        <w:ind w:left="567" w:hanging="567"/>
        <w:jc w:val="both"/>
        <w:rPr>
          <w:sz w:val="28"/>
          <w:szCs w:val="28"/>
          <w:lang w:val="uk-UA"/>
        </w:rPr>
      </w:pPr>
      <w:r w:rsidRPr="00881C56">
        <w:rPr>
          <w:sz w:val="28"/>
          <w:szCs w:val="28"/>
          <w:lang w:val="uk-UA"/>
        </w:rPr>
        <w:t xml:space="preserve">Московченко А. А. Инновационно-информационный проект – инструмент экономического развития [Електронний ресурс] </w:t>
      </w:r>
      <w:r w:rsidRPr="00881C56">
        <w:rPr>
          <w:sz w:val="28"/>
          <w:szCs w:val="28"/>
          <w:lang w:val="uk-UA"/>
        </w:rPr>
        <w:br/>
        <w:t xml:space="preserve">/ А. А. Московченко // Экономика и бизнес: позиция молодых ученых. – Режим доступу : </w:t>
      </w:r>
    </w:p>
    <w:p w:rsidR="00F017AA" w:rsidRPr="00881C56" w:rsidRDefault="009069F6" w:rsidP="0020169D">
      <w:pPr>
        <w:spacing w:line="360" w:lineRule="auto"/>
        <w:ind w:left="567"/>
        <w:jc w:val="both"/>
        <w:rPr>
          <w:sz w:val="28"/>
          <w:szCs w:val="28"/>
          <w:lang w:val="uk-UA"/>
        </w:rPr>
      </w:pPr>
      <w:hyperlink r:id="rId107" w:history="1">
        <w:r w:rsidR="00F017AA" w:rsidRPr="00881C56">
          <w:rPr>
            <w:sz w:val="28"/>
            <w:szCs w:val="28"/>
            <w:lang w:val="uk-UA"/>
          </w:rPr>
          <w:t>http://www.econ.asu.ru/lib/sborn/ecbus2006/index.html</w:t>
        </w:r>
      </w:hyperlink>
    </w:p>
    <w:p w:rsidR="00F017AA" w:rsidRPr="00881C56" w:rsidRDefault="00F017AA" w:rsidP="00883368">
      <w:pPr>
        <w:numPr>
          <w:ilvl w:val="0"/>
          <w:numId w:val="20"/>
        </w:numPr>
        <w:tabs>
          <w:tab w:val="num" w:pos="180"/>
        </w:tabs>
        <w:spacing w:line="360" w:lineRule="auto"/>
        <w:ind w:left="567" w:hanging="567"/>
        <w:jc w:val="both"/>
        <w:rPr>
          <w:sz w:val="28"/>
          <w:szCs w:val="28"/>
          <w:lang w:val="uk-UA"/>
        </w:rPr>
      </w:pPr>
      <w:r w:rsidRPr="00881C56">
        <w:rPr>
          <w:sz w:val="28"/>
          <w:szCs w:val="28"/>
          <w:lang w:val="uk-UA"/>
        </w:rPr>
        <w:t>Мостовая И. В. Инновационный менеджмент в современном производстве : Развитие социальных технологий / И. В. Мос</w:t>
      </w:r>
      <w:r w:rsidRPr="00881C56">
        <w:rPr>
          <w:sz w:val="28"/>
          <w:szCs w:val="28"/>
          <w:lang w:val="uk-UA"/>
        </w:rPr>
        <w:softHyphen/>
        <w:t xml:space="preserve">товая, К. М. Дзыбов. – Ростов-на-Дону : Изд-во Ростовского университета, 1998. – 105 с. </w:t>
      </w:r>
    </w:p>
    <w:p w:rsidR="00F017AA" w:rsidRPr="00881C56" w:rsidRDefault="00F017AA" w:rsidP="00883368">
      <w:pPr>
        <w:numPr>
          <w:ilvl w:val="0"/>
          <w:numId w:val="20"/>
        </w:numPr>
        <w:tabs>
          <w:tab w:val="num" w:pos="180"/>
        </w:tabs>
        <w:spacing w:line="360" w:lineRule="auto"/>
        <w:ind w:left="567" w:hanging="567"/>
        <w:jc w:val="both"/>
        <w:rPr>
          <w:sz w:val="28"/>
          <w:szCs w:val="28"/>
          <w:lang w:val="uk-UA"/>
        </w:rPr>
      </w:pPr>
      <w:r w:rsidRPr="00881C56">
        <w:rPr>
          <w:sz w:val="28"/>
          <w:szCs w:val="28"/>
          <w:lang w:val="uk-UA"/>
        </w:rPr>
        <w:t>Николаев А. Инновационное развитие и инновационная куль</w:t>
      </w:r>
      <w:r w:rsidRPr="00881C56">
        <w:rPr>
          <w:sz w:val="28"/>
          <w:szCs w:val="28"/>
          <w:lang w:val="uk-UA"/>
        </w:rPr>
        <w:softHyphen/>
        <w:t>тура / А. Николаев // Проблемы теории и практики управления. – 2001. – № 5. – С. 57–63.</w:t>
      </w:r>
    </w:p>
    <w:p w:rsidR="00F017AA" w:rsidRPr="00881C56" w:rsidRDefault="00F017AA" w:rsidP="00883368">
      <w:pPr>
        <w:numPr>
          <w:ilvl w:val="0"/>
          <w:numId w:val="20"/>
        </w:numPr>
        <w:tabs>
          <w:tab w:val="num" w:pos="180"/>
        </w:tabs>
        <w:spacing w:line="360" w:lineRule="auto"/>
        <w:ind w:left="567" w:hanging="567"/>
        <w:jc w:val="both"/>
        <w:rPr>
          <w:sz w:val="28"/>
          <w:szCs w:val="28"/>
          <w:lang w:val="uk-UA"/>
        </w:rPr>
      </w:pPr>
      <w:r w:rsidRPr="00881C56">
        <w:rPr>
          <w:sz w:val="28"/>
          <w:szCs w:val="28"/>
          <w:lang w:val="uk-UA"/>
        </w:rPr>
        <w:lastRenderedPageBreak/>
        <w:t>Новиков Д. А. Модели и методы организационного управления инновационным развитием фирмы / Д. А. Новиков, А. А. Ива</w:t>
      </w:r>
      <w:r w:rsidRPr="00881C56">
        <w:rPr>
          <w:sz w:val="28"/>
          <w:szCs w:val="28"/>
          <w:lang w:val="uk-UA"/>
        </w:rPr>
        <w:softHyphen/>
        <w:t>щенко – М. : КомКнига, 2006. – 332 с.</w:t>
      </w:r>
    </w:p>
    <w:p w:rsidR="00F017AA" w:rsidRPr="00881C56" w:rsidRDefault="00F017AA" w:rsidP="00883368">
      <w:pPr>
        <w:numPr>
          <w:ilvl w:val="0"/>
          <w:numId w:val="20"/>
        </w:numPr>
        <w:tabs>
          <w:tab w:val="num" w:pos="180"/>
        </w:tabs>
        <w:spacing w:line="360" w:lineRule="auto"/>
        <w:ind w:left="567" w:hanging="567"/>
        <w:jc w:val="both"/>
        <w:rPr>
          <w:sz w:val="28"/>
          <w:szCs w:val="28"/>
          <w:lang w:val="uk-UA"/>
        </w:rPr>
      </w:pPr>
      <w:r w:rsidRPr="00881C56">
        <w:rPr>
          <w:sz w:val="28"/>
          <w:szCs w:val="28"/>
          <w:lang w:val="uk-UA"/>
        </w:rPr>
        <w:t xml:space="preserve">Обработка нечеткой информации в системах принятия решений / А. Н. Борисов, А. В. Алексеев, К. В. Меркурьева и др. – М. : Радио и связь, 1989. – 304 с. </w:t>
      </w:r>
    </w:p>
    <w:p w:rsidR="00F017AA" w:rsidRPr="00881C56" w:rsidRDefault="00F017AA" w:rsidP="00883368">
      <w:pPr>
        <w:numPr>
          <w:ilvl w:val="0"/>
          <w:numId w:val="20"/>
        </w:numPr>
        <w:tabs>
          <w:tab w:val="num" w:pos="180"/>
        </w:tabs>
        <w:spacing w:line="360" w:lineRule="auto"/>
        <w:ind w:left="567" w:hanging="567"/>
        <w:jc w:val="both"/>
        <w:rPr>
          <w:sz w:val="28"/>
          <w:szCs w:val="28"/>
          <w:lang w:val="uk-UA"/>
        </w:rPr>
      </w:pPr>
      <w:r w:rsidRPr="00881C56">
        <w:rPr>
          <w:sz w:val="28"/>
          <w:szCs w:val="28"/>
          <w:lang w:val="uk-UA"/>
        </w:rPr>
        <w:t>Одотюк І. В. Нормативно-правова база інноваційної трансфор</w:t>
      </w:r>
      <w:r w:rsidRPr="00881C56">
        <w:rPr>
          <w:sz w:val="28"/>
          <w:szCs w:val="28"/>
          <w:lang w:val="uk-UA"/>
        </w:rPr>
        <w:softHyphen/>
        <w:t xml:space="preserve">мації економік України і Росії: стан та перспективи розвитку </w:t>
      </w:r>
      <w:r w:rsidRPr="00881C56">
        <w:rPr>
          <w:sz w:val="28"/>
          <w:szCs w:val="28"/>
          <w:lang w:val="uk-UA"/>
        </w:rPr>
        <w:br/>
        <w:t>/ І. В. Одотюк // Проблеми науки. – 2007. – № 8. – С. 45–50.</w:t>
      </w:r>
    </w:p>
    <w:p w:rsidR="00F017AA" w:rsidRPr="00881C56" w:rsidRDefault="00F017AA" w:rsidP="00883368">
      <w:pPr>
        <w:numPr>
          <w:ilvl w:val="0"/>
          <w:numId w:val="20"/>
        </w:numPr>
        <w:tabs>
          <w:tab w:val="num" w:pos="180"/>
        </w:tabs>
        <w:spacing w:line="360" w:lineRule="auto"/>
        <w:ind w:left="567" w:hanging="567"/>
        <w:jc w:val="both"/>
        <w:rPr>
          <w:sz w:val="28"/>
          <w:szCs w:val="28"/>
          <w:lang w:val="uk-UA"/>
        </w:rPr>
      </w:pPr>
      <w:r w:rsidRPr="00881C56">
        <w:rPr>
          <w:sz w:val="28"/>
          <w:szCs w:val="28"/>
          <w:lang w:val="uk-UA"/>
        </w:rPr>
        <w:t>Орлов А. И. Современные подходы к управлению инновациями и инвестициями / А. И. Орлов, Л. А. Орлова // Экономика ХХI века. – 2002. – № 12. – С. 3–26.</w:t>
      </w:r>
    </w:p>
    <w:p w:rsidR="00F017AA" w:rsidRPr="00881C56" w:rsidRDefault="00F017AA" w:rsidP="00883368">
      <w:pPr>
        <w:numPr>
          <w:ilvl w:val="0"/>
          <w:numId w:val="20"/>
        </w:numPr>
        <w:tabs>
          <w:tab w:val="num" w:pos="180"/>
        </w:tabs>
        <w:spacing w:line="360" w:lineRule="auto"/>
        <w:ind w:left="567" w:hanging="567"/>
        <w:jc w:val="both"/>
        <w:rPr>
          <w:sz w:val="28"/>
          <w:szCs w:val="28"/>
          <w:lang w:val="uk-UA"/>
        </w:rPr>
      </w:pPr>
      <w:r w:rsidRPr="00881C56">
        <w:rPr>
          <w:sz w:val="28"/>
          <w:szCs w:val="28"/>
          <w:lang w:val="uk-UA"/>
        </w:rPr>
        <w:t>Осецький В. Л. Інвестиції та інновації: проблеми теорії і прак</w:t>
      </w:r>
      <w:r w:rsidRPr="00881C56">
        <w:rPr>
          <w:sz w:val="28"/>
          <w:szCs w:val="28"/>
          <w:lang w:val="uk-UA"/>
        </w:rPr>
        <w:softHyphen/>
        <w:t>тики : монографія / В. Л. Осецький. – К. : ІАЕ УААН, 2003. – 412 с.</w:t>
      </w:r>
    </w:p>
    <w:p w:rsidR="00F017AA" w:rsidRPr="00881C56" w:rsidRDefault="00F017AA" w:rsidP="00883368">
      <w:pPr>
        <w:numPr>
          <w:ilvl w:val="0"/>
          <w:numId w:val="20"/>
        </w:numPr>
        <w:tabs>
          <w:tab w:val="num" w:pos="180"/>
        </w:tabs>
        <w:spacing w:line="360" w:lineRule="auto"/>
        <w:ind w:left="567" w:hanging="567"/>
        <w:jc w:val="both"/>
        <w:rPr>
          <w:sz w:val="28"/>
          <w:szCs w:val="28"/>
          <w:lang w:val="uk-UA"/>
        </w:rPr>
      </w:pPr>
      <w:r w:rsidRPr="00881C56">
        <w:rPr>
          <w:sz w:val="28"/>
          <w:szCs w:val="28"/>
          <w:lang w:val="uk-UA"/>
        </w:rPr>
        <w:t>Основы инновационного менеджмента: теория и практика : учеб. пособие / под ред. П. Н. Завлина и др. – М. : ОАО МПО Издательство Экономика, 2000. – 475 с.</w:t>
      </w:r>
    </w:p>
    <w:p w:rsidR="00F017AA" w:rsidRPr="00881C56" w:rsidRDefault="00F017AA" w:rsidP="00883368">
      <w:pPr>
        <w:numPr>
          <w:ilvl w:val="0"/>
          <w:numId w:val="20"/>
        </w:numPr>
        <w:tabs>
          <w:tab w:val="num" w:pos="180"/>
        </w:tabs>
        <w:spacing w:line="360" w:lineRule="auto"/>
        <w:ind w:left="567" w:hanging="567"/>
        <w:jc w:val="both"/>
        <w:rPr>
          <w:sz w:val="28"/>
          <w:szCs w:val="28"/>
          <w:lang w:val="uk-UA"/>
        </w:rPr>
      </w:pPr>
      <w:r w:rsidRPr="00881C56">
        <w:rPr>
          <w:sz w:val="28"/>
          <w:szCs w:val="28"/>
          <w:lang w:val="uk-UA"/>
        </w:rPr>
        <w:t>Острейковский В. А. Теория систем / В. А. Острейковский. – М. : Высшая школа, 1997. – 240 с.</w:t>
      </w:r>
    </w:p>
    <w:p w:rsidR="00F017AA" w:rsidRPr="00881C56" w:rsidRDefault="00F017AA" w:rsidP="00883368">
      <w:pPr>
        <w:numPr>
          <w:ilvl w:val="0"/>
          <w:numId w:val="20"/>
        </w:numPr>
        <w:tabs>
          <w:tab w:val="num" w:pos="180"/>
        </w:tabs>
        <w:spacing w:line="360" w:lineRule="auto"/>
        <w:ind w:left="567" w:hanging="567"/>
        <w:jc w:val="both"/>
        <w:rPr>
          <w:sz w:val="28"/>
          <w:szCs w:val="28"/>
          <w:lang w:val="uk-UA"/>
        </w:rPr>
      </w:pPr>
      <w:r w:rsidRPr="00881C56">
        <w:rPr>
          <w:sz w:val="28"/>
          <w:szCs w:val="28"/>
          <w:lang w:val="uk-UA"/>
        </w:rPr>
        <w:t>Остропольська Є. В. Розвиток соціальної складової інновацій</w:t>
      </w:r>
      <w:r w:rsidRPr="00881C56">
        <w:rPr>
          <w:sz w:val="28"/>
          <w:szCs w:val="28"/>
          <w:lang w:val="uk-UA"/>
        </w:rPr>
        <w:softHyphen/>
        <w:t>них процесів як чинник соціально-економічного зростання економіки України / Є. В. Остропольська // Актуальні проблеми економіки. – 2006. – № 2 (56). – С. 127–136.</w:t>
      </w:r>
    </w:p>
    <w:p w:rsidR="00F017AA" w:rsidRPr="00881C56" w:rsidRDefault="00F017AA" w:rsidP="00883368">
      <w:pPr>
        <w:numPr>
          <w:ilvl w:val="0"/>
          <w:numId w:val="20"/>
        </w:numPr>
        <w:tabs>
          <w:tab w:val="num" w:pos="180"/>
        </w:tabs>
        <w:spacing w:line="360" w:lineRule="auto"/>
        <w:ind w:left="567" w:hanging="567"/>
        <w:jc w:val="both"/>
        <w:rPr>
          <w:sz w:val="28"/>
          <w:szCs w:val="28"/>
          <w:lang w:val="uk-UA"/>
        </w:rPr>
      </w:pPr>
      <w:r w:rsidRPr="00881C56">
        <w:rPr>
          <w:sz w:val="28"/>
          <w:szCs w:val="28"/>
          <w:lang w:val="uk-UA"/>
        </w:rPr>
        <w:t>Офіційний веб-сайт Міністерства Економіки України [Електрон</w:t>
      </w:r>
      <w:r w:rsidRPr="00881C56">
        <w:rPr>
          <w:sz w:val="28"/>
          <w:szCs w:val="28"/>
          <w:lang w:val="uk-UA"/>
        </w:rPr>
        <w:softHyphen/>
        <w:t>ний ресурс]. – Режим доступу : http://www.ukrstat.gov.ua</w:t>
      </w:r>
    </w:p>
    <w:p w:rsidR="00F017AA" w:rsidRPr="00881C56" w:rsidRDefault="00F017AA" w:rsidP="00883368">
      <w:pPr>
        <w:numPr>
          <w:ilvl w:val="0"/>
          <w:numId w:val="20"/>
        </w:numPr>
        <w:tabs>
          <w:tab w:val="num" w:pos="180"/>
        </w:tabs>
        <w:spacing w:line="360" w:lineRule="auto"/>
        <w:ind w:left="567" w:hanging="567"/>
        <w:jc w:val="both"/>
        <w:rPr>
          <w:sz w:val="28"/>
          <w:szCs w:val="28"/>
          <w:lang w:val="uk-UA"/>
        </w:rPr>
      </w:pPr>
      <w:r w:rsidRPr="00881C56">
        <w:rPr>
          <w:sz w:val="28"/>
          <w:szCs w:val="28"/>
          <w:lang w:val="uk-UA"/>
        </w:rPr>
        <w:t>П’ятницька Г. І. Інноваційні стратегії в сучасних умовах госпо</w:t>
      </w:r>
      <w:r w:rsidRPr="00881C56">
        <w:rPr>
          <w:sz w:val="28"/>
          <w:szCs w:val="28"/>
          <w:lang w:val="uk-UA"/>
        </w:rPr>
        <w:softHyphen/>
        <w:t xml:space="preserve">дарювання: суть та наукові підходи до формування вибору </w:t>
      </w:r>
      <w:r w:rsidRPr="00881C56">
        <w:rPr>
          <w:sz w:val="28"/>
          <w:szCs w:val="28"/>
          <w:lang w:val="uk-UA"/>
        </w:rPr>
        <w:br/>
        <w:t>/ Г. І. П’ятницька // Проблеми науки. – 2004. – № 11. – С. 21–29.</w:t>
      </w:r>
    </w:p>
    <w:p w:rsidR="00F017AA" w:rsidRPr="00881C56" w:rsidRDefault="00F017AA" w:rsidP="00883368">
      <w:pPr>
        <w:numPr>
          <w:ilvl w:val="0"/>
          <w:numId w:val="20"/>
        </w:numPr>
        <w:tabs>
          <w:tab w:val="num" w:pos="180"/>
        </w:tabs>
        <w:spacing w:line="360" w:lineRule="auto"/>
        <w:ind w:left="567" w:hanging="567"/>
        <w:jc w:val="both"/>
        <w:rPr>
          <w:sz w:val="28"/>
          <w:szCs w:val="28"/>
          <w:lang w:val="uk-UA"/>
        </w:rPr>
      </w:pPr>
      <w:r w:rsidRPr="00881C56">
        <w:rPr>
          <w:sz w:val="28"/>
          <w:szCs w:val="28"/>
          <w:lang w:val="uk-UA"/>
        </w:rPr>
        <w:t>Павленко І. А. Інноваційне підприємництво у трансформаційній економіці України : монографія / І. А. Павленко. – К. : КНЕУ, 2007. – 248 с.</w:t>
      </w:r>
    </w:p>
    <w:p w:rsidR="00F017AA" w:rsidRPr="00881C56" w:rsidRDefault="00F017AA" w:rsidP="00883368">
      <w:pPr>
        <w:numPr>
          <w:ilvl w:val="0"/>
          <w:numId w:val="20"/>
        </w:numPr>
        <w:spacing w:line="360" w:lineRule="auto"/>
        <w:ind w:left="567" w:hanging="567"/>
        <w:jc w:val="both"/>
        <w:rPr>
          <w:sz w:val="28"/>
          <w:szCs w:val="28"/>
          <w:lang w:val="uk-UA"/>
        </w:rPr>
      </w:pPr>
      <w:r w:rsidRPr="00881C56">
        <w:rPr>
          <w:sz w:val="28"/>
          <w:szCs w:val="28"/>
          <w:lang w:val="uk-UA"/>
        </w:rPr>
        <w:lastRenderedPageBreak/>
        <w:t>Падалка О. В. Механизм управления стратегическим развитием организации [Електронний ресурс] / О. В. Падалка // Современ</w:t>
      </w:r>
      <w:r w:rsidRPr="00881C56">
        <w:rPr>
          <w:sz w:val="28"/>
          <w:szCs w:val="28"/>
          <w:lang w:val="uk-UA"/>
        </w:rPr>
        <w:softHyphen/>
        <w:t>ные тенденции развития теории и практики упраления отечест</w:t>
      </w:r>
      <w:r w:rsidRPr="00881C56">
        <w:rPr>
          <w:sz w:val="28"/>
          <w:szCs w:val="28"/>
          <w:lang w:val="uk-UA"/>
        </w:rPr>
        <w:softHyphen/>
        <w:t>венными предприятиями : материалы ІІ Всероссийской научно-практической конференции. – Ставрополь, 2008. – Режим доступу : http://www.ncstu.ru</w:t>
      </w:r>
    </w:p>
    <w:p w:rsidR="00F017AA" w:rsidRPr="00881C56" w:rsidRDefault="00F017AA" w:rsidP="00883368">
      <w:pPr>
        <w:numPr>
          <w:ilvl w:val="0"/>
          <w:numId w:val="20"/>
        </w:numPr>
        <w:tabs>
          <w:tab w:val="clear" w:pos="360"/>
          <w:tab w:val="num" w:pos="180"/>
          <w:tab w:val="num" w:pos="567"/>
        </w:tabs>
        <w:spacing w:line="360" w:lineRule="auto"/>
        <w:ind w:left="567" w:hanging="567"/>
        <w:jc w:val="both"/>
        <w:rPr>
          <w:sz w:val="28"/>
          <w:szCs w:val="28"/>
          <w:lang w:val="uk-UA"/>
        </w:rPr>
      </w:pPr>
      <w:r w:rsidRPr="00881C56">
        <w:rPr>
          <w:sz w:val="28"/>
          <w:szCs w:val="28"/>
          <w:lang w:val="uk-UA"/>
        </w:rPr>
        <w:t xml:space="preserve">Пархоменко Е. Л. Качество инновационного продукта </w:t>
      </w:r>
      <w:r w:rsidRPr="00881C56">
        <w:rPr>
          <w:sz w:val="28"/>
          <w:szCs w:val="28"/>
          <w:lang w:val="uk-UA"/>
        </w:rPr>
        <w:br/>
        <w:t xml:space="preserve">/ Е. Л. Пархоменко, Б. И. Герасимов, Л. В. Пархоменко ; под науч. ред. д-ра экон. наук, проф. Б. И. </w:t>
      </w:r>
      <w:r w:rsidRPr="00881C56">
        <w:rPr>
          <w:spacing w:val="-10"/>
          <w:sz w:val="28"/>
          <w:szCs w:val="28"/>
          <w:lang w:val="uk-UA"/>
        </w:rPr>
        <w:t>Герасимова. – Тамбов :</w:t>
      </w:r>
      <w:r w:rsidRPr="00881C56">
        <w:rPr>
          <w:sz w:val="28"/>
          <w:szCs w:val="28"/>
          <w:lang w:val="uk-UA"/>
        </w:rPr>
        <w:t xml:space="preserve"> Изд-во ТГТУ, 2005. – 116 с.</w:t>
      </w:r>
    </w:p>
    <w:p w:rsidR="00F017AA" w:rsidRPr="00881C56" w:rsidRDefault="00F017AA" w:rsidP="00883368">
      <w:pPr>
        <w:numPr>
          <w:ilvl w:val="0"/>
          <w:numId w:val="20"/>
        </w:numPr>
        <w:tabs>
          <w:tab w:val="num" w:pos="180"/>
        </w:tabs>
        <w:spacing w:line="360" w:lineRule="auto"/>
        <w:ind w:left="567" w:hanging="567"/>
        <w:jc w:val="both"/>
        <w:rPr>
          <w:sz w:val="28"/>
          <w:szCs w:val="28"/>
          <w:lang w:val="uk-UA"/>
        </w:rPr>
      </w:pPr>
      <w:r w:rsidRPr="00881C56">
        <w:rPr>
          <w:sz w:val="28"/>
          <w:szCs w:val="28"/>
          <w:lang w:val="uk-UA"/>
        </w:rPr>
        <w:t>Пастернак П. П. Системное моделирование экономических про</w:t>
      </w:r>
      <w:r w:rsidRPr="00881C56">
        <w:rPr>
          <w:sz w:val="28"/>
          <w:szCs w:val="28"/>
          <w:lang w:val="uk-UA"/>
        </w:rPr>
        <w:softHyphen/>
        <w:t>цессов в АПК / Пастернак П. П. – М. : Агропромиздат, 1985. – 176 с.</w:t>
      </w:r>
    </w:p>
    <w:p w:rsidR="00F017AA" w:rsidRPr="00881C56" w:rsidRDefault="00F017AA" w:rsidP="00883368">
      <w:pPr>
        <w:numPr>
          <w:ilvl w:val="0"/>
          <w:numId w:val="20"/>
        </w:numPr>
        <w:tabs>
          <w:tab w:val="num" w:pos="180"/>
        </w:tabs>
        <w:spacing w:line="360" w:lineRule="auto"/>
        <w:ind w:left="567" w:hanging="567"/>
        <w:jc w:val="both"/>
        <w:rPr>
          <w:sz w:val="28"/>
          <w:szCs w:val="28"/>
          <w:lang w:val="uk-UA"/>
        </w:rPr>
      </w:pPr>
      <w:r w:rsidRPr="00881C56">
        <w:rPr>
          <w:sz w:val="28"/>
          <w:szCs w:val="28"/>
          <w:lang w:val="uk-UA"/>
        </w:rPr>
        <w:t>Пастухова В. В. Стратегічне управління підприємством: філосо</w:t>
      </w:r>
      <w:r w:rsidRPr="00881C56">
        <w:rPr>
          <w:sz w:val="28"/>
          <w:szCs w:val="28"/>
          <w:lang w:val="uk-UA"/>
        </w:rPr>
        <w:softHyphen/>
        <w:t>фія, політика, ефективність : монографія / В. В. Пастухова ; Київ. нац. торг.-екон. ун-т. – К. : КНТЕУ, 2002. – 301 с.</w:t>
      </w:r>
    </w:p>
    <w:p w:rsidR="00F017AA" w:rsidRPr="00881C56" w:rsidRDefault="00F017AA" w:rsidP="00883368">
      <w:pPr>
        <w:numPr>
          <w:ilvl w:val="0"/>
          <w:numId w:val="20"/>
        </w:numPr>
        <w:tabs>
          <w:tab w:val="num" w:pos="180"/>
        </w:tabs>
        <w:spacing w:line="360" w:lineRule="auto"/>
        <w:ind w:left="567" w:hanging="567"/>
        <w:jc w:val="both"/>
        <w:rPr>
          <w:sz w:val="28"/>
          <w:szCs w:val="28"/>
          <w:lang w:val="uk-UA"/>
        </w:rPr>
      </w:pPr>
      <w:r w:rsidRPr="00881C56">
        <w:rPr>
          <w:sz w:val="28"/>
          <w:szCs w:val="28"/>
          <w:lang w:val="uk-UA"/>
        </w:rPr>
        <w:t>Пелих А. С. Экономико-математические методы и модели в управлении производством / А. С. Пелих, Л. Л. Терехов, Л. А. Терехова. – Ростов н/Д : Феникс, 2005. – 248 с. – (Высшее образование).</w:t>
      </w:r>
    </w:p>
    <w:p w:rsidR="00F017AA" w:rsidRPr="00881C56" w:rsidRDefault="00F017AA" w:rsidP="00883368">
      <w:pPr>
        <w:numPr>
          <w:ilvl w:val="0"/>
          <w:numId w:val="20"/>
        </w:numPr>
        <w:tabs>
          <w:tab w:val="num" w:pos="180"/>
        </w:tabs>
        <w:spacing w:line="360" w:lineRule="auto"/>
        <w:ind w:left="567" w:hanging="567"/>
        <w:jc w:val="both"/>
        <w:rPr>
          <w:sz w:val="28"/>
          <w:szCs w:val="28"/>
          <w:lang w:val="uk-UA"/>
        </w:rPr>
      </w:pPr>
      <w:r w:rsidRPr="00881C56">
        <w:rPr>
          <w:sz w:val="28"/>
          <w:szCs w:val="28"/>
          <w:lang w:val="uk-UA"/>
        </w:rPr>
        <w:t xml:space="preserve">Перспективи інноваційного розвитку України : зб. наук. ст. </w:t>
      </w:r>
      <w:r w:rsidRPr="00881C56">
        <w:rPr>
          <w:sz w:val="28"/>
          <w:szCs w:val="28"/>
          <w:lang w:val="uk-UA"/>
        </w:rPr>
        <w:br/>
        <w:t>/ ред. Я. А. Жаліло. – К. : Альтерпрес, 2002. – 160 с. : іл. – (Сер. «Безпека екон. трансформацій» ; Вип. 21).</w:t>
      </w:r>
    </w:p>
    <w:p w:rsidR="00F017AA" w:rsidRPr="00881C56" w:rsidRDefault="00F017AA" w:rsidP="00883368">
      <w:pPr>
        <w:numPr>
          <w:ilvl w:val="0"/>
          <w:numId w:val="20"/>
        </w:numPr>
        <w:tabs>
          <w:tab w:val="num" w:pos="180"/>
        </w:tabs>
        <w:spacing w:line="360" w:lineRule="auto"/>
        <w:ind w:left="567" w:hanging="567"/>
        <w:jc w:val="both"/>
        <w:rPr>
          <w:sz w:val="28"/>
          <w:szCs w:val="28"/>
          <w:lang w:val="uk-UA"/>
        </w:rPr>
      </w:pPr>
      <w:r w:rsidRPr="00881C56">
        <w:rPr>
          <w:sz w:val="28"/>
          <w:szCs w:val="28"/>
          <w:lang w:val="uk-UA"/>
        </w:rPr>
        <w:t xml:space="preserve">Петренко Н. И. Организация и механизм финансирования инновационных проектов в сфере малого предпринимательства </w:t>
      </w:r>
      <w:r w:rsidRPr="00881C56">
        <w:rPr>
          <w:sz w:val="28"/>
          <w:szCs w:val="28"/>
          <w:lang w:val="uk-UA"/>
        </w:rPr>
        <w:br/>
        <w:t>/ Н. И. Петренко. – К. : Центр исследований научно-техни</w:t>
      </w:r>
      <w:r w:rsidRPr="00881C56">
        <w:rPr>
          <w:sz w:val="28"/>
          <w:szCs w:val="28"/>
          <w:lang w:val="uk-UA"/>
        </w:rPr>
        <w:softHyphen/>
        <w:t>ческого потенциала и истории науки им. Г. М. Доброва НАН Украины, 1997. – 67 с.</w:t>
      </w:r>
    </w:p>
    <w:p w:rsidR="00F017AA" w:rsidRPr="00881C56" w:rsidRDefault="00F017AA" w:rsidP="00883368">
      <w:pPr>
        <w:numPr>
          <w:ilvl w:val="0"/>
          <w:numId w:val="20"/>
        </w:numPr>
        <w:tabs>
          <w:tab w:val="num" w:pos="180"/>
        </w:tabs>
        <w:spacing w:line="360" w:lineRule="auto"/>
        <w:ind w:left="567" w:hanging="567"/>
        <w:jc w:val="both"/>
        <w:rPr>
          <w:sz w:val="28"/>
          <w:szCs w:val="28"/>
          <w:lang w:val="uk-UA"/>
        </w:rPr>
      </w:pPr>
      <w:r w:rsidRPr="00881C56">
        <w:rPr>
          <w:sz w:val="28"/>
          <w:szCs w:val="28"/>
          <w:lang w:val="uk-UA"/>
        </w:rPr>
        <w:t>Планування в підприємствах і організаціях споживчої коопе</w:t>
      </w:r>
      <w:r w:rsidRPr="00881C56">
        <w:rPr>
          <w:sz w:val="28"/>
          <w:szCs w:val="28"/>
          <w:lang w:val="uk-UA"/>
        </w:rPr>
        <w:softHyphen/>
        <w:t>рації : монографія / В. В. Іванова, Г. М. Сидоренко-Мельник, А. А. Фастовець, І. В. Юрко / за ред. А. А. Фастовець. – Полтава : РВВ ПУСКУ, 2008. – 157 с.</w:t>
      </w:r>
    </w:p>
    <w:p w:rsidR="00F017AA" w:rsidRPr="00881C56" w:rsidRDefault="00F017AA" w:rsidP="00883368">
      <w:pPr>
        <w:numPr>
          <w:ilvl w:val="0"/>
          <w:numId w:val="20"/>
        </w:numPr>
        <w:tabs>
          <w:tab w:val="num" w:pos="180"/>
        </w:tabs>
        <w:spacing w:line="360" w:lineRule="auto"/>
        <w:ind w:left="567" w:hanging="567"/>
        <w:jc w:val="both"/>
        <w:rPr>
          <w:sz w:val="28"/>
          <w:szCs w:val="28"/>
          <w:lang w:val="uk-UA"/>
        </w:rPr>
      </w:pPr>
      <w:r w:rsidRPr="00881C56">
        <w:rPr>
          <w:sz w:val="28"/>
          <w:szCs w:val="28"/>
          <w:lang w:val="uk-UA"/>
        </w:rPr>
        <w:t xml:space="preserve">Пленкина В. В. Управление инновационной деятельностью в </w:t>
      </w:r>
      <w:r w:rsidRPr="00881C56">
        <w:rPr>
          <w:spacing w:val="-8"/>
          <w:sz w:val="28"/>
          <w:szCs w:val="28"/>
          <w:lang w:val="uk-UA"/>
        </w:rPr>
        <w:t>нефте-</w:t>
      </w:r>
      <w:r w:rsidRPr="00881C56">
        <w:rPr>
          <w:sz w:val="28"/>
          <w:szCs w:val="28"/>
          <w:lang w:val="uk-UA"/>
        </w:rPr>
        <w:t>добывающем производстве / В. В. Пленкина, Н. А. Во</w:t>
      </w:r>
      <w:r w:rsidRPr="00881C56">
        <w:rPr>
          <w:sz w:val="28"/>
          <w:szCs w:val="28"/>
          <w:lang w:val="uk-UA"/>
        </w:rPr>
        <w:softHyphen/>
        <w:t>лынская, И. В. Андронова и др. – Тюмень : ТюмГНГУ, 2005. – 80 с.</w:t>
      </w:r>
    </w:p>
    <w:p w:rsidR="00F017AA" w:rsidRPr="00881C56" w:rsidRDefault="00F017AA" w:rsidP="00883368">
      <w:pPr>
        <w:numPr>
          <w:ilvl w:val="0"/>
          <w:numId w:val="20"/>
        </w:numPr>
        <w:tabs>
          <w:tab w:val="num" w:pos="180"/>
        </w:tabs>
        <w:spacing w:line="360" w:lineRule="auto"/>
        <w:ind w:left="567" w:hanging="567"/>
        <w:jc w:val="both"/>
        <w:rPr>
          <w:sz w:val="28"/>
          <w:szCs w:val="28"/>
          <w:lang w:val="uk-UA"/>
        </w:rPr>
      </w:pPr>
      <w:r w:rsidRPr="00881C56">
        <w:rPr>
          <w:sz w:val="28"/>
          <w:szCs w:val="28"/>
          <w:lang w:val="uk-UA"/>
        </w:rPr>
        <w:lastRenderedPageBreak/>
        <w:t xml:space="preserve">Подольська Є. А. Філософія : підручник / Є. А. Подольська. – К. : Центр навч. літ-ри, 2006. – 704 с. </w:t>
      </w:r>
    </w:p>
    <w:p w:rsidR="00F017AA" w:rsidRPr="00881C56" w:rsidRDefault="00F017AA" w:rsidP="00883368">
      <w:pPr>
        <w:numPr>
          <w:ilvl w:val="0"/>
          <w:numId w:val="20"/>
        </w:numPr>
        <w:tabs>
          <w:tab w:val="num" w:pos="180"/>
        </w:tabs>
        <w:spacing w:line="360" w:lineRule="auto"/>
        <w:ind w:left="567" w:hanging="567"/>
        <w:jc w:val="both"/>
        <w:rPr>
          <w:sz w:val="28"/>
          <w:szCs w:val="28"/>
          <w:lang w:val="uk-UA"/>
        </w:rPr>
      </w:pPr>
      <w:r w:rsidRPr="00881C56">
        <w:rPr>
          <w:sz w:val="28"/>
          <w:szCs w:val="28"/>
          <w:lang w:val="uk-UA"/>
        </w:rPr>
        <w:t>Пономаренко Л. А. Комп’ютерні технології управління іннова</w:t>
      </w:r>
      <w:r w:rsidRPr="00881C56">
        <w:rPr>
          <w:sz w:val="28"/>
          <w:szCs w:val="28"/>
          <w:lang w:val="uk-UA"/>
        </w:rPr>
        <w:softHyphen/>
        <w:t>ційними проектами : підручник / Л. А. Пономаренко. – К. : Вид-во КНТЕУ, 2001. – 423 с.</w:t>
      </w:r>
    </w:p>
    <w:p w:rsidR="00F017AA" w:rsidRPr="00881C56" w:rsidRDefault="00F017AA" w:rsidP="00883368">
      <w:pPr>
        <w:numPr>
          <w:ilvl w:val="0"/>
          <w:numId w:val="20"/>
        </w:numPr>
        <w:tabs>
          <w:tab w:val="num" w:pos="180"/>
        </w:tabs>
        <w:spacing w:line="360" w:lineRule="auto"/>
        <w:ind w:left="567" w:hanging="567"/>
        <w:jc w:val="both"/>
        <w:rPr>
          <w:sz w:val="28"/>
          <w:szCs w:val="28"/>
          <w:lang w:val="uk-UA"/>
        </w:rPr>
      </w:pPr>
      <w:r w:rsidRPr="00881C56">
        <w:rPr>
          <w:sz w:val="28"/>
          <w:szCs w:val="28"/>
          <w:lang w:val="uk-UA"/>
        </w:rPr>
        <w:t xml:space="preserve">Пономаренко Л. А. Основи економiчної кiбернетики : пiдручник / Л. А. Пономаренко. – К. : Вид-во КНТЕУ, 2002. – 432 с. </w:t>
      </w:r>
    </w:p>
    <w:p w:rsidR="00F017AA" w:rsidRPr="00881C56" w:rsidRDefault="00F017AA" w:rsidP="00883368">
      <w:pPr>
        <w:numPr>
          <w:ilvl w:val="0"/>
          <w:numId w:val="20"/>
        </w:numPr>
        <w:tabs>
          <w:tab w:val="num" w:pos="180"/>
        </w:tabs>
        <w:spacing w:line="360" w:lineRule="auto"/>
        <w:ind w:left="567" w:hanging="567"/>
        <w:jc w:val="both"/>
        <w:rPr>
          <w:sz w:val="28"/>
          <w:szCs w:val="28"/>
          <w:lang w:val="uk-UA"/>
        </w:rPr>
      </w:pPr>
      <w:r w:rsidRPr="00881C56">
        <w:rPr>
          <w:sz w:val="28"/>
          <w:szCs w:val="28"/>
          <w:lang w:val="uk-UA"/>
        </w:rPr>
        <w:t>Поповенко Н. Оценка инновационного потенциала хозяйствен</w:t>
      </w:r>
      <w:r w:rsidRPr="00881C56">
        <w:rPr>
          <w:sz w:val="28"/>
          <w:szCs w:val="28"/>
          <w:lang w:val="uk-UA"/>
        </w:rPr>
        <w:softHyphen/>
        <w:t>ной системы / Н. Поповенко, Н. Заварная // Бизнес-Информ. – 1998. – № 3. – С. 51–52.</w:t>
      </w:r>
    </w:p>
    <w:p w:rsidR="00F017AA" w:rsidRPr="00881C56" w:rsidRDefault="00F017AA" w:rsidP="00883368">
      <w:pPr>
        <w:numPr>
          <w:ilvl w:val="0"/>
          <w:numId w:val="20"/>
        </w:numPr>
        <w:tabs>
          <w:tab w:val="num" w:pos="180"/>
        </w:tabs>
        <w:spacing w:line="360" w:lineRule="auto"/>
        <w:ind w:left="567" w:hanging="567"/>
        <w:jc w:val="both"/>
        <w:rPr>
          <w:sz w:val="28"/>
          <w:szCs w:val="28"/>
          <w:lang w:val="uk-UA"/>
        </w:rPr>
      </w:pPr>
      <w:r w:rsidRPr="00881C56">
        <w:rPr>
          <w:sz w:val="28"/>
          <w:szCs w:val="28"/>
          <w:lang w:val="uk-UA"/>
        </w:rPr>
        <w:t xml:space="preserve">Портер М. Э. Международная конкуренция: Конкурентные преимущества стран : [пер. с англ.] / М. Э. Портер. – М. : Междунар. отношения, 1993. – 896 с. </w:t>
      </w:r>
    </w:p>
    <w:p w:rsidR="00F017AA" w:rsidRPr="00881C56" w:rsidRDefault="00F017AA" w:rsidP="00883368">
      <w:pPr>
        <w:numPr>
          <w:ilvl w:val="0"/>
          <w:numId w:val="20"/>
        </w:numPr>
        <w:tabs>
          <w:tab w:val="num" w:pos="180"/>
        </w:tabs>
        <w:spacing w:line="360" w:lineRule="auto"/>
        <w:ind w:left="567" w:hanging="567"/>
        <w:jc w:val="both"/>
        <w:rPr>
          <w:sz w:val="28"/>
          <w:szCs w:val="28"/>
          <w:lang w:val="uk-UA"/>
        </w:rPr>
      </w:pPr>
      <w:r w:rsidRPr="00881C56">
        <w:rPr>
          <w:sz w:val="28"/>
          <w:szCs w:val="28"/>
          <w:lang w:val="uk-UA"/>
        </w:rPr>
        <w:t>Пригожин А. И. Методы развития организации / А. И. При</w:t>
      </w:r>
      <w:r w:rsidRPr="00881C56">
        <w:rPr>
          <w:sz w:val="28"/>
          <w:szCs w:val="28"/>
          <w:lang w:val="uk-UA"/>
        </w:rPr>
        <w:softHyphen/>
        <w:t>гожин. – М. : МЦФЭР, 2003. – 864 с. – (Приложение к журналу «Консультант», 2003, № 9).</w:t>
      </w:r>
    </w:p>
    <w:p w:rsidR="00F017AA" w:rsidRPr="00881C56" w:rsidRDefault="00F017AA" w:rsidP="00883368">
      <w:pPr>
        <w:numPr>
          <w:ilvl w:val="0"/>
          <w:numId w:val="20"/>
        </w:numPr>
        <w:tabs>
          <w:tab w:val="num" w:pos="180"/>
        </w:tabs>
        <w:spacing w:line="360" w:lineRule="auto"/>
        <w:ind w:left="567" w:hanging="567"/>
        <w:jc w:val="both"/>
        <w:rPr>
          <w:sz w:val="28"/>
          <w:szCs w:val="28"/>
          <w:lang w:val="uk-UA"/>
        </w:rPr>
      </w:pPr>
      <w:r w:rsidRPr="00881C56">
        <w:rPr>
          <w:sz w:val="28"/>
          <w:szCs w:val="28"/>
          <w:lang w:val="uk-UA"/>
        </w:rPr>
        <w:t>Про дотримання законодавства щодо розвитку науково-техніч</w:t>
      </w:r>
      <w:r w:rsidRPr="00881C56">
        <w:rPr>
          <w:sz w:val="28"/>
          <w:szCs w:val="28"/>
          <w:lang w:val="uk-UA"/>
        </w:rPr>
        <w:softHyphen/>
        <w:t>ного потенціалу та інноваційної діяльності в Україні : Постанова Верховної Ради України № 1786-IV від 16 червня 2004 р. // Ві</w:t>
      </w:r>
      <w:r w:rsidRPr="00881C56">
        <w:rPr>
          <w:sz w:val="28"/>
          <w:szCs w:val="28"/>
          <w:lang w:val="uk-UA"/>
        </w:rPr>
        <w:softHyphen/>
        <w:t>домості Верховної Ради України. – 2004. – № 43–44. – С. 494.</w:t>
      </w:r>
    </w:p>
    <w:p w:rsidR="00F017AA" w:rsidRPr="00881C56" w:rsidRDefault="00F017AA" w:rsidP="00883368">
      <w:pPr>
        <w:numPr>
          <w:ilvl w:val="0"/>
          <w:numId w:val="20"/>
        </w:numPr>
        <w:tabs>
          <w:tab w:val="num" w:pos="180"/>
        </w:tabs>
        <w:spacing w:line="360" w:lineRule="auto"/>
        <w:ind w:left="567" w:hanging="567"/>
        <w:jc w:val="both"/>
        <w:rPr>
          <w:sz w:val="28"/>
          <w:szCs w:val="28"/>
          <w:lang w:val="uk-UA"/>
        </w:rPr>
      </w:pPr>
      <w:r w:rsidRPr="00881C56">
        <w:rPr>
          <w:sz w:val="28"/>
          <w:szCs w:val="28"/>
          <w:lang w:val="uk-UA"/>
        </w:rPr>
        <w:t>Про Концепцію науково-технологічного та інноваційного роз</w:t>
      </w:r>
      <w:r w:rsidRPr="00881C56">
        <w:rPr>
          <w:sz w:val="28"/>
          <w:szCs w:val="28"/>
          <w:lang w:val="uk-UA"/>
        </w:rPr>
        <w:softHyphen/>
        <w:t>витку України : Постанова Верховної Ради України № 916-ХІ від 13 липня 1999 р. // Відомості Верховної Ради України. – 1999. – № 37. – С. 770–775.</w:t>
      </w:r>
    </w:p>
    <w:p w:rsidR="00F017AA" w:rsidRPr="00881C56" w:rsidRDefault="00F017AA" w:rsidP="00883368">
      <w:pPr>
        <w:numPr>
          <w:ilvl w:val="0"/>
          <w:numId w:val="20"/>
        </w:numPr>
        <w:tabs>
          <w:tab w:val="clear" w:pos="360"/>
          <w:tab w:val="num" w:pos="180"/>
        </w:tabs>
        <w:spacing w:line="360" w:lineRule="auto"/>
        <w:ind w:left="567" w:hanging="567"/>
        <w:jc w:val="both"/>
        <w:rPr>
          <w:sz w:val="28"/>
          <w:szCs w:val="28"/>
          <w:lang w:val="uk-UA"/>
        </w:rPr>
      </w:pPr>
      <w:r w:rsidRPr="00881C56">
        <w:rPr>
          <w:sz w:val="28"/>
          <w:szCs w:val="28"/>
          <w:lang w:val="uk-UA"/>
        </w:rPr>
        <w:t xml:space="preserve">Про кооперацію : Закон України № 1087-ІV від 10.07.2003 р. </w:t>
      </w:r>
      <w:r w:rsidRPr="00881C56">
        <w:rPr>
          <w:sz w:val="28"/>
          <w:szCs w:val="28"/>
          <w:lang w:val="uk-UA"/>
        </w:rPr>
        <w:br/>
        <w:t>// Все про бухгалтерський облік. – 2003. – № 84. – С. 11–18.</w:t>
      </w:r>
    </w:p>
    <w:p w:rsidR="00F017AA" w:rsidRPr="00881C56" w:rsidRDefault="00F017AA" w:rsidP="00883368">
      <w:pPr>
        <w:numPr>
          <w:ilvl w:val="0"/>
          <w:numId w:val="20"/>
        </w:numPr>
        <w:tabs>
          <w:tab w:val="clear" w:pos="360"/>
          <w:tab w:val="num" w:pos="180"/>
        </w:tabs>
        <w:spacing w:line="360" w:lineRule="auto"/>
        <w:ind w:left="567" w:hanging="567"/>
        <w:jc w:val="both"/>
        <w:rPr>
          <w:sz w:val="28"/>
          <w:szCs w:val="28"/>
          <w:lang w:val="uk-UA"/>
        </w:rPr>
      </w:pPr>
      <w:r w:rsidRPr="00881C56">
        <w:rPr>
          <w:sz w:val="28"/>
          <w:szCs w:val="28"/>
          <w:lang w:val="uk-UA"/>
        </w:rPr>
        <w:t>Про споживчу кооперацію : Закон України № 2266-ХІІ від 10.04.1992 р. / Україна. Верховна Рада. – К. : Укоопреклама, 1992. – 15 с.</w:t>
      </w:r>
    </w:p>
    <w:p w:rsidR="00F017AA" w:rsidRPr="00881C56" w:rsidRDefault="00F017AA" w:rsidP="00883368">
      <w:pPr>
        <w:numPr>
          <w:ilvl w:val="0"/>
          <w:numId w:val="20"/>
        </w:numPr>
        <w:tabs>
          <w:tab w:val="num" w:pos="180"/>
        </w:tabs>
        <w:spacing w:line="360" w:lineRule="auto"/>
        <w:ind w:left="567" w:hanging="567"/>
        <w:jc w:val="both"/>
        <w:rPr>
          <w:sz w:val="28"/>
          <w:szCs w:val="28"/>
          <w:lang w:val="uk-UA"/>
        </w:rPr>
      </w:pPr>
      <w:r w:rsidRPr="00881C56">
        <w:rPr>
          <w:sz w:val="28"/>
          <w:szCs w:val="28"/>
          <w:lang w:val="uk-UA"/>
        </w:rPr>
        <w:t>Про схвалення Декларації цілей та завдань бюджету на 2009 рік (Бюджетної декларації) : Постанова Кабінету Міністрів України № 160 вiд 5.03.2008 р. / Україна. Кабінет Мiнiстрiв // Офіційний вісник України. – 2008. – № 19. – С. 543.</w:t>
      </w:r>
    </w:p>
    <w:p w:rsidR="00F017AA" w:rsidRPr="00881C56" w:rsidRDefault="00F017AA" w:rsidP="00883368">
      <w:pPr>
        <w:numPr>
          <w:ilvl w:val="0"/>
          <w:numId w:val="20"/>
        </w:numPr>
        <w:spacing w:line="360" w:lineRule="auto"/>
        <w:ind w:left="567" w:hanging="567"/>
        <w:jc w:val="both"/>
        <w:rPr>
          <w:sz w:val="28"/>
          <w:szCs w:val="28"/>
          <w:lang w:val="uk-UA"/>
        </w:rPr>
      </w:pPr>
      <w:r w:rsidRPr="00881C56">
        <w:rPr>
          <w:sz w:val="28"/>
          <w:szCs w:val="28"/>
          <w:lang w:val="uk-UA"/>
        </w:rPr>
        <w:t xml:space="preserve">Рогоза М. Є. Вибір ефективної стратегії інноваційного розвитку засобами теорії графів / М. Є. Рогоза, К. Ю. Вергал // Економіка: </w:t>
      </w:r>
      <w:r w:rsidRPr="00881C56">
        <w:rPr>
          <w:spacing w:val="-10"/>
          <w:sz w:val="28"/>
          <w:szCs w:val="28"/>
          <w:lang w:val="uk-UA"/>
        </w:rPr>
        <w:t>проблеми теорії та практики :</w:t>
      </w:r>
      <w:r w:rsidRPr="00881C56">
        <w:rPr>
          <w:sz w:val="28"/>
          <w:szCs w:val="28"/>
          <w:lang w:val="uk-UA"/>
        </w:rPr>
        <w:t xml:space="preserve"> зб. </w:t>
      </w:r>
      <w:r w:rsidRPr="00881C56">
        <w:rPr>
          <w:sz w:val="28"/>
          <w:szCs w:val="28"/>
          <w:lang w:val="uk-UA"/>
        </w:rPr>
        <w:lastRenderedPageBreak/>
        <w:t xml:space="preserve">наук. пр. – Випуск 235 : в 4 т. – Дніпропетровськ : ДНУ, 2008. – Т. IІІ. – С. 544–550. </w:t>
      </w:r>
    </w:p>
    <w:p w:rsidR="00F017AA" w:rsidRPr="00881C56" w:rsidRDefault="00F017AA" w:rsidP="00883368">
      <w:pPr>
        <w:numPr>
          <w:ilvl w:val="0"/>
          <w:numId w:val="20"/>
        </w:numPr>
        <w:spacing w:line="360" w:lineRule="auto"/>
        <w:ind w:left="567" w:hanging="567"/>
        <w:jc w:val="both"/>
        <w:rPr>
          <w:sz w:val="28"/>
          <w:szCs w:val="28"/>
          <w:lang w:val="uk-UA"/>
        </w:rPr>
      </w:pPr>
      <w:r w:rsidRPr="00881C56">
        <w:rPr>
          <w:sz w:val="28"/>
          <w:szCs w:val="28"/>
          <w:lang w:val="uk-UA"/>
        </w:rPr>
        <w:t>Рогоза М. Є. Врахування факторів впливу при моделювання стратегічного інноваційного розвитку підприємств споживчої кооперації / М. Є. Рогоза, К. Ю. Вергал // Проблеми і перспек</w:t>
      </w:r>
      <w:r w:rsidRPr="00881C56">
        <w:rPr>
          <w:sz w:val="28"/>
          <w:szCs w:val="28"/>
          <w:lang w:val="uk-UA"/>
        </w:rPr>
        <w:softHyphen/>
        <w:t xml:space="preserve">тиви </w:t>
      </w:r>
      <w:r w:rsidRPr="00881C56">
        <w:rPr>
          <w:spacing w:val="-10"/>
          <w:sz w:val="28"/>
          <w:szCs w:val="28"/>
          <w:lang w:val="uk-UA"/>
        </w:rPr>
        <w:t>інноваційного розвитку економіки України :</w:t>
      </w:r>
      <w:r w:rsidRPr="00881C56">
        <w:rPr>
          <w:sz w:val="28"/>
          <w:szCs w:val="28"/>
          <w:lang w:val="uk-UA"/>
        </w:rPr>
        <w:t xml:space="preserve"> матеріали Міжна</w:t>
      </w:r>
      <w:r w:rsidRPr="00881C56">
        <w:rPr>
          <w:sz w:val="28"/>
          <w:szCs w:val="28"/>
          <w:lang w:val="uk-UA"/>
        </w:rPr>
        <w:softHyphen/>
        <w:t>родної науково-практичної конференції, (22–24 трав. 2008 р.). – Дніпропетровськ : Національний гірничий університет, 2008. – Т. 2. – С. 169–170.</w:t>
      </w:r>
    </w:p>
    <w:p w:rsidR="00F017AA" w:rsidRPr="00881C56" w:rsidRDefault="00F017AA" w:rsidP="00883368">
      <w:pPr>
        <w:numPr>
          <w:ilvl w:val="0"/>
          <w:numId w:val="20"/>
        </w:numPr>
        <w:spacing w:line="360" w:lineRule="auto"/>
        <w:ind w:left="567" w:hanging="567"/>
        <w:jc w:val="both"/>
        <w:rPr>
          <w:sz w:val="28"/>
          <w:szCs w:val="28"/>
          <w:lang w:val="uk-UA"/>
        </w:rPr>
      </w:pPr>
      <w:r w:rsidRPr="00881C56">
        <w:rPr>
          <w:sz w:val="28"/>
          <w:szCs w:val="28"/>
          <w:lang w:val="uk-UA"/>
        </w:rPr>
        <w:t>Рогоза М. Є. Моделювання процесів вибору стратегії інновацій</w:t>
      </w:r>
      <w:r w:rsidRPr="00881C56">
        <w:rPr>
          <w:sz w:val="28"/>
          <w:szCs w:val="28"/>
          <w:lang w:val="uk-UA"/>
        </w:rPr>
        <w:softHyphen/>
        <w:t>ного розвитку підприємств споживчої кооперації / М. Є. Рогоза, К. Ю. Вергал // Методологія та практика менеджменту на порозі ХХІ століття: загальнодержавні, галузеві та регіональні аспек</w:t>
      </w:r>
      <w:r w:rsidRPr="00881C56">
        <w:rPr>
          <w:sz w:val="28"/>
          <w:szCs w:val="28"/>
          <w:lang w:val="uk-UA"/>
        </w:rPr>
        <w:softHyphen/>
        <w:t>ти : матеріали IV Міжнародної науково-практичної конференції, (15–16 трав. 2008 р.). – Полтава : РВЦ ПУСКУ, 2008. – Ч. І. – С. 102–103.</w:t>
      </w:r>
    </w:p>
    <w:p w:rsidR="00F017AA" w:rsidRPr="00881C56" w:rsidRDefault="00F017AA" w:rsidP="00883368">
      <w:pPr>
        <w:numPr>
          <w:ilvl w:val="0"/>
          <w:numId w:val="20"/>
        </w:numPr>
        <w:spacing w:line="360" w:lineRule="auto"/>
        <w:ind w:left="567" w:hanging="567"/>
        <w:jc w:val="both"/>
        <w:rPr>
          <w:sz w:val="28"/>
          <w:szCs w:val="28"/>
          <w:lang w:val="uk-UA"/>
        </w:rPr>
      </w:pPr>
      <w:r w:rsidRPr="00881C56">
        <w:rPr>
          <w:sz w:val="28"/>
          <w:szCs w:val="28"/>
          <w:lang w:val="uk-UA"/>
        </w:rPr>
        <w:t xml:space="preserve">Рогоза М. Є. Роль та сутність стратегії інноваційного розвитку в системі загальної стратегії управління діяльністю підприємства </w:t>
      </w:r>
      <w:r w:rsidRPr="00881C56">
        <w:rPr>
          <w:sz w:val="28"/>
          <w:szCs w:val="28"/>
          <w:lang w:val="uk-UA"/>
        </w:rPr>
        <w:br/>
        <w:t xml:space="preserve">/ М. Є. Рогоза, К. Ю. Вергал // Економіка: проблеми теорії та практики : зб. наук. пр. – Випуск 228 : в 4 т. – Дніпропетровськ : ДНУ, 2007. – Т. IV. – С. 968–972. </w:t>
      </w:r>
    </w:p>
    <w:p w:rsidR="00F017AA" w:rsidRPr="00881C56" w:rsidRDefault="00F017AA" w:rsidP="00883368">
      <w:pPr>
        <w:numPr>
          <w:ilvl w:val="0"/>
          <w:numId w:val="20"/>
        </w:numPr>
        <w:tabs>
          <w:tab w:val="num" w:pos="180"/>
        </w:tabs>
        <w:spacing w:line="360" w:lineRule="auto"/>
        <w:ind w:left="567" w:hanging="567"/>
        <w:jc w:val="both"/>
        <w:rPr>
          <w:sz w:val="28"/>
          <w:szCs w:val="28"/>
          <w:lang w:val="uk-UA"/>
        </w:rPr>
      </w:pPr>
      <w:r w:rsidRPr="00881C56">
        <w:rPr>
          <w:sz w:val="28"/>
          <w:szCs w:val="28"/>
          <w:lang w:val="uk-UA"/>
        </w:rPr>
        <w:t>Рогоза М. Є. Стратегічне управління підприємствами споживчої кооперації: економетрично-інформаційні системи і моделі : монографія / М. Є. Рогоза, А. А. Скляр. – Полтава : РВВ ПУСКУ, 2009. – 116 с.</w:t>
      </w:r>
    </w:p>
    <w:p w:rsidR="00F017AA" w:rsidRPr="00881C56" w:rsidRDefault="00F017AA" w:rsidP="00883368">
      <w:pPr>
        <w:numPr>
          <w:ilvl w:val="0"/>
          <w:numId w:val="20"/>
        </w:numPr>
        <w:tabs>
          <w:tab w:val="num" w:pos="180"/>
        </w:tabs>
        <w:spacing w:line="360" w:lineRule="auto"/>
        <w:ind w:left="567" w:hanging="567"/>
        <w:jc w:val="both"/>
        <w:rPr>
          <w:sz w:val="28"/>
          <w:szCs w:val="28"/>
          <w:lang w:val="uk-UA"/>
        </w:rPr>
      </w:pPr>
      <w:r w:rsidRPr="00881C56">
        <w:rPr>
          <w:sz w:val="28"/>
          <w:szCs w:val="28"/>
          <w:lang w:val="uk-UA"/>
        </w:rPr>
        <w:t>Рогоза М. Є. Теоретичні аспекти формування моделі стратегіч</w:t>
      </w:r>
      <w:r w:rsidRPr="00881C56">
        <w:rPr>
          <w:sz w:val="28"/>
          <w:szCs w:val="28"/>
          <w:lang w:val="uk-UA"/>
        </w:rPr>
        <w:softHyphen/>
        <w:t xml:space="preserve">ного інноваційного розвитку підприємства / М. Є. Рогоза, К. Ю. Вергал // Економічний вісник Національного гірничого університету. – 2008. – № 3. – С. 91–96. </w:t>
      </w:r>
    </w:p>
    <w:p w:rsidR="00F017AA" w:rsidRPr="00881C56" w:rsidRDefault="00F017AA" w:rsidP="00883368">
      <w:pPr>
        <w:numPr>
          <w:ilvl w:val="0"/>
          <w:numId w:val="20"/>
        </w:numPr>
        <w:tabs>
          <w:tab w:val="num" w:pos="180"/>
        </w:tabs>
        <w:spacing w:line="360" w:lineRule="auto"/>
        <w:ind w:left="567" w:hanging="567"/>
        <w:jc w:val="both"/>
        <w:rPr>
          <w:sz w:val="28"/>
          <w:szCs w:val="28"/>
          <w:lang w:val="uk-UA"/>
        </w:rPr>
      </w:pPr>
      <w:r w:rsidRPr="00881C56">
        <w:rPr>
          <w:sz w:val="28"/>
          <w:szCs w:val="28"/>
          <w:lang w:val="uk-UA"/>
        </w:rPr>
        <w:t>Рогоза М. Є. Управління промисловими підприємствами: со</w:t>
      </w:r>
      <w:r w:rsidRPr="00881C56">
        <w:rPr>
          <w:sz w:val="28"/>
          <w:szCs w:val="28"/>
          <w:lang w:val="uk-UA"/>
        </w:rPr>
        <w:softHyphen/>
        <w:t>ціально-економічні чинники та особливості організації : моно</w:t>
      </w:r>
      <w:r w:rsidRPr="00881C56">
        <w:rPr>
          <w:sz w:val="28"/>
          <w:szCs w:val="28"/>
          <w:lang w:val="uk-UA"/>
        </w:rPr>
        <w:softHyphen/>
        <w:t>графія / М. Є. Рогоза ; Полтав. ун-т спожив. кооп. України. — Полтава : РВВ ПУСКУ, 2005. — 281 с.</w:t>
      </w:r>
    </w:p>
    <w:p w:rsidR="00F017AA" w:rsidRPr="00881C56" w:rsidRDefault="00F017AA" w:rsidP="00883368">
      <w:pPr>
        <w:numPr>
          <w:ilvl w:val="0"/>
          <w:numId w:val="20"/>
        </w:numPr>
        <w:tabs>
          <w:tab w:val="num" w:pos="180"/>
        </w:tabs>
        <w:spacing w:line="360" w:lineRule="auto"/>
        <w:ind w:left="567" w:hanging="567"/>
        <w:jc w:val="both"/>
        <w:rPr>
          <w:sz w:val="28"/>
          <w:szCs w:val="28"/>
          <w:lang w:val="uk-UA"/>
        </w:rPr>
      </w:pPr>
      <w:r w:rsidRPr="00881C56">
        <w:rPr>
          <w:sz w:val="28"/>
          <w:szCs w:val="28"/>
          <w:lang w:val="uk-UA"/>
        </w:rPr>
        <w:lastRenderedPageBreak/>
        <w:t>Саботюк В. В. Аналіз та прогноз інноваційно-інвестиційної діяльності [Електронний ресурс] / В. В. Саботюк, В. Ю. Ри</w:t>
      </w:r>
      <w:r w:rsidRPr="00881C56">
        <w:rPr>
          <w:sz w:val="28"/>
          <w:szCs w:val="28"/>
          <w:lang w:val="uk-UA"/>
        </w:rPr>
        <w:softHyphen/>
        <w:t xml:space="preserve">бицький // Інвестиції та інноваційний розвиток. – 2009. – № 1. – С. 19–29. – Режим доступу : </w:t>
      </w:r>
      <w:hyperlink r:id="rId108" w:history="1">
        <w:r w:rsidRPr="00881C56">
          <w:rPr>
            <w:sz w:val="28"/>
            <w:szCs w:val="28"/>
            <w:lang w:val="uk-UA"/>
          </w:rPr>
          <w:t>http://www.in.gov.ua</w:t>
        </w:r>
      </w:hyperlink>
    </w:p>
    <w:p w:rsidR="00F017AA" w:rsidRPr="00881C56" w:rsidRDefault="00F017AA" w:rsidP="00883368">
      <w:pPr>
        <w:numPr>
          <w:ilvl w:val="0"/>
          <w:numId w:val="20"/>
        </w:numPr>
        <w:tabs>
          <w:tab w:val="num" w:pos="180"/>
        </w:tabs>
        <w:spacing w:line="360" w:lineRule="auto"/>
        <w:ind w:left="567" w:hanging="567"/>
        <w:jc w:val="both"/>
        <w:rPr>
          <w:sz w:val="28"/>
          <w:szCs w:val="28"/>
          <w:lang w:val="uk-UA"/>
        </w:rPr>
      </w:pPr>
      <w:r w:rsidRPr="00881C56">
        <w:rPr>
          <w:sz w:val="28"/>
          <w:szCs w:val="28"/>
          <w:lang w:val="uk-UA"/>
        </w:rPr>
        <w:t>Санто Б. Инновация как средство экономического развития [пер. с венг.] / Б. Санто. – М. : Прогресс, 1991. – 320 с.</w:t>
      </w:r>
    </w:p>
    <w:p w:rsidR="00F017AA" w:rsidRPr="00881C56" w:rsidRDefault="00F017AA" w:rsidP="00883368">
      <w:pPr>
        <w:numPr>
          <w:ilvl w:val="0"/>
          <w:numId w:val="20"/>
        </w:numPr>
        <w:spacing w:line="360" w:lineRule="auto"/>
        <w:ind w:left="567" w:hanging="567"/>
        <w:jc w:val="both"/>
        <w:rPr>
          <w:sz w:val="28"/>
          <w:szCs w:val="28"/>
          <w:lang w:val="uk-UA"/>
        </w:rPr>
      </w:pPr>
      <w:r w:rsidRPr="00881C56">
        <w:rPr>
          <w:sz w:val="28"/>
          <w:szCs w:val="28"/>
          <w:lang w:val="uk-UA"/>
        </w:rPr>
        <w:t xml:space="preserve">Сизоненко О. А. Формування механізму забезпечення сталого розвитку в системі управління металургійним підприємством </w:t>
      </w:r>
      <w:r w:rsidRPr="00881C56">
        <w:rPr>
          <w:sz w:val="28"/>
          <w:szCs w:val="28"/>
          <w:lang w:val="uk-UA"/>
        </w:rPr>
        <w:br/>
        <w:t xml:space="preserve">/ О. А. Сизоненко // Держава та регіони. – 2008. – № 4. – </w:t>
      </w:r>
      <w:r w:rsidRPr="00881C56">
        <w:rPr>
          <w:sz w:val="28"/>
          <w:szCs w:val="28"/>
          <w:lang w:val="uk-UA"/>
        </w:rPr>
        <w:br/>
        <w:t xml:space="preserve">С. 207–210. </w:t>
      </w:r>
    </w:p>
    <w:p w:rsidR="00F017AA" w:rsidRPr="00881C56" w:rsidRDefault="00F017AA" w:rsidP="00883368">
      <w:pPr>
        <w:numPr>
          <w:ilvl w:val="0"/>
          <w:numId w:val="20"/>
        </w:numPr>
        <w:tabs>
          <w:tab w:val="num" w:pos="180"/>
        </w:tabs>
        <w:spacing w:line="360" w:lineRule="auto"/>
        <w:ind w:left="567" w:hanging="567"/>
        <w:jc w:val="both"/>
        <w:rPr>
          <w:sz w:val="28"/>
          <w:szCs w:val="28"/>
          <w:lang w:val="uk-UA"/>
        </w:rPr>
      </w:pPr>
      <w:r w:rsidRPr="00881C56">
        <w:rPr>
          <w:sz w:val="28"/>
          <w:szCs w:val="28"/>
          <w:lang w:val="uk-UA"/>
        </w:rPr>
        <w:t>Сковородко А. А. Подходы к классификации инновационных стратегий развития предприятия / А. А. Сковородко // Вестник Брянского государственного технического университета. – 2006. – № 1 (9). – С. 100–108.</w:t>
      </w:r>
    </w:p>
    <w:p w:rsidR="00F017AA" w:rsidRPr="00881C56" w:rsidRDefault="00F017AA" w:rsidP="00883368">
      <w:pPr>
        <w:numPr>
          <w:ilvl w:val="0"/>
          <w:numId w:val="20"/>
        </w:numPr>
        <w:tabs>
          <w:tab w:val="num" w:pos="180"/>
        </w:tabs>
        <w:spacing w:line="360" w:lineRule="auto"/>
        <w:ind w:left="567" w:hanging="567"/>
        <w:jc w:val="both"/>
        <w:rPr>
          <w:sz w:val="28"/>
          <w:szCs w:val="28"/>
          <w:lang w:val="uk-UA"/>
        </w:rPr>
      </w:pPr>
      <w:r w:rsidRPr="00881C56">
        <w:rPr>
          <w:sz w:val="28"/>
          <w:szCs w:val="28"/>
          <w:lang w:val="uk-UA"/>
        </w:rPr>
        <w:t>Споживча кооперація України: Історичні та соціально-еконо</w:t>
      </w:r>
      <w:r w:rsidRPr="00881C56">
        <w:rPr>
          <w:sz w:val="28"/>
          <w:szCs w:val="28"/>
          <w:lang w:val="uk-UA"/>
        </w:rPr>
        <w:softHyphen/>
        <w:t>мічні аспекти / С. Г. Бабенко, М. В. Аліман, В. В. Апопій та ін. – К. : Ред. газ. «Вісті …», 1996. – 192 с.</w:t>
      </w:r>
    </w:p>
    <w:p w:rsidR="00F017AA" w:rsidRPr="00881C56" w:rsidRDefault="00F017AA" w:rsidP="00883368">
      <w:pPr>
        <w:numPr>
          <w:ilvl w:val="0"/>
          <w:numId w:val="20"/>
        </w:numPr>
        <w:tabs>
          <w:tab w:val="num" w:pos="180"/>
        </w:tabs>
        <w:spacing w:line="360" w:lineRule="auto"/>
        <w:ind w:left="567" w:hanging="567"/>
        <w:jc w:val="both"/>
        <w:rPr>
          <w:sz w:val="28"/>
          <w:szCs w:val="28"/>
          <w:lang w:val="uk-UA"/>
        </w:rPr>
      </w:pPr>
      <w:r w:rsidRPr="00881C56">
        <w:rPr>
          <w:sz w:val="28"/>
          <w:szCs w:val="28"/>
          <w:lang w:val="uk-UA"/>
        </w:rPr>
        <w:t>Стратегiчний менеджмент : навч. посiб. / В. Д. Нємцов, Л. Є. Довгань. – К. : ЕксОб, 2001. – 559 с.</w:t>
      </w:r>
    </w:p>
    <w:p w:rsidR="00F017AA" w:rsidRPr="00881C56" w:rsidRDefault="00F017AA" w:rsidP="00883368">
      <w:pPr>
        <w:numPr>
          <w:ilvl w:val="0"/>
          <w:numId w:val="20"/>
        </w:numPr>
        <w:tabs>
          <w:tab w:val="num" w:pos="180"/>
        </w:tabs>
        <w:spacing w:line="360" w:lineRule="auto"/>
        <w:ind w:left="567" w:hanging="567"/>
        <w:jc w:val="both"/>
        <w:rPr>
          <w:sz w:val="28"/>
          <w:szCs w:val="28"/>
          <w:lang w:val="uk-UA"/>
        </w:rPr>
      </w:pPr>
      <w:r w:rsidRPr="00881C56">
        <w:rPr>
          <w:sz w:val="28"/>
          <w:szCs w:val="28"/>
          <w:lang w:val="uk-UA"/>
        </w:rPr>
        <w:t>Стратегічне управління : навч. посіб. / З. Є. Шершньова, С. В. Оборська. – К. : КНЕУ, 1999. – 384 с.</w:t>
      </w:r>
    </w:p>
    <w:p w:rsidR="00F017AA" w:rsidRPr="00881C56" w:rsidRDefault="00F017AA" w:rsidP="00883368">
      <w:pPr>
        <w:numPr>
          <w:ilvl w:val="0"/>
          <w:numId w:val="20"/>
        </w:numPr>
        <w:tabs>
          <w:tab w:val="num" w:pos="180"/>
        </w:tabs>
        <w:spacing w:line="360" w:lineRule="auto"/>
        <w:ind w:left="567" w:hanging="567"/>
        <w:jc w:val="both"/>
        <w:rPr>
          <w:sz w:val="28"/>
          <w:szCs w:val="28"/>
          <w:lang w:val="uk-UA"/>
        </w:rPr>
      </w:pPr>
      <w:r w:rsidRPr="00881C56">
        <w:rPr>
          <w:sz w:val="28"/>
          <w:szCs w:val="28"/>
          <w:lang w:val="uk-UA"/>
        </w:rPr>
        <w:t xml:space="preserve">Стратегічне управління : навч. посіб. для студ. вищ. навч. закл. </w:t>
      </w:r>
      <w:r w:rsidRPr="00881C56">
        <w:rPr>
          <w:sz w:val="28"/>
          <w:szCs w:val="28"/>
          <w:lang w:val="uk-UA"/>
        </w:rPr>
        <w:br/>
        <w:t>/ В. О. Василенко, Т. І. Ткаченко. – К. : ЦУЛ, 2003. – 395 с. : рис., табл.</w:t>
      </w:r>
    </w:p>
    <w:p w:rsidR="00F017AA" w:rsidRPr="00881C56" w:rsidRDefault="00F017AA" w:rsidP="00883368">
      <w:pPr>
        <w:numPr>
          <w:ilvl w:val="0"/>
          <w:numId w:val="20"/>
        </w:numPr>
        <w:tabs>
          <w:tab w:val="num" w:pos="180"/>
        </w:tabs>
        <w:spacing w:line="360" w:lineRule="auto"/>
        <w:ind w:left="567" w:hanging="567"/>
        <w:jc w:val="both"/>
        <w:rPr>
          <w:sz w:val="28"/>
          <w:szCs w:val="28"/>
          <w:lang w:val="uk-UA"/>
        </w:rPr>
      </w:pPr>
      <w:r w:rsidRPr="00881C56">
        <w:rPr>
          <w:sz w:val="28"/>
          <w:szCs w:val="28"/>
          <w:lang w:val="uk-UA"/>
        </w:rPr>
        <w:t xml:space="preserve">Стратегія розвитку споживчої кооперації України (2004–2015) </w:t>
      </w:r>
      <w:r w:rsidRPr="00881C56">
        <w:rPr>
          <w:sz w:val="28"/>
          <w:szCs w:val="28"/>
          <w:lang w:val="uk-UA"/>
        </w:rPr>
        <w:br/>
        <w:t>/ керів. авт. кол. С. Г. Бабенко. – М. : ЦССТУ Укоопспілка, 2004. – 62 с.</w:t>
      </w:r>
    </w:p>
    <w:p w:rsidR="00F017AA" w:rsidRPr="00881C56" w:rsidRDefault="00F017AA" w:rsidP="00883368">
      <w:pPr>
        <w:numPr>
          <w:ilvl w:val="0"/>
          <w:numId w:val="20"/>
        </w:numPr>
        <w:tabs>
          <w:tab w:val="num" w:pos="180"/>
        </w:tabs>
        <w:spacing w:line="360" w:lineRule="auto"/>
        <w:ind w:left="567" w:hanging="567"/>
        <w:jc w:val="both"/>
        <w:rPr>
          <w:sz w:val="28"/>
          <w:szCs w:val="28"/>
          <w:lang w:val="uk-UA"/>
        </w:rPr>
      </w:pPr>
      <w:r w:rsidRPr="00881C56">
        <w:rPr>
          <w:sz w:val="28"/>
          <w:szCs w:val="28"/>
          <w:lang w:val="uk-UA"/>
        </w:rPr>
        <w:t>Сытник В. Ф. Математические модели в планировании и управ</w:t>
      </w:r>
      <w:r w:rsidRPr="00881C56">
        <w:rPr>
          <w:sz w:val="28"/>
          <w:szCs w:val="28"/>
          <w:lang w:val="uk-UA"/>
        </w:rPr>
        <w:softHyphen/>
        <w:t xml:space="preserve">лении предприятиями. / В. Ф. Сытник, Е. А. Карагодова. – К. : Вища школа, 1985. – 214 с. </w:t>
      </w:r>
    </w:p>
    <w:p w:rsidR="00F017AA" w:rsidRPr="00881C56" w:rsidRDefault="00F017AA" w:rsidP="00883368">
      <w:pPr>
        <w:numPr>
          <w:ilvl w:val="0"/>
          <w:numId w:val="20"/>
        </w:numPr>
        <w:tabs>
          <w:tab w:val="num" w:pos="180"/>
        </w:tabs>
        <w:spacing w:line="360" w:lineRule="auto"/>
        <w:ind w:left="567" w:hanging="567"/>
        <w:jc w:val="both"/>
        <w:rPr>
          <w:sz w:val="28"/>
          <w:szCs w:val="28"/>
          <w:lang w:val="uk-UA"/>
        </w:rPr>
      </w:pPr>
      <w:r w:rsidRPr="00881C56">
        <w:rPr>
          <w:sz w:val="28"/>
          <w:szCs w:val="28"/>
          <w:lang w:val="uk-UA"/>
        </w:rPr>
        <w:t>Таха Хэмди А. Введение в исследование операций : [пер. с англ.]. – М. : Издательський дом «Вильямс», 2001. – 912 с.</w:t>
      </w:r>
    </w:p>
    <w:p w:rsidR="00F017AA" w:rsidRPr="00881C56" w:rsidRDefault="00F017AA" w:rsidP="00883368">
      <w:pPr>
        <w:numPr>
          <w:ilvl w:val="0"/>
          <w:numId w:val="20"/>
        </w:numPr>
        <w:tabs>
          <w:tab w:val="num" w:pos="180"/>
        </w:tabs>
        <w:spacing w:line="360" w:lineRule="auto"/>
        <w:ind w:left="567" w:hanging="567"/>
        <w:jc w:val="both"/>
        <w:rPr>
          <w:sz w:val="28"/>
          <w:szCs w:val="28"/>
          <w:lang w:val="uk-UA"/>
        </w:rPr>
      </w:pPr>
      <w:r w:rsidRPr="00881C56">
        <w:rPr>
          <w:sz w:val="28"/>
          <w:szCs w:val="28"/>
          <w:lang w:val="uk-UA"/>
        </w:rPr>
        <w:lastRenderedPageBreak/>
        <w:t>Твисс Брайан Управление научно-техническими нововведения</w:t>
      </w:r>
      <w:r w:rsidRPr="00881C56">
        <w:rPr>
          <w:sz w:val="28"/>
          <w:szCs w:val="28"/>
          <w:lang w:val="uk-UA"/>
        </w:rPr>
        <w:softHyphen/>
        <w:t>ми : [cокращ. пер. с англ.] / Брайан Твисс. – М. : Экономика, 1989. – 271 с.</w:t>
      </w:r>
    </w:p>
    <w:p w:rsidR="00F017AA" w:rsidRPr="00881C56" w:rsidRDefault="00F017AA" w:rsidP="00883368">
      <w:pPr>
        <w:numPr>
          <w:ilvl w:val="0"/>
          <w:numId w:val="20"/>
        </w:numPr>
        <w:spacing w:line="360" w:lineRule="auto"/>
        <w:ind w:left="567" w:hanging="567"/>
        <w:jc w:val="both"/>
        <w:rPr>
          <w:sz w:val="28"/>
          <w:szCs w:val="28"/>
          <w:lang w:val="uk-UA"/>
        </w:rPr>
      </w:pPr>
      <w:r w:rsidRPr="00881C56">
        <w:rPr>
          <w:sz w:val="28"/>
          <w:szCs w:val="28"/>
          <w:lang w:val="uk-UA"/>
        </w:rPr>
        <w:t>Теоретичні аспекти інноваційної діяльності вітчизняних підпри</w:t>
      </w:r>
      <w:r w:rsidRPr="00881C56">
        <w:rPr>
          <w:sz w:val="28"/>
          <w:szCs w:val="28"/>
          <w:lang w:val="uk-UA"/>
        </w:rPr>
        <w:softHyphen/>
        <w:t xml:space="preserve">ємств [Електронний ресурс] / [Р. Г. Жарлінська, І. В. Бєлкін, </w:t>
      </w:r>
      <w:r w:rsidRPr="00881C56">
        <w:rPr>
          <w:sz w:val="28"/>
          <w:szCs w:val="28"/>
          <w:lang w:val="uk-UA"/>
        </w:rPr>
        <w:br/>
        <w:t>О. П. Муляр, О. Ю. Іващук] // Соціум. Наука. Культура : Все</w:t>
      </w:r>
      <w:r w:rsidRPr="00881C56">
        <w:rPr>
          <w:sz w:val="28"/>
          <w:szCs w:val="28"/>
          <w:lang w:val="uk-UA"/>
        </w:rPr>
        <w:softHyphen/>
        <w:t xml:space="preserve">українська науково-практична інтернет-конференція. – Режим доступу : </w:t>
      </w:r>
      <w:hyperlink r:id="rId109" w:history="1">
        <w:r w:rsidRPr="00881C56">
          <w:rPr>
            <w:rStyle w:val="af1"/>
            <w:color w:val="auto"/>
            <w:sz w:val="28"/>
            <w:szCs w:val="28"/>
          </w:rPr>
          <w:t>http://intkonf.org/ken-zharlinska-rg-belkin-iv-mulyar-op-ivaschuk-oyu-teoretichni-spekti-innovatsiynoyi-diyalnosti-vitchiznyanih-pidpriemstv</w:t>
        </w:r>
      </w:hyperlink>
    </w:p>
    <w:p w:rsidR="00F017AA" w:rsidRPr="00881C56" w:rsidRDefault="00F017AA" w:rsidP="00883368">
      <w:pPr>
        <w:numPr>
          <w:ilvl w:val="0"/>
          <w:numId w:val="20"/>
        </w:numPr>
        <w:tabs>
          <w:tab w:val="num" w:pos="180"/>
        </w:tabs>
        <w:spacing w:line="360" w:lineRule="auto"/>
        <w:ind w:left="567" w:hanging="567"/>
        <w:jc w:val="both"/>
        <w:rPr>
          <w:sz w:val="28"/>
          <w:szCs w:val="28"/>
          <w:lang w:val="uk-UA"/>
        </w:rPr>
      </w:pPr>
      <w:r w:rsidRPr="00881C56">
        <w:rPr>
          <w:sz w:val="28"/>
          <w:szCs w:val="28"/>
          <w:lang w:val="uk-UA"/>
        </w:rPr>
        <w:t>Теория систем и системный анализ в управлении организация</w:t>
      </w:r>
      <w:r w:rsidRPr="00881C56">
        <w:rPr>
          <w:sz w:val="28"/>
          <w:szCs w:val="28"/>
          <w:lang w:val="uk-UA"/>
        </w:rPr>
        <w:softHyphen/>
        <w:t xml:space="preserve">ми : </w:t>
      </w:r>
      <w:r w:rsidRPr="00881C56">
        <w:rPr>
          <w:spacing w:val="-8"/>
          <w:sz w:val="28"/>
          <w:szCs w:val="28"/>
          <w:lang w:val="uk-UA"/>
        </w:rPr>
        <w:t>Справочник :</w:t>
      </w:r>
      <w:r w:rsidRPr="00881C56">
        <w:rPr>
          <w:sz w:val="28"/>
          <w:szCs w:val="28"/>
          <w:lang w:val="uk-UA"/>
        </w:rPr>
        <w:t xml:space="preserve"> учеб. пособие / под ред. В. Н. Волковой, А. А. Емельянова. – М. : Финансы и статистика, 2006. – 848 с. : ил.</w:t>
      </w:r>
    </w:p>
    <w:p w:rsidR="00F017AA" w:rsidRPr="00881C56" w:rsidRDefault="00F017AA" w:rsidP="00883368">
      <w:pPr>
        <w:numPr>
          <w:ilvl w:val="0"/>
          <w:numId w:val="20"/>
        </w:numPr>
        <w:tabs>
          <w:tab w:val="num" w:pos="180"/>
        </w:tabs>
        <w:spacing w:line="360" w:lineRule="auto"/>
        <w:ind w:left="567" w:hanging="567"/>
        <w:jc w:val="both"/>
        <w:rPr>
          <w:sz w:val="28"/>
          <w:szCs w:val="28"/>
          <w:lang w:val="uk-UA"/>
        </w:rPr>
      </w:pPr>
      <w:r w:rsidRPr="00881C56">
        <w:rPr>
          <w:sz w:val="28"/>
          <w:szCs w:val="28"/>
          <w:lang w:val="uk-UA"/>
        </w:rPr>
        <w:t>Теорія та історія кооперації : підручник / С. Д. Гелей, Р. Я. Пас</w:t>
      </w:r>
      <w:r w:rsidRPr="00881C56">
        <w:rPr>
          <w:sz w:val="28"/>
          <w:szCs w:val="28"/>
          <w:lang w:val="uk-UA"/>
        </w:rPr>
        <w:softHyphen/>
        <w:t xml:space="preserve">тушенко. – К. : Знання, 2006. – 513 с. – Бібліогр. : С. 510–513. </w:t>
      </w:r>
    </w:p>
    <w:p w:rsidR="00F017AA" w:rsidRPr="00881C56" w:rsidRDefault="00F017AA" w:rsidP="00883368">
      <w:pPr>
        <w:numPr>
          <w:ilvl w:val="0"/>
          <w:numId w:val="20"/>
        </w:numPr>
        <w:tabs>
          <w:tab w:val="num" w:pos="180"/>
        </w:tabs>
        <w:spacing w:line="360" w:lineRule="auto"/>
        <w:ind w:left="567" w:hanging="567"/>
        <w:jc w:val="both"/>
        <w:rPr>
          <w:sz w:val="28"/>
          <w:szCs w:val="28"/>
          <w:lang w:val="uk-UA"/>
        </w:rPr>
      </w:pPr>
      <w:r w:rsidRPr="00881C56">
        <w:rPr>
          <w:sz w:val="28"/>
          <w:szCs w:val="28"/>
          <w:lang w:val="uk-UA"/>
        </w:rPr>
        <w:t xml:space="preserve">Ткач І. М. Концепція стратегії розвитку оборонно-промислового комплексу України на інвестиційно-інноваційних засадах </w:t>
      </w:r>
      <w:r w:rsidRPr="00881C56">
        <w:rPr>
          <w:sz w:val="28"/>
          <w:szCs w:val="28"/>
          <w:lang w:val="uk-UA"/>
        </w:rPr>
        <w:br/>
        <w:t>/ І. М. Ткач // Проблеми науки. – 2007. – № 12. – С. 9–14.</w:t>
      </w:r>
    </w:p>
    <w:p w:rsidR="00F017AA" w:rsidRPr="00881C56" w:rsidRDefault="00F017AA" w:rsidP="00883368">
      <w:pPr>
        <w:numPr>
          <w:ilvl w:val="0"/>
          <w:numId w:val="20"/>
        </w:numPr>
        <w:tabs>
          <w:tab w:val="num" w:pos="180"/>
        </w:tabs>
        <w:spacing w:line="360" w:lineRule="auto"/>
        <w:ind w:left="567" w:hanging="567"/>
        <w:jc w:val="both"/>
        <w:rPr>
          <w:sz w:val="28"/>
          <w:szCs w:val="28"/>
          <w:lang w:val="uk-UA"/>
        </w:rPr>
      </w:pPr>
      <w:r w:rsidRPr="00881C56">
        <w:rPr>
          <w:sz w:val="28"/>
          <w:szCs w:val="28"/>
          <w:lang w:val="uk-UA"/>
        </w:rPr>
        <w:t xml:space="preserve">Ткаченко Н. М. Аналіз стану і можливості інноваційного розвитку українських підприємств [Електронний ресурс] </w:t>
      </w:r>
      <w:r w:rsidRPr="00881C56">
        <w:rPr>
          <w:sz w:val="28"/>
          <w:szCs w:val="28"/>
          <w:lang w:val="uk-UA"/>
        </w:rPr>
        <w:br/>
        <w:t>/ Н. М. Ткаченко, О. А. Кучерук // Передовые научные разра</w:t>
      </w:r>
      <w:r w:rsidRPr="00881C56">
        <w:rPr>
          <w:sz w:val="28"/>
          <w:szCs w:val="28"/>
          <w:lang w:val="uk-UA"/>
        </w:rPr>
        <w:softHyphen/>
        <w:t xml:space="preserve">ботки. – 2006. – Режим доступу : </w:t>
      </w:r>
    </w:p>
    <w:p w:rsidR="00F017AA" w:rsidRPr="00881C56" w:rsidRDefault="009069F6" w:rsidP="0020169D">
      <w:pPr>
        <w:spacing w:line="360" w:lineRule="auto"/>
        <w:ind w:left="567"/>
        <w:jc w:val="both"/>
        <w:rPr>
          <w:sz w:val="28"/>
          <w:szCs w:val="28"/>
          <w:lang w:val="uk-UA"/>
        </w:rPr>
      </w:pPr>
      <w:hyperlink r:id="rId110" w:history="1">
        <w:r w:rsidR="00F017AA" w:rsidRPr="00881C56">
          <w:rPr>
            <w:sz w:val="28"/>
            <w:szCs w:val="28"/>
            <w:lang w:val="uk-UA"/>
          </w:rPr>
          <w:t>http://www.rusnauka.com/PNR_2006/Economics.htm</w:t>
        </w:r>
      </w:hyperlink>
    </w:p>
    <w:p w:rsidR="00F017AA" w:rsidRPr="00881C56" w:rsidRDefault="00F017AA" w:rsidP="00883368">
      <w:pPr>
        <w:numPr>
          <w:ilvl w:val="0"/>
          <w:numId w:val="20"/>
        </w:numPr>
        <w:tabs>
          <w:tab w:val="num" w:pos="180"/>
        </w:tabs>
        <w:spacing w:line="360" w:lineRule="auto"/>
        <w:ind w:left="567" w:hanging="567"/>
        <w:jc w:val="both"/>
        <w:rPr>
          <w:sz w:val="28"/>
          <w:szCs w:val="28"/>
          <w:lang w:val="uk-UA"/>
        </w:rPr>
      </w:pPr>
      <w:r w:rsidRPr="00881C56">
        <w:rPr>
          <w:sz w:val="28"/>
          <w:szCs w:val="28"/>
          <w:lang w:val="uk-UA"/>
        </w:rPr>
        <w:t xml:space="preserve">Тычинский А. В. Адаптивные методы управления НИОКР как конкурентным фактором в условиях глобальной конкуренции </w:t>
      </w:r>
      <w:r w:rsidRPr="00881C56">
        <w:rPr>
          <w:sz w:val="28"/>
          <w:szCs w:val="28"/>
          <w:lang w:val="uk-UA"/>
        </w:rPr>
        <w:br/>
        <w:t xml:space="preserve">/ А. В. Тычинский. – Таганрог : Изд-во ТРТУ, 2002. </w:t>
      </w:r>
    </w:p>
    <w:p w:rsidR="00F017AA" w:rsidRPr="00881C56" w:rsidRDefault="00F017AA" w:rsidP="00883368">
      <w:pPr>
        <w:numPr>
          <w:ilvl w:val="0"/>
          <w:numId w:val="20"/>
        </w:numPr>
        <w:tabs>
          <w:tab w:val="num" w:pos="180"/>
        </w:tabs>
        <w:spacing w:line="360" w:lineRule="auto"/>
        <w:ind w:left="567" w:hanging="567"/>
        <w:jc w:val="both"/>
        <w:rPr>
          <w:sz w:val="28"/>
          <w:szCs w:val="28"/>
          <w:lang w:val="uk-UA"/>
        </w:rPr>
      </w:pPr>
      <w:r w:rsidRPr="00881C56">
        <w:rPr>
          <w:sz w:val="28"/>
          <w:szCs w:val="28"/>
          <w:lang w:val="uk-UA"/>
        </w:rPr>
        <w:t xml:space="preserve">Тычинский А. В. </w:t>
      </w:r>
      <w:hyperlink r:id="rId111" w:history="1">
        <w:r w:rsidRPr="00881C56">
          <w:rPr>
            <w:sz w:val="28"/>
            <w:szCs w:val="28"/>
            <w:lang w:val="uk-UA"/>
          </w:rPr>
          <w:t>Управление инновационной деятельностью компаний: современные подходы, алгоритмы, опыт</w:t>
        </w:r>
      </w:hyperlink>
      <w:r w:rsidRPr="00881C56">
        <w:rPr>
          <w:sz w:val="28"/>
          <w:szCs w:val="28"/>
          <w:lang w:val="uk-UA"/>
        </w:rPr>
        <w:t xml:space="preserve"> : монографія [Електронний ресурс] / А. В. Тычинский. – Таганрог : Изд-во </w:t>
      </w:r>
      <w:hyperlink r:id="rId112" w:history="1">
        <w:r w:rsidRPr="00881C56">
          <w:rPr>
            <w:sz w:val="28"/>
            <w:szCs w:val="28"/>
            <w:lang w:val="uk-UA"/>
          </w:rPr>
          <w:t>ТРТУ</w:t>
        </w:r>
      </w:hyperlink>
      <w:r w:rsidRPr="00881C56">
        <w:rPr>
          <w:sz w:val="28"/>
          <w:szCs w:val="28"/>
          <w:lang w:val="uk-UA"/>
        </w:rPr>
        <w:t>, 2006. – Режим доступу : http://www.aup.ru</w:t>
      </w:r>
    </w:p>
    <w:p w:rsidR="00F017AA" w:rsidRPr="00881C56" w:rsidRDefault="00F017AA" w:rsidP="00883368">
      <w:pPr>
        <w:numPr>
          <w:ilvl w:val="0"/>
          <w:numId w:val="20"/>
        </w:numPr>
        <w:tabs>
          <w:tab w:val="num" w:pos="180"/>
        </w:tabs>
        <w:spacing w:line="360" w:lineRule="auto"/>
        <w:ind w:left="567" w:hanging="567"/>
        <w:jc w:val="both"/>
        <w:rPr>
          <w:sz w:val="28"/>
          <w:szCs w:val="28"/>
          <w:lang w:val="uk-UA"/>
        </w:rPr>
      </w:pPr>
      <w:r w:rsidRPr="00881C56">
        <w:rPr>
          <w:sz w:val="28"/>
          <w:szCs w:val="28"/>
          <w:lang w:val="uk-UA"/>
        </w:rPr>
        <w:t>Україна: поступ у ХХІ сторіччя. Стратегія економічного та соціального розвитку на 2000–2004 роки : Посилання Прези</w:t>
      </w:r>
      <w:r w:rsidRPr="00881C56">
        <w:rPr>
          <w:sz w:val="28"/>
          <w:szCs w:val="28"/>
          <w:lang w:val="uk-UA"/>
        </w:rPr>
        <w:softHyphen/>
        <w:t xml:space="preserve">дента України до Верховної </w:t>
      </w:r>
      <w:r w:rsidRPr="00881C56">
        <w:rPr>
          <w:sz w:val="28"/>
          <w:szCs w:val="28"/>
          <w:lang w:val="uk-UA"/>
        </w:rPr>
        <w:lastRenderedPageBreak/>
        <w:t>Ради України, 2000 рік // Урядовий кур’єр. – 2000. – № 34 (1716). – 23 лют. – С. 5–12.</w:t>
      </w:r>
    </w:p>
    <w:p w:rsidR="00F017AA" w:rsidRPr="00881C56" w:rsidRDefault="00F017AA" w:rsidP="00883368">
      <w:pPr>
        <w:numPr>
          <w:ilvl w:val="0"/>
          <w:numId w:val="20"/>
        </w:numPr>
        <w:spacing w:line="360" w:lineRule="auto"/>
        <w:ind w:left="567" w:hanging="567"/>
        <w:jc w:val="both"/>
        <w:rPr>
          <w:sz w:val="28"/>
          <w:szCs w:val="28"/>
          <w:lang w:val="uk-UA"/>
        </w:rPr>
      </w:pPr>
      <w:r w:rsidRPr="00881C56">
        <w:rPr>
          <w:sz w:val="28"/>
          <w:szCs w:val="28"/>
          <w:lang w:val="uk-UA"/>
        </w:rPr>
        <w:t>Українець А. І. Принципи формування механізму інновацій-</w:t>
      </w:r>
      <w:r w:rsidRPr="00881C56">
        <w:rPr>
          <w:sz w:val="28"/>
          <w:szCs w:val="28"/>
          <w:lang w:val="uk-UA"/>
        </w:rPr>
        <w:br/>
        <w:t xml:space="preserve">ного розвитку вітчизняних машинобудівних підприємств </w:t>
      </w:r>
      <w:r w:rsidRPr="00881C56">
        <w:rPr>
          <w:sz w:val="28"/>
          <w:szCs w:val="28"/>
          <w:lang w:val="uk-UA"/>
        </w:rPr>
        <w:br/>
        <w:t>/ А. І. Українець // Вісник НУ «Львівська політехніка». – 2009 – № 640. – С. 219–225. – (Серія «Проблеми економіки та управління»).</w:t>
      </w:r>
    </w:p>
    <w:p w:rsidR="00F017AA" w:rsidRPr="00881C56" w:rsidRDefault="00F017AA" w:rsidP="00883368">
      <w:pPr>
        <w:numPr>
          <w:ilvl w:val="0"/>
          <w:numId w:val="20"/>
        </w:numPr>
        <w:tabs>
          <w:tab w:val="num" w:pos="180"/>
        </w:tabs>
        <w:spacing w:line="360" w:lineRule="auto"/>
        <w:ind w:left="567" w:hanging="567"/>
        <w:jc w:val="both"/>
        <w:rPr>
          <w:sz w:val="28"/>
          <w:szCs w:val="28"/>
          <w:lang w:val="uk-UA"/>
        </w:rPr>
      </w:pPr>
      <w:r w:rsidRPr="00881C56">
        <w:rPr>
          <w:sz w:val="28"/>
          <w:szCs w:val="28"/>
          <w:lang w:val="uk-UA"/>
        </w:rPr>
        <w:t>Управление инновационными проектами. учеб. пособие в 2-х ч. / под ред. И. Л. Туккеля. – СПб : СПбГТУ, 1999. – 210 с. </w:t>
      </w:r>
    </w:p>
    <w:p w:rsidR="00F017AA" w:rsidRPr="00881C56" w:rsidRDefault="00F017AA" w:rsidP="00883368">
      <w:pPr>
        <w:numPr>
          <w:ilvl w:val="0"/>
          <w:numId w:val="20"/>
        </w:numPr>
        <w:tabs>
          <w:tab w:val="num" w:pos="180"/>
        </w:tabs>
        <w:spacing w:line="360" w:lineRule="auto"/>
        <w:ind w:left="567" w:hanging="567"/>
        <w:jc w:val="both"/>
        <w:rPr>
          <w:sz w:val="28"/>
          <w:szCs w:val="28"/>
          <w:lang w:val="uk-UA"/>
        </w:rPr>
      </w:pPr>
      <w:r w:rsidRPr="00881C56">
        <w:rPr>
          <w:sz w:val="28"/>
          <w:szCs w:val="28"/>
          <w:lang w:val="uk-UA"/>
        </w:rPr>
        <w:t>Управление исследованиями и инновациями / под. ред. А. Фор</w:t>
      </w:r>
      <w:r w:rsidRPr="00881C56">
        <w:rPr>
          <w:sz w:val="28"/>
          <w:szCs w:val="28"/>
          <w:lang w:val="uk-UA"/>
        </w:rPr>
        <w:softHyphen/>
        <w:t>ти – М. : Наука, 1994. – 144 с.</w:t>
      </w:r>
    </w:p>
    <w:p w:rsidR="00F017AA" w:rsidRPr="00881C56" w:rsidRDefault="00F017AA" w:rsidP="00883368">
      <w:pPr>
        <w:numPr>
          <w:ilvl w:val="0"/>
          <w:numId w:val="20"/>
        </w:numPr>
        <w:tabs>
          <w:tab w:val="num" w:pos="180"/>
        </w:tabs>
        <w:spacing w:line="360" w:lineRule="auto"/>
        <w:ind w:left="567" w:hanging="567"/>
        <w:jc w:val="both"/>
        <w:rPr>
          <w:sz w:val="28"/>
          <w:szCs w:val="28"/>
          <w:lang w:val="uk-UA"/>
        </w:rPr>
      </w:pPr>
      <w:r w:rsidRPr="00881C56">
        <w:rPr>
          <w:sz w:val="28"/>
          <w:szCs w:val="28"/>
          <w:lang w:val="uk-UA"/>
        </w:rPr>
        <w:t>Управление организацией / под ред. А. Г. Поршнева, З. П. Ру</w:t>
      </w:r>
      <w:r w:rsidRPr="00881C56">
        <w:rPr>
          <w:sz w:val="28"/>
          <w:szCs w:val="28"/>
          <w:lang w:val="uk-UA"/>
        </w:rPr>
        <w:softHyphen/>
        <w:t>мянцевой, Н. А. Саламатиной. – 2-е изд., перераб. и доп. – М. : ИНФРА, 1998. – 669 с.</w:t>
      </w:r>
    </w:p>
    <w:p w:rsidR="00F017AA" w:rsidRPr="00881C56" w:rsidRDefault="00F017AA" w:rsidP="00883368">
      <w:pPr>
        <w:numPr>
          <w:ilvl w:val="0"/>
          <w:numId w:val="20"/>
        </w:numPr>
        <w:tabs>
          <w:tab w:val="num" w:pos="180"/>
        </w:tabs>
        <w:spacing w:line="360" w:lineRule="auto"/>
        <w:ind w:left="567" w:hanging="567"/>
        <w:jc w:val="both"/>
        <w:rPr>
          <w:sz w:val="28"/>
          <w:szCs w:val="28"/>
          <w:lang w:val="uk-UA"/>
        </w:rPr>
      </w:pPr>
      <w:r w:rsidRPr="00881C56">
        <w:rPr>
          <w:sz w:val="28"/>
          <w:szCs w:val="28"/>
          <w:lang w:val="uk-UA"/>
        </w:rPr>
        <w:t>Управление проектом. Основы проектного управления : учебник / кол. авт. : под. ред. М. А. Разу. – М. : КНОРУС, 2006. – 768 с.</w:t>
      </w:r>
    </w:p>
    <w:p w:rsidR="00F017AA" w:rsidRPr="00881C56" w:rsidRDefault="00F017AA" w:rsidP="00883368">
      <w:pPr>
        <w:numPr>
          <w:ilvl w:val="0"/>
          <w:numId w:val="20"/>
        </w:numPr>
        <w:tabs>
          <w:tab w:val="num" w:pos="180"/>
        </w:tabs>
        <w:spacing w:line="360" w:lineRule="auto"/>
        <w:ind w:left="567" w:hanging="567"/>
        <w:jc w:val="both"/>
        <w:rPr>
          <w:sz w:val="28"/>
          <w:szCs w:val="28"/>
          <w:lang w:val="uk-UA"/>
        </w:rPr>
      </w:pPr>
      <w:r w:rsidRPr="00881C56">
        <w:rPr>
          <w:sz w:val="28"/>
          <w:szCs w:val="28"/>
          <w:lang w:val="uk-UA"/>
        </w:rPr>
        <w:t>Фатхутдинов Р. А. Инновационный менеджмент : учебник для вузов / Р. А. Фатхтудинов. – 2-е изд. – М. : ЗАО «Бизнес-школа» ; «Интел-Синтез», 2000. – 624 с.</w:t>
      </w:r>
    </w:p>
    <w:p w:rsidR="00F017AA" w:rsidRPr="00881C56" w:rsidRDefault="00F017AA" w:rsidP="00883368">
      <w:pPr>
        <w:numPr>
          <w:ilvl w:val="0"/>
          <w:numId w:val="20"/>
        </w:numPr>
        <w:tabs>
          <w:tab w:val="num" w:pos="180"/>
        </w:tabs>
        <w:spacing w:line="360" w:lineRule="auto"/>
        <w:ind w:left="567" w:hanging="567"/>
        <w:jc w:val="both"/>
        <w:rPr>
          <w:sz w:val="28"/>
          <w:szCs w:val="28"/>
          <w:lang w:val="uk-UA"/>
        </w:rPr>
      </w:pPr>
      <w:r w:rsidRPr="00881C56">
        <w:rPr>
          <w:sz w:val="28"/>
          <w:szCs w:val="28"/>
          <w:lang w:val="uk-UA"/>
        </w:rPr>
        <w:t>Фінанси підприємств і організацій споживчої кооперації : під</w:t>
      </w:r>
      <w:r w:rsidRPr="00881C56">
        <w:rPr>
          <w:sz w:val="28"/>
          <w:szCs w:val="28"/>
          <w:lang w:val="uk-UA"/>
        </w:rPr>
        <w:softHyphen/>
        <w:t>руч. для студ. кооп. вищих навч. закладів / [О. Г. Біла, В. П. Ко</w:t>
      </w:r>
      <w:r w:rsidRPr="00881C56">
        <w:rPr>
          <w:sz w:val="28"/>
          <w:szCs w:val="28"/>
          <w:lang w:val="uk-UA"/>
        </w:rPr>
        <w:softHyphen/>
        <w:t>саріна, С. І. Мельник, О. І. Мосціховська] ; за ред. О. Г. Білої. – К. : НМЦ «Укоопосвіта», 1999. – 520 с..</w:t>
      </w:r>
    </w:p>
    <w:p w:rsidR="00F017AA" w:rsidRPr="00881C56" w:rsidRDefault="00F017AA" w:rsidP="00883368">
      <w:pPr>
        <w:numPr>
          <w:ilvl w:val="0"/>
          <w:numId w:val="20"/>
        </w:numPr>
        <w:tabs>
          <w:tab w:val="num" w:pos="180"/>
        </w:tabs>
        <w:spacing w:line="360" w:lineRule="auto"/>
        <w:ind w:left="567" w:hanging="567"/>
        <w:jc w:val="both"/>
        <w:rPr>
          <w:sz w:val="28"/>
          <w:szCs w:val="28"/>
          <w:lang w:val="uk-UA"/>
        </w:rPr>
      </w:pPr>
      <w:r w:rsidRPr="00881C56">
        <w:rPr>
          <w:sz w:val="28"/>
          <w:szCs w:val="28"/>
          <w:lang w:val="uk-UA"/>
        </w:rPr>
        <w:t>Фонотов А. Г. Россия: От мобилизационного общества к инно</w:t>
      </w:r>
      <w:r w:rsidRPr="00881C56">
        <w:rPr>
          <w:sz w:val="28"/>
          <w:szCs w:val="28"/>
          <w:lang w:val="uk-UA"/>
        </w:rPr>
        <w:softHyphen/>
        <w:t>вационному / А. Г. Фонотов. – М. : Наука, 1993. – 272 с.</w:t>
      </w:r>
    </w:p>
    <w:p w:rsidR="00F017AA" w:rsidRPr="00881C56" w:rsidRDefault="00F017AA" w:rsidP="00883368">
      <w:pPr>
        <w:numPr>
          <w:ilvl w:val="0"/>
          <w:numId w:val="20"/>
        </w:numPr>
        <w:tabs>
          <w:tab w:val="num" w:pos="180"/>
        </w:tabs>
        <w:spacing w:line="360" w:lineRule="auto"/>
        <w:ind w:left="567" w:hanging="567"/>
        <w:jc w:val="both"/>
        <w:rPr>
          <w:sz w:val="28"/>
          <w:szCs w:val="28"/>
          <w:lang w:val="uk-UA"/>
        </w:rPr>
      </w:pPr>
      <w:r w:rsidRPr="00881C56">
        <w:rPr>
          <w:sz w:val="28"/>
          <w:szCs w:val="28"/>
          <w:lang w:val="uk-UA"/>
        </w:rPr>
        <w:t>Хотяшева О. М. Инновационный менеджмент : учеб. пособие. – 2-е изд. / О. М. Хотяшева. – СПб. : Питер, 2007. – 378 с.</w:t>
      </w:r>
    </w:p>
    <w:p w:rsidR="00F017AA" w:rsidRPr="00881C56" w:rsidRDefault="00F017AA" w:rsidP="00883368">
      <w:pPr>
        <w:numPr>
          <w:ilvl w:val="0"/>
          <w:numId w:val="20"/>
        </w:numPr>
        <w:tabs>
          <w:tab w:val="num" w:pos="180"/>
        </w:tabs>
        <w:spacing w:line="360" w:lineRule="auto"/>
        <w:ind w:left="567" w:hanging="567"/>
        <w:jc w:val="both"/>
        <w:rPr>
          <w:sz w:val="28"/>
          <w:szCs w:val="28"/>
          <w:lang w:val="uk-UA"/>
        </w:rPr>
      </w:pPr>
      <w:r w:rsidRPr="00881C56">
        <w:rPr>
          <w:sz w:val="28"/>
          <w:szCs w:val="28"/>
          <w:lang w:val="uk-UA"/>
        </w:rPr>
        <w:t xml:space="preserve"> Хучек М. Социально-экономическое содержание инновации на предприятии / М. Хучек // Вестник Московского университета. – 1995. – № 1. – С. 62–71. – (Серия 6 «Экономика»).</w:t>
      </w:r>
    </w:p>
    <w:p w:rsidR="00F017AA" w:rsidRPr="00881C56" w:rsidRDefault="00F017AA" w:rsidP="00883368">
      <w:pPr>
        <w:numPr>
          <w:ilvl w:val="0"/>
          <w:numId w:val="20"/>
        </w:numPr>
        <w:spacing w:line="360" w:lineRule="auto"/>
        <w:ind w:left="567" w:hanging="567"/>
        <w:jc w:val="both"/>
        <w:rPr>
          <w:sz w:val="28"/>
          <w:szCs w:val="28"/>
          <w:lang w:val="uk-UA"/>
        </w:rPr>
      </w:pPr>
      <w:r w:rsidRPr="00881C56">
        <w:rPr>
          <w:sz w:val="28"/>
          <w:szCs w:val="28"/>
          <w:lang w:val="uk-UA"/>
        </w:rPr>
        <w:t>Цiпуринда В. Теоретичнi аспекти формування iнновацiйного механізму управління підприємством / В. Цiпуринда // Вiсник Київського національного торговельно-економiчного унiвер</w:t>
      </w:r>
      <w:r w:rsidRPr="00881C56">
        <w:rPr>
          <w:sz w:val="28"/>
          <w:szCs w:val="28"/>
          <w:lang w:val="uk-UA"/>
        </w:rPr>
        <w:softHyphen/>
        <w:t>ситету. – 2007. – № 1. – С. 87–93.</w:t>
      </w:r>
    </w:p>
    <w:p w:rsidR="00F017AA" w:rsidRPr="00881C56" w:rsidRDefault="00F017AA" w:rsidP="00883368">
      <w:pPr>
        <w:numPr>
          <w:ilvl w:val="0"/>
          <w:numId w:val="20"/>
        </w:numPr>
        <w:tabs>
          <w:tab w:val="num" w:pos="180"/>
        </w:tabs>
        <w:spacing w:line="360" w:lineRule="auto"/>
        <w:ind w:left="567" w:hanging="567"/>
        <w:jc w:val="both"/>
        <w:rPr>
          <w:sz w:val="28"/>
          <w:szCs w:val="28"/>
          <w:lang w:val="uk-UA"/>
        </w:rPr>
      </w:pPr>
      <w:r w:rsidRPr="00881C56">
        <w:rPr>
          <w:sz w:val="28"/>
          <w:szCs w:val="28"/>
          <w:lang w:val="uk-UA"/>
        </w:rPr>
        <w:lastRenderedPageBreak/>
        <w:t>Чубай В. М. Формування та реалiзацiя iнновацiйної стратегiї машинобудiвного пiдприємства : автореф. дис. на здобуття наук. ступеня канд. ек. наук : спец. 08.00.04 «економіка та управління підприємствами (за видами економічної діяльності)» / В. М. Чу</w:t>
      </w:r>
      <w:r w:rsidRPr="00881C56">
        <w:rPr>
          <w:sz w:val="28"/>
          <w:szCs w:val="28"/>
          <w:lang w:val="uk-UA"/>
        </w:rPr>
        <w:softHyphen/>
        <w:t>бай. – Львiв : Вид-во Нац. ун-ту «Львiвська полiтехнiка», 2007. – 24 с.</w:t>
      </w:r>
    </w:p>
    <w:p w:rsidR="00F017AA" w:rsidRPr="00881C56" w:rsidRDefault="00F017AA" w:rsidP="00883368">
      <w:pPr>
        <w:numPr>
          <w:ilvl w:val="0"/>
          <w:numId w:val="20"/>
        </w:numPr>
        <w:tabs>
          <w:tab w:val="num" w:pos="180"/>
        </w:tabs>
        <w:spacing w:line="360" w:lineRule="auto"/>
        <w:ind w:left="567" w:hanging="567"/>
        <w:jc w:val="both"/>
        <w:rPr>
          <w:sz w:val="28"/>
          <w:szCs w:val="28"/>
          <w:lang w:val="uk-UA"/>
        </w:rPr>
      </w:pPr>
      <w:r w:rsidRPr="00881C56">
        <w:rPr>
          <w:sz w:val="28"/>
          <w:szCs w:val="28"/>
          <w:lang w:val="uk-UA"/>
        </w:rPr>
        <w:t>Чухно А. Науково-технологічний розвиток як об’єкт досліджен</w:t>
      </w:r>
      <w:r w:rsidRPr="00881C56">
        <w:rPr>
          <w:sz w:val="28"/>
          <w:szCs w:val="28"/>
          <w:lang w:val="uk-UA"/>
        </w:rPr>
        <w:softHyphen/>
        <w:t>ня еволюційної економічної теорії / А. Чухно // Економіка України. − 2008. − С. 12–22.</w:t>
      </w:r>
    </w:p>
    <w:p w:rsidR="00F017AA" w:rsidRPr="00881C56" w:rsidRDefault="00F017AA" w:rsidP="00883368">
      <w:pPr>
        <w:numPr>
          <w:ilvl w:val="0"/>
          <w:numId w:val="20"/>
        </w:numPr>
        <w:tabs>
          <w:tab w:val="num" w:pos="180"/>
        </w:tabs>
        <w:spacing w:line="360" w:lineRule="auto"/>
        <w:ind w:left="567" w:hanging="567"/>
        <w:jc w:val="both"/>
        <w:rPr>
          <w:sz w:val="28"/>
          <w:szCs w:val="28"/>
          <w:lang w:val="uk-UA"/>
        </w:rPr>
      </w:pPr>
      <w:r w:rsidRPr="00881C56">
        <w:rPr>
          <w:sz w:val="28"/>
          <w:szCs w:val="28"/>
          <w:lang w:val="uk-UA"/>
        </w:rPr>
        <w:t>Чухрай Н. І. Формування інноваційного потенціалу промисло</w:t>
      </w:r>
      <w:r w:rsidRPr="00881C56">
        <w:rPr>
          <w:sz w:val="28"/>
          <w:szCs w:val="28"/>
          <w:lang w:val="uk-UA"/>
        </w:rPr>
        <w:softHyphen/>
        <w:t>вих підприємств на засадах маркетингу і логістики. – дис. … доктора екон. наук : – 7.11.03 / Н. І. Чухрай. – Львів : Вид-во Нац. ун-ту «Львівська політехніка», 2003. – 475 с.</w:t>
      </w:r>
    </w:p>
    <w:p w:rsidR="00F017AA" w:rsidRPr="00881C56" w:rsidRDefault="00F017AA" w:rsidP="00883368">
      <w:pPr>
        <w:numPr>
          <w:ilvl w:val="0"/>
          <w:numId w:val="20"/>
        </w:numPr>
        <w:tabs>
          <w:tab w:val="num" w:pos="180"/>
        </w:tabs>
        <w:spacing w:line="360" w:lineRule="auto"/>
        <w:ind w:left="567" w:hanging="567"/>
        <w:jc w:val="both"/>
        <w:rPr>
          <w:sz w:val="28"/>
          <w:szCs w:val="28"/>
          <w:lang w:val="uk-UA"/>
        </w:rPr>
      </w:pPr>
      <w:r w:rsidRPr="00881C56">
        <w:rPr>
          <w:sz w:val="28"/>
          <w:szCs w:val="28"/>
          <w:lang w:val="uk-UA"/>
        </w:rPr>
        <w:t>Шапкин А. С. Теория риска и моделирование рискових ситуа</w:t>
      </w:r>
      <w:r w:rsidRPr="00881C56">
        <w:rPr>
          <w:sz w:val="28"/>
          <w:szCs w:val="28"/>
          <w:lang w:val="uk-UA"/>
        </w:rPr>
        <w:softHyphen/>
        <w:t>цій : учебник. / А. С. Шапкин, В. А. Шапкин – М. : Издательско-торговая корпорація «Дашков и Ко», 2005. – 880 с.</w:t>
      </w:r>
    </w:p>
    <w:p w:rsidR="00F017AA" w:rsidRPr="00881C56" w:rsidRDefault="00F017AA" w:rsidP="00883368">
      <w:pPr>
        <w:numPr>
          <w:ilvl w:val="0"/>
          <w:numId w:val="20"/>
        </w:numPr>
        <w:tabs>
          <w:tab w:val="num" w:pos="180"/>
        </w:tabs>
        <w:spacing w:line="360" w:lineRule="auto"/>
        <w:ind w:left="567" w:hanging="567"/>
        <w:jc w:val="both"/>
        <w:rPr>
          <w:sz w:val="28"/>
          <w:szCs w:val="28"/>
          <w:lang w:val="uk-UA"/>
        </w:rPr>
      </w:pPr>
      <w:r w:rsidRPr="00881C56">
        <w:rPr>
          <w:sz w:val="28"/>
          <w:szCs w:val="28"/>
          <w:lang w:val="uk-UA"/>
        </w:rPr>
        <w:t>Шарко М. В. Основные положения и категориальные понятия концепции инновационного развития экономики / М. В. Шарко // Проблемы науки. – 2006. – № 1. – С. 9–17.</w:t>
      </w:r>
    </w:p>
    <w:p w:rsidR="00F017AA" w:rsidRPr="00881C56" w:rsidRDefault="00F017AA" w:rsidP="00883368">
      <w:pPr>
        <w:numPr>
          <w:ilvl w:val="0"/>
          <w:numId w:val="20"/>
        </w:numPr>
        <w:spacing w:line="360" w:lineRule="auto"/>
        <w:ind w:left="567" w:hanging="567"/>
        <w:jc w:val="both"/>
        <w:rPr>
          <w:sz w:val="28"/>
          <w:szCs w:val="28"/>
          <w:lang w:val="uk-UA"/>
        </w:rPr>
      </w:pPr>
      <w:r w:rsidRPr="00881C56">
        <w:rPr>
          <w:sz w:val="28"/>
          <w:szCs w:val="28"/>
          <w:lang w:val="uk-UA"/>
        </w:rPr>
        <w:t>Шегда А. В. Менеджмент / А. В. Шегда. – К. : Т-во «Знання», КОО, 2002. – 583 с.</w:t>
      </w:r>
    </w:p>
    <w:p w:rsidR="00F017AA" w:rsidRPr="00881C56" w:rsidRDefault="00F017AA" w:rsidP="00883368">
      <w:pPr>
        <w:numPr>
          <w:ilvl w:val="0"/>
          <w:numId w:val="20"/>
        </w:numPr>
        <w:tabs>
          <w:tab w:val="num" w:pos="180"/>
        </w:tabs>
        <w:spacing w:line="360" w:lineRule="auto"/>
        <w:ind w:left="567" w:hanging="567"/>
        <w:jc w:val="both"/>
        <w:rPr>
          <w:sz w:val="28"/>
          <w:szCs w:val="28"/>
          <w:lang w:val="uk-UA"/>
        </w:rPr>
      </w:pPr>
      <w:r w:rsidRPr="00881C56">
        <w:rPr>
          <w:sz w:val="28"/>
          <w:szCs w:val="28"/>
          <w:lang w:val="uk-UA"/>
        </w:rPr>
        <w:t>Шикин Е. В. Математические методы и модели в управлении : учеб. пособие / Е. В. Шикин, А. Г. Чхартишвили. – М. : Дело, 2000. – 440 с.</w:t>
      </w:r>
    </w:p>
    <w:p w:rsidR="00F017AA" w:rsidRPr="00881C56" w:rsidRDefault="00F017AA" w:rsidP="00883368">
      <w:pPr>
        <w:numPr>
          <w:ilvl w:val="0"/>
          <w:numId w:val="20"/>
        </w:numPr>
        <w:tabs>
          <w:tab w:val="num" w:pos="180"/>
        </w:tabs>
        <w:spacing w:line="360" w:lineRule="auto"/>
        <w:ind w:left="567" w:hanging="567"/>
        <w:jc w:val="both"/>
        <w:rPr>
          <w:sz w:val="28"/>
          <w:szCs w:val="28"/>
          <w:lang w:val="uk-UA"/>
        </w:rPr>
      </w:pPr>
      <w:r w:rsidRPr="00881C56">
        <w:rPr>
          <w:sz w:val="28"/>
          <w:szCs w:val="28"/>
          <w:lang w:val="uk-UA"/>
        </w:rPr>
        <w:t>Шнипко О. Інноваційне становище України: Проблеми та перс</w:t>
      </w:r>
      <w:r w:rsidRPr="00881C56">
        <w:rPr>
          <w:sz w:val="28"/>
          <w:szCs w:val="28"/>
          <w:lang w:val="uk-UA"/>
        </w:rPr>
        <w:softHyphen/>
        <w:t>пективи / О. Шнипко // Вісник Національного банку України. – 2008. – № 2. – С. 22–24.</w:t>
      </w:r>
    </w:p>
    <w:p w:rsidR="00F017AA" w:rsidRPr="00881C56" w:rsidRDefault="00F017AA" w:rsidP="00883368">
      <w:pPr>
        <w:numPr>
          <w:ilvl w:val="0"/>
          <w:numId w:val="20"/>
        </w:numPr>
        <w:tabs>
          <w:tab w:val="num" w:pos="180"/>
        </w:tabs>
        <w:spacing w:line="360" w:lineRule="auto"/>
        <w:ind w:left="567" w:hanging="567"/>
        <w:jc w:val="both"/>
        <w:rPr>
          <w:sz w:val="28"/>
          <w:szCs w:val="28"/>
          <w:lang w:val="uk-UA"/>
        </w:rPr>
      </w:pPr>
      <w:r w:rsidRPr="00881C56">
        <w:rPr>
          <w:sz w:val="28"/>
          <w:szCs w:val="28"/>
          <w:lang w:val="uk-UA"/>
        </w:rPr>
        <w:t>Шовкун І. А. Моделі інноваційного розвитку: міжнародний дос</w:t>
      </w:r>
      <w:r w:rsidRPr="00881C56">
        <w:rPr>
          <w:sz w:val="28"/>
          <w:szCs w:val="28"/>
          <w:lang w:val="uk-UA"/>
        </w:rPr>
        <w:softHyphen/>
        <w:t>від та уроки для України / І. А. Шовкун // Проблеми науки. – 2002. – № 8. – С. 26–34.</w:t>
      </w:r>
    </w:p>
    <w:p w:rsidR="00F017AA" w:rsidRPr="00881C56" w:rsidRDefault="00F017AA" w:rsidP="00883368">
      <w:pPr>
        <w:numPr>
          <w:ilvl w:val="0"/>
          <w:numId w:val="20"/>
        </w:numPr>
        <w:tabs>
          <w:tab w:val="num" w:pos="180"/>
        </w:tabs>
        <w:spacing w:line="360" w:lineRule="auto"/>
        <w:ind w:left="567" w:hanging="567"/>
        <w:jc w:val="both"/>
        <w:rPr>
          <w:sz w:val="28"/>
          <w:szCs w:val="28"/>
          <w:lang w:val="uk-UA"/>
        </w:rPr>
      </w:pPr>
      <w:r w:rsidRPr="00881C56">
        <w:rPr>
          <w:sz w:val="28"/>
          <w:szCs w:val="28"/>
          <w:lang w:val="uk-UA"/>
        </w:rPr>
        <w:t>Юданов А. Ю. Конкуренция: теория и практика : учеб.-практ. пособие / А. Ю. Юданов – 2-е изд., испр. и доп. – М. : Ассо</w:t>
      </w:r>
      <w:r w:rsidRPr="00881C56">
        <w:rPr>
          <w:sz w:val="28"/>
          <w:szCs w:val="28"/>
          <w:lang w:val="uk-UA"/>
        </w:rPr>
        <w:softHyphen/>
        <w:t>циация авторов и издателей «Тандем», «ГНОМ-ПРЕСС», 1998. – 384 с.</w:t>
      </w:r>
    </w:p>
    <w:p w:rsidR="00F017AA" w:rsidRPr="00881C56" w:rsidRDefault="00F017AA" w:rsidP="00883368">
      <w:pPr>
        <w:numPr>
          <w:ilvl w:val="0"/>
          <w:numId w:val="20"/>
        </w:numPr>
        <w:tabs>
          <w:tab w:val="num" w:pos="180"/>
        </w:tabs>
        <w:spacing w:line="360" w:lineRule="auto"/>
        <w:ind w:left="567" w:hanging="567"/>
        <w:jc w:val="both"/>
        <w:rPr>
          <w:sz w:val="28"/>
          <w:szCs w:val="28"/>
          <w:lang w:val="uk-UA"/>
        </w:rPr>
      </w:pPr>
      <w:r w:rsidRPr="00881C56">
        <w:rPr>
          <w:sz w:val="28"/>
          <w:szCs w:val="28"/>
          <w:lang w:val="uk-UA"/>
        </w:rPr>
        <w:t>Янковский К. П. Организация инвестиционной и инновацио</w:t>
      </w:r>
      <w:r w:rsidRPr="00881C56">
        <w:rPr>
          <w:sz w:val="28"/>
          <w:szCs w:val="28"/>
          <w:lang w:val="uk-UA"/>
        </w:rPr>
        <w:softHyphen/>
        <w:t>нной деятельности. / К. П. Янковский, И. Ф. Мухарь. – СПб. : Питер, 2001. – 448 с.</w:t>
      </w:r>
    </w:p>
    <w:p w:rsidR="00F017AA" w:rsidRPr="00881C56" w:rsidRDefault="00F017AA" w:rsidP="00883368">
      <w:pPr>
        <w:numPr>
          <w:ilvl w:val="0"/>
          <w:numId w:val="20"/>
        </w:numPr>
        <w:tabs>
          <w:tab w:val="num" w:pos="180"/>
        </w:tabs>
        <w:spacing w:line="360" w:lineRule="auto"/>
        <w:ind w:left="567" w:hanging="567"/>
        <w:jc w:val="both"/>
        <w:rPr>
          <w:sz w:val="28"/>
          <w:szCs w:val="28"/>
          <w:lang w:val="uk-UA"/>
        </w:rPr>
      </w:pPr>
      <w:r w:rsidRPr="00881C56">
        <w:rPr>
          <w:sz w:val="28"/>
          <w:szCs w:val="28"/>
          <w:lang w:val="uk-UA"/>
        </w:rPr>
        <w:lastRenderedPageBreak/>
        <w:t>Янсен Ф. Эпоха инноваций : [пер. с англ.] / Ф. Янсен. – М. : ИНФРА-М, 2002. – XII – 308 с.</w:t>
      </w:r>
    </w:p>
    <w:p w:rsidR="00F017AA" w:rsidRPr="00881C56" w:rsidRDefault="00F017AA" w:rsidP="00883368">
      <w:pPr>
        <w:numPr>
          <w:ilvl w:val="0"/>
          <w:numId w:val="20"/>
        </w:numPr>
        <w:tabs>
          <w:tab w:val="num" w:pos="180"/>
        </w:tabs>
        <w:spacing w:line="360" w:lineRule="auto"/>
        <w:ind w:left="567" w:hanging="567"/>
        <w:jc w:val="both"/>
        <w:rPr>
          <w:sz w:val="28"/>
          <w:szCs w:val="28"/>
          <w:lang w:val="uk-UA"/>
        </w:rPr>
      </w:pPr>
      <w:r w:rsidRPr="00881C56">
        <w:rPr>
          <w:sz w:val="28"/>
          <w:szCs w:val="28"/>
          <w:lang w:val="uk-UA"/>
        </w:rPr>
        <w:t>Dean B. V. On A Method for Determining Corporate Research and Development Budgets, in Management Science Models and Techniques / B. V. Dean, S. S. Sengupta. – N.Y. : Pergamon Press, 1960, – P. 210–225.</w:t>
      </w:r>
    </w:p>
    <w:p w:rsidR="00F017AA" w:rsidRPr="00881C56" w:rsidRDefault="00F017AA" w:rsidP="00883368">
      <w:pPr>
        <w:numPr>
          <w:ilvl w:val="0"/>
          <w:numId w:val="20"/>
        </w:numPr>
        <w:tabs>
          <w:tab w:val="num" w:pos="180"/>
        </w:tabs>
        <w:spacing w:line="360" w:lineRule="auto"/>
        <w:ind w:left="567" w:hanging="567"/>
        <w:jc w:val="both"/>
        <w:rPr>
          <w:sz w:val="28"/>
          <w:szCs w:val="28"/>
          <w:lang w:val="uk-UA"/>
        </w:rPr>
      </w:pPr>
      <w:r w:rsidRPr="00881C56">
        <w:rPr>
          <w:sz w:val="28"/>
          <w:szCs w:val="28"/>
          <w:lang w:val="uk-UA"/>
        </w:rPr>
        <w:t xml:space="preserve">Días Carlos Innovación estratégica delvalor percibido [Електронний ресурс] / Carlos Días – Режим доступу : </w:t>
      </w:r>
    </w:p>
    <w:p w:rsidR="00F017AA" w:rsidRPr="00881C56" w:rsidRDefault="00F017AA" w:rsidP="0020169D">
      <w:pPr>
        <w:spacing w:line="360" w:lineRule="auto"/>
        <w:ind w:left="567"/>
        <w:jc w:val="both"/>
        <w:rPr>
          <w:sz w:val="28"/>
          <w:szCs w:val="28"/>
          <w:lang w:val="uk-UA"/>
        </w:rPr>
      </w:pPr>
      <w:r w:rsidRPr="00881C56">
        <w:rPr>
          <w:sz w:val="28"/>
          <w:szCs w:val="28"/>
          <w:lang w:val="uk-UA"/>
        </w:rPr>
        <w:t>http://www.strategicvalueinnovation.com</w:t>
      </w:r>
    </w:p>
    <w:p w:rsidR="00F017AA" w:rsidRPr="00881C56" w:rsidRDefault="00F017AA" w:rsidP="00883368">
      <w:pPr>
        <w:numPr>
          <w:ilvl w:val="0"/>
          <w:numId w:val="20"/>
        </w:numPr>
        <w:tabs>
          <w:tab w:val="num" w:pos="180"/>
        </w:tabs>
        <w:spacing w:line="360" w:lineRule="auto"/>
        <w:ind w:left="567" w:hanging="567"/>
        <w:jc w:val="both"/>
        <w:rPr>
          <w:sz w:val="28"/>
          <w:szCs w:val="28"/>
          <w:lang w:val="uk-UA"/>
        </w:rPr>
      </w:pPr>
      <w:r w:rsidRPr="00881C56">
        <w:rPr>
          <w:sz w:val="28"/>
          <w:szCs w:val="28"/>
          <w:lang w:val="uk-UA"/>
        </w:rPr>
        <w:t>Disman S. Selecting R&amp;D Project for Profit / S. Disman // Chemical Engineering. – 1962. – December. – P. 11, 87–90.</w:t>
      </w:r>
    </w:p>
    <w:p w:rsidR="00F017AA" w:rsidRPr="00881C56" w:rsidRDefault="00F017AA" w:rsidP="00883368">
      <w:pPr>
        <w:numPr>
          <w:ilvl w:val="0"/>
          <w:numId w:val="20"/>
        </w:numPr>
        <w:tabs>
          <w:tab w:val="num" w:pos="180"/>
        </w:tabs>
        <w:spacing w:line="360" w:lineRule="auto"/>
        <w:ind w:left="567" w:hanging="567"/>
        <w:jc w:val="both"/>
        <w:rPr>
          <w:sz w:val="28"/>
          <w:szCs w:val="28"/>
          <w:lang w:val="uk-UA"/>
        </w:rPr>
      </w:pPr>
      <w:r w:rsidRPr="00881C56">
        <w:rPr>
          <w:sz w:val="28"/>
          <w:szCs w:val="28"/>
          <w:lang w:val="uk-UA"/>
        </w:rPr>
        <w:t>Ford L. R. Flows in Networks / L. R. Ford, D. R. Fulkerson. – Prin</w:t>
      </w:r>
      <w:r w:rsidRPr="00881C56">
        <w:rPr>
          <w:sz w:val="28"/>
          <w:szCs w:val="28"/>
          <w:lang w:val="uk-UA"/>
        </w:rPr>
        <w:softHyphen/>
        <w:t>ceton : Prinseton Press, – P. 151–161.</w:t>
      </w:r>
    </w:p>
    <w:p w:rsidR="00F017AA" w:rsidRPr="00881C56" w:rsidRDefault="00F017AA" w:rsidP="00883368">
      <w:pPr>
        <w:numPr>
          <w:ilvl w:val="0"/>
          <w:numId w:val="20"/>
        </w:numPr>
        <w:tabs>
          <w:tab w:val="num" w:pos="180"/>
        </w:tabs>
        <w:spacing w:line="360" w:lineRule="auto"/>
        <w:ind w:left="567" w:hanging="567"/>
        <w:jc w:val="both"/>
        <w:rPr>
          <w:sz w:val="28"/>
          <w:szCs w:val="28"/>
          <w:lang w:val="uk-UA"/>
        </w:rPr>
      </w:pPr>
      <w:r w:rsidRPr="00881C56">
        <w:rPr>
          <w:sz w:val="28"/>
          <w:szCs w:val="28"/>
          <w:lang w:val="uk-UA"/>
        </w:rPr>
        <w:t>Hart A. Evaluation of Research and Development Projects / A. Hart. – Chem. and Ind. – 1965. – №. 13. – P. 549–554.</w:t>
      </w:r>
    </w:p>
    <w:p w:rsidR="00F017AA" w:rsidRPr="00881C56" w:rsidRDefault="00F017AA" w:rsidP="00883368">
      <w:pPr>
        <w:numPr>
          <w:ilvl w:val="0"/>
          <w:numId w:val="20"/>
        </w:numPr>
        <w:tabs>
          <w:tab w:val="num" w:pos="180"/>
        </w:tabs>
        <w:spacing w:line="360" w:lineRule="auto"/>
        <w:ind w:left="567" w:hanging="567"/>
        <w:jc w:val="both"/>
        <w:rPr>
          <w:sz w:val="28"/>
          <w:szCs w:val="28"/>
          <w:lang w:val="uk-UA"/>
        </w:rPr>
      </w:pPr>
      <w:r w:rsidRPr="00881C56">
        <w:rPr>
          <w:sz w:val="28"/>
          <w:szCs w:val="28"/>
          <w:lang w:val="uk-UA"/>
        </w:rPr>
        <w:t>Jay L. Abraham MetaMorphic Innovation: a Power Tool for Breakthrough Performance [Електронний ресурс] / Jay L. Abra</w:t>
      </w:r>
      <w:r w:rsidRPr="00881C56">
        <w:rPr>
          <w:sz w:val="28"/>
          <w:szCs w:val="28"/>
          <w:lang w:val="uk-UA"/>
        </w:rPr>
        <w:softHyphen/>
        <w:t xml:space="preserve">ham, Daniel J. Knight // Strategy &amp; Leadership. – 2000 – V. 28 – Режим доступу : </w:t>
      </w:r>
    </w:p>
    <w:p w:rsidR="00F017AA" w:rsidRPr="00881C56" w:rsidRDefault="00F017AA" w:rsidP="0020169D">
      <w:pPr>
        <w:spacing w:line="360" w:lineRule="auto"/>
        <w:ind w:left="567"/>
        <w:jc w:val="both"/>
        <w:rPr>
          <w:sz w:val="28"/>
          <w:szCs w:val="28"/>
          <w:lang w:val="uk-UA"/>
        </w:rPr>
      </w:pPr>
      <w:r w:rsidRPr="00881C56">
        <w:rPr>
          <w:sz w:val="28"/>
          <w:szCs w:val="28"/>
          <w:lang w:val="uk-UA"/>
        </w:rPr>
        <w:t>http://www.ergen.gr/files/Metamorphic_Innovation.pdf</w:t>
      </w:r>
    </w:p>
    <w:p w:rsidR="00F017AA" w:rsidRPr="00881C56" w:rsidRDefault="00F017AA" w:rsidP="00883368">
      <w:pPr>
        <w:numPr>
          <w:ilvl w:val="0"/>
          <w:numId w:val="20"/>
        </w:numPr>
        <w:tabs>
          <w:tab w:val="num" w:pos="180"/>
        </w:tabs>
        <w:spacing w:line="360" w:lineRule="auto"/>
        <w:ind w:left="567" w:hanging="567"/>
        <w:jc w:val="both"/>
        <w:rPr>
          <w:sz w:val="28"/>
          <w:szCs w:val="28"/>
          <w:lang w:val="uk-UA"/>
        </w:rPr>
      </w:pPr>
      <w:r w:rsidRPr="00881C56">
        <w:rPr>
          <w:sz w:val="28"/>
          <w:szCs w:val="28"/>
          <w:lang w:val="uk-UA"/>
        </w:rPr>
        <w:t>Jonston, Robert E. The power of strategy innovation: a new way of linking creativity and strategic planning to discover great business opportunities / Robert E. Johnston, Jr., J. Douglas Bate. – N. Y. : AMACOM, 2003 – 286 p.</w:t>
      </w:r>
    </w:p>
    <w:p w:rsidR="00F017AA" w:rsidRPr="00881C56" w:rsidRDefault="00F017AA" w:rsidP="00883368">
      <w:pPr>
        <w:numPr>
          <w:ilvl w:val="0"/>
          <w:numId w:val="20"/>
        </w:numPr>
        <w:tabs>
          <w:tab w:val="num" w:pos="180"/>
        </w:tabs>
        <w:spacing w:line="360" w:lineRule="auto"/>
        <w:ind w:left="567" w:hanging="567"/>
        <w:jc w:val="both"/>
        <w:rPr>
          <w:sz w:val="28"/>
          <w:szCs w:val="28"/>
          <w:lang w:val="uk-UA"/>
        </w:rPr>
      </w:pPr>
      <w:r w:rsidRPr="00881C56">
        <w:rPr>
          <w:sz w:val="28"/>
          <w:szCs w:val="28"/>
          <w:lang w:val="uk-UA"/>
        </w:rPr>
        <w:t>Our Competitive Future: Building the Knowledge Driven Economy, UK white paper. – London : Dept. of Trade and Industry, 1998. – 37 p.</w:t>
      </w:r>
    </w:p>
    <w:p w:rsidR="00F017AA" w:rsidRPr="00881C56" w:rsidRDefault="00F017AA" w:rsidP="00883368">
      <w:pPr>
        <w:numPr>
          <w:ilvl w:val="0"/>
          <w:numId w:val="20"/>
        </w:numPr>
        <w:tabs>
          <w:tab w:val="num" w:pos="180"/>
        </w:tabs>
        <w:spacing w:line="360" w:lineRule="auto"/>
        <w:ind w:left="567" w:hanging="567"/>
        <w:jc w:val="both"/>
        <w:rPr>
          <w:sz w:val="28"/>
          <w:szCs w:val="28"/>
          <w:lang w:val="uk-UA"/>
        </w:rPr>
      </w:pPr>
      <w:r w:rsidRPr="00881C56">
        <w:rPr>
          <w:sz w:val="28"/>
          <w:szCs w:val="28"/>
          <w:lang w:val="uk-UA"/>
        </w:rPr>
        <w:t>Urbaniak M. Jakość w marketingu / M. Urbaniak. – Poznań : Sami Sobie, 1999. – 163 s.</w:t>
      </w:r>
    </w:p>
    <w:p w:rsidR="00F017AA" w:rsidRPr="00881C56" w:rsidRDefault="00F017AA" w:rsidP="00883368">
      <w:pPr>
        <w:numPr>
          <w:ilvl w:val="0"/>
          <w:numId w:val="20"/>
        </w:numPr>
        <w:tabs>
          <w:tab w:val="num" w:pos="180"/>
        </w:tabs>
        <w:spacing w:line="360" w:lineRule="auto"/>
        <w:ind w:left="567" w:hanging="567"/>
        <w:jc w:val="both"/>
        <w:rPr>
          <w:sz w:val="28"/>
          <w:szCs w:val="28"/>
          <w:lang w:val="uk-UA"/>
        </w:rPr>
      </w:pPr>
      <w:r w:rsidRPr="00881C56">
        <w:rPr>
          <w:sz w:val="28"/>
          <w:szCs w:val="28"/>
          <w:lang w:val="uk-UA"/>
        </w:rPr>
        <w:t xml:space="preserve">Villers R. Research and Develpoment: Planning and Control </w:t>
      </w:r>
      <w:r w:rsidRPr="00881C56">
        <w:rPr>
          <w:sz w:val="28"/>
          <w:szCs w:val="28"/>
          <w:lang w:val="uk-UA"/>
        </w:rPr>
        <w:br/>
        <w:t>/ R. Villers/ – N. Y. : Financial Executives Research Institute Inc., 1964, – P. 30–38.</w:t>
      </w:r>
    </w:p>
    <w:p w:rsidR="00F017AA" w:rsidRPr="00881C56" w:rsidRDefault="00F017AA" w:rsidP="0020169D">
      <w:pPr>
        <w:spacing w:line="360" w:lineRule="auto"/>
        <w:ind w:firstLine="284"/>
        <w:jc w:val="both"/>
        <w:rPr>
          <w:sz w:val="28"/>
          <w:szCs w:val="28"/>
          <w:lang w:val="uk-UA"/>
        </w:rPr>
      </w:pPr>
    </w:p>
    <w:p w:rsidR="009B1A01" w:rsidRPr="00881C56" w:rsidRDefault="009B1A01" w:rsidP="0020169D">
      <w:pPr>
        <w:spacing w:line="360" w:lineRule="auto"/>
        <w:ind w:firstLine="284"/>
        <w:jc w:val="both"/>
        <w:rPr>
          <w:sz w:val="28"/>
          <w:szCs w:val="28"/>
          <w:lang w:val="uk-UA"/>
        </w:rPr>
      </w:pPr>
    </w:p>
    <w:p w:rsidR="009B1A01" w:rsidRPr="00881C56" w:rsidRDefault="009B1A01" w:rsidP="0020169D">
      <w:pPr>
        <w:spacing w:line="360" w:lineRule="auto"/>
        <w:ind w:firstLine="284"/>
        <w:jc w:val="both"/>
        <w:rPr>
          <w:sz w:val="28"/>
          <w:szCs w:val="28"/>
          <w:lang w:val="uk-UA"/>
        </w:rPr>
      </w:pPr>
    </w:p>
    <w:p w:rsidR="00047259" w:rsidRPr="00A12768" w:rsidRDefault="00047259" w:rsidP="00047259">
      <w:pPr>
        <w:spacing w:line="360" w:lineRule="auto"/>
        <w:jc w:val="center"/>
        <w:rPr>
          <w:b/>
          <w:sz w:val="28"/>
          <w:szCs w:val="28"/>
          <w:lang w:val="uk-UA"/>
        </w:rPr>
      </w:pPr>
      <w:r w:rsidRPr="00A12768">
        <w:rPr>
          <w:b/>
          <w:bCs/>
          <w:sz w:val="28"/>
          <w:szCs w:val="28"/>
          <w:lang w:val="uk-UA"/>
        </w:rPr>
        <w:lastRenderedPageBreak/>
        <w:t>РОЗДІЛ</w:t>
      </w:r>
      <w:r w:rsidRPr="00A12768">
        <w:rPr>
          <w:b/>
          <w:sz w:val="28"/>
          <w:szCs w:val="28"/>
          <w:lang w:val="uk-UA"/>
        </w:rPr>
        <w:t xml:space="preserve"> 4</w:t>
      </w:r>
    </w:p>
    <w:p w:rsidR="00047259" w:rsidRPr="00A12768" w:rsidRDefault="00047259" w:rsidP="00047259">
      <w:pPr>
        <w:spacing w:line="360" w:lineRule="auto"/>
        <w:jc w:val="center"/>
        <w:rPr>
          <w:sz w:val="28"/>
          <w:szCs w:val="28"/>
          <w:lang w:val="uk-UA"/>
        </w:rPr>
      </w:pPr>
      <w:r w:rsidRPr="00A12768">
        <w:rPr>
          <w:b/>
          <w:sz w:val="28"/>
          <w:szCs w:val="28"/>
          <w:lang w:val="uk-UA"/>
        </w:rPr>
        <w:t>ІННОВАЦІЙНА ДІЯЛЬНІСТЬ В УМОВАХ ЕКОНОМІЧНОЇ КОНКУРЕНЦІЇ</w:t>
      </w:r>
    </w:p>
    <w:p w:rsidR="00047259" w:rsidRPr="00A12768" w:rsidRDefault="00047259" w:rsidP="00047259">
      <w:pPr>
        <w:rPr>
          <w:sz w:val="28"/>
          <w:szCs w:val="28"/>
          <w:lang w:val="uk-UA"/>
        </w:rPr>
      </w:pPr>
    </w:p>
    <w:p w:rsidR="00047259" w:rsidRPr="00A12768" w:rsidRDefault="00047259" w:rsidP="00047259">
      <w:pPr>
        <w:spacing w:line="360" w:lineRule="auto"/>
        <w:rPr>
          <w:sz w:val="28"/>
          <w:szCs w:val="28"/>
          <w:lang w:val="uk-UA"/>
        </w:rPr>
      </w:pPr>
      <w:r w:rsidRPr="00A12768">
        <w:rPr>
          <w:sz w:val="28"/>
          <w:szCs w:val="28"/>
          <w:lang w:val="uk-UA"/>
        </w:rPr>
        <w:t xml:space="preserve">4.1.  Теоретичні основи конкурентоспроможності </w:t>
      </w:r>
    </w:p>
    <w:p w:rsidR="00047259" w:rsidRPr="00A12768" w:rsidRDefault="00047259" w:rsidP="00047259">
      <w:pPr>
        <w:spacing w:line="360" w:lineRule="auto"/>
        <w:rPr>
          <w:sz w:val="28"/>
          <w:szCs w:val="28"/>
          <w:lang w:val="uk-UA"/>
        </w:rPr>
      </w:pPr>
      <w:r w:rsidRPr="00A12768">
        <w:rPr>
          <w:sz w:val="28"/>
          <w:szCs w:val="28"/>
          <w:lang w:val="uk-UA"/>
        </w:rPr>
        <w:t>4.2.</w:t>
      </w:r>
      <w:r w:rsidRPr="00094CFC">
        <w:rPr>
          <w:b/>
          <w:sz w:val="28"/>
          <w:szCs w:val="28"/>
          <w:lang w:val="uk-UA"/>
        </w:rPr>
        <w:t xml:space="preserve"> </w:t>
      </w:r>
      <w:r w:rsidRPr="00A12768">
        <w:rPr>
          <w:b/>
          <w:sz w:val="28"/>
          <w:szCs w:val="28"/>
          <w:lang w:val="uk-UA"/>
        </w:rPr>
        <w:t xml:space="preserve"> </w:t>
      </w:r>
      <w:r w:rsidRPr="00094CFC">
        <w:rPr>
          <w:sz w:val="28"/>
          <w:szCs w:val="28"/>
          <w:lang w:val="uk-UA"/>
        </w:rPr>
        <w:t>Інновації як фактор підвищення конкурентоспроможності</w:t>
      </w:r>
      <w:r w:rsidRPr="00A12768">
        <w:rPr>
          <w:b/>
          <w:sz w:val="28"/>
          <w:szCs w:val="28"/>
          <w:lang w:val="uk-UA"/>
        </w:rPr>
        <w:t xml:space="preserve">  </w:t>
      </w:r>
    </w:p>
    <w:p w:rsidR="00047259" w:rsidRPr="00A12768" w:rsidRDefault="00047259" w:rsidP="00047259">
      <w:pPr>
        <w:spacing w:line="360" w:lineRule="auto"/>
        <w:jc w:val="both"/>
        <w:rPr>
          <w:b/>
          <w:sz w:val="28"/>
          <w:szCs w:val="28"/>
          <w:lang w:val="uk-UA"/>
        </w:rPr>
      </w:pPr>
      <w:r w:rsidRPr="00A12768">
        <w:rPr>
          <w:sz w:val="28"/>
          <w:szCs w:val="28"/>
          <w:lang w:val="uk-UA"/>
        </w:rPr>
        <w:t>4.3.</w:t>
      </w:r>
      <w:r w:rsidRPr="00094CFC">
        <w:rPr>
          <w:b/>
          <w:sz w:val="28"/>
          <w:szCs w:val="28"/>
          <w:lang w:val="uk-UA"/>
        </w:rPr>
        <w:t xml:space="preserve"> </w:t>
      </w:r>
      <w:r w:rsidRPr="00094CFC">
        <w:rPr>
          <w:sz w:val="28"/>
          <w:szCs w:val="28"/>
          <w:lang w:val="uk-UA"/>
        </w:rPr>
        <w:t>Методи оцінка конкурентоспроможності різних об’єктів</w:t>
      </w:r>
      <w:r w:rsidRPr="00A12768">
        <w:rPr>
          <w:b/>
          <w:sz w:val="28"/>
          <w:szCs w:val="28"/>
          <w:lang w:val="uk-UA"/>
        </w:rPr>
        <w:t xml:space="preserve"> </w:t>
      </w:r>
    </w:p>
    <w:p w:rsidR="00047259" w:rsidRPr="00A12768" w:rsidRDefault="00047259" w:rsidP="00047259">
      <w:pPr>
        <w:spacing w:line="360" w:lineRule="auto"/>
        <w:jc w:val="both"/>
        <w:rPr>
          <w:b/>
          <w:snapToGrid w:val="0"/>
          <w:sz w:val="28"/>
          <w:szCs w:val="28"/>
          <w:lang w:val="uk-UA"/>
        </w:rPr>
      </w:pPr>
      <w:r w:rsidRPr="00A12768">
        <w:rPr>
          <w:sz w:val="28"/>
          <w:szCs w:val="28"/>
          <w:lang w:val="uk-UA"/>
        </w:rPr>
        <w:t>4.4.</w:t>
      </w:r>
      <w:r w:rsidRPr="00A12768">
        <w:rPr>
          <w:b/>
          <w:snapToGrid w:val="0"/>
          <w:sz w:val="28"/>
          <w:szCs w:val="28"/>
          <w:lang w:val="uk-UA"/>
        </w:rPr>
        <w:t xml:space="preserve"> </w:t>
      </w:r>
      <w:r w:rsidRPr="00094CFC">
        <w:rPr>
          <w:snapToGrid w:val="0"/>
          <w:sz w:val="28"/>
          <w:szCs w:val="28"/>
          <w:lang w:val="uk-UA"/>
        </w:rPr>
        <w:t>Формування стратегії підвищення конкурентоспроможності</w:t>
      </w:r>
      <w:r w:rsidRPr="00A12768">
        <w:rPr>
          <w:b/>
          <w:snapToGrid w:val="0"/>
          <w:sz w:val="28"/>
          <w:szCs w:val="28"/>
          <w:lang w:val="uk-UA"/>
        </w:rPr>
        <w:t xml:space="preserve"> </w:t>
      </w:r>
    </w:p>
    <w:p w:rsidR="00047259" w:rsidRPr="00A12768" w:rsidRDefault="00047259" w:rsidP="00047259">
      <w:pPr>
        <w:spacing w:line="360" w:lineRule="auto"/>
        <w:rPr>
          <w:sz w:val="28"/>
          <w:szCs w:val="28"/>
          <w:lang w:val="uk-UA"/>
        </w:rPr>
      </w:pPr>
    </w:p>
    <w:p w:rsidR="00047259" w:rsidRPr="00A12768" w:rsidRDefault="00047259" w:rsidP="00047259">
      <w:pPr>
        <w:spacing w:line="360" w:lineRule="auto"/>
        <w:jc w:val="center"/>
        <w:rPr>
          <w:b/>
          <w:sz w:val="28"/>
          <w:szCs w:val="28"/>
          <w:lang w:val="uk-UA"/>
        </w:rPr>
      </w:pPr>
      <w:r w:rsidRPr="00A12768">
        <w:rPr>
          <w:b/>
          <w:sz w:val="28"/>
          <w:szCs w:val="28"/>
          <w:lang w:val="uk-UA"/>
        </w:rPr>
        <w:t xml:space="preserve">4.1.  Теоретичні основи конкурентоспроможності </w:t>
      </w:r>
    </w:p>
    <w:p w:rsidR="00047259" w:rsidRPr="00A12768" w:rsidRDefault="00047259" w:rsidP="00047259">
      <w:pPr>
        <w:spacing w:line="360" w:lineRule="auto"/>
        <w:jc w:val="center"/>
        <w:rPr>
          <w:b/>
          <w:sz w:val="28"/>
          <w:szCs w:val="28"/>
          <w:lang w:val="uk-UA"/>
        </w:rPr>
      </w:pPr>
    </w:p>
    <w:p w:rsidR="00047259" w:rsidRPr="00A12768" w:rsidRDefault="00047259" w:rsidP="00047259">
      <w:pPr>
        <w:spacing w:line="360" w:lineRule="auto"/>
        <w:ind w:firstLine="709"/>
        <w:jc w:val="both"/>
        <w:rPr>
          <w:sz w:val="28"/>
          <w:szCs w:val="28"/>
          <w:lang w:val="uk-UA"/>
        </w:rPr>
      </w:pPr>
      <w:r w:rsidRPr="00A12768">
        <w:rPr>
          <w:sz w:val="28"/>
          <w:szCs w:val="28"/>
          <w:lang w:val="uk-UA"/>
        </w:rPr>
        <w:t xml:space="preserve">Ринкова економіка являє собою складний організм, що включає величезну кількість різноманітних виробничих, комерційних, фінансових та інформаційних структур, які взаємодіють на тлі розгалуженої системи правових норм бізнесу і-об'єднуються єдиним поняттям - ринок. У сучасних умовах ринкової економіки основною метою для будь-якої фірми є збереження або розширення займаних позицій на ринку або його сегменті, стабільне отримання прибутку або її зростання.  Для досягнення цієї мети необхідна орієнтація фірми на максимізацію прибутку, що, в свою чергу, може бути досягнуто шляхом забезпечення високої конкурентоспроможності. </w:t>
      </w:r>
    </w:p>
    <w:p w:rsidR="00047259" w:rsidRPr="00A12768" w:rsidRDefault="00047259" w:rsidP="00883368">
      <w:pPr>
        <w:pStyle w:val="af0"/>
        <w:numPr>
          <w:ilvl w:val="0"/>
          <w:numId w:val="72"/>
        </w:numPr>
        <w:spacing w:after="0" w:line="360" w:lineRule="auto"/>
        <w:ind w:left="0" w:firstLine="709"/>
        <w:jc w:val="both"/>
        <w:rPr>
          <w:sz w:val="28"/>
          <w:szCs w:val="28"/>
          <w:lang w:val="uk-UA"/>
        </w:rPr>
      </w:pPr>
      <w:r w:rsidRPr="00A12768">
        <w:rPr>
          <w:rFonts w:ascii="Times New Roman" w:hAnsi="Times New Roman" w:cs="Times New Roman"/>
          <w:b/>
          <w:i/>
          <w:sz w:val="28"/>
          <w:szCs w:val="28"/>
          <w:lang w:val="uk-UA"/>
        </w:rPr>
        <w:t xml:space="preserve">Конкуренція </w:t>
      </w:r>
      <w:r w:rsidRPr="00A12768">
        <w:rPr>
          <w:rFonts w:ascii="Times New Roman" w:hAnsi="Times New Roman" w:cs="Times New Roman"/>
          <w:sz w:val="28"/>
          <w:szCs w:val="28"/>
          <w:lang w:val="uk-UA"/>
        </w:rPr>
        <w:t>(з латинської мови сoncurrentia – змагання, суперництво) означає змагальність суб’єктів господарювання, коли їх самостійні дії обмежують можливість кожного з них впливати на загальні умови реалізації товарів на ринку і стимулюють виробництво необхідної споживачеві продукції. Виражається в економічному суперництві окремих товаровиробників, що відбувається між ними з метою задоволення своїх потреб, забезпечення найвигідніших умов виробництва та збуту товару, одержання найвищого прибутку тощо.</w:t>
      </w:r>
    </w:p>
    <w:p w:rsidR="00047259" w:rsidRPr="00A12768" w:rsidRDefault="00047259" w:rsidP="00047259">
      <w:pPr>
        <w:spacing w:line="360" w:lineRule="auto"/>
        <w:ind w:firstLine="709"/>
        <w:jc w:val="both"/>
        <w:rPr>
          <w:sz w:val="28"/>
          <w:szCs w:val="28"/>
          <w:lang w:val="uk-UA"/>
        </w:rPr>
      </w:pPr>
      <w:r w:rsidRPr="00A12768">
        <w:rPr>
          <w:sz w:val="28"/>
          <w:szCs w:val="28"/>
          <w:lang w:val="uk-UA"/>
        </w:rPr>
        <w:t xml:space="preserve">Тлумачення поняття конкуренції в економічній науці пройшло кілька стадій.  Класичною економічної теорії був характерний поведінковий підхід.  Зокрема, А. Сміт у творі «Дослідження про природу та причини багатства народів» визначив сутність конкуренції як сукупність взаємонезалежних спроб різних продавців </w:t>
      </w:r>
      <w:r w:rsidRPr="00A12768">
        <w:rPr>
          <w:sz w:val="28"/>
          <w:szCs w:val="28"/>
          <w:lang w:val="uk-UA"/>
        </w:rPr>
        <w:lastRenderedPageBreak/>
        <w:t>встановити контроль на ринку.  Отже, акцент робився на такій поведінці продавців і покупців, характеризувалася чесним, без змови, суперництвом за більш вигідні умови продажу або покупки товарів.  При цьому основним об'єктом конкурентної боротьби вважалися ціни</w:t>
      </w:r>
      <w:r w:rsidRPr="00A12768">
        <w:rPr>
          <w:rStyle w:val="aff3"/>
          <w:sz w:val="28"/>
          <w:szCs w:val="28"/>
          <w:lang w:val="uk-UA"/>
        </w:rPr>
        <w:footnoteReference w:id="88"/>
      </w:r>
      <w:r w:rsidRPr="00A12768">
        <w:rPr>
          <w:sz w:val="28"/>
          <w:szCs w:val="28"/>
          <w:lang w:val="uk-UA"/>
        </w:rPr>
        <w:t>.</w:t>
      </w:r>
    </w:p>
    <w:p w:rsidR="00047259" w:rsidRPr="00A12768" w:rsidRDefault="00047259" w:rsidP="00047259">
      <w:pPr>
        <w:spacing w:line="360" w:lineRule="auto"/>
        <w:ind w:firstLine="709"/>
        <w:jc w:val="both"/>
        <w:rPr>
          <w:sz w:val="28"/>
          <w:szCs w:val="28"/>
          <w:lang w:val="uk-UA"/>
        </w:rPr>
      </w:pPr>
      <w:r w:rsidRPr="00A12768">
        <w:rPr>
          <w:sz w:val="28"/>
          <w:szCs w:val="28"/>
          <w:lang w:val="uk-UA"/>
        </w:rPr>
        <w:t>Функціональний підхід до визначення конкуренції пов'язаний, зокрема, з ім'ям австрійського економіста І. Шумпетера.  У своїй теорії економічного розвитку він визначав конкуренцію як боротьбу старого з новим.  Цю боротьбу ведуть підприємці - організатори виробництва, що прокладають нові шляхи, роблять нові комбінації ресурсів.  На думку І. Шумпетера, завдання підприємця - здійснювати реалізацію нововведень, боротися з рутиною, не робити те, що роблять інші, стати "Творчим руйнівником".  Тоді він може виграти в конкурентній боротьбі, витиснувши з ринку тих підприємців, які користуються застарілими технологіями або випускають продукцію, яка не користується попитом</w:t>
      </w:r>
      <w:r w:rsidRPr="00A12768">
        <w:rPr>
          <w:rStyle w:val="aff3"/>
          <w:sz w:val="28"/>
          <w:szCs w:val="28"/>
          <w:lang w:val="uk-UA"/>
        </w:rPr>
        <w:footnoteReference w:id="89"/>
      </w:r>
      <w:r w:rsidRPr="00A12768">
        <w:rPr>
          <w:sz w:val="28"/>
          <w:szCs w:val="28"/>
          <w:lang w:val="uk-UA"/>
        </w:rPr>
        <w:t>.</w:t>
      </w:r>
    </w:p>
    <w:p w:rsidR="00047259" w:rsidRPr="00A12768" w:rsidRDefault="00047259" w:rsidP="00047259">
      <w:pPr>
        <w:spacing w:line="360" w:lineRule="auto"/>
        <w:ind w:firstLine="709"/>
        <w:jc w:val="both"/>
        <w:rPr>
          <w:sz w:val="28"/>
          <w:szCs w:val="28"/>
          <w:lang w:val="uk-UA"/>
        </w:rPr>
      </w:pPr>
      <w:r w:rsidRPr="00A12768">
        <w:rPr>
          <w:sz w:val="28"/>
          <w:szCs w:val="28"/>
          <w:lang w:val="uk-UA"/>
        </w:rPr>
        <w:t xml:space="preserve">Австрійський економіст і політичний філософ  Фон Хайек розглядав конкуренцію ще ширше, розуміючи її як "процедуру відкриття".  На його думку, підприємцю важливо, орієнтуючись на підвищення або зниження цін на ресурси і вироблені з їх допомогою блага, зрозуміти, в якому напрямку потрібно діяти, що, як і для кого виробляти.  На ринку тільки завдяки цінам і конкуренції таємне стає явним.  Тільки "процедура" конкуренції "відкриває", які ресурси і в якій кількості необхідно використовувати, що, скільки, де і кому продавати.  Говорячи про елементи ринкового механізму, треба мати на увазі, що споживач і виробник повинні мати економічну свободу.  Ринкова система створює свободу економічного вибору, кожен має право виробляти і продавати свій товар.  В результаті виникає економічне змагання, боротьба, іменована конкуренції.  Конкуренція - це боротьба незалежних економічних суб'єктів за обмежені економічні ресурси.  Це економічний процес взаємодії, взаємозв'язку і боротьби між діючими на ринку підприємствами з метою забезпечення кращих можливостей збуту своєї продукції, задовольняючи </w:t>
      </w:r>
      <w:r w:rsidRPr="00A12768">
        <w:rPr>
          <w:sz w:val="28"/>
          <w:szCs w:val="28"/>
          <w:lang w:val="uk-UA"/>
        </w:rPr>
        <w:lastRenderedPageBreak/>
        <w:t>різні потреби покупців.  На світовому ринку постійно існує гостра конкуренція товаровиробників</w:t>
      </w:r>
      <w:r w:rsidRPr="00A12768">
        <w:rPr>
          <w:rStyle w:val="aff3"/>
          <w:sz w:val="28"/>
          <w:szCs w:val="28"/>
          <w:lang w:val="uk-UA"/>
        </w:rPr>
        <w:footnoteReference w:id="90"/>
      </w:r>
      <w:r w:rsidRPr="00A12768">
        <w:rPr>
          <w:sz w:val="28"/>
          <w:szCs w:val="28"/>
          <w:lang w:val="uk-UA"/>
        </w:rPr>
        <w:t xml:space="preserve">.  </w:t>
      </w:r>
    </w:p>
    <w:p w:rsidR="00047259" w:rsidRPr="00A12768" w:rsidRDefault="00047259" w:rsidP="00047259">
      <w:pPr>
        <w:spacing w:line="360" w:lineRule="auto"/>
        <w:ind w:firstLine="709"/>
        <w:jc w:val="both"/>
        <w:rPr>
          <w:sz w:val="28"/>
          <w:szCs w:val="28"/>
          <w:lang w:val="uk-UA"/>
        </w:rPr>
      </w:pPr>
      <w:r w:rsidRPr="00A12768">
        <w:rPr>
          <w:sz w:val="28"/>
          <w:szCs w:val="28"/>
          <w:lang w:val="uk-UA"/>
        </w:rPr>
        <w:t>Для успішної діяльності на зовнішніх ринках необхідно істотне підвищення конкурентоспроможності пропонованих вітчизняних товарів.  При імпорті використання конкуренції іноземних продавців дозволяє досягати більш вигідних умов закупівель.  Однак поняття конкуренції настільки багатозначне, що воно не охоплюється будь-яким універсальним визначенням.  Це і спосіб господарювання, і такий спосіб існування капіталу, коли один капітал суперничає з іншим капіталом.  У конкуренції вбачається як головна сутнісна риса, властивість товарного виробництва, так і спосіб розвитку.  Крім того, конкуренція виступає в ролі стихійного регулятора суспільного виробництва.</w:t>
      </w:r>
    </w:p>
    <w:p w:rsidR="00047259" w:rsidRPr="00A12768" w:rsidRDefault="00047259" w:rsidP="00047259">
      <w:pPr>
        <w:spacing w:line="360" w:lineRule="auto"/>
        <w:ind w:firstLine="709"/>
        <w:jc w:val="both"/>
        <w:rPr>
          <w:sz w:val="28"/>
          <w:szCs w:val="28"/>
          <w:lang w:val="uk-UA"/>
        </w:rPr>
      </w:pPr>
      <w:r w:rsidRPr="00A12768">
        <w:rPr>
          <w:sz w:val="28"/>
          <w:szCs w:val="28"/>
          <w:lang w:val="uk-UA"/>
        </w:rPr>
        <w:t xml:space="preserve">А.Маршалл в роботі «Принципи економіки» стверджував, що конкуренція являє собою змагання однієї людини з іншою особливо під час продажу або купівлі чого– небудь. А. Маршалл продовжив вивчення достоїнств вільно-конкурентного пристрої ринку, розпочате А. Смітом.  Беручи в цілому концепцію ринку вільної конкуренції як оптимальної економічної середовища діяльності фірми, Маршалл продовжив розробляти умови та наслідки подібного механізму взаємодії попиту і пропозиції.  Вільна конкуренція як особливий інститут організації бізнесу приймає у Маршалла форму свободи виробництва і вільного підприємництва.  Економічна свобода - це добре, оскільки від цього все виграють: виробники отримують прибуток, споживачі - споживчий надлишок.  Вільна конкуренція трактується у Маршалла як спосіб організації, що веде до оптимального розподілу праці і забезпечує ефективність економіки.  «Свобода промисловості і підприємництва, наскільки далеко поширюється її вплив, змушує кожного шукати такого застосування своєї праці і капіталу, при якому він може звернути їх до найбільшої вигоди, це ж знову штовхає його до спроб придбати навички та здібності в якомусь конкретному виді діяльності  , за допомогою якого він може заробити кошти для </w:t>
      </w:r>
      <w:r w:rsidRPr="00A12768">
        <w:rPr>
          <w:sz w:val="28"/>
          <w:szCs w:val="28"/>
          <w:lang w:val="uk-UA"/>
        </w:rPr>
        <w:lastRenderedPageBreak/>
        <w:t>придбання того, що йому необхідно.  А звідси виникає складна промислова організація з великим і тонким поділом праці ».</w:t>
      </w:r>
      <w:r w:rsidRPr="00A12768">
        <w:rPr>
          <w:rStyle w:val="aff3"/>
          <w:sz w:val="28"/>
          <w:szCs w:val="28"/>
          <w:lang w:val="uk-UA"/>
        </w:rPr>
        <w:footnoteReference w:id="91"/>
      </w:r>
    </w:p>
    <w:p w:rsidR="00047259" w:rsidRPr="00A12768" w:rsidRDefault="00047259" w:rsidP="00047259">
      <w:pPr>
        <w:spacing w:line="360" w:lineRule="auto"/>
        <w:ind w:firstLine="709"/>
        <w:jc w:val="both"/>
        <w:rPr>
          <w:sz w:val="28"/>
          <w:szCs w:val="28"/>
          <w:lang w:val="uk-UA"/>
        </w:rPr>
      </w:pPr>
      <w:r w:rsidRPr="00A12768">
        <w:rPr>
          <w:sz w:val="28"/>
          <w:szCs w:val="28"/>
          <w:lang w:val="uk-UA"/>
        </w:rPr>
        <w:t xml:space="preserve">Розробляючи наслідки вільної конкуренції, Маршалл тим самим обґрунтовує переваги вільної конкуренції перед іншими формами організації економіки.  І головна перевага полягає, на думку Маршалла, у формуванні низьких цін («нормальних цін» в термінах Маршалла) рівноваги.  Якщо немає свободи конкуренції, підкреслює Маршалл, то низькі ціни можуть бути забезпечені тільки якимись позаекономічними методами, за рахунок звичаю, наприклад.  Торкаючись прагнення цін в умовах вільної конкуренції до рівноваги, Маршалл обґрунтовує обов'язковість існування рівноваги на ринку, єдність ціни рівноваги і переважну стабільність ринкової рівноваги.  З часу появи книги Маршалла подібна точка зору починає переважати в середовищі економістів класичного напрямку.  Надалі існування, єдність і стабільність рівноваги конкурентного ринку будуть доводитися і уточнюватися з використанням формально-математичних методів, але аж до кінця 80-х рр.  ХХ століття економічний зміст буде прийматися в трактуванні Маршалла. </w:t>
      </w:r>
    </w:p>
    <w:p w:rsidR="00047259" w:rsidRPr="00A12768" w:rsidRDefault="00047259" w:rsidP="00047259">
      <w:pPr>
        <w:spacing w:line="360" w:lineRule="auto"/>
        <w:ind w:firstLine="709"/>
        <w:jc w:val="both"/>
        <w:rPr>
          <w:sz w:val="28"/>
          <w:szCs w:val="28"/>
          <w:lang w:val="uk-UA"/>
        </w:rPr>
      </w:pPr>
      <w:r w:rsidRPr="00A12768">
        <w:rPr>
          <w:sz w:val="28"/>
          <w:szCs w:val="28"/>
          <w:lang w:val="uk-UA"/>
        </w:rPr>
        <w:t>Давид Рікардо на прикладах він показав, що країна може імпортувати будь-який товар, навіть якщо вона виготовляє його самостійно з низькими витратами, а інші товари вона виготовляє з більшою ефективністю. Спеціалізація в торгівлі здійснюються в такому випадку не в результаті порівняння виробничої ефективності учасників обміну в одній галузі, а в результаті порівняння відносних переваг по кількох галузях. Д. Рікардо побудував модель досконалої конкуренції та описав, як функціонує така система в довгостроковій перспективі. Для умов, які розглядав вчений, принциповим є те, що ціни складаються лише під дією попиту та пропозиції в результаті конкурентної боротьби</w:t>
      </w:r>
      <w:r w:rsidRPr="00A12768">
        <w:rPr>
          <w:rStyle w:val="aff3"/>
          <w:sz w:val="28"/>
          <w:szCs w:val="28"/>
          <w:lang w:val="uk-UA"/>
        </w:rPr>
        <w:footnoteReference w:id="92"/>
      </w:r>
      <w:r w:rsidRPr="00A12768">
        <w:rPr>
          <w:sz w:val="28"/>
          <w:szCs w:val="28"/>
          <w:lang w:val="uk-UA"/>
        </w:rPr>
        <w:t>.</w:t>
      </w:r>
    </w:p>
    <w:p w:rsidR="00047259" w:rsidRPr="00A12768" w:rsidRDefault="00047259" w:rsidP="00047259">
      <w:pPr>
        <w:spacing w:line="360" w:lineRule="auto"/>
        <w:ind w:firstLine="709"/>
        <w:jc w:val="both"/>
        <w:rPr>
          <w:sz w:val="28"/>
          <w:szCs w:val="28"/>
          <w:lang w:val="uk-UA"/>
        </w:rPr>
      </w:pPr>
      <w:r w:rsidRPr="00A12768">
        <w:rPr>
          <w:sz w:val="28"/>
          <w:szCs w:val="28"/>
          <w:lang w:val="uk-UA"/>
        </w:rPr>
        <w:t>Після майже двохсотлітнього панування теорії порівняльних переваг М. Портер заявив, що тепер повинен бути знайдений новий підхід, що відображає динамічно розвивається характер конкуренції, що виходить далеко за рамки витрат і заснований на теорії інновацій</w:t>
      </w:r>
      <w:r w:rsidRPr="00A12768">
        <w:rPr>
          <w:rStyle w:val="aff3"/>
          <w:sz w:val="28"/>
          <w:szCs w:val="28"/>
          <w:lang w:val="uk-UA"/>
        </w:rPr>
        <w:footnoteReference w:id="93"/>
      </w:r>
      <w:r w:rsidRPr="00A12768">
        <w:rPr>
          <w:sz w:val="28"/>
          <w:szCs w:val="28"/>
          <w:lang w:val="uk-UA"/>
        </w:rPr>
        <w:t xml:space="preserve">.  </w:t>
      </w:r>
    </w:p>
    <w:p w:rsidR="00047259" w:rsidRPr="00A12768" w:rsidRDefault="00047259" w:rsidP="00047259">
      <w:pPr>
        <w:spacing w:line="360" w:lineRule="auto"/>
        <w:ind w:firstLine="709"/>
        <w:jc w:val="both"/>
        <w:rPr>
          <w:sz w:val="28"/>
          <w:szCs w:val="28"/>
          <w:lang w:val="uk-UA"/>
        </w:rPr>
      </w:pPr>
      <w:r w:rsidRPr="00A12768">
        <w:rPr>
          <w:sz w:val="28"/>
          <w:szCs w:val="28"/>
          <w:lang w:val="uk-UA"/>
        </w:rPr>
        <w:lastRenderedPageBreak/>
        <w:t xml:space="preserve">Його центральна ідея полягає в тому, що благополуччя країни створюється, а не успадковується.  Воно не виростає з природних багатств країни, її трудового потенціалу, процентних ставок або вартості валюти, як наполягає класична економіка.  </w:t>
      </w:r>
    </w:p>
    <w:p w:rsidR="00047259" w:rsidRPr="00A12768" w:rsidRDefault="00047259" w:rsidP="00047259">
      <w:pPr>
        <w:spacing w:line="360" w:lineRule="auto"/>
        <w:ind w:firstLine="709"/>
        <w:jc w:val="both"/>
        <w:rPr>
          <w:sz w:val="28"/>
          <w:szCs w:val="28"/>
          <w:lang w:val="uk-UA"/>
        </w:rPr>
      </w:pPr>
      <w:r w:rsidRPr="00A12768">
        <w:rPr>
          <w:sz w:val="28"/>
          <w:szCs w:val="28"/>
          <w:lang w:val="uk-UA"/>
        </w:rPr>
        <w:t xml:space="preserve">М. Портер спробував дати пояснення успіху країни в міжнародній конкуренції в тій чи іншій галузі у вигляді системи чотирьох показників ( «конкурентним ромбом»), що носять загальний характер і формують середовище, в якій конкурують місцеві фірми. </w:t>
      </w:r>
    </w:p>
    <w:p w:rsidR="00047259" w:rsidRPr="00A12768" w:rsidRDefault="00047259" w:rsidP="00047259">
      <w:pPr>
        <w:spacing w:line="360" w:lineRule="auto"/>
        <w:ind w:firstLine="709"/>
        <w:jc w:val="both"/>
        <w:rPr>
          <w:sz w:val="28"/>
          <w:szCs w:val="28"/>
          <w:lang w:val="uk-UA"/>
        </w:rPr>
      </w:pPr>
      <w:r w:rsidRPr="00A12768">
        <w:rPr>
          <w:sz w:val="28"/>
          <w:szCs w:val="28"/>
          <w:lang w:val="uk-UA"/>
        </w:rPr>
        <w:t xml:space="preserve"> «Конкурентний ромб» М. Портера включає систему наступних груп показників:</w:t>
      </w:r>
    </w:p>
    <w:p w:rsidR="00047259" w:rsidRPr="00A12768" w:rsidRDefault="00047259" w:rsidP="00047259">
      <w:pPr>
        <w:spacing w:line="360" w:lineRule="auto"/>
        <w:ind w:firstLine="709"/>
        <w:jc w:val="both"/>
        <w:rPr>
          <w:sz w:val="28"/>
          <w:szCs w:val="28"/>
          <w:lang w:val="uk-UA"/>
        </w:rPr>
      </w:pPr>
      <w:r w:rsidRPr="00A12768">
        <w:rPr>
          <w:sz w:val="28"/>
          <w:szCs w:val="28"/>
          <w:lang w:val="uk-UA"/>
        </w:rPr>
        <w:t xml:space="preserve"> Факторні умови. </w:t>
      </w:r>
    </w:p>
    <w:p w:rsidR="00047259" w:rsidRPr="00A12768" w:rsidRDefault="00047259" w:rsidP="00047259">
      <w:pPr>
        <w:spacing w:line="360" w:lineRule="auto"/>
        <w:ind w:firstLine="709"/>
        <w:jc w:val="both"/>
        <w:rPr>
          <w:sz w:val="28"/>
          <w:szCs w:val="28"/>
          <w:lang w:val="uk-UA"/>
        </w:rPr>
      </w:pPr>
      <w:r w:rsidRPr="00A12768">
        <w:rPr>
          <w:sz w:val="28"/>
          <w:szCs w:val="28"/>
          <w:lang w:val="uk-UA"/>
        </w:rPr>
        <w:t xml:space="preserve"> Умови внутрішнього попиту.  </w:t>
      </w:r>
    </w:p>
    <w:p w:rsidR="00047259" w:rsidRPr="00A12768" w:rsidRDefault="00047259" w:rsidP="00047259">
      <w:pPr>
        <w:spacing w:line="360" w:lineRule="auto"/>
        <w:ind w:firstLine="709"/>
        <w:jc w:val="both"/>
        <w:rPr>
          <w:sz w:val="28"/>
          <w:szCs w:val="28"/>
          <w:lang w:val="uk-UA"/>
        </w:rPr>
      </w:pPr>
      <w:r w:rsidRPr="00A12768">
        <w:rPr>
          <w:sz w:val="28"/>
          <w:szCs w:val="28"/>
          <w:lang w:val="uk-UA"/>
        </w:rPr>
        <w:t xml:space="preserve">Родинні і підтримуючі галузі.  </w:t>
      </w:r>
    </w:p>
    <w:p w:rsidR="00047259" w:rsidRPr="00A12768" w:rsidRDefault="00047259" w:rsidP="00047259">
      <w:pPr>
        <w:spacing w:line="360" w:lineRule="auto"/>
        <w:ind w:firstLine="709"/>
        <w:jc w:val="both"/>
        <w:rPr>
          <w:sz w:val="28"/>
          <w:szCs w:val="28"/>
          <w:lang w:val="uk-UA"/>
        </w:rPr>
      </w:pPr>
      <w:r w:rsidRPr="00A12768">
        <w:rPr>
          <w:sz w:val="28"/>
          <w:szCs w:val="28"/>
          <w:lang w:val="uk-UA"/>
        </w:rPr>
        <w:t>Структура і стратегія фірм, внутрішньогалузева конкуренція.</w:t>
      </w:r>
    </w:p>
    <w:p w:rsidR="00047259" w:rsidRPr="00A12768" w:rsidRDefault="00047259" w:rsidP="00047259">
      <w:pPr>
        <w:spacing w:line="360" w:lineRule="auto"/>
        <w:ind w:firstLine="709"/>
        <w:jc w:val="both"/>
        <w:rPr>
          <w:sz w:val="28"/>
          <w:szCs w:val="28"/>
          <w:lang w:val="uk-UA"/>
        </w:rPr>
      </w:pPr>
      <w:r w:rsidRPr="00A12768">
        <w:rPr>
          <w:sz w:val="28"/>
          <w:szCs w:val="28"/>
          <w:lang w:val="uk-UA"/>
        </w:rPr>
        <w:t xml:space="preserve">  Розглянемо більш докладніше дані характеристики. </w:t>
      </w:r>
    </w:p>
    <w:p w:rsidR="00047259" w:rsidRPr="00A12768" w:rsidRDefault="00047259" w:rsidP="00047259">
      <w:pPr>
        <w:spacing w:line="360" w:lineRule="auto"/>
        <w:ind w:firstLine="709"/>
        <w:jc w:val="both"/>
        <w:rPr>
          <w:sz w:val="28"/>
          <w:szCs w:val="28"/>
          <w:lang w:val="uk-UA"/>
        </w:rPr>
      </w:pPr>
      <w:r w:rsidRPr="00A12768">
        <w:rPr>
          <w:sz w:val="28"/>
          <w:szCs w:val="28"/>
          <w:lang w:val="uk-UA"/>
        </w:rPr>
        <w:t xml:space="preserve"> 1. Факторні умови - це та частина портеровской теорії, де ідеї Портера найбільш близькі до класичних теорій зовнішньої торгівлі і ідеям Рікардо.  Однак, якщо Портер і визнає свій підхід рікардіанську в тому, що він розглядає торгівлю (і прямі інвестиції) як визначаються в першу чергу різницею в продуктивності, він доповнює теорію Рікардо включенням різниці в технології, як фактори і методів конкуренції.  Портер набагато розширив список факторних умов, що входили в неокласичну трехфакторну модель Хекшера-Оліна, включивши туди 5 груп: </w:t>
      </w:r>
    </w:p>
    <w:p w:rsidR="00047259" w:rsidRPr="00A12768" w:rsidRDefault="00047259" w:rsidP="00047259">
      <w:pPr>
        <w:spacing w:line="360" w:lineRule="auto"/>
        <w:ind w:firstLine="709"/>
        <w:jc w:val="both"/>
        <w:rPr>
          <w:sz w:val="28"/>
          <w:szCs w:val="28"/>
          <w:lang w:val="uk-UA"/>
        </w:rPr>
      </w:pPr>
      <w:r w:rsidRPr="00A12768">
        <w:rPr>
          <w:sz w:val="28"/>
          <w:szCs w:val="28"/>
          <w:lang w:val="uk-UA"/>
        </w:rPr>
        <w:t xml:space="preserve">- людські ресурси (з розбивкою на окремі групи працівників, включаючи вчених вищої категорії);  </w:t>
      </w:r>
    </w:p>
    <w:p w:rsidR="00047259" w:rsidRPr="00A12768" w:rsidRDefault="00047259" w:rsidP="00047259">
      <w:pPr>
        <w:spacing w:line="360" w:lineRule="auto"/>
        <w:ind w:firstLine="709"/>
        <w:jc w:val="both"/>
        <w:rPr>
          <w:sz w:val="28"/>
          <w:szCs w:val="28"/>
          <w:lang w:val="uk-UA"/>
        </w:rPr>
      </w:pPr>
      <w:r w:rsidRPr="00A12768">
        <w:rPr>
          <w:sz w:val="28"/>
          <w:szCs w:val="28"/>
          <w:lang w:val="uk-UA"/>
        </w:rPr>
        <w:t xml:space="preserve">- природні ресурси (включаючи також клімат і географічне положення країни);  </w:t>
      </w:r>
    </w:p>
    <w:p w:rsidR="00047259" w:rsidRPr="00A12768" w:rsidRDefault="00047259" w:rsidP="00047259">
      <w:pPr>
        <w:spacing w:line="360" w:lineRule="auto"/>
        <w:ind w:firstLine="709"/>
        <w:jc w:val="both"/>
        <w:rPr>
          <w:sz w:val="28"/>
          <w:szCs w:val="28"/>
          <w:lang w:val="uk-UA"/>
        </w:rPr>
      </w:pPr>
      <w:r w:rsidRPr="00A12768">
        <w:rPr>
          <w:sz w:val="28"/>
          <w:szCs w:val="28"/>
          <w:lang w:val="uk-UA"/>
        </w:rPr>
        <w:t xml:space="preserve">- капітал (з урахуванням решти національних відмінностей в умовах фінансування та різноманітності видів національних ринків капіталу);  </w:t>
      </w:r>
    </w:p>
    <w:p w:rsidR="00047259" w:rsidRPr="00A12768" w:rsidRDefault="00047259" w:rsidP="00047259">
      <w:pPr>
        <w:spacing w:line="360" w:lineRule="auto"/>
        <w:ind w:firstLine="709"/>
        <w:jc w:val="both"/>
        <w:rPr>
          <w:sz w:val="28"/>
          <w:szCs w:val="28"/>
          <w:lang w:val="uk-UA"/>
        </w:rPr>
      </w:pPr>
      <w:r w:rsidRPr="00A12768">
        <w:rPr>
          <w:sz w:val="28"/>
          <w:szCs w:val="28"/>
          <w:lang w:val="uk-UA"/>
        </w:rPr>
        <w:t xml:space="preserve">- науково-інформаційний потенціал (всі накопичені країною знання, пов'язані з виробництвом товарів і послуг, - наукові, технічні, ринкові і т. д.); </w:t>
      </w:r>
    </w:p>
    <w:p w:rsidR="00047259" w:rsidRPr="00A12768" w:rsidRDefault="00047259" w:rsidP="00047259">
      <w:pPr>
        <w:spacing w:line="360" w:lineRule="auto"/>
        <w:ind w:firstLine="709"/>
        <w:jc w:val="both"/>
        <w:rPr>
          <w:sz w:val="28"/>
          <w:szCs w:val="28"/>
          <w:lang w:val="uk-UA"/>
        </w:rPr>
      </w:pPr>
      <w:r w:rsidRPr="00A12768">
        <w:rPr>
          <w:sz w:val="28"/>
          <w:szCs w:val="28"/>
          <w:lang w:val="uk-UA"/>
        </w:rPr>
        <w:lastRenderedPageBreak/>
        <w:t>-  інфраструктура (тип, якість і вартість видів інфраструктури, що впливають на конкурентоспроможність).  У цю групу Портер включив також все, що впливає на якість життя в певній країні, роблячи її привабливим місцем для проживання.  Головний внесок М. Портера полягає в ідеї, що основні для Конкурентоспроможності чинники країною не успадковуються, а створюються.  Причому найбільше значення має ефективність використання факторів - темпи їх створення і механізми їх вдосконалення</w:t>
      </w:r>
      <w:r w:rsidRPr="00A12768">
        <w:rPr>
          <w:rStyle w:val="aff3"/>
          <w:sz w:val="28"/>
          <w:szCs w:val="28"/>
          <w:lang w:val="uk-UA"/>
        </w:rPr>
        <w:footnoteReference w:id="94"/>
      </w:r>
      <w:r w:rsidRPr="00A12768">
        <w:rPr>
          <w:sz w:val="28"/>
          <w:szCs w:val="28"/>
          <w:lang w:val="uk-UA"/>
        </w:rPr>
        <w:t>.</w:t>
      </w:r>
    </w:p>
    <w:p w:rsidR="00047259" w:rsidRPr="00A12768" w:rsidRDefault="00047259" w:rsidP="00047259">
      <w:pPr>
        <w:spacing w:line="360" w:lineRule="auto"/>
        <w:ind w:firstLine="709"/>
        <w:jc w:val="both"/>
        <w:rPr>
          <w:sz w:val="28"/>
          <w:szCs w:val="28"/>
          <w:lang w:val="uk-UA"/>
        </w:rPr>
      </w:pPr>
      <w:r w:rsidRPr="00A12768">
        <w:rPr>
          <w:sz w:val="28"/>
          <w:szCs w:val="28"/>
          <w:lang w:val="uk-UA"/>
        </w:rPr>
        <w:t>Р.А. Фатхутдінов розглядає конкурентоспроможність як властивість об’єкта, що характеризується ступенем реального або потенційного задоволення ним конкретної потреби порівняно з аналогічними об’єктами, які представлені на даному ринку. Він зазначає, що конкурентоспроможність підприємства – це його здатність виробляти конкурентоспроможну продукцію.</w:t>
      </w:r>
      <w:r w:rsidRPr="00A12768">
        <w:rPr>
          <w:rStyle w:val="aff3"/>
          <w:sz w:val="28"/>
          <w:szCs w:val="28"/>
          <w:lang w:val="uk-UA"/>
        </w:rPr>
        <w:footnoteReference w:id="95"/>
      </w:r>
    </w:p>
    <w:p w:rsidR="00047259" w:rsidRPr="00A12768" w:rsidRDefault="00047259" w:rsidP="00047259">
      <w:pPr>
        <w:spacing w:line="360" w:lineRule="auto"/>
        <w:ind w:firstLine="709"/>
        <w:jc w:val="both"/>
        <w:rPr>
          <w:sz w:val="28"/>
          <w:szCs w:val="28"/>
          <w:lang w:val="uk-UA"/>
        </w:rPr>
      </w:pPr>
      <w:r w:rsidRPr="00A12768">
        <w:rPr>
          <w:sz w:val="28"/>
          <w:szCs w:val="28"/>
          <w:lang w:val="uk-UA"/>
        </w:rPr>
        <w:t>У Законі України "Про захист економічної конкуренції" конкуренція визначається як "змагання між суб'єктами господарювання з метою здобуття завдяки власним досягненням переваг над іншими суб'єктами господарювання, внаслідок чого споживачі, суб'єкти господарювання мають можливість вибирати між кількома продавцями, покупця) ми, а окремий суб'єкт господарювання не може визначати умови обороту товарів на ринку"</w:t>
      </w:r>
      <w:r w:rsidRPr="00A12768">
        <w:rPr>
          <w:rStyle w:val="aff3"/>
          <w:sz w:val="28"/>
          <w:szCs w:val="28"/>
          <w:lang w:val="uk-UA"/>
        </w:rPr>
        <w:footnoteReference w:id="96"/>
      </w:r>
      <w:r w:rsidRPr="00A12768">
        <w:rPr>
          <w:sz w:val="28"/>
          <w:szCs w:val="28"/>
          <w:lang w:val="uk-UA"/>
        </w:rPr>
        <w:t>.</w:t>
      </w:r>
    </w:p>
    <w:p w:rsidR="00047259" w:rsidRPr="00A12768" w:rsidRDefault="00047259" w:rsidP="00047259">
      <w:pPr>
        <w:spacing w:line="360" w:lineRule="auto"/>
        <w:ind w:firstLine="709"/>
        <w:jc w:val="both"/>
        <w:rPr>
          <w:sz w:val="28"/>
          <w:szCs w:val="28"/>
          <w:lang w:val="uk-UA"/>
        </w:rPr>
      </w:pPr>
      <w:r w:rsidRPr="00A12768">
        <w:rPr>
          <w:sz w:val="28"/>
          <w:szCs w:val="28"/>
          <w:lang w:val="uk-UA"/>
        </w:rPr>
        <w:t>У Господарському кодексі України (ст. 25) під конкуренцією розуміється змагання між суб’єктами господарювання, що забезпечує завдяки їх власним досягненням здобуття ними певних економічних переваг, унаслідок чого споживачі та суб’єкти господарювання отримують можливість вибору необхідного товару, і при цьому окремі суб’єкти господарювання не визначають умов реалізації товару на ринку.</w:t>
      </w:r>
    </w:p>
    <w:p w:rsidR="00047259" w:rsidRPr="00A12768" w:rsidRDefault="00047259" w:rsidP="00047259">
      <w:pPr>
        <w:spacing w:line="360" w:lineRule="auto"/>
        <w:ind w:firstLine="709"/>
        <w:jc w:val="both"/>
        <w:rPr>
          <w:sz w:val="28"/>
          <w:szCs w:val="28"/>
          <w:lang w:val="uk-UA"/>
        </w:rPr>
      </w:pPr>
      <w:r w:rsidRPr="00A12768">
        <w:rPr>
          <w:sz w:val="28"/>
          <w:szCs w:val="28"/>
          <w:lang w:val="uk-UA"/>
        </w:rPr>
        <w:t xml:space="preserve">У сучасній теорії з проблем конкурентоспроможності існують два підходи до виділення рівнів конкурентоспроможності: територіальний і галузевий.  З точки зору територіального підходу виділяють: </w:t>
      </w:r>
    </w:p>
    <w:p w:rsidR="00047259" w:rsidRPr="00A12768" w:rsidRDefault="00047259" w:rsidP="00047259">
      <w:pPr>
        <w:spacing w:line="360" w:lineRule="auto"/>
        <w:ind w:firstLine="709"/>
        <w:jc w:val="both"/>
        <w:rPr>
          <w:sz w:val="28"/>
          <w:szCs w:val="28"/>
          <w:lang w:val="uk-UA"/>
        </w:rPr>
      </w:pPr>
      <w:r w:rsidRPr="00A12768">
        <w:rPr>
          <w:sz w:val="28"/>
          <w:szCs w:val="28"/>
          <w:lang w:val="uk-UA"/>
        </w:rPr>
        <w:lastRenderedPageBreak/>
        <w:t xml:space="preserve">- конкурентоспроможність країни - макрорівень, </w:t>
      </w:r>
    </w:p>
    <w:p w:rsidR="00047259" w:rsidRPr="00A12768" w:rsidRDefault="00047259" w:rsidP="00047259">
      <w:pPr>
        <w:spacing w:line="360" w:lineRule="auto"/>
        <w:ind w:firstLine="709"/>
        <w:jc w:val="both"/>
        <w:rPr>
          <w:sz w:val="28"/>
          <w:szCs w:val="28"/>
          <w:lang w:val="uk-UA"/>
        </w:rPr>
      </w:pPr>
      <w:r w:rsidRPr="00A12768">
        <w:rPr>
          <w:sz w:val="28"/>
          <w:szCs w:val="28"/>
          <w:lang w:val="uk-UA"/>
        </w:rPr>
        <w:t xml:space="preserve">- конкурентоспроможність регіону - мезоуровень, </w:t>
      </w:r>
    </w:p>
    <w:p w:rsidR="00047259" w:rsidRPr="00A12768" w:rsidRDefault="00047259" w:rsidP="00047259">
      <w:pPr>
        <w:spacing w:line="360" w:lineRule="auto"/>
        <w:ind w:firstLine="709"/>
        <w:jc w:val="both"/>
        <w:rPr>
          <w:sz w:val="28"/>
          <w:szCs w:val="28"/>
          <w:lang w:val="uk-UA"/>
        </w:rPr>
      </w:pPr>
      <w:r w:rsidRPr="00A12768">
        <w:rPr>
          <w:sz w:val="28"/>
          <w:szCs w:val="28"/>
          <w:lang w:val="uk-UA"/>
        </w:rPr>
        <w:t xml:space="preserve">- конкурентоспроможність фірми - мікрорівень.  </w:t>
      </w:r>
    </w:p>
    <w:p w:rsidR="00047259" w:rsidRPr="00A12768" w:rsidRDefault="00047259" w:rsidP="00047259">
      <w:pPr>
        <w:spacing w:line="360" w:lineRule="auto"/>
        <w:ind w:firstLine="709"/>
        <w:jc w:val="both"/>
        <w:rPr>
          <w:sz w:val="28"/>
          <w:szCs w:val="28"/>
          <w:lang w:val="uk-UA"/>
        </w:rPr>
      </w:pPr>
      <w:r w:rsidRPr="00A12768">
        <w:rPr>
          <w:sz w:val="28"/>
          <w:szCs w:val="28"/>
          <w:lang w:val="uk-UA"/>
        </w:rPr>
        <w:t>Конкурентоспроможність об'єктів різних рівнів перебувають у взаємозв'язку і безпосередньо впливають на величину один одного.  Не можна говорити про високу конкурентоспроможність підприємства, якщо в країні немає політичної, соціальної та економічної стабільності.  У свою чергу, підвищення конкурентоспроможності організації - запорука підвищення конкурентоспроможності країни.</w:t>
      </w:r>
    </w:p>
    <w:p w:rsidR="00047259" w:rsidRPr="00A12768" w:rsidRDefault="00047259" w:rsidP="00047259">
      <w:pPr>
        <w:spacing w:line="360" w:lineRule="auto"/>
        <w:ind w:firstLine="709"/>
        <w:jc w:val="both"/>
        <w:rPr>
          <w:sz w:val="28"/>
          <w:szCs w:val="28"/>
          <w:lang w:val="uk-UA"/>
        </w:rPr>
      </w:pPr>
      <w:r w:rsidRPr="00A12768">
        <w:rPr>
          <w:sz w:val="28"/>
          <w:szCs w:val="28"/>
          <w:lang w:val="uk-UA"/>
        </w:rPr>
        <w:t>Т.Г. Філософова виділяє кілька рівнів конкурентоспроможності, які можна представити у вигляді піраміди (рис.4.1)</w:t>
      </w:r>
      <w:r w:rsidRPr="00A12768">
        <w:rPr>
          <w:rStyle w:val="aff3"/>
          <w:sz w:val="28"/>
          <w:szCs w:val="28"/>
          <w:lang w:val="uk-UA"/>
        </w:rPr>
        <w:footnoteReference w:id="97"/>
      </w:r>
      <w:r w:rsidRPr="00A12768">
        <w:rPr>
          <w:sz w:val="28"/>
          <w:szCs w:val="28"/>
          <w:lang w:val="uk-UA"/>
        </w:rPr>
        <w:t xml:space="preserve"> </w:t>
      </w:r>
    </w:p>
    <w:p w:rsidR="00047259" w:rsidRPr="00A12768" w:rsidRDefault="00047259" w:rsidP="00047259">
      <w:pPr>
        <w:spacing w:line="360" w:lineRule="auto"/>
        <w:ind w:firstLine="709"/>
        <w:jc w:val="both"/>
        <w:rPr>
          <w:lang w:val="uk-UA"/>
        </w:rPr>
      </w:pPr>
      <w:r w:rsidRPr="00A12768">
        <w:rPr>
          <w:noProof/>
          <w:lang w:val="uk-UA"/>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815" type="#_x0000_t5" style="position:absolute;left:0;text-align:left;margin-left:15.5pt;margin-top:4.85pt;width:453.55pt;height:286.85pt;z-index:-251581440" fillcolor="#92cddc [1944]" strokecolor="#4bacc6 [3208]" strokeweight="1pt">
            <v:fill color2="#4bacc6 [3208]" focus="50%" type="gradient"/>
            <v:shadow on="t" type="perspective" color="#205867 [1608]" offset="1pt" offset2="-3pt"/>
          </v:shape>
        </w:pict>
      </w:r>
    </w:p>
    <w:p w:rsidR="00047259" w:rsidRPr="00A12768" w:rsidRDefault="00047259" w:rsidP="00047259">
      <w:pPr>
        <w:jc w:val="center"/>
        <w:rPr>
          <w:lang w:val="uk-UA"/>
        </w:rPr>
      </w:pPr>
    </w:p>
    <w:p w:rsidR="00047259" w:rsidRPr="00A12768" w:rsidRDefault="00047259" w:rsidP="00047259">
      <w:pPr>
        <w:rPr>
          <w:lang w:val="uk-UA"/>
        </w:rPr>
      </w:pPr>
      <w:r w:rsidRPr="00A12768">
        <w:rPr>
          <w:lang w:val="uk-UA"/>
        </w:rPr>
        <w:t xml:space="preserve">                                                                   </w:t>
      </w:r>
    </w:p>
    <w:p w:rsidR="00047259" w:rsidRPr="00A12768" w:rsidRDefault="00047259" w:rsidP="00047259">
      <w:pPr>
        <w:rPr>
          <w:lang w:val="uk-UA"/>
        </w:rPr>
      </w:pPr>
      <w:r w:rsidRPr="00A12768">
        <w:rPr>
          <w:lang w:val="uk-UA"/>
        </w:rPr>
        <w:t xml:space="preserve">                                                                     Конкурентно-</w:t>
      </w:r>
    </w:p>
    <w:p w:rsidR="00047259" w:rsidRPr="00A12768" w:rsidRDefault="00047259" w:rsidP="00047259">
      <w:pPr>
        <w:rPr>
          <w:lang w:val="uk-UA"/>
        </w:rPr>
      </w:pPr>
      <w:r w:rsidRPr="00A12768">
        <w:rPr>
          <w:lang w:val="uk-UA"/>
        </w:rPr>
        <w:t xml:space="preserve">                                                                    спроможність</w:t>
      </w:r>
    </w:p>
    <w:p w:rsidR="00047259" w:rsidRPr="00A12768" w:rsidRDefault="00047259" w:rsidP="00047259">
      <w:pPr>
        <w:rPr>
          <w:lang w:val="uk-UA"/>
        </w:rPr>
      </w:pPr>
      <w:r w:rsidRPr="00A12768">
        <w:rPr>
          <w:lang w:val="uk-UA"/>
        </w:rPr>
        <w:t xml:space="preserve">                                                                         країни</w:t>
      </w:r>
    </w:p>
    <w:p w:rsidR="00047259" w:rsidRPr="00A12768" w:rsidRDefault="00047259" w:rsidP="00047259">
      <w:pPr>
        <w:jc w:val="center"/>
        <w:rPr>
          <w:lang w:val="uk-UA"/>
        </w:rPr>
      </w:pPr>
      <w:r w:rsidRPr="00A12768">
        <w:rPr>
          <w:noProof/>
          <w:lang w:val="uk-UA"/>
        </w:rPr>
        <w:pict>
          <v:shape id="_x0000_s1816" type="#_x0000_t32" style="position:absolute;left:0;text-align:left;margin-left:169.7pt;margin-top:6.3pt;width:145.75pt;height:.05pt;z-index:251736064" o:connectortype="straight"/>
        </w:pict>
      </w:r>
    </w:p>
    <w:p w:rsidR="00047259" w:rsidRPr="00A12768" w:rsidRDefault="00047259" w:rsidP="00047259">
      <w:pPr>
        <w:rPr>
          <w:lang w:val="uk-UA"/>
        </w:rPr>
      </w:pPr>
      <w:r w:rsidRPr="00A12768">
        <w:rPr>
          <w:lang w:val="uk-UA"/>
        </w:rPr>
        <w:t xml:space="preserve">                                                        Конкурентоспроможність</w:t>
      </w:r>
    </w:p>
    <w:p w:rsidR="00047259" w:rsidRPr="00A12768" w:rsidRDefault="00047259" w:rsidP="00047259">
      <w:pPr>
        <w:jc w:val="center"/>
        <w:rPr>
          <w:lang w:val="uk-UA"/>
        </w:rPr>
      </w:pPr>
      <w:r w:rsidRPr="00A12768">
        <w:rPr>
          <w:lang w:val="uk-UA"/>
        </w:rPr>
        <w:t>економіки</w:t>
      </w:r>
    </w:p>
    <w:p w:rsidR="00047259" w:rsidRPr="00A12768" w:rsidRDefault="00047259" w:rsidP="00047259">
      <w:pPr>
        <w:jc w:val="center"/>
        <w:rPr>
          <w:lang w:val="uk-UA"/>
        </w:rPr>
      </w:pPr>
      <w:r w:rsidRPr="00A12768">
        <w:rPr>
          <w:noProof/>
          <w:lang w:val="uk-UA"/>
        </w:rPr>
        <w:pict>
          <v:shape id="_x0000_s1817" type="#_x0000_t32" style="position:absolute;left:0;text-align:left;margin-left:130.65pt;margin-top:12.3pt;width:219.5pt;height:.05pt;z-index:251737088" o:connectortype="straight"/>
        </w:pict>
      </w:r>
    </w:p>
    <w:p w:rsidR="00047259" w:rsidRPr="00A12768" w:rsidRDefault="00047259" w:rsidP="00047259">
      <w:pPr>
        <w:jc w:val="center"/>
        <w:rPr>
          <w:lang w:val="uk-UA"/>
        </w:rPr>
      </w:pPr>
    </w:p>
    <w:p w:rsidR="00047259" w:rsidRPr="00A12768" w:rsidRDefault="00047259" w:rsidP="00047259">
      <w:pPr>
        <w:jc w:val="center"/>
        <w:rPr>
          <w:lang w:val="uk-UA"/>
        </w:rPr>
      </w:pPr>
      <w:r w:rsidRPr="00A12768">
        <w:rPr>
          <w:lang w:val="uk-UA"/>
        </w:rPr>
        <w:t>Конкурентоспроможність</w:t>
      </w:r>
    </w:p>
    <w:p w:rsidR="00047259" w:rsidRPr="00A12768" w:rsidRDefault="00047259" w:rsidP="00047259">
      <w:pPr>
        <w:jc w:val="center"/>
        <w:rPr>
          <w:lang w:val="uk-UA"/>
        </w:rPr>
      </w:pPr>
      <w:r w:rsidRPr="00A12768">
        <w:rPr>
          <w:lang w:val="uk-UA"/>
        </w:rPr>
        <w:t>галузі</w:t>
      </w:r>
    </w:p>
    <w:p w:rsidR="00047259" w:rsidRPr="00A12768" w:rsidRDefault="00047259" w:rsidP="00047259">
      <w:pPr>
        <w:jc w:val="center"/>
        <w:rPr>
          <w:lang w:val="uk-UA"/>
        </w:rPr>
      </w:pPr>
      <w:r w:rsidRPr="00A12768">
        <w:rPr>
          <w:noProof/>
          <w:lang w:val="uk-UA"/>
        </w:rPr>
        <w:pict>
          <v:shape id="_x0000_s1818" type="#_x0000_t32" style="position:absolute;left:0;text-align:left;margin-left:89.8pt;margin-top:12.2pt;width:299.4pt;height:0;z-index:251738112" o:connectortype="straight"/>
        </w:pict>
      </w:r>
    </w:p>
    <w:p w:rsidR="00047259" w:rsidRPr="00A12768" w:rsidRDefault="00047259" w:rsidP="00047259">
      <w:pPr>
        <w:jc w:val="center"/>
        <w:rPr>
          <w:lang w:val="uk-UA"/>
        </w:rPr>
      </w:pPr>
      <w:r w:rsidRPr="00A12768">
        <w:rPr>
          <w:lang w:val="uk-UA"/>
        </w:rPr>
        <w:t>Конкурентоспроможність</w:t>
      </w:r>
    </w:p>
    <w:p w:rsidR="00047259" w:rsidRPr="00A12768" w:rsidRDefault="00047259" w:rsidP="00047259">
      <w:pPr>
        <w:jc w:val="center"/>
        <w:rPr>
          <w:lang w:val="uk-UA"/>
        </w:rPr>
      </w:pPr>
      <w:r w:rsidRPr="00A12768">
        <w:rPr>
          <w:lang w:val="uk-UA"/>
        </w:rPr>
        <w:t>підприємства</w:t>
      </w:r>
    </w:p>
    <w:p w:rsidR="00047259" w:rsidRPr="00A12768" w:rsidRDefault="00047259" w:rsidP="00047259">
      <w:pPr>
        <w:jc w:val="center"/>
        <w:rPr>
          <w:lang w:val="uk-UA"/>
        </w:rPr>
      </w:pPr>
    </w:p>
    <w:p w:rsidR="00047259" w:rsidRPr="00A12768" w:rsidRDefault="00047259" w:rsidP="00047259">
      <w:pPr>
        <w:jc w:val="center"/>
        <w:rPr>
          <w:lang w:val="uk-UA"/>
        </w:rPr>
      </w:pPr>
      <w:r w:rsidRPr="00A12768">
        <w:rPr>
          <w:noProof/>
          <w:lang w:val="uk-UA"/>
        </w:rPr>
        <w:pict>
          <v:shape id="_x0000_s1819" type="#_x0000_t32" style="position:absolute;left:0;text-align:left;margin-left:50.85pt;margin-top:10.85pt;width:379.95pt;height:0;z-index:251739136" o:connectortype="straight"/>
        </w:pict>
      </w:r>
    </w:p>
    <w:p w:rsidR="00047259" w:rsidRPr="00A12768" w:rsidRDefault="00047259" w:rsidP="00047259">
      <w:pPr>
        <w:jc w:val="center"/>
        <w:rPr>
          <w:lang w:val="uk-UA"/>
        </w:rPr>
      </w:pPr>
      <w:r w:rsidRPr="00A12768">
        <w:rPr>
          <w:lang w:val="uk-UA"/>
        </w:rPr>
        <w:t>Конкурентоспроможність</w:t>
      </w:r>
    </w:p>
    <w:p w:rsidR="00047259" w:rsidRPr="00A12768" w:rsidRDefault="00047259" w:rsidP="00047259">
      <w:pPr>
        <w:jc w:val="center"/>
        <w:rPr>
          <w:sz w:val="28"/>
          <w:szCs w:val="28"/>
          <w:lang w:val="uk-UA"/>
        </w:rPr>
      </w:pPr>
      <w:r w:rsidRPr="00A12768">
        <w:rPr>
          <w:lang w:val="uk-UA"/>
        </w:rPr>
        <w:t>товару</w:t>
      </w:r>
    </w:p>
    <w:p w:rsidR="00047259" w:rsidRPr="00A12768" w:rsidRDefault="00047259" w:rsidP="00047259">
      <w:pPr>
        <w:spacing w:line="360" w:lineRule="auto"/>
        <w:ind w:firstLine="709"/>
        <w:jc w:val="center"/>
        <w:rPr>
          <w:sz w:val="28"/>
          <w:szCs w:val="28"/>
          <w:lang w:val="uk-UA"/>
        </w:rPr>
      </w:pPr>
    </w:p>
    <w:p w:rsidR="00047259" w:rsidRPr="00A12768" w:rsidRDefault="00047259" w:rsidP="00047259">
      <w:pPr>
        <w:spacing w:line="360" w:lineRule="auto"/>
        <w:ind w:firstLine="709"/>
        <w:jc w:val="center"/>
        <w:rPr>
          <w:sz w:val="28"/>
          <w:szCs w:val="28"/>
          <w:lang w:val="uk-UA"/>
        </w:rPr>
      </w:pPr>
      <w:r w:rsidRPr="00A12768">
        <w:rPr>
          <w:sz w:val="28"/>
          <w:szCs w:val="28"/>
          <w:lang w:val="uk-UA"/>
        </w:rPr>
        <w:t>Рис.4.1 - Піраміда конкурентоспроможності</w:t>
      </w:r>
    </w:p>
    <w:p w:rsidR="00047259" w:rsidRPr="00A12768" w:rsidRDefault="00047259" w:rsidP="00047259">
      <w:pPr>
        <w:spacing w:line="360" w:lineRule="auto"/>
        <w:ind w:firstLine="709"/>
        <w:jc w:val="both"/>
        <w:rPr>
          <w:sz w:val="28"/>
          <w:szCs w:val="28"/>
          <w:lang w:val="uk-UA"/>
        </w:rPr>
      </w:pPr>
    </w:p>
    <w:p w:rsidR="00047259" w:rsidRPr="00A12768" w:rsidRDefault="00047259" w:rsidP="00047259">
      <w:pPr>
        <w:spacing w:line="360" w:lineRule="auto"/>
        <w:ind w:firstLine="709"/>
        <w:jc w:val="both"/>
        <w:rPr>
          <w:sz w:val="28"/>
          <w:szCs w:val="28"/>
          <w:lang w:val="uk-UA"/>
        </w:rPr>
      </w:pPr>
      <w:r w:rsidRPr="00A12768">
        <w:rPr>
          <w:sz w:val="28"/>
          <w:szCs w:val="28"/>
          <w:lang w:val="uk-UA"/>
        </w:rPr>
        <w:t>Так, конкурентоспроможність підприємства буде складатися з конкурентоспроможності кожного товару, виробленого їм.  Кожне підприємство, входячи в будь-яку галузь, формує конкурентоспроможність економіки і країни в цілому.</w:t>
      </w:r>
    </w:p>
    <w:p w:rsidR="00047259" w:rsidRPr="00A12768" w:rsidRDefault="00047259" w:rsidP="00047259">
      <w:pPr>
        <w:spacing w:line="360" w:lineRule="auto"/>
        <w:ind w:firstLine="709"/>
        <w:jc w:val="both"/>
        <w:rPr>
          <w:sz w:val="28"/>
          <w:szCs w:val="28"/>
          <w:lang w:val="uk-UA"/>
        </w:rPr>
      </w:pPr>
      <w:r w:rsidRPr="00A12768">
        <w:rPr>
          <w:sz w:val="28"/>
          <w:szCs w:val="28"/>
          <w:lang w:val="uk-UA"/>
        </w:rPr>
        <w:lastRenderedPageBreak/>
        <w:t xml:space="preserve">Галузевий підхід виділяє: </w:t>
      </w:r>
    </w:p>
    <w:p w:rsidR="00047259" w:rsidRPr="00A12768" w:rsidRDefault="00047259" w:rsidP="00047259">
      <w:pPr>
        <w:spacing w:line="360" w:lineRule="auto"/>
        <w:ind w:firstLine="709"/>
        <w:jc w:val="both"/>
        <w:rPr>
          <w:sz w:val="28"/>
          <w:szCs w:val="28"/>
          <w:lang w:val="uk-UA"/>
        </w:rPr>
      </w:pPr>
      <w:r w:rsidRPr="00A12768">
        <w:rPr>
          <w:sz w:val="28"/>
          <w:szCs w:val="28"/>
          <w:lang w:val="uk-UA"/>
        </w:rPr>
        <w:t xml:space="preserve">- національну конкурентоспроможність - макрорівень, </w:t>
      </w:r>
    </w:p>
    <w:p w:rsidR="00047259" w:rsidRPr="00A12768" w:rsidRDefault="00047259" w:rsidP="00047259">
      <w:pPr>
        <w:spacing w:line="360" w:lineRule="auto"/>
        <w:ind w:firstLine="709"/>
        <w:jc w:val="both"/>
        <w:rPr>
          <w:sz w:val="28"/>
          <w:szCs w:val="28"/>
          <w:lang w:val="uk-UA"/>
        </w:rPr>
      </w:pPr>
      <w:r w:rsidRPr="00A12768">
        <w:rPr>
          <w:sz w:val="28"/>
          <w:szCs w:val="28"/>
          <w:lang w:val="uk-UA"/>
        </w:rPr>
        <w:t xml:space="preserve">- конкурентоспроможність галузі - мезоуровень, </w:t>
      </w:r>
    </w:p>
    <w:p w:rsidR="00047259" w:rsidRPr="00A12768" w:rsidRDefault="00047259" w:rsidP="00047259">
      <w:pPr>
        <w:spacing w:line="360" w:lineRule="auto"/>
        <w:ind w:firstLine="709"/>
        <w:jc w:val="both"/>
        <w:rPr>
          <w:sz w:val="28"/>
          <w:szCs w:val="28"/>
          <w:lang w:val="uk-UA"/>
        </w:rPr>
      </w:pPr>
      <w:r w:rsidRPr="00A12768">
        <w:rPr>
          <w:sz w:val="28"/>
          <w:szCs w:val="28"/>
          <w:lang w:val="uk-UA"/>
        </w:rPr>
        <w:t xml:space="preserve">- конкурентоспроможність товару - мікрорівень.  </w:t>
      </w:r>
    </w:p>
    <w:p w:rsidR="00047259" w:rsidRPr="00A12768" w:rsidRDefault="00047259" w:rsidP="00047259">
      <w:pPr>
        <w:spacing w:line="360" w:lineRule="auto"/>
        <w:ind w:firstLine="709"/>
        <w:jc w:val="both"/>
        <w:rPr>
          <w:sz w:val="28"/>
          <w:szCs w:val="28"/>
          <w:lang w:val="uk-UA"/>
        </w:rPr>
      </w:pPr>
      <w:r w:rsidRPr="00A12768">
        <w:rPr>
          <w:sz w:val="28"/>
          <w:szCs w:val="28"/>
          <w:lang w:val="uk-UA"/>
        </w:rPr>
        <w:t>Іноді ці підходи об'єднують, виділяючи рівні ієрархії конкурентоспроможності.</w:t>
      </w:r>
    </w:p>
    <w:p w:rsidR="00047259" w:rsidRPr="00A12768" w:rsidRDefault="00047259" w:rsidP="00047259">
      <w:pPr>
        <w:spacing w:line="360" w:lineRule="auto"/>
        <w:ind w:firstLine="709"/>
        <w:jc w:val="both"/>
        <w:rPr>
          <w:sz w:val="28"/>
          <w:szCs w:val="28"/>
          <w:lang w:val="uk-UA"/>
        </w:rPr>
      </w:pPr>
      <w:r w:rsidRPr="00A12768">
        <w:rPr>
          <w:sz w:val="28"/>
          <w:szCs w:val="28"/>
          <w:lang w:val="uk-UA"/>
        </w:rPr>
        <w:t xml:space="preserve">Конкуренція - це центр ваги всієї системи ринкового господарства, тип взаємин між виробниками з приводу встановлення цін і обсягів пропозиції товарів на ринку.  Це конкуренція між виробниками.  Аналогічно визначається конкуренція між споживачами як взаємовідносини з приводу формування цін і обсягу попиту на ринку.  Стимулом, що спонукає людину до конкурентної боротьби, є прагнення перевершити інших.  У суперництві на ринках мова йде про укладання угод і про частку участі в ринковій сфері.  Посилення конкуренції на зовнішньому та внутрішньому ринку викликане посиленням глобалізації світової економіки, збільшенням темпів і масштабів змін в технологічному середовищі виробництва.  На сьогоднішній день продукція, вироблена в багатьох галузях, не може конкурувати на світовому ринку з зарубіжними аналогами.  Це призводить до зниження конкурентоспроможності економіки країни в цілому.  </w:t>
      </w:r>
    </w:p>
    <w:p w:rsidR="00047259" w:rsidRPr="00A12768" w:rsidRDefault="00047259" w:rsidP="00047259">
      <w:pPr>
        <w:spacing w:line="360" w:lineRule="auto"/>
        <w:ind w:firstLine="709"/>
        <w:jc w:val="both"/>
        <w:rPr>
          <w:sz w:val="28"/>
          <w:szCs w:val="28"/>
          <w:lang w:val="uk-UA"/>
        </w:rPr>
      </w:pPr>
      <w:r w:rsidRPr="00A12768">
        <w:rPr>
          <w:sz w:val="28"/>
          <w:szCs w:val="28"/>
          <w:lang w:val="uk-UA"/>
        </w:rPr>
        <w:t xml:space="preserve">З розвитком науково-технічного прогресу вимоги споживачів до якості товарів і послуг постійно зростають, а в міру зростання підприємств і виходу їх на нові ринки конкуренція стає все більш запеклою.  Сама ж конкуренція є невід'ємним ринковим механізмом, двигуном прогресу та економічного зростання.  Оцінку конкурентоспроможності підприємства на ринку покупець здійснює опосередковано через перевагу (конкурентоспроможність) товарів даного товаровиробника по відношенню до конкурентів. </w:t>
      </w:r>
    </w:p>
    <w:p w:rsidR="00047259" w:rsidRPr="00A12768" w:rsidRDefault="00047259" w:rsidP="00047259">
      <w:pPr>
        <w:spacing w:line="360" w:lineRule="auto"/>
        <w:ind w:firstLine="709"/>
        <w:jc w:val="both"/>
        <w:rPr>
          <w:sz w:val="28"/>
          <w:szCs w:val="28"/>
          <w:lang w:val="uk-UA"/>
        </w:rPr>
      </w:pPr>
      <w:r w:rsidRPr="00A12768">
        <w:rPr>
          <w:sz w:val="28"/>
          <w:szCs w:val="28"/>
          <w:lang w:val="uk-UA"/>
        </w:rPr>
        <w:t xml:space="preserve">Конкурентоспроможність синтезує в собі загальне якість, ресурсомісткість товарів на всіх стадіях їх життєвого циклу, імідж, правову надійність, оперативність і організованість державних органів управління, виготовлювачів, торгової і сервісної організацій.  Втративши хоча б одну з перерахованих складових, неможливо продати свій товар і задовольнити як потреби споживачів, так і власні потреби. </w:t>
      </w:r>
    </w:p>
    <w:p w:rsidR="00047259" w:rsidRPr="00A12768" w:rsidRDefault="00047259" w:rsidP="00047259">
      <w:pPr>
        <w:spacing w:line="360" w:lineRule="auto"/>
        <w:ind w:firstLine="709"/>
        <w:jc w:val="both"/>
        <w:rPr>
          <w:sz w:val="28"/>
          <w:szCs w:val="28"/>
          <w:lang w:val="uk-UA"/>
        </w:rPr>
      </w:pPr>
      <w:r w:rsidRPr="00A12768">
        <w:rPr>
          <w:sz w:val="28"/>
          <w:szCs w:val="28"/>
          <w:lang w:val="uk-UA"/>
        </w:rPr>
        <w:lastRenderedPageBreak/>
        <w:t xml:space="preserve">На сьогоднішній день важко відшукати сегмент ринку, де не відбувалися б запеклі бої між конкурентами.  Таке суперництво зазвичай має неорганізований характер.  Така поведінка не приносить нікому користі, крім того, від цього найбільше програють покупці.  Як дослідники, так і керівники підприємств відзначають, що на сьогоднішній день значна зношеність основних виробничих фондів, неефективне управління підприємствами, низький рівень інновацій на підприємствах призводять до низької конкурентоспроможності підприємств.  При цьому конкуренція на вітчизняному ринку постійно збільшується, в тому числі і за рахунок активних дій іноземних компаній.  </w:t>
      </w:r>
    </w:p>
    <w:p w:rsidR="00047259" w:rsidRPr="00A12768" w:rsidRDefault="00047259" w:rsidP="00047259">
      <w:pPr>
        <w:spacing w:line="360" w:lineRule="auto"/>
        <w:ind w:firstLine="709"/>
        <w:jc w:val="both"/>
        <w:rPr>
          <w:sz w:val="28"/>
          <w:szCs w:val="28"/>
          <w:lang w:val="uk-UA"/>
        </w:rPr>
      </w:pPr>
      <w:r w:rsidRPr="00A12768">
        <w:rPr>
          <w:sz w:val="28"/>
          <w:szCs w:val="28"/>
          <w:lang w:val="uk-UA"/>
        </w:rPr>
        <w:t>Все це в умовах постійно мінливого зовнішнього середовища означає високу практичну значимість вивчення проблем конкурентоспроможності окремих підприємств в рамках рішення більш загальної задачі підвищення конкурентоспроможності галузей і в цілому національної економіки.  Щоб зайняти сильну позицію на ринку, потрібно знати своїх конкурентів, розуміти, хто з них є реальною загрозою в даний час, а хто буде представляти її завтра;  розуміти, яку політику вони ведуть і чого від них слід очікувати.</w:t>
      </w:r>
    </w:p>
    <w:p w:rsidR="00047259" w:rsidRPr="00A12768" w:rsidRDefault="00047259" w:rsidP="00047259">
      <w:pPr>
        <w:spacing w:line="360" w:lineRule="auto"/>
        <w:ind w:firstLine="709"/>
        <w:jc w:val="both"/>
        <w:rPr>
          <w:sz w:val="28"/>
          <w:szCs w:val="28"/>
          <w:lang w:val="uk-UA"/>
        </w:rPr>
      </w:pPr>
      <w:r w:rsidRPr="00A12768">
        <w:rPr>
          <w:sz w:val="28"/>
          <w:szCs w:val="28"/>
          <w:lang w:val="uk-UA"/>
        </w:rPr>
        <w:t>Для успіху в конкурентній боротьбі підприємства прагнуть досягти переваги в своїй галузі, щоб випередити конкурентів і завоювати частку ринку.  З цього випливає, що підприємству необхідно виробляти такі товари (надавати послуги), виробництво яких буде недоступно для конкурентів протягом декількох років.  Підприємства, що домоглися успіху в створенні і реалізації інноваційних товарів, все частіше є монополістами, в результаті чого вони захоплюють ринок і отримують прибуток за рахунок зниження своїх витрат в довгостроковій перспективі.</w:t>
      </w:r>
    </w:p>
    <w:p w:rsidR="00047259" w:rsidRPr="00A12768" w:rsidRDefault="00047259" w:rsidP="00047259">
      <w:pPr>
        <w:spacing w:line="360" w:lineRule="auto"/>
        <w:ind w:firstLine="709"/>
        <w:jc w:val="both"/>
        <w:rPr>
          <w:sz w:val="28"/>
          <w:szCs w:val="28"/>
          <w:lang w:val="uk-UA"/>
        </w:rPr>
      </w:pPr>
      <w:r w:rsidRPr="00A12768">
        <w:rPr>
          <w:sz w:val="28"/>
          <w:szCs w:val="28"/>
          <w:lang w:val="uk-UA"/>
        </w:rPr>
        <w:t xml:space="preserve">Західні країни, завойовують іноземних споживачів, вже давно зрозуміли, як зробити товар конкурентоспроможним.  Вони сформували свою політику, спрямовану на інновації, надаючи підприємствам, які займаються розробкою інноваційних товарів (робіт, послуг) податкові пільги у вигляді прискореної амортизації нематеріальних активів і обладнання;  перенесення накопичених пільг на тривалий період часу;  створення центрів підтримки інноваційної діяльності.  </w:t>
      </w:r>
    </w:p>
    <w:p w:rsidR="00047259" w:rsidRPr="00A12768" w:rsidRDefault="00047259" w:rsidP="00047259">
      <w:pPr>
        <w:spacing w:line="360" w:lineRule="auto"/>
        <w:ind w:firstLine="709"/>
        <w:jc w:val="both"/>
        <w:rPr>
          <w:color w:val="333333"/>
          <w:sz w:val="28"/>
          <w:szCs w:val="28"/>
          <w:shd w:val="clear" w:color="auto" w:fill="FFFFFF"/>
          <w:lang w:val="uk-UA"/>
        </w:rPr>
      </w:pPr>
      <w:r w:rsidRPr="00A12768">
        <w:rPr>
          <w:color w:val="333333"/>
          <w:sz w:val="28"/>
          <w:szCs w:val="28"/>
          <w:shd w:val="clear" w:color="auto" w:fill="FFFFFF"/>
          <w:lang w:val="uk-UA"/>
        </w:rPr>
        <w:lastRenderedPageBreak/>
        <w:t>Тому і розглядати інноваційну діяльність підприємств слід у взаємозв'язку з об'єктами економічної системи.  На основі між рівневого підходу, запропонованого професором Ю.К. Перскім представимо ієрархію економічної системи у вигляді трикутника (рис.4.2)</w:t>
      </w:r>
      <w:r w:rsidRPr="00A12768">
        <w:rPr>
          <w:rStyle w:val="aff3"/>
          <w:color w:val="333333"/>
          <w:sz w:val="28"/>
          <w:szCs w:val="28"/>
          <w:shd w:val="clear" w:color="auto" w:fill="FFFFFF"/>
          <w:lang w:val="uk-UA"/>
        </w:rPr>
        <w:footnoteReference w:id="98"/>
      </w:r>
      <w:r w:rsidRPr="00A12768">
        <w:rPr>
          <w:color w:val="333333"/>
          <w:sz w:val="28"/>
          <w:szCs w:val="28"/>
          <w:shd w:val="clear" w:color="auto" w:fill="FFFFFF"/>
          <w:lang w:val="uk-UA"/>
        </w:rPr>
        <w:t xml:space="preserve">.  </w:t>
      </w:r>
    </w:p>
    <w:p w:rsidR="00047259" w:rsidRPr="00A12768" w:rsidRDefault="00047259" w:rsidP="00047259">
      <w:pPr>
        <w:spacing w:line="360" w:lineRule="auto"/>
        <w:ind w:firstLine="709"/>
        <w:jc w:val="both"/>
        <w:rPr>
          <w:color w:val="333333"/>
          <w:sz w:val="28"/>
          <w:szCs w:val="28"/>
          <w:shd w:val="clear" w:color="auto" w:fill="FFFFFF"/>
          <w:lang w:val="uk-UA"/>
        </w:rPr>
      </w:pPr>
      <w:r w:rsidRPr="00A12768">
        <w:rPr>
          <w:noProof/>
          <w:lang w:val="uk-UA"/>
        </w:rPr>
        <w:pict>
          <v:shape id="_x0000_s1839" type="#_x0000_t5" style="position:absolute;left:0;text-align:left;margin-left:66.35pt;margin-top:4.85pt;width:317.15pt;height:213.7pt;z-index:-251556864" fillcolor="#4f81bd [3204]" strokecolor="#4f81bd [3204]" strokeweight="10pt">
            <v:stroke linestyle="thinThin"/>
            <v:shadow color="#868686"/>
          </v:shape>
        </w:pict>
      </w:r>
    </w:p>
    <w:p w:rsidR="00047259" w:rsidRPr="00A12768" w:rsidRDefault="00047259" w:rsidP="00047259">
      <w:pPr>
        <w:rPr>
          <w:lang w:val="uk-UA"/>
        </w:rPr>
      </w:pPr>
    </w:p>
    <w:p w:rsidR="00047259" w:rsidRPr="00A12768" w:rsidRDefault="00047259" w:rsidP="00047259">
      <w:pPr>
        <w:rPr>
          <w:lang w:val="uk-UA"/>
        </w:rPr>
      </w:pPr>
      <w:r w:rsidRPr="00A12768">
        <w:rPr>
          <w:lang w:val="uk-UA"/>
        </w:rPr>
        <w:t xml:space="preserve">                                                                    </w:t>
      </w:r>
    </w:p>
    <w:p w:rsidR="00047259" w:rsidRPr="00A12768" w:rsidRDefault="00047259" w:rsidP="00047259">
      <w:pPr>
        <w:rPr>
          <w:lang w:val="uk-UA"/>
        </w:rPr>
      </w:pPr>
    </w:p>
    <w:p w:rsidR="00047259" w:rsidRPr="00A12768" w:rsidRDefault="00047259" w:rsidP="00047259">
      <w:pPr>
        <w:rPr>
          <w:lang w:val="uk-UA"/>
        </w:rPr>
      </w:pPr>
      <w:r w:rsidRPr="00A12768">
        <w:rPr>
          <w:lang w:val="uk-UA"/>
        </w:rPr>
        <w:t xml:space="preserve">                                                                     Держава</w:t>
      </w:r>
    </w:p>
    <w:p w:rsidR="00047259" w:rsidRPr="00A12768" w:rsidRDefault="00047259" w:rsidP="00047259">
      <w:pPr>
        <w:jc w:val="center"/>
        <w:rPr>
          <w:lang w:val="uk-UA"/>
        </w:rPr>
      </w:pPr>
      <w:r w:rsidRPr="00A12768">
        <w:rPr>
          <w:noProof/>
          <w:lang w:val="uk-UA"/>
        </w:rPr>
        <w:pict>
          <v:shape id="_x0000_s1840" type="#_x0000_t32" style="position:absolute;left:0;text-align:left;margin-left:168.4pt;margin-top:7.6pt;width:113.95pt;height:0;z-index:251760640" o:connectortype="straight"/>
        </w:pict>
      </w:r>
    </w:p>
    <w:p w:rsidR="00047259" w:rsidRPr="00A12768" w:rsidRDefault="00047259" w:rsidP="00047259">
      <w:pPr>
        <w:rPr>
          <w:lang w:val="uk-UA"/>
        </w:rPr>
      </w:pPr>
      <w:r w:rsidRPr="00A12768">
        <w:rPr>
          <w:lang w:val="uk-UA"/>
        </w:rPr>
        <w:t xml:space="preserve">                                                                     </w:t>
      </w:r>
    </w:p>
    <w:p w:rsidR="00047259" w:rsidRPr="00A12768" w:rsidRDefault="00047259" w:rsidP="00047259">
      <w:pPr>
        <w:rPr>
          <w:lang w:val="uk-UA"/>
        </w:rPr>
      </w:pPr>
      <w:r w:rsidRPr="00A12768">
        <w:rPr>
          <w:lang w:val="uk-UA"/>
        </w:rPr>
        <w:t xml:space="preserve">                                                                     Регіони</w:t>
      </w:r>
    </w:p>
    <w:p w:rsidR="00047259" w:rsidRPr="00A12768" w:rsidRDefault="00047259" w:rsidP="00047259">
      <w:pPr>
        <w:jc w:val="center"/>
        <w:rPr>
          <w:lang w:val="uk-UA"/>
        </w:rPr>
      </w:pPr>
      <w:r w:rsidRPr="00A12768">
        <w:rPr>
          <w:noProof/>
          <w:lang w:val="uk-UA"/>
        </w:rPr>
        <w:pict>
          <v:shape id="_x0000_s1841" type="#_x0000_t32" style="position:absolute;left:0;text-align:left;margin-left:141.05pt;margin-top:2.8pt;width:169.55pt;height:.05pt;z-index:251761664" o:connectortype="straight"/>
        </w:pict>
      </w:r>
    </w:p>
    <w:p w:rsidR="00047259" w:rsidRPr="00A12768" w:rsidRDefault="00047259" w:rsidP="00047259">
      <w:pPr>
        <w:jc w:val="center"/>
        <w:rPr>
          <w:lang w:val="uk-UA"/>
        </w:rPr>
      </w:pPr>
    </w:p>
    <w:p w:rsidR="00047259" w:rsidRPr="00A12768" w:rsidRDefault="00047259" w:rsidP="00047259">
      <w:pPr>
        <w:rPr>
          <w:lang w:val="uk-UA"/>
        </w:rPr>
      </w:pPr>
      <w:r w:rsidRPr="00A12768">
        <w:rPr>
          <w:lang w:val="uk-UA"/>
        </w:rPr>
        <w:t xml:space="preserve">                                                                Підприємство</w:t>
      </w:r>
    </w:p>
    <w:p w:rsidR="00047259" w:rsidRPr="00A12768" w:rsidRDefault="00047259" w:rsidP="00047259">
      <w:pPr>
        <w:jc w:val="center"/>
        <w:rPr>
          <w:lang w:val="uk-UA"/>
        </w:rPr>
      </w:pPr>
      <w:r w:rsidRPr="00A12768">
        <w:rPr>
          <w:noProof/>
          <w:lang w:val="uk-UA"/>
        </w:rPr>
        <w:pict>
          <v:shape id="_x0000_s1842" type="#_x0000_t32" style="position:absolute;left:0;text-align:left;margin-left:110.1pt;margin-top:3.8pt;width:227.85pt;height:.05pt;z-index:251762688" o:connectortype="straight"/>
        </w:pict>
      </w:r>
    </w:p>
    <w:p w:rsidR="00047259" w:rsidRPr="00A12768" w:rsidRDefault="00047259" w:rsidP="00047259">
      <w:pPr>
        <w:rPr>
          <w:lang w:val="uk-UA"/>
        </w:rPr>
      </w:pPr>
    </w:p>
    <w:p w:rsidR="00047259" w:rsidRPr="00A12768" w:rsidRDefault="00047259" w:rsidP="00047259">
      <w:pPr>
        <w:rPr>
          <w:lang w:val="uk-UA"/>
        </w:rPr>
      </w:pPr>
      <w:r w:rsidRPr="00A12768">
        <w:rPr>
          <w:lang w:val="uk-UA"/>
        </w:rPr>
        <w:t xml:space="preserve">                                                                  Суспільство</w:t>
      </w:r>
    </w:p>
    <w:p w:rsidR="00047259" w:rsidRPr="00A12768" w:rsidRDefault="00047259" w:rsidP="00047259">
      <w:pPr>
        <w:jc w:val="center"/>
        <w:rPr>
          <w:lang w:val="uk-UA"/>
        </w:rPr>
      </w:pPr>
    </w:p>
    <w:p w:rsidR="00047259" w:rsidRPr="00A12768" w:rsidRDefault="00047259" w:rsidP="00047259">
      <w:pPr>
        <w:jc w:val="center"/>
        <w:rPr>
          <w:lang w:val="uk-UA"/>
        </w:rPr>
      </w:pPr>
    </w:p>
    <w:p w:rsidR="00047259" w:rsidRPr="00A12768" w:rsidRDefault="00047259" w:rsidP="00047259">
      <w:pPr>
        <w:spacing w:line="360" w:lineRule="auto"/>
        <w:ind w:firstLine="709"/>
        <w:jc w:val="both"/>
        <w:rPr>
          <w:color w:val="333333"/>
          <w:sz w:val="28"/>
          <w:szCs w:val="28"/>
          <w:shd w:val="clear" w:color="auto" w:fill="FFFFFF"/>
          <w:lang w:val="uk-UA"/>
        </w:rPr>
      </w:pPr>
    </w:p>
    <w:p w:rsidR="00047259" w:rsidRPr="00A12768" w:rsidRDefault="00047259" w:rsidP="00047259">
      <w:pPr>
        <w:spacing w:line="360" w:lineRule="auto"/>
        <w:ind w:firstLine="709"/>
        <w:jc w:val="center"/>
        <w:rPr>
          <w:color w:val="333333"/>
          <w:sz w:val="28"/>
          <w:szCs w:val="28"/>
          <w:shd w:val="clear" w:color="auto" w:fill="FFFFFF"/>
          <w:lang w:val="uk-UA"/>
        </w:rPr>
      </w:pPr>
      <w:r w:rsidRPr="00A12768">
        <w:rPr>
          <w:color w:val="333333"/>
          <w:sz w:val="28"/>
          <w:szCs w:val="28"/>
          <w:shd w:val="clear" w:color="auto" w:fill="FFFFFF"/>
          <w:lang w:val="uk-UA"/>
        </w:rPr>
        <w:t>Рис.4.2  Суб'єкти рівнів ієрархії</w:t>
      </w:r>
    </w:p>
    <w:p w:rsidR="00047259" w:rsidRPr="00A12768" w:rsidRDefault="00047259" w:rsidP="00047259">
      <w:pPr>
        <w:spacing w:line="360" w:lineRule="auto"/>
        <w:ind w:firstLine="709"/>
        <w:jc w:val="both"/>
        <w:rPr>
          <w:color w:val="333333"/>
          <w:sz w:val="28"/>
          <w:szCs w:val="28"/>
          <w:shd w:val="clear" w:color="auto" w:fill="FFFFFF"/>
          <w:lang w:val="uk-UA"/>
        </w:rPr>
      </w:pPr>
    </w:p>
    <w:p w:rsidR="00047259" w:rsidRPr="00A12768" w:rsidRDefault="00047259" w:rsidP="00047259">
      <w:pPr>
        <w:spacing w:line="360" w:lineRule="auto"/>
        <w:ind w:firstLine="709"/>
        <w:jc w:val="both"/>
        <w:rPr>
          <w:sz w:val="28"/>
          <w:szCs w:val="28"/>
          <w:lang w:val="uk-UA"/>
        </w:rPr>
      </w:pPr>
      <w:r w:rsidRPr="00A12768">
        <w:rPr>
          <w:color w:val="333333"/>
          <w:sz w:val="28"/>
          <w:szCs w:val="28"/>
          <w:shd w:val="clear" w:color="auto" w:fill="FFFFFF"/>
          <w:lang w:val="uk-UA"/>
        </w:rPr>
        <w:t>Поєднавши суб'єкти рівнів ієрархії з пірамідою конкурентоспроможності, ми бачимо, що між ними існує взаємозв'язок тобто, наприклад, для досягнення високої конкурентоспроможності країни на світовій арені (рівень держави) потрібне створення великої кількості конкурентоспроможних товарів, в  яких потребує суспільство.  На наш погляд, підвищення рівня конкурентоспроможності вітчизняної продукції можливо завдяки розвитку інноваційної діяльності, якій необхідно управляти не тільки на рівні підприємств, створюючи центри інновацій, а й на рівні держави, надаючи істотну підтримку таким підприємствам.</w:t>
      </w:r>
    </w:p>
    <w:p w:rsidR="00047259" w:rsidRPr="00A12768" w:rsidRDefault="00047259" w:rsidP="00047259">
      <w:pPr>
        <w:spacing w:line="360" w:lineRule="auto"/>
        <w:ind w:firstLine="709"/>
        <w:jc w:val="both"/>
        <w:rPr>
          <w:sz w:val="28"/>
          <w:szCs w:val="28"/>
          <w:lang w:val="uk-UA"/>
        </w:rPr>
      </w:pPr>
    </w:p>
    <w:p w:rsidR="00047259" w:rsidRPr="00A12768" w:rsidRDefault="00047259" w:rsidP="00047259">
      <w:pPr>
        <w:spacing w:line="360" w:lineRule="auto"/>
        <w:ind w:firstLine="709"/>
        <w:jc w:val="both"/>
        <w:rPr>
          <w:sz w:val="28"/>
          <w:szCs w:val="28"/>
          <w:lang w:val="uk-UA"/>
        </w:rPr>
      </w:pPr>
    </w:p>
    <w:p w:rsidR="00047259" w:rsidRPr="00A12768" w:rsidRDefault="00047259" w:rsidP="00047259">
      <w:pPr>
        <w:spacing w:line="360" w:lineRule="auto"/>
        <w:ind w:firstLine="709"/>
        <w:jc w:val="both"/>
        <w:rPr>
          <w:sz w:val="28"/>
          <w:szCs w:val="28"/>
          <w:lang w:val="uk-UA"/>
        </w:rPr>
      </w:pPr>
    </w:p>
    <w:p w:rsidR="00047259" w:rsidRPr="00A12768" w:rsidRDefault="00047259" w:rsidP="00047259">
      <w:pPr>
        <w:spacing w:line="360" w:lineRule="auto"/>
        <w:ind w:firstLine="709"/>
        <w:jc w:val="both"/>
        <w:rPr>
          <w:b/>
          <w:sz w:val="28"/>
          <w:szCs w:val="28"/>
          <w:lang w:val="uk-UA"/>
        </w:rPr>
      </w:pPr>
      <w:r w:rsidRPr="00A12768">
        <w:rPr>
          <w:b/>
          <w:sz w:val="28"/>
          <w:szCs w:val="28"/>
          <w:lang w:val="uk-UA"/>
        </w:rPr>
        <w:lastRenderedPageBreak/>
        <w:t xml:space="preserve">4.2. Інновації як фактор підвищення конкурентоспроможності  </w:t>
      </w:r>
    </w:p>
    <w:p w:rsidR="00047259" w:rsidRPr="00A12768" w:rsidRDefault="00047259" w:rsidP="00047259">
      <w:pPr>
        <w:spacing w:line="360" w:lineRule="auto"/>
        <w:ind w:firstLine="709"/>
        <w:jc w:val="both"/>
        <w:rPr>
          <w:sz w:val="28"/>
          <w:szCs w:val="28"/>
          <w:lang w:val="uk-UA"/>
        </w:rPr>
      </w:pPr>
    </w:p>
    <w:p w:rsidR="00047259" w:rsidRPr="00A12768" w:rsidRDefault="00047259" w:rsidP="00047259">
      <w:pPr>
        <w:spacing w:line="360" w:lineRule="auto"/>
        <w:ind w:firstLine="709"/>
        <w:jc w:val="both"/>
        <w:rPr>
          <w:sz w:val="28"/>
          <w:szCs w:val="28"/>
          <w:lang w:val="uk-UA"/>
        </w:rPr>
      </w:pPr>
      <w:r w:rsidRPr="00A12768">
        <w:rPr>
          <w:sz w:val="28"/>
          <w:szCs w:val="28"/>
          <w:lang w:val="uk-UA"/>
        </w:rPr>
        <w:t>На сучасному етапі розвитку українська економіка переходить до всебічної модернізації, виникає гостра необхідність дослідження взаємозв'язку між конкуренцією, інноваціями та конкурентоспроможністю. Здорове конкурентне середовища та підвищення конкурентоспроможності економіки країни може забезпечити тільки інноваційний шлях розвитку.</w:t>
      </w:r>
    </w:p>
    <w:p w:rsidR="00047259" w:rsidRPr="00A12768" w:rsidRDefault="00047259" w:rsidP="00047259">
      <w:pPr>
        <w:spacing w:line="360" w:lineRule="auto"/>
        <w:ind w:firstLine="709"/>
        <w:jc w:val="both"/>
        <w:rPr>
          <w:sz w:val="28"/>
          <w:szCs w:val="28"/>
          <w:lang w:val="uk-UA"/>
        </w:rPr>
      </w:pPr>
      <w:r w:rsidRPr="00A12768">
        <w:rPr>
          <w:sz w:val="28"/>
          <w:szCs w:val="28"/>
          <w:lang w:val="uk-UA"/>
        </w:rPr>
        <w:t xml:space="preserve">Інноваційний розвиток української економіки перетворився в сучасних умовах на один із найважливіших факторів не тільки конкурентоспроможності економіки, але й на одну з головних складових соціально- економічного розвитку, удосконалення інституційного середовища економіки та задоволення потреб споживачів. Принципове значення для інноваційного шляху розвитку економіки в умовах глобалізації має забезпечення високого рівня конкуренції. Виникає потреба в визначенні стратегій модернізації економічного середовища. Стратегія модернізації економічного розвитку повинна передбачати чітке спрямування конкурентної політики на створення сприятливих умов для інноваційної діяльності. Розглянемо конкуренції нового типу. Так, внаслідок прискорення впровадження інновацій у високотехнологічних галузях національного господарства виникла конкуренція нового типу – </w:t>
      </w:r>
      <w:r w:rsidRPr="00A12768">
        <w:rPr>
          <w:b/>
          <w:i/>
          <w:sz w:val="28"/>
          <w:szCs w:val="28"/>
          <w:lang w:val="uk-UA"/>
        </w:rPr>
        <w:t>динамічна</w:t>
      </w:r>
      <w:r w:rsidRPr="00A12768">
        <w:rPr>
          <w:sz w:val="28"/>
          <w:szCs w:val="28"/>
          <w:lang w:val="uk-UA"/>
        </w:rPr>
        <w:t xml:space="preserve">. </w:t>
      </w:r>
    </w:p>
    <w:p w:rsidR="00047259" w:rsidRPr="00A12768" w:rsidRDefault="00047259" w:rsidP="00047259">
      <w:pPr>
        <w:spacing w:line="360" w:lineRule="auto"/>
        <w:ind w:firstLine="709"/>
        <w:jc w:val="both"/>
        <w:rPr>
          <w:sz w:val="28"/>
          <w:szCs w:val="28"/>
          <w:lang w:val="uk-UA"/>
        </w:rPr>
      </w:pPr>
      <w:r w:rsidRPr="00A12768">
        <w:rPr>
          <w:sz w:val="28"/>
          <w:szCs w:val="28"/>
          <w:lang w:val="uk-UA"/>
        </w:rPr>
        <w:t>Динамічна конкуренція відповідає критеріям шумпетерівської конкуренції, в основі якої лежить процес творчого руйнування. Інновації в подібних галузях призводять до виникнення нових і майже повного руйнування старих ринків. В свою чергу, кількість інноваційних ринків, для яких характерна динамічна конкуренція, постійно збільшується. Швидкість впровадження інновацій у високотехнологічних галузях не дозволяє говорити про існування рівноваги з незмінним рівнем ринкових часток компаній</w:t>
      </w:r>
      <w:r w:rsidRPr="00A12768">
        <w:rPr>
          <w:rStyle w:val="aff3"/>
          <w:sz w:val="28"/>
          <w:szCs w:val="28"/>
          <w:lang w:val="uk-UA"/>
        </w:rPr>
        <w:footnoteReference w:id="99"/>
      </w:r>
    </w:p>
    <w:p w:rsidR="00047259" w:rsidRPr="00A12768" w:rsidRDefault="00047259" w:rsidP="00047259">
      <w:pPr>
        <w:spacing w:line="360" w:lineRule="auto"/>
        <w:ind w:firstLine="709"/>
        <w:jc w:val="both"/>
        <w:rPr>
          <w:sz w:val="28"/>
          <w:szCs w:val="28"/>
          <w:lang w:val="uk-UA"/>
        </w:rPr>
      </w:pPr>
      <w:r w:rsidRPr="00A12768">
        <w:rPr>
          <w:sz w:val="28"/>
          <w:szCs w:val="28"/>
          <w:lang w:val="uk-UA"/>
        </w:rPr>
        <w:t xml:space="preserve">У всіх галузях економіки одним із найважливіших стимулів для інноваційного розвитку повинно стати створення умов добросовісної конкуренції. Саме завдяки </w:t>
      </w:r>
      <w:r w:rsidRPr="00A12768">
        <w:rPr>
          <w:sz w:val="28"/>
          <w:szCs w:val="28"/>
          <w:lang w:val="uk-UA"/>
        </w:rPr>
        <w:lastRenderedPageBreak/>
        <w:t>конкурентній боротьбі суб'єкти господарювання змушені розробляти та впроваджувати нововведення у вигляді нових видів продукції та послуг, інноваційних технологій, соціально-економічних та організаційно-технічних рішень виробничого, фінансового, комерційного, адміністративного або іншого спрямування. В свою чергу, ці інновації сприяють підвищенню конкурентоспроможності товарів та послуг, успішному представленню їх на внутрішньому та зовнішніх ринках, що безперечно є важливим мотиваційним чинником подальшого інноваційного розвитку в країні. І навпаки, за умови, коли конкуренція відсутня на товарному ринку, то для суб'єктів господарювання відсутні і стимули для інноваційного розвитку. А саме, на монополізованих ринках підприємці не бачать вагомих причин для витрачання коштів на удосконалення виробництва чи покращення якості товарів і послуг, оскільки вони і так впевнені, що їх продукція знайде свого споживача. В історії економічної думки існували різні погляди на взаємозв'язок конкуренції та інновацій. Так, Й. Шумпетер вважав, що стан ідеальної конкуренції чи близькі до нього стани ринку несприятливі для інноваційного прогресу. На думку вченого, досконала конкуренція не може бути моделлю ідеальної ефективності. Й.Шумпетер стверджував: «Великі монополістичні фірми з ринковою владою здатні забезпечити високі темпи науково-технічного прогресу»</w:t>
      </w:r>
      <w:r w:rsidRPr="00A12768">
        <w:rPr>
          <w:rStyle w:val="aff3"/>
          <w:sz w:val="28"/>
          <w:szCs w:val="28"/>
          <w:lang w:val="uk-UA"/>
        </w:rPr>
        <w:footnoteReference w:id="100"/>
      </w:r>
      <w:r w:rsidRPr="00A12768">
        <w:rPr>
          <w:sz w:val="28"/>
          <w:szCs w:val="28"/>
          <w:lang w:val="uk-UA"/>
        </w:rPr>
        <w:t xml:space="preserve">.  </w:t>
      </w:r>
    </w:p>
    <w:p w:rsidR="00047259" w:rsidRPr="00A12768" w:rsidRDefault="00047259" w:rsidP="00047259">
      <w:pPr>
        <w:spacing w:line="360" w:lineRule="auto"/>
        <w:ind w:firstLine="709"/>
        <w:jc w:val="both"/>
        <w:rPr>
          <w:sz w:val="28"/>
          <w:szCs w:val="28"/>
          <w:lang w:val="uk-UA"/>
        </w:rPr>
      </w:pPr>
      <w:r w:rsidRPr="00A12768">
        <w:rPr>
          <w:sz w:val="28"/>
          <w:szCs w:val="28"/>
          <w:lang w:val="uk-UA"/>
        </w:rPr>
        <w:t>В свою чергу, Ф.Шерер. на основі емпіричних даних щодо промисловості США, побудував модель, яка передбачає поєднання елементів конкуренції та монополії на одному і тому ж ринку, вона описується "кривою переверненого U". Дана крива відображає зв'язок між конкуренцією та інноваційною діяльністю. Ф.Шерер довів, що «…за конкуренції, наближеної до досконалої, активність інноваційної діяльності є низькою. Вона зростає за збільшення рівня ринкової конкуренції, досягаючи оптимуму на олігополістичних ринках, та зменшується в міру подальшого послаблення конкуренції»</w:t>
      </w:r>
      <w:r w:rsidRPr="00A12768">
        <w:rPr>
          <w:rStyle w:val="aff3"/>
          <w:sz w:val="28"/>
          <w:szCs w:val="28"/>
          <w:lang w:val="uk-UA"/>
        </w:rPr>
        <w:footnoteReference w:id="101"/>
      </w:r>
      <w:r w:rsidRPr="00A12768">
        <w:rPr>
          <w:sz w:val="28"/>
          <w:szCs w:val="28"/>
          <w:lang w:val="uk-UA"/>
        </w:rPr>
        <w:t xml:space="preserve">. </w:t>
      </w:r>
    </w:p>
    <w:p w:rsidR="00047259" w:rsidRPr="00A12768" w:rsidRDefault="00047259" w:rsidP="00047259">
      <w:pPr>
        <w:spacing w:line="360" w:lineRule="auto"/>
        <w:ind w:firstLine="709"/>
        <w:jc w:val="both"/>
        <w:rPr>
          <w:sz w:val="28"/>
          <w:szCs w:val="28"/>
          <w:lang w:val="uk-UA"/>
        </w:rPr>
      </w:pPr>
      <w:r w:rsidRPr="00A12768">
        <w:rPr>
          <w:sz w:val="28"/>
          <w:szCs w:val="28"/>
          <w:lang w:val="uk-UA"/>
        </w:rPr>
        <w:lastRenderedPageBreak/>
        <w:t>Але, зазначені Й.Шумпетером чинники пояснюють "криву перевернутого U" – зв'язок на спадній лінії, яка відповідає високому ступеню інтенсивності конкуренції. На низькому рівні інтенсивності конкуренції незначна активність інноваційної діяльності з його точки зору пояснюється "ефектом уникнення конкуренції"</w:t>
      </w:r>
      <w:r w:rsidRPr="00A12768">
        <w:rPr>
          <w:rStyle w:val="aff3"/>
          <w:sz w:val="28"/>
          <w:szCs w:val="28"/>
          <w:lang w:val="uk-UA"/>
        </w:rPr>
        <w:footnoteReference w:id="102"/>
      </w:r>
      <w:r w:rsidRPr="00A12768">
        <w:rPr>
          <w:sz w:val="28"/>
          <w:szCs w:val="28"/>
          <w:lang w:val="uk-UA"/>
        </w:rPr>
        <w:t xml:space="preserve">. </w:t>
      </w:r>
    </w:p>
    <w:p w:rsidR="00047259" w:rsidRPr="00A12768" w:rsidRDefault="00047259" w:rsidP="00047259">
      <w:pPr>
        <w:spacing w:line="360" w:lineRule="auto"/>
        <w:ind w:firstLine="709"/>
        <w:jc w:val="both"/>
        <w:rPr>
          <w:sz w:val="28"/>
          <w:szCs w:val="28"/>
          <w:lang w:val="uk-UA"/>
        </w:rPr>
      </w:pPr>
      <w:r w:rsidRPr="00A12768">
        <w:rPr>
          <w:sz w:val="28"/>
          <w:szCs w:val="28"/>
          <w:lang w:val="uk-UA"/>
        </w:rPr>
        <w:t>Створення інновацій передбачає наявність монополістичної конкуренції між виробниками інноваційної продукції. Однією з основних ознак монополістичної конкуренції є як відомо диференціація продукту. Виробники в умовах "чистої" конкуренції, створюють однорідну (стандартизовану) продукцію; в умовах же монополістичної конкуренції випускаються різновиди даного продукту. При цьому інноваційні продукти створюються на основі диференціації товарів за їх якісними параметрами. Щодо впровадження інновацій, то воно є ефективним, насамперед, на великих підприємствах. Дослідження інноваційної активності різних груп підприємств показує її вищий рівень у галузях, що характеризуються високим потенціалом товарної диференціації, у порівнянні з іншими галузями, в яких така диференціація не розвинена</w:t>
      </w:r>
      <w:r w:rsidRPr="00A12768">
        <w:rPr>
          <w:rStyle w:val="aff3"/>
          <w:sz w:val="28"/>
          <w:szCs w:val="28"/>
          <w:lang w:val="uk-UA"/>
        </w:rPr>
        <w:footnoteReference w:id="103"/>
      </w:r>
      <w:r w:rsidRPr="00A12768">
        <w:rPr>
          <w:sz w:val="28"/>
          <w:szCs w:val="28"/>
          <w:lang w:val="uk-UA"/>
        </w:rPr>
        <w:t xml:space="preserve">. </w:t>
      </w:r>
    </w:p>
    <w:p w:rsidR="00047259" w:rsidRPr="00A12768" w:rsidRDefault="00047259" w:rsidP="00047259">
      <w:pPr>
        <w:spacing w:line="360" w:lineRule="auto"/>
        <w:ind w:firstLine="709"/>
        <w:jc w:val="both"/>
        <w:rPr>
          <w:sz w:val="28"/>
          <w:szCs w:val="28"/>
          <w:lang w:val="uk-UA"/>
        </w:rPr>
      </w:pPr>
      <w:r w:rsidRPr="00A12768">
        <w:rPr>
          <w:sz w:val="28"/>
          <w:szCs w:val="28"/>
          <w:lang w:val="uk-UA"/>
        </w:rPr>
        <w:t>Для України реалізація стратегії соціально-економічної модернізації багато в чому полягає в концептуальному узгодженні ефективної динамічної конкуренції із інноваційним розвитком, головним напрямом підвищення конкурентоспроможності національної економіки. Важливим чинником тривалого зростання української економіки повинен стати сучасний науково-технологічний потенціал, здатність до інноваційних змін. Саме чітка спрямованість на випереджаючий розвиток реального сектору економіки, реалізація програми технологічного лідерства на основі формування конкурентного економічного середовища може створити умови для переходу держави у постіндустріальну інформаційну епоху</w:t>
      </w:r>
      <w:r w:rsidRPr="00A12768">
        <w:rPr>
          <w:rStyle w:val="aff3"/>
          <w:sz w:val="28"/>
          <w:szCs w:val="28"/>
          <w:lang w:val="uk-UA"/>
        </w:rPr>
        <w:footnoteReference w:id="104"/>
      </w:r>
      <w:r w:rsidRPr="00A12768">
        <w:rPr>
          <w:sz w:val="28"/>
          <w:szCs w:val="28"/>
          <w:lang w:val="uk-UA"/>
        </w:rPr>
        <w:t xml:space="preserve">. </w:t>
      </w:r>
    </w:p>
    <w:p w:rsidR="00047259" w:rsidRPr="00A12768" w:rsidRDefault="00047259" w:rsidP="00047259">
      <w:pPr>
        <w:spacing w:line="360" w:lineRule="auto"/>
        <w:ind w:firstLine="709"/>
        <w:jc w:val="both"/>
        <w:rPr>
          <w:sz w:val="28"/>
          <w:szCs w:val="28"/>
          <w:lang w:val="uk-UA"/>
        </w:rPr>
      </w:pPr>
      <w:r w:rsidRPr="00A12768">
        <w:rPr>
          <w:sz w:val="28"/>
          <w:szCs w:val="28"/>
          <w:lang w:val="uk-UA"/>
        </w:rPr>
        <w:t xml:space="preserve">Для України, перед якою поставлено стратегічне завдання модернізації національного господарства і більш ефективного включення у світову економіку, </w:t>
      </w:r>
      <w:r w:rsidRPr="00A12768">
        <w:rPr>
          <w:sz w:val="28"/>
          <w:szCs w:val="28"/>
          <w:lang w:val="uk-UA"/>
        </w:rPr>
        <w:lastRenderedPageBreak/>
        <w:t>розвиток науково-технологічної та інноваційної сфери має вирішальне значення. Створення інноваційної системи, яка спирається на використання ринкових механізмів і активну державну науково-технологічну та інноваційну політику, повинно стати основою для розвитку галузей і секторів, заснованих на знаннях, їхньої довгострокової конкурентоспроможності в рамках національних кордонів і на світових ринках</w:t>
      </w:r>
      <w:r w:rsidRPr="00A12768">
        <w:rPr>
          <w:rStyle w:val="aff3"/>
          <w:sz w:val="28"/>
          <w:szCs w:val="28"/>
          <w:lang w:val="uk-UA"/>
        </w:rPr>
        <w:footnoteReference w:id="105"/>
      </w:r>
      <w:r w:rsidRPr="00A12768">
        <w:rPr>
          <w:sz w:val="28"/>
          <w:szCs w:val="28"/>
          <w:lang w:val="uk-UA"/>
        </w:rPr>
        <w:t xml:space="preserve">. </w:t>
      </w:r>
    </w:p>
    <w:p w:rsidR="00047259" w:rsidRPr="00A12768" w:rsidRDefault="00047259" w:rsidP="00047259">
      <w:pPr>
        <w:spacing w:line="360" w:lineRule="auto"/>
        <w:ind w:firstLine="709"/>
        <w:jc w:val="both"/>
        <w:rPr>
          <w:sz w:val="28"/>
          <w:szCs w:val="28"/>
          <w:lang w:val="uk-UA"/>
        </w:rPr>
      </w:pPr>
      <w:r w:rsidRPr="00A12768">
        <w:rPr>
          <w:sz w:val="28"/>
          <w:szCs w:val="28"/>
          <w:lang w:val="uk-UA"/>
        </w:rPr>
        <w:t xml:space="preserve">Розглянемо модель ефективної конкуренції. Для забезпечення інноваційного розвитку національної економіки та забезпечення її конкурентоспроможності необхідним є створення моделі ефективної конкуренції (рис. 4.3). </w:t>
      </w:r>
    </w:p>
    <w:p w:rsidR="00047259" w:rsidRPr="00A12768" w:rsidRDefault="00047259" w:rsidP="00047259">
      <w:pPr>
        <w:spacing w:line="360" w:lineRule="auto"/>
        <w:ind w:firstLine="709"/>
        <w:jc w:val="both"/>
        <w:rPr>
          <w:sz w:val="28"/>
          <w:szCs w:val="28"/>
          <w:lang w:val="uk-UA"/>
        </w:rPr>
      </w:pPr>
      <w:r w:rsidRPr="00A12768">
        <w:rPr>
          <w:noProof/>
          <w:sz w:val="28"/>
          <w:szCs w:val="28"/>
          <w:lang w:val="uk-UA"/>
        </w:rPr>
        <w:drawing>
          <wp:inline distT="0" distB="0" distL="0" distR="0">
            <wp:extent cx="5492559" cy="3095740"/>
            <wp:effectExtent l="0" t="0" r="31941" b="0"/>
            <wp:docPr id="52" name="Схема 5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3" r:lo="rId114" r:qs="rId115" r:cs="rId116"/>
              </a:graphicData>
            </a:graphic>
          </wp:inline>
        </w:drawing>
      </w:r>
    </w:p>
    <w:p w:rsidR="00047259" w:rsidRPr="00A12768" w:rsidRDefault="00047259" w:rsidP="00047259">
      <w:pPr>
        <w:spacing w:line="360" w:lineRule="auto"/>
        <w:ind w:firstLine="709"/>
        <w:jc w:val="center"/>
        <w:rPr>
          <w:b/>
          <w:sz w:val="28"/>
          <w:szCs w:val="28"/>
          <w:lang w:val="uk-UA"/>
        </w:rPr>
      </w:pPr>
      <w:r w:rsidRPr="00A12768">
        <w:rPr>
          <w:b/>
          <w:sz w:val="28"/>
          <w:szCs w:val="28"/>
          <w:lang w:val="uk-UA"/>
        </w:rPr>
        <w:t>Рис.4.3 Модель ефективної конкуренції</w:t>
      </w:r>
    </w:p>
    <w:p w:rsidR="00047259" w:rsidRPr="00A12768" w:rsidRDefault="00047259" w:rsidP="00047259">
      <w:pPr>
        <w:spacing w:line="360" w:lineRule="auto"/>
        <w:ind w:firstLine="709"/>
        <w:jc w:val="both"/>
        <w:rPr>
          <w:sz w:val="28"/>
          <w:szCs w:val="28"/>
          <w:lang w:val="uk-UA"/>
        </w:rPr>
      </w:pPr>
    </w:p>
    <w:p w:rsidR="00047259" w:rsidRPr="00A12768" w:rsidRDefault="00047259" w:rsidP="00047259">
      <w:pPr>
        <w:spacing w:line="360" w:lineRule="auto"/>
        <w:ind w:firstLine="709"/>
        <w:jc w:val="both"/>
        <w:rPr>
          <w:sz w:val="28"/>
          <w:szCs w:val="28"/>
          <w:lang w:val="uk-UA"/>
        </w:rPr>
      </w:pPr>
      <w:r w:rsidRPr="00A12768">
        <w:rPr>
          <w:sz w:val="28"/>
          <w:szCs w:val="28"/>
          <w:lang w:val="uk-UA"/>
        </w:rPr>
        <w:t>З рисунку видно, що ефективна конкуренція здійснює вплив як на технологічні, так і на продуктові інновації. В умовах модернізації ефективна конкуренція повинна бути спрямована на розвиток внутрішнього виробництва завдяки швидкому впровадженню інновацій.</w:t>
      </w:r>
    </w:p>
    <w:p w:rsidR="00047259" w:rsidRPr="00A12768" w:rsidRDefault="00047259" w:rsidP="00047259">
      <w:pPr>
        <w:spacing w:line="360" w:lineRule="auto"/>
        <w:ind w:firstLine="709"/>
        <w:jc w:val="both"/>
        <w:rPr>
          <w:sz w:val="28"/>
          <w:szCs w:val="28"/>
          <w:lang w:val="uk-UA"/>
        </w:rPr>
      </w:pPr>
      <w:r w:rsidRPr="00A12768">
        <w:rPr>
          <w:sz w:val="28"/>
          <w:szCs w:val="28"/>
          <w:lang w:val="uk-UA"/>
        </w:rPr>
        <w:t xml:space="preserve">Інновації, створюють однорідну (стандартизовану) продукцію; в умовах же монополістичної конкуренції випускаються різновиди даного продукту. При цьому інноваційні продукти створюються на основі диференціації товарів за їх якісними </w:t>
      </w:r>
      <w:r w:rsidRPr="00A12768">
        <w:rPr>
          <w:sz w:val="28"/>
          <w:szCs w:val="28"/>
          <w:lang w:val="uk-UA"/>
        </w:rPr>
        <w:lastRenderedPageBreak/>
        <w:t>параметрами. Щодо впровадження інновацій, то воно є ефективним, насамперед, на великих підприємствах. «Вищий рівень інноваційної активності підприємств у галузях, що характеризуються високим потенціалом товарної диференціації, у порівнянні з іншими галузями, в яких така диференціація не розвинена</w:t>
      </w:r>
      <w:r w:rsidRPr="00A12768">
        <w:rPr>
          <w:rStyle w:val="aff3"/>
          <w:sz w:val="28"/>
          <w:szCs w:val="28"/>
          <w:lang w:val="uk-UA"/>
        </w:rPr>
        <w:footnoteReference w:id="106"/>
      </w:r>
      <w:r w:rsidRPr="00A12768">
        <w:rPr>
          <w:sz w:val="28"/>
          <w:szCs w:val="28"/>
          <w:lang w:val="uk-UA"/>
        </w:rPr>
        <w:t xml:space="preserve">. </w:t>
      </w:r>
    </w:p>
    <w:p w:rsidR="00047259" w:rsidRPr="00A12768" w:rsidRDefault="00047259" w:rsidP="00047259">
      <w:pPr>
        <w:spacing w:line="360" w:lineRule="auto"/>
        <w:ind w:firstLine="708"/>
        <w:jc w:val="both"/>
        <w:rPr>
          <w:sz w:val="28"/>
          <w:szCs w:val="28"/>
          <w:lang w:val="uk-UA"/>
        </w:rPr>
      </w:pPr>
      <w:r w:rsidRPr="00A12768">
        <w:rPr>
          <w:sz w:val="28"/>
          <w:szCs w:val="28"/>
          <w:lang w:val="uk-UA"/>
        </w:rPr>
        <w:t>Для України реалізація стратегії соціально-економічної модернізації багато в чому полягає в концептуальному узгодженні ефективної динамічної конкуренції із інноваційним розвитком, головним напрямом підвищення конкурентоспроможності національної економіки. Важливим чинником тривалого зростання української економіки повинен стати сучасний науково-технологічний потенціал, здатність до інноваційних змін. «Саме чітка спрямованість на випереджаючий розвиток реального сектору економіки, реалізація програми технологічного лідерства на основі формування конкурентного економічного середовища може створити умови для переходу держави у постіндустріальну інформаційну епоху</w:t>
      </w:r>
      <w:r w:rsidRPr="00A12768">
        <w:rPr>
          <w:rStyle w:val="aff3"/>
          <w:sz w:val="28"/>
          <w:szCs w:val="28"/>
          <w:lang w:val="uk-UA"/>
        </w:rPr>
        <w:footnoteReference w:id="107"/>
      </w:r>
      <w:r w:rsidRPr="00A12768">
        <w:rPr>
          <w:sz w:val="28"/>
          <w:szCs w:val="28"/>
          <w:lang w:val="uk-UA"/>
        </w:rPr>
        <w:t xml:space="preserve">. </w:t>
      </w:r>
    </w:p>
    <w:p w:rsidR="00047259" w:rsidRPr="00A12768" w:rsidRDefault="00047259" w:rsidP="00047259">
      <w:pPr>
        <w:spacing w:line="360" w:lineRule="auto"/>
        <w:ind w:firstLine="708"/>
        <w:jc w:val="both"/>
        <w:rPr>
          <w:sz w:val="28"/>
          <w:szCs w:val="28"/>
          <w:lang w:val="uk-UA"/>
        </w:rPr>
      </w:pPr>
      <w:r w:rsidRPr="00A12768">
        <w:rPr>
          <w:sz w:val="28"/>
          <w:szCs w:val="28"/>
          <w:lang w:val="uk-UA"/>
        </w:rPr>
        <w:t xml:space="preserve">Створення інноваційної системи, яка спирається на використання ринкових механізмів і активну державну науково-технологічну та інноваційну політику, повинно стати основою для розвитку галузей і секторів, заснованих на знаннях, їхньої довгострокової конкурентоспроможності в рамках національних кордонів і на світових ринках </w:t>
      </w:r>
      <w:r w:rsidRPr="00A12768">
        <w:rPr>
          <w:rStyle w:val="aff3"/>
          <w:sz w:val="28"/>
          <w:szCs w:val="28"/>
          <w:lang w:val="uk-UA"/>
        </w:rPr>
        <w:footnoteReference w:id="108"/>
      </w:r>
      <w:r w:rsidRPr="00A12768">
        <w:rPr>
          <w:sz w:val="28"/>
          <w:szCs w:val="28"/>
          <w:lang w:val="uk-UA"/>
        </w:rPr>
        <w:t xml:space="preserve">. </w:t>
      </w:r>
    </w:p>
    <w:p w:rsidR="00047259" w:rsidRPr="00A12768" w:rsidRDefault="00047259" w:rsidP="00047259">
      <w:pPr>
        <w:spacing w:line="360" w:lineRule="auto"/>
        <w:ind w:firstLine="708"/>
        <w:jc w:val="both"/>
        <w:rPr>
          <w:sz w:val="28"/>
          <w:szCs w:val="28"/>
          <w:lang w:val="uk-UA"/>
        </w:rPr>
      </w:pPr>
      <w:r w:rsidRPr="00A12768">
        <w:rPr>
          <w:sz w:val="28"/>
          <w:szCs w:val="28"/>
          <w:lang w:val="uk-UA"/>
        </w:rPr>
        <w:t xml:space="preserve">Для забезпечення інноваційного розвитку національної економіки та забезпечення її конкурентоспроможності необхідним є створення моделі ефективної конкуренції (рис. 4.3). </w:t>
      </w:r>
    </w:p>
    <w:p w:rsidR="00047259" w:rsidRPr="00A12768" w:rsidRDefault="00047259" w:rsidP="00047259">
      <w:pPr>
        <w:spacing w:line="360" w:lineRule="auto"/>
        <w:ind w:firstLine="708"/>
        <w:jc w:val="both"/>
        <w:rPr>
          <w:sz w:val="28"/>
          <w:szCs w:val="28"/>
          <w:lang w:val="uk-UA"/>
        </w:rPr>
      </w:pPr>
      <w:r w:rsidRPr="00A12768">
        <w:rPr>
          <w:sz w:val="28"/>
          <w:szCs w:val="28"/>
          <w:lang w:val="uk-UA"/>
        </w:rPr>
        <w:t xml:space="preserve">Ефективна конкуренція здійснює вплив як на технологічні, так і на продуктові інновації. В умовах модернізації ефективна конкуренція повинна бути спрямована на розвиток внутрішнього виробництва завдяки швидкому впровадженню інновацій. Модель ефективної конкуренції створює передумови для прискореного інноваційного розвитку, стимулює підприємства до збільшення своїх конкурентних </w:t>
      </w:r>
      <w:r w:rsidRPr="00A12768">
        <w:rPr>
          <w:sz w:val="28"/>
          <w:szCs w:val="28"/>
          <w:lang w:val="uk-UA"/>
        </w:rPr>
        <w:lastRenderedPageBreak/>
        <w:t xml:space="preserve">переваг, вдосконалення умов виробництва, підвищення його технологічного рівня, якості продукції, робіт, послуг, освоєння нових ринків збуту, також  забезпечує при цьому справедливий розподіл вартості між виробниками та споживачами </w:t>
      </w:r>
    </w:p>
    <w:p w:rsidR="00047259" w:rsidRPr="00A12768" w:rsidRDefault="00047259" w:rsidP="00047259">
      <w:pPr>
        <w:spacing w:line="360" w:lineRule="auto"/>
        <w:ind w:firstLine="708"/>
        <w:jc w:val="both"/>
        <w:rPr>
          <w:sz w:val="28"/>
          <w:szCs w:val="28"/>
          <w:lang w:val="uk-UA"/>
        </w:rPr>
      </w:pPr>
      <w:r w:rsidRPr="00A12768">
        <w:rPr>
          <w:noProof/>
          <w:sz w:val="28"/>
          <w:szCs w:val="28"/>
          <w:lang w:val="uk-UA"/>
        </w:rPr>
        <w:drawing>
          <wp:inline distT="0" distB="0" distL="0" distR="0">
            <wp:extent cx="341630" cy="231140"/>
            <wp:effectExtent l="19050" t="0" r="1270" b="0"/>
            <wp:docPr id="53" name="Рисунок 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1"/>
                    <pic:cNvPicPr>
                      <a:picLocks noChangeAspect="1" noChangeArrowheads="1"/>
                    </pic:cNvPicPr>
                  </pic:nvPicPr>
                  <pic:blipFill>
                    <a:blip r:embed="rId118" cstate="print"/>
                    <a:srcRect/>
                    <a:stretch>
                      <a:fillRect/>
                    </a:stretch>
                  </pic:blipFill>
                  <pic:spPr bwMode="auto">
                    <a:xfrm>
                      <a:off x="0" y="0"/>
                      <a:ext cx="341630" cy="231140"/>
                    </a:xfrm>
                    <a:prstGeom prst="rect">
                      <a:avLst/>
                    </a:prstGeom>
                    <a:noFill/>
                    <a:ln w="9525">
                      <a:noFill/>
                      <a:miter lim="800000"/>
                      <a:headEnd/>
                      <a:tailEnd/>
                    </a:ln>
                  </pic:spPr>
                </pic:pic>
              </a:graphicData>
            </a:graphic>
          </wp:inline>
        </w:drawing>
      </w:r>
      <w:r w:rsidRPr="00A12768">
        <w:rPr>
          <w:b/>
          <w:i/>
          <w:sz w:val="28"/>
          <w:szCs w:val="28"/>
          <w:lang w:val="uk-UA"/>
        </w:rPr>
        <w:t>Під ефективною конкуренцією, як правило, розуміють такі ринкові умови, за яких cуб'єкти господарювання перебувають під розумно допустимим рівнем конкурентного тиску з боку наявних та потенційних конкурентів та споживачів, а роль держави полягає у тому, щоб забезпечити наявність такого тиску на ринку.</w:t>
      </w:r>
      <w:r w:rsidRPr="00A12768">
        <w:rPr>
          <w:sz w:val="28"/>
          <w:szCs w:val="28"/>
          <w:lang w:val="uk-UA"/>
        </w:rPr>
        <w:t xml:space="preserve">  Поняття "ефективної конкуренції" дало змогу відійти в економічній теорії від поділу конкуренції на досконалу та недосконалу. Ефективна конкуренція стає важливим фактором економічного зростання, не порушуючи при цьому рівноваги внутрішнього ринку. </w:t>
      </w:r>
    </w:p>
    <w:p w:rsidR="00047259" w:rsidRPr="00A12768" w:rsidRDefault="00047259" w:rsidP="00047259">
      <w:pPr>
        <w:spacing w:line="360" w:lineRule="auto"/>
        <w:ind w:firstLine="708"/>
        <w:jc w:val="both"/>
        <w:rPr>
          <w:sz w:val="28"/>
          <w:szCs w:val="28"/>
          <w:lang w:val="uk-UA"/>
        </w:rPr>
      </w:pPr>
      <w:r w:rsidRPr="00A12768">
        <w:rPr>
          <w:sz w:val="28"/>
          <w:szCs w:val="28"/>
          <w:lang w:val="uk-UA"/>
        </w:rPr>
        <w:t xml:space="preserve">У господарській практиці ефективна конкуренція повинна забезпечувати найвищу ефективність виробництва, яка досягається за рахунок раціонального розміщення виробничих ресурсів та мінімізації затрат на виробництво. Зростання інноваційної активності, підвищення ефективності і конкурентоспроможності економіки України у глобалізованому середовищі неможливе без розвитку ефективної конкуренції. </w:t>
      </w:r>
    </w:p>
    <w:p w:rsidR="00047259" w:rsidRPr="00A12768" w:rsidRDefault="00047259" w:rsidP="00047259">
      <w:pPr>
        <w:spacing w:line="360" w:lineRule="auto"/>
        <w:ind w:firstLine="708"/>
        <w:jc w:val="both"/>
        <w:rPr>
          <w:sz w:val="28"/>
          <w:szCs w:val="28"/>
          <w:lang w:val="uk-UA"/>
        </w:rPr>
      </w:pPr>
      <w:r w:rsidRPr="00A12768">
        <w:rPr>
          <w:sz w:val="28"/>
          <w:szCs w:val="28"/>
          <w:lang w:val="uk-UA"/>
        </w:rPr>
        <w:t xml:space="preserve">Розробка і впровадження інновацій – це не лише шлях до підвищення конкурентоспроможності окремих підприємств, але й серйозний стимул економічного розвитку країни. В умовах безперервних технологічних змагань найбільші іноземні компанії здійснюють постійне стимулювання інноваційного процесу. Уряди економічно розвинених країн приділяють постійну увагу інноваційній політиці і стежать за ефективністю інноваційних технологій, що впроваджуються. </w:t>
      </w:r>
    </w:p>
    <w:p w:rsidR="00047259" w:rsidRPr="00A12768" w:rsidRDefault="00047259" w:rsidP="00047259">
      <w:pPr>
        <w:spacing w:line="360" w:lineRule="auto"/>
        <w:ind w:firstLine="708"/>
        <w:jc w:val="both"/>
        <w:rPr>
          <w:sz w:val="28"/>
          <w:szCs w:val="28"/>
          <w:lang w:val="uk-UA"/>
        </w:rPr>
      </w:pPr>
      <w:r w:rsidRPr="00A12768">
        <w:rPr>
          <w:sz w:val="28"/>
          <w:szCs w:val="28"/>
          <w:lang w:val="uk-UA"/>
        </w:rPr>
        <w:t>Для реалізації стратегії інноваційного розвитку країни, урядові органи  повинні створювати необхідні умови для розробки і реалізації інновацій. Отже, сучасний стан економічного зростання характеризує інноваційний мікс, який має яскраві складові (рис.4.4).</w:t>
      </w:r>
    </w:p>
    <w:p w:rsidR="00047259" w:rsidRPr="00A12768" w:rsidRDefault="00047259" w:rsidP="00047259">
      <w:pPr>
        <w:spacing w:line="360" w:lineRule="auto"/>
        <w:ind w:firstLine="708"/>
        <w:jc w:val="both"/>
        <w:rPr>
          <w:sz w:val="28"/>
          <w:szCs w:val="28"/>
          <w:lang w:val="uk-UA"/>
        </w:rPr>
      </w:pPr>
      <w:r w:rsidRPr="00A12768">
        <w:rPr>
          <w:noProof/>
          <w:sz w:val="28"/>
          <w:szCs w:val="28"/>
          <w:lang w:val="uk-UA"/>
        </w:rPr>
        <w:lastRenderedPageBreak/>
        <w:drawing>
          <wp:inline distT="0" distB="0" distL="0" distR="0">
            <wp:extent cx="5486400" cy="3657600"/>
            <wp:effectExtent l="0" t="0" r="0" b="0"/>
            <wp:docPr id="54" name="Схема 5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9" r:lo="rId120" r:qs="rId121" r:cs="rId122"/>
              </a:graphicData>
            </a:graphic>
          </wp:inline>
        </w:drawing>
      </w:r>
    </w:p>
    <w:p w:rsidR="00047259" w:rsidRPr="00A12768" w:rsidRDefault="00047259" w:rsidP="00047259">
      <w:pPr>
        <w:spacing w:line="360" w:lineRule="auto"/>
        <w:ind w:firstLine="708"/>
        <w:jc w:val="center"/>
        <w:rPr>
          <w:b/>
          <w:sz w:val="28"/>
          <w:szCs w:val="28"/>
          <w:lang w:val="uk-UA"/>
        </w:rPr>
      </w:pPr>
      <w:r w:rsidRPr="00A12768">
        <w:rPr>
          <w:b/>
          <w:sz w:val="28"/>
          <w:szCs w:val="28"/>
          <w:lang w:val="uk-UA"/>
        </w:rPr>
        <w:t>Рис. 4.4 Інноваційний мікс економічного зростання</w:t>
      </w:r>
    </w:p>
    <w:p w:rsidR="00047259" w:rsidRPr="00A12768" w:rsidRDefault="00047259" w:rsidP="00047259">
      <w:pPr>
        <w:spacing w:line="360" w:lineRule="auto"/>
        <w:ind w:firstLine="708"/>
        <w:jc w:val="both"/>
        <w:rPr>
          <w:b/>
          <w:sz w:val="28"/>
          <w:szCs w:val="28"/>
          <w:lang w:val="uk-UA"/>
        </w:rPr>
      </w:pPr>
    </w:p>
    <w:p w:rsidR="00047259" w:rsidRPr="00A12768" w:rsidRDefault="00047259" w:rsidP="00047259">
      <w:pPr>
        <w:spacing w:line="360" w:lineRule="auto"/>
        <w:ind w:firstLine="709"/>
        <w:jc w:val="both"/>
        <w:rPr>
          <w:sz w:val="28"/>
          <w:szCs w:val="28"/>
          <w:lang w:val="uk-UA"/>
        </w:rPr>
      </w:pPr>
      <w:r w:rsidRPr="00A12768">
        <w:rPr>
          <w:sz w:val="28"/>
          <w:szCs w:val="28"/>
          <w:lang w:val="uk-UA"/>
        </w:rPr>
        <w:t xml:space="preserve">Щодо співвідношення "конкуренція – інновації – конкурентоспроможність", то вихідна позиція первинності відноситься до конкуренції. Чим вищий рівень конкурентоспроможності та інноваційної активності, тим більше можливостей для розвитку ефективної конкуренції. Такий підхід є фундаментом глибшого розуміння різноманіття взаємозв'язків у досліджуваному співвідношенні економічних процесів. Без формування розвиненої інноваційної платформи неможливе розв'язання сучасних проблем розвитку економічної конкуренції і підвищення конкурентоспроможності. Одним з найважливіших показників, що характеризує інноваційну сферу економіки, є частка інноваційно-активних підприємств, тобто питома вага підприємств, що активно проводять інноваційну діяльність. </w:t>
      </w:r>
    </w:p>
    <w:p w:rsidR="00047259" w:rsidRPr="00A12768" w:rsidRDefault="00047259" w:rsidP="00047259">
      <w:pPr>
        <w:spacing w:line="360" w:lineRule="auto"/>
        <w:ind w:firstLine="709"/>
        <w:jc w:val="both"/>
        <w:rPr>
          <w:sz w:val="28"/>
          <w:szCs w:val="28"/>
          <w:lang w:val="uk-UA"/>
        </w:rPr>
      </w:pPr>
      <w:r w:rsidRPr="00A12768">
        <w:rPr>
          <w:sz w:val="28"/>
          <w:szCs w:val="28"/>
          <w:lang w:val="uk-UA"/>
        </w:rPr>
        <w:t xml:space="preserve">У рейтингу країн світу за Глобальним індексом інновацій у 2017 р. – Україна посіла 64 місце.  Індекс глобальної конкурентоспроможності вимірює конкурентоспроможність у 12 сферах (якість інституцій, інфраструктура, макро- економічне середовище, здоров’я та початкова освіта, вища освіта та професійна підготовка, ефективність ринку товарів, ефективність ринку праці, розвиток фінансових ринків, технологічний розвиток, розмір внутрішнього ринку, рівень </w:t>
      </w:r>
      <w:r w:rsidRPr="00A12768">
        <w:rPr>
          <w:sz w:val="28"/>
          <w:szCs w:val="28"/>
          <w:lang w:val="uk-UA"/>
        </w:rPr>
        <w:lastRenderedPageBreak/>
        <w:t>розвитку бізнесу та інновації), узагальнюючи їх у єдиний показник, що відображає загальну конкурентоспроможність економіки. Хоча можна легко створити альтернативні показники конкурентоспроможності, GCI обґрунтовано та широко використовується і може слугувати показником виконання KPI. Складнішим завданням є визначення того, яку саме позицію в рейтингу за цим показником слід прийняти за мету.</w:t>
      </w:r>
    </w:p>
    <w:p w:rsidR="00047259" w:rsidRPr="00A12768" w:rsidRDefault="00047259" w:rsidP="00047259">
      <w:pPr>
        <w:spacing w:line="360" w:lineRule="auto"/>
        <w:ind w:firstLine="709"/>
        <w:jc w:val="both"/>
        <w:rPr>
          <w:sz w:val="28"/>
          <w:szCs w:val="28"/>
          <w:lang w:val="uk-UA"/>
        </w:rPr>
      </w:pPr>
      <w:r w:rsidRPr="00A12768">
        <w:rPr>
          <w:sz w:val="28"/>
          <w:szCs w:val="28"/>
          <w:lang w:val="uk-UA"/>
        </w:rPr>
        <w:t>У п'ятірку лідерів тут входять Швейцарія, Швеція, Сінгапур, Фінляндія та Великобританія. Відповідно до даного рейтингу, при порівнянні загальних показників Індексу інновацій та рівня ВВП на одну особу населення, виділяються три групи держав: "лідери інновацій" (країни з високим рівнем доходу та інноваційним розвитком), "новатори-учні" (країни з середнім рівнем доходу та інноваційним розвитком) та група "відстаючих" (країни, що відрізняються слабкістю своїх інноваційних систем).</w:t>
      </w:r>
    </w:p>
    <w:p w:rsidR="00047259" w:rsidRPr="00A12768" w:rsidRDefault="00047259" w:rsidP="00047259">
      <w:pPr>
        <w:spacing w:line="360" w:lineRule="auto"/>
        <w:ind w:firstLine="709"/>
        <w:jc w:val="both"/>
        <w:rPr>
          <w:sz w:val="28"/>
          <w:szCs w:val="28"/>
          <w:lang w:val="uk-UA"/>
        </w:rPr>
      </w:pPr>
      <w:r w:rsidRPr="00A12768">
        <w:rPr>
          <w:sz w:val="28"/>
          <w:szCs w:val="28"/>
          <w:lang w:val="uk-UA"/>
        </w:rPr>
        <w:t>На жаль, Глобальний індекс конкурентоспроможності України демонструє те, що Україна за розвитком конкурентоспроможності наближається до бідних слаборозвинених країн. Україні насамперед потрібно звернути увагу на діяльність законодавчих органів, державну політику, тому що головною проблемою залишається марнотратство державних коштів, державне регулювання, довіра як до політиків, так і до правоохоронних органів, хабарі, організована злочинність, захист прав власності, зокрема інтелектуальної. Для України політика зміцнення конкурентоспроможності буде більш результативною та ефективною, якщо враховуватиме такі складові, як розроблення та реалізація технопарків зі створення і підтримки наукоємних виробництв та інноваційних технологій; вдосконалення нормативної та правової бази. Також завданнями державної політики на сучасному етапі є перенесення уваги на регіони, сприяння регіонам у впровадженні заходів, спрямованих на максимальне використання їх власних і залучення зовнішніх можливостей для забезпечення стійкого розвитку на регіональному та державному рівні</w:t>
      </w:r>
      <w:r w:rsidRPr="00A12768">
        <w:rPr>
          <w:rStyle w:val="aff3"/>
          <w:sz w:val="28"/>
          <w:szCs w:val="28"/>
          <w:lang w:val="uk-UA"/>
        </w:rPr>
        <w:footnoteReference w:id="109"/>
      </w:r>
      <w:r w:rsidRPr="00A12768">
        <w:rPr>
          <w:sz w:val="28"/>
          <w:szCs w:val="28"/>
          <w:lang w:val="uk-UA"/>
        </w:rPr>
        <w:t xml:space="preserve">. </w:t>
      </w:r>
    </w:p>
    <w:p w:rsidR="00047259" w:rsidRPr="00A12768" w:rsidRDefault="00047259" w:rsidP="00047259">
      <w:pPr>
        <w:spacing w:line="360" w:lineRule="auto"/>
        <w:ind w:firstLine="709"/>
        <w:jc w:val="both"/>
        <w:rPr>
          <w:sz w:val="28"/>
          <w:szCs w:val="28"/>
          <w:lang w:val="uk-UA"/>
        </w:rPr>
      </w:pPr>
      <w:r w:rsidRPr="00A12768">
        <w:rPr>
          <w:sz w:val="28"/>
          <w:szCs w:val="28"/>
          <w:lang w:val="uk-UA"/>
        </w:rPr>
        <w:lastRenderedPageBreak/>
        <w:t>Підвищення місця (позиції) України в міжнародних рейтингах конкурентоспроможності та зростання економіки країни можливе лише за умов проведення цілеспрямованої інноваційної політики, приведення у відповідність до неї підприємницької діяльності, здійснення реальних кроків у напрямі реалізації необхідних структурних змін в економіці та технологічної модернізації виробництва. Взаємовплив конкуренції, розвитку інноваційної продукції та конкурентоспроможності найбільш наочно відображає ринок програмного забезпечення.</w:t>
      </w:r>
    </w:p>
    <w:p w:rsidR="00047259" w:rsidRPr="00A12768" w:rsidRDefault="00047259" w:rsidP="00047259">
      <w:pPr>
        <w:spacing w:line="360" w:lineRule="auto"/>
        <w:ind w:firstLine="709"/>
        <w:jc w:val="both"/>
        <w:rPr>
          <w:sz w:val="28"/>
          <w:szCs w:val="28"/>
          <w:lang w:val="uk-UA"/>
        </w:rPr>
      </w:pPr>
      <w:r w:rsidRPr="00A12768">
        <w:rPr>
          <w:sz w:val="28"/>
          <w:szCs w:val="28"/>
          <w:lang w:val="uk-UA"/>
        </w:rPr>
        <w:t xml:space="preserve">Зважаючи на це зараз особливу важливість мають питання підвищення конкурентоспроможності підприємницьких структур (ПС), оскільки рішення даної проблеми призведе до стабільного зростання ринку, збільшення прибутку, задоволення потреб кожного споживачів і країни в цілому.  </w:t>
      </w:r>
    </w:p>
    <w:p w:rsidR="00047259" w:rsidRPr="00A12768" w:rsidRDefault="00047259" w:rsidP="00047259">
      <w:pPr>
        <w:spacing w:line="360" w:lineRule="auto"/>
        <w:ind w:firstLine="709"/>
        <w:jc w:val="both"/>
        <w:rPr>
          <w:color w:val="333333"/>
          <w:sz w:val="28"/>
          <w:szCs w:val="28"/>
          <w:shd w:val="clear" w:color="auto" w:fill="FFFFFF"/>
          <w:lang w:val="uk-UA"/>
        </w:rPr>
      </w:pPr>
      <w:r w:rsidRPr="00A12768">
        <w:rPr>
          <w:sz w:val="28"/>
          <w:szCs w:val="28"/>
          <w:lang w:val="uk-UA"/>
        </w:rPr>
        <w:t>Щоб вітчизняні підприємства змогли скласти конкуренцію закордонним компаніям, необхідно мати у своєму розпорядженні конкурентоспроможними виробництвом, що супроводжується високою якістю продукції і низькими витратами.  Одним з факторів, здатних надати імпульс зростанню конкурентоспроможності підприємств, є впровадження інновацій.  Як показує практика, в конкурентній боротьбі перемагає той, чия діяльність переважно ґрунтується на інноваційному підході і головною метою є створення нових видів продукції.  Саме внесок інновацій є визначальним фактором успішної діяльності будь-якої підприємницької структури.  Таким чином, в умовах ринкової економіки одним з основних джерел формування</w:t>
      </w:r>
      <w:r w:rsidRPr="00A12768">
        <w:rPr>
          <w:color w:val="333333"/>
          <w:sz w:val="28"/>
          <w:szCs w:val="28"/>
          <w:shd w:val="clear" w:color="auto" w:fill="FFFFFF"/>
          <w:lang w:val="uk-UA"/>
        </w:rPr>
        <w:t xml:space="preserve"> конкурентоспроможності вітчизняних ПС, їх розвитку і зміцнення стає активізація інноваційної діяльності.</w:t>
      </w:r>
    </w:p>
    <w:p w:rsidR="00047259" w:rsidRPr="00A12768" w:rsidRDefault="00047259" w:rsidP="00047259">
      <w:pPr>
        <w:spacing w:line="360" w:lineRule="auto"/>
        <w:ind w:firstLine="709"/>
        <w:jc w:val="both"/>
        <w:rPr>
          <w:sz w:val="28"/>
          <w:szCs w:val="28"/>
          <w:lang w:val="uk-UA"/>
        </w:rPr>
      </w:pPr>
      <w:r w:rsidRPr="00A12768">
        <w:rPr>
          <w:sz w:val="28"/>
          <w:szCs w:val="28"/>
          <w:lang w:val="uk-UA"/>
        </w:rPr>
        <w:t xml:space="preserve">Важливе місце інноваціям як фактору економічного зростання надає й засновник теорії конкурентних переваг М. Портер. Описуючи зміст конкуренції і пояснюючи питання досягнення підприємствами успіху на міжнародних ринках, вчений стверджує, що досягнення конкурентних переваг досягається саме завдяки інноваціям, які розуміє в широкому змісті — від крупного технологічного прориву </w:t>
      </w:r>
      <w:r w:rsidRPr="00A12768">
        <w:rPr>
          <w:sz w:val="28"/>
          <w:szCs w:val="28"/>
          <w:lang w:val="uk-UA"/>
        </w:rPr>
        <w:lastRenderedPageBreak/>
        <w:t>до нових методів праці, використання нових технологій. М. Портер зазначає, що інновації є результатом незвичайних зусиль та можуть з'являтись як з нових ком% паній, так і в існуючих, або ж виникати в результаті розширення сфери діяльності підприємств, використанні нових ресурсів, приходити з інших країн. Вчений підкреслює, що конкуренти одразу ж обійдуть любу компанію, яка припинить вдосконалення та впровадження інновацій</w:t>
      </w:r>
      <w:r w:rsidRPr="00A12768">
        <w:rPr>
          <w:rStyle w:val="aff3"/>
          <w:sz w:val="28"/>
          <w:szCs w:val="28"/>
          <w:lang w:val="uk-UA"/>
        </w:rPr>
        <w:footnoteReference w:id="110"/>
      </w:r>
      <w:r w:rsidRPr="00A12768">
        <w:rPr>
          <w:sz w:val="28"/>
          <w:szCs w:val="28"/>
          <w:lang w:val="uk-UA"/>
        </w:rPr>
        <w:t xml:space="preserve"> </w:t>
      </w:r>
    </w:p>
    <w:p w:rsidR="00047259" w:rsidRPr="00A12768" w:rsidRDefault="00047259" w:rsidP="00047259">
      <w:pPr>
        <w:spacing w:line="360" w:lineRule="auto"/>
        <w:ind w:firstLine="709"/>
        <w:jc w:val="both"/>
        <w:rPr>
          <w:sz w:val="28"/>
          <w:szCs w:val="28"/>
          <w:lang w:val="uk-UA"/>
        </w:rPr>
      </w:pPr>
      <w:r w:rsidRPr="00A12768">
        <w:rPr>
          <w:sz w:val="28"/>
          <w:szCs w:val="28"/>
          <w:lang w:val="uk-UA"/>
        </w:rPr>
        <w:t xml:space="preserve">Під інноваціями, як фактором підвищення конкурентоспроможності, розуміються кінцевий результат інноваційної діяльності, що одержав реалізацію у вигляді нового або вдосконаленого продукту на фундаментальному рівні, який використовується для подальшої реалізації в практичній діяльності, а також - це результат впровадження інноваційних розробок на ринку, тобто винахід,  доведене до стадії комерційного використання - продукту або товару, коли воно починає давати економічний ефект.  </w:t>
      </w:r>
    </w:p>
    <w:p w:rsidR="00047259" w:rsidRPr="00A12768" w:rsidRDefault="00047259" w:rsidP="00047259">
      <w:pPr>
        <w:spacing w:line="360" w:lineRule="auto"/>
        <w:ind w:firstLine="709"/>
        <w:jc w:val="both"/>
        <w:rPr>
          <w:sz w:val="28"/>
          <w:szCs w:val="28"/>
          <w:lang w:val="uk-UA"/>
        </w:rPr>
      </w:pPr>
      <w:r w:rsidRPr="00A12768">
        <w:rPr>
          <w:sz w:val="28"/>
          <w:szCs w:val="28"/>
          <w:lang w:val="uk-UA"/>
        </w:rPr>
        <w:t xml:space="preserve">Інновації, що впливають на конкурентоспроможність підприємств, класифікуються за такими ознаками: </w:t>
      </w:r>
    </w:p>
    <w:p w:rsidR="00047259" w:rsidRPr="00A12768" w:rsidRDefault="00047259" w:rsidP="00883368">
      <w:pPr>
        <w:pStyle w:val="af0"/>
        <w:numPr>
          <w:ilvl w:val="0"/>
          <w:numId w:val="73"/>
        </w:numPr>
        <w:spacing w:line="360" w:lineRule="auto"/>
        <w:jc w:val="both"/>
        <w:rPr>
          <w:rFonts w:ascii="Times New Roman" w:eastAsia="Times New Roman" w:hAnsi="Times New Roman" w:cs="Times New Roman"/>
          <w:sz w:val="28"/>
          <w:szCs w:val="28"/>
          <w:lang w:val="uk-UA"/>
        </w:rPr>
      </w:pPr>
      <w:r w:rsidRPr="00A12768">
        <w:rPr>
          <w:rFonts w:ascii="Times New Roman" w:eastAsia="Times New Roman" w:hAnsi="Times New Roman" w:cs="Times New Roman"/>
          <w:sz w:val="28"/>
          <w:szCs w:val="28"/>
          <w:lang w:val="uk-UA"/>
        </w:rPr>
        <w:t xml:space="preserve">характер відносин: соціально-економічні, організаційні, технологічні інновації;  </w:t>
      </w:r>
    </w:p>
    <w:p w:rsidR="00047259" w:rsidRPr="00A12768" w:rsidRDefault="00047259" w:rsidP="00883368">
      <w:pPr>
        <w:pStyle w:val="af0"/>
        <w:numPr>
          <w:ilvl w:val="0"/>
          <w:numId w:val="73"/>
        </w:numPr>
        <w:spacing w:line="360" w:lineRule="auto"/>
        <w:jc w:val="both"/>
        <w:rPr>
          <w:rFonts w:ascii="Times New Roman" w:eastAsia="Times New Roman" w:hAnsi="Times New Roman" w:cs="Times New Roman"/>
          <w:sz w:val="28"/>
          <w:szCs w:val="28"/>
          <w:lang w:val="uk-UA"/>
        </w:rPr>
      </w:pPr>
      <w:r w:rsidRPr="00A12768">
        <w:rPr>
          <w:rFonts w:ascii="Times New Roman" w:eastAsia="Times New Roman" w:hAnsi="Times New Roman" w:cs="Times New Roman"/>
          <w:sz w:val="28"/>
          <w:szCs w:val="28"/>
          <w:lang w:val="uk-UA"/>
        </w:rPr>
        <w:t xml:space="preserve">сфери поширення: управлінські, виробничі, технічні, соціальні інновації; </w:t>
      </w:r>
    </w:p>
    <w:p w:rsidR="00047259" w:rsidRPr="00A12768" w:rsidRDefault="00047259" w:rsidP="00883368">
      <w:pPr>
        <w:pStyle w:val="af0"/>
        <w:numPr>
          <w:ilvl w:val="0"/>
          <w:numId w:val="73"/>
        </w:numPr>
        <w:spacing w:line="360" w:lineRule="auto"/>
        <w:jc w:val="both"/>
        <w:rPr>
          <w:rFonts w:ascii="Times New Roman" w:eastAsia="Times New Roman" w:hAnsi="Times New Roman" w:cs="Times New Roman"/>
          <w:sz w:val="28"/>
          <w:szCs w:val="28"/>
          <w:lang w:val="uk-UA"/>
        </w:rPr>
      </w:pPr>
      <w:r w:rsidRPr="00A12768">
        <w:rPr>
          <w:rFonts w:ascii="Times New Roman" w:eastAsia="Times New Roman" w:hAnsi="Times New Roman" w:cs="Times New Roman"/>
          <w:sz w:val="28"/>
          <w:szCs w:val="28"/>
          <w:lang w:val="uk-UA"/>
        </w:rPr>
        <w:t xml:space="preserve">предметно-змістовної структурі: продуктові, процесні інновації.  </w:t>
      </w:r>
    </w:p>
    <w:p w:rsidR="00047259" w:rsidRPr="00A12768" w:rsidRDefault="00047259" w:rsidP="00047259">
      <w:pPr>
        <w:pStyle w:val="af0"/>
        <w:spacing w:line="360" w:lineRule="auto"/>
        <w:ind w:left="0" w:firstLine="709"/>
        <w:jc w:val="both"/>
        <w:rPr>
          <w:rFonts w:ascii="Times New Roman" w:eastAsia="Times New Roman" w:hAnsi="Times New Roman" w:cs="Times New Roman"/>
          <w:sz w:val="28"/>
          <w:szCs w:val="28"/>
          <w:lang w:val="uk-UA"/>
        </w:rPr>
      </w:pPr>
      <w:r w:rsidRPr="00A12768">
        <w:rPr>
          <w:rFonts w:ascii="Times New Roman" w:eastAsia="Times New Roman" w:hAnsi="Times New Roman" w:cs="Times New Roman"/>
          <w:sz w:val="28"/>
          <w:szCs w:val="28"/>
          <w:lang w:val="uk-UA"/>
        </w:rPr>
        <w:t xml:space="preserve">Виходячи з цієї класифікації, можна визначити основні напрямки впливу інновацій на конкурентоспроможність.  Вплив соціально-економічних інновацій полягає в оптимізації використання ресурсів.  Наприклад, фінансових ресурсів - з метою підвищення порівняльних і конкурентних переваг;  організаційних ресурсів для використання ефекту масштабу.  Це дозволяє знижувати витрати виробництва в довгостроковому періоді, технологічні ресурси для реалізації заходів по ресурсо- та енергозбереження.  Це дозволяє знизити витрати і підвищити якість продукції.  </w:t>
      </w:r>
    </w:p>
    <w:p w:rsidR="00047259" w:rsidRPr="00A12768" w:rsidRDefault="00047259" w:rsidP="00047259">
      <w:pPr>
        <w:pStyle w:val="af0"/>
        <w:spacing w:line="360" w:lineRule="auto"/>
        <w:ind w:left="0" w:firstLine="709"/>
        <w:jc w:val="both"/>
        <w:rPr>
          <w:rFonts w:ascii="Times New Roman" w:eastAsia="Times New Roman" w:hAnsi="Times New Roman" w:cs="Times New Roman"/>
          <w:sz w:val="28"/>
          <w:szCs w:val="28"/>
          <w:lang w:val="uk-UA"/>
        </w:rPr>
      </w:pPr>
      <w:r w:rsidRPr="00A12768">
        <w:rPr>
          <w:rFonts w:ascii="Times New Roman" w:eastAsia="Times New Roman" w:hAnsi="Times New Roman" w:cs="Times New Roman"/>
          <w:sz w:val="28"/>
          <w:szCs w:val="28"/>
          <w:lang w:val="uk-UA"/>
        </w:rPr>
        <w:t xml:space="preserve">Управлінські інновації - це щось нове знання, яке втілено в нових управлінських технологіях, нових адміністративних процесах і організаційних </w:t>
      </w:r>
      <w:r w:rsidRPr="00A12768">
        <w:rPr>
          <w:rFonts w:ascii="Times New Roman" w:eastAsia="Times New Roman" w:hAnsi="Times New Roman" w:cs="Times New Roman"/>
          <w:sz w:val="28"/>
          <w:szCs w:val="28"/>
          <w:lang w:val="uk-UA"/>
        </w:rPr>
        <w:lastRenderedPageBreak/>
        <w:t xml:space="preserve">структурах.  Дані інновації полягають в реалізації творчої діяльності, спрямованої на розробку, створення нових управлінських методів і форм.  Це призведе до перебудови системи управління, що сприяє зростанню прибутку, а, отже, зміцненню її конкурентоспроможності.  </w:t>
      </w:r>
    </w:p>
    <w:p w:rsidR="00047259" w:rsidRPr="00A12768" w:rsidRDefault="00047259" w:rsidP="00047259">
      <w:pPr>
        <w:pStyle w:val="af0"/>
        <w:spacing w:line="360" w:lineRule="auto"/>
        <w:ind w:left="0" w:firstLine="709"/>
        <w:jc w:val="both"/>
        <w:rPr>
          <w:rFonts w:ascii="Times New Roman" w:eastAsia="Times New Roman" w:hAnsi="Times New Roman" w:cs="Times New Roman"/>
          <w:sz w:val="28"/>
          <w:szCs w:val="28"/>
          <w:lang w:val="uk-UA"/>
        </w:rPr>
      </w:pPr>
      <w:r w:rsidRPr="00A12768">
        <w:rPr>
          <w:rFonts w:ascii="Times New Roman" w:eastAsia="Times New Roman" w:hAnsi="Times New Roman" w:cs="Times New Roman"/>
          <w:sz w:val="28"/>
          <w:szCs w:val="28"/>
          <w:lang w:val="uk-UA"/>
        </w:rPr>
        <w:t xml:space="preserve">Технічні інновації пов'язані з використанням нової техніки.  Це дозволить знижувати витрати, соціальні - з поліпшенням умов праці, проведенням тренінгів і заходів, спрямованих на підвищення мотивації співробітників, що підвищує порівняльні і конкурентні переваги.  Більш висока якість робочої сили, що характеризується більш високим рівнем освіти, кваліфікації працівників, призводить до більш ефективного використання виробничих ресурсів.  Саме освітній рівень відображає креативну здатність працівників сприймати нові ідеї, що з'явилися на ринку.  Якість робочої сили визначає здатність економічного суб'єкта здійснювати власні науково-дослідні і дослідно-конструкторські роботи або копіювати нові продукти у інших фірм.  За предметно-змістовної структурі до поліпшення споживчих властивостей товару і підвищення конкурентних переваг приведуть продуктові інновації;  перетворення, що вносяться до процеси, що проходять на підприємстві - до зниження витрат, вартості, підвищення якості, порівняльних та конкурентних переваг, що станеться під впливом процесних інновацій.  </w:t>
      </w:r>
    </w:p>
    <w:p w:rsidR="00047259" w:rsidRPr="00A12768" w:rsidRDefault="00047259" w:rsidP="00047259">
      <w:pPr>
        <w:pStyle w:val="af0"/>
        <w:spacing w:after="0" w:line="360" w:lineRule="auto"/>
        <w:ind w:left="0" w:firstLine="709"/>
        <w:jc w:val="both"/>
        <w:rPr>
          <w:rFonts w:ascii="Times New Roman" w:eastAsia="Times New Roman" w:hAnsi="Times New Roman" w:cs="Times New Roman"/>
          <w:sz w:val="28"/>
          <w:szCs w:val="28"/>
          <w:lang w:val="uk-UA"/>
        </w:rPr>
      </w:pPr>
      <w:r w:rsidRPr="00A12768">
        <w:rPr>
          <w:rFonts w:ascii="Times New Roman" w:eastAsia="Times New Roman" w:hAnsi="Times New Roman" w:cs="Times New Roman"/>
          <w:sz w:val="28"/>
          <w:szCs w:val="28"/>
          <w:lang w:val="uk-UA"/>
        </w:rPr>
        <w:t xml:space="preserve"> Не можна не сказати, що продуктові інновації є найпоширенішим типом активності підприємств в ході їх реструктуризації.  Істотна відмінність між інноваціями взагалі і продуктовими інноваціями, зокрема, стосується джерела інноваційної активності: чи здійснюються вони за допомогою імітації, запозичення існуючих технологій або продуктів інших компаній, або за допомогою власних досліджень і розробок.  В одному випадку мова йде про імітацію, у другому - безпосередньо про інновації. </w:t>
      </w:r>
    </w:p>
    <w:p w:rsidR="00047259" w:rsidRPr="00A12768" w:rsidRDefault="00047259" w:rsidP="00047259">
      <w:pPr>
        <w:spacing w:line="360" w:lineRule="auto"/>
        <w:ind w:firstLine="709"/>
        <w:jc w:val="both"/>
        <w:rPr>
          <w:sz w:val="28"/>
          <w:szCs w:val="28"/>
          <w:lang w:val="uk-UA"/>
        </w:rPr>
      </w:pPr>
      <w:r w:rsidRPr="00A12768">
        <w:rPr>
          <w:sz w:val="28"/>
          <w:szCs w:val="28"/>
          <w:lang w:val="uk-UA"/>
        </w:rPr>
        <w:t xml:space="preserve"> Далі розглянемо вплив інновацій та їх видів на елементи конкурентоспроможності за допомогою об'єктивних, суб'єктивних, організаційних, технологічних, зовнішніх і внутрішніх факторів.</w:t>
      </w:r>
    </w:p>
    <w:p w:rsidR="00047259" w:rsidRPr="00A12768" w:rsidRDefault="00047259" w:rsidP="00047259">
      <w:pPr>
        <w:spacing w:line="360" w:lineRule="auto"/>
        <w:ind w:firstLine="709"/>
        <w:jc w:val="both"/>
        <w:rPr>
          <w:sz w:val="28"/>
          <w:szCs w:val="28"/>
          <w:lang w:val="uk-UA"/>
        </w:rPr>
      </w:pPr>
      <w:r w:rsidRPr="00A12768">
        <w:rPr>
          <w:sz w:val="28"/>
          <w:szCs w:val="28"/>
          <w:lang w:val="uk-UA"/>
        </w:rPr>
        <w:t xml:space="preserve">Зазначимо, що до об'єктивних чинників, які обумовлені довготривалими тенденціями і не пов'язані з вольовими рішеннями конкретного суб'єкта, слід </w:t>
      </w:r>
      <w:r w:rsidRPr="00A12768">
        <w:rPr>
          <w:sz w:val="28"/>
          <w:szCs w:val="28"/>
          <w:lang w:val="uk-UA"/>
        </w:rPr>
        <w:lastRenderedPageBreak/>
        <w:t xml:space="preserve">віднести економічні закони, активно впливають на інноваційну діяльність, а до суб'єктивних чинників, відносяться ті фактори, дія яких є прямим наслідком свідомо прийнятих рішень.  До зовнішніх, відносяться фактори, які зумовлюють взаємодію підприємства з економічної і соціальної середовищами.  А внутрішні чинники можна визначити як істотні особливості підприємства, що відрізняють його від конкурентів і визначають його інноваційну спроможність.  Так соціально-економічні інновації впливають через такі фактори, як ефективність виробництва, порівняльна вартість сировини і капітал на витрати, порівняльні і конкурентні переваги і складаються в оптимізації використання фінансових ресурсів.  </w:t>
      </w:r>
    </w:p>
    <w:p w:rsidR="00047259" w:rsidRPr="00A12768" w:rsidRDefault="00047259" w:rsidP="00047259">
      <w:pPr>
        <w:spacing w:line="360" w:lineRule="auto"/>
        <w:ind w:firstLine="709"/>
        <w:jc w:val="both"/>
        <w:rPr>
          <w:sz w:val="28"/>
          <w:szCs w:val="28"/>
          <w:lang w:val="uk-UA"/>
        </w:rPr>
      </w:pPr>
      <w:r w:rsidRPr="00A12768">
        <w:rPr>
          <w:sz w:val="28"/>
          <w:szCs w:val="28"/>
          <w:lang w:val="uk-UA"/>
        </w:rPr>
        <w:t xml:space="preserve">Організаційні інновації впливають на порівняльні і конкурентні переваги через всі організаційні чинники, а також через деякі внутрішні - рівень і динаміку ціни пропозиції товару, гнучкість цінової політики на підприємстві.  </w:t>
      </w:r>
    </w:p>
    <w:p w:rsidR="00047259" w:rsidRPr="00A12768" w:rsidRDefault="00047259" w:rsidP="00047259">
      <w:pPr>
        <w:spacing w:line="360" w:lineRule="auto"/>
        <w:ind w:firstLine="709"/>
        <w:jc w:val="both"/>
        <w:rPr>
          <w:sz w:val="28"/>
          <w:szCs w:val="28"/>
          <w:lang w:val="uk-UA"/>
        </w:rPr>
      </w:pPr>
      <w:r w:rsidRPr="00A12768">
        <w:rPr>
          <w:sz w:val="28"/>
          <w:szCs w:val="28"/>
          <w:lang w:val="uk-UA"/>
        </w:rPr>
        <w:t xml:space="preserve">Технологічні інновації впливають за допомогою технологічних факторів на елементи конкурентоспроможності (витрати і ціну) таким чином, що конкурентоспроможність суб'єкта та об'єкта підвищується на порядок.  Технологія, використовувана виробником, впливає на якість продукції і її собівартість.  Якщо технологія виготовлення продукції є новою, корисною і ефективною, вона також підлягає правовому захисту (наприклад, патентом на спосіб виготовлення), що, природно, підвищує конкурентоспроможність продукції, виготовленої за цією технологією.  Вибір технології виробництва продукції впливає, в першу чергу, на її собівартість, і тут вже визначальними стають економічні параметри і її оцінка конкурентоспроможності.  </w:t>
      </w:r>
    </w:p>
    <w:p w:rsidR="00047259" w:rsidRPr="00A12768" w:rsidRDefault="00047259" w:rsidP="00047259">
      <w:pPr>
        <w:spacing w:line="360" w:lineRule="auto"/>
        <w:ind w:firstLine="709"/>
        <w:jc w:val="both"/>
        <w:rPr>
          <w:sz w:val="28"/>
          <w:szCs w:val="28"/>
          <w:lang w:val="uk-UA"/>
        </w:rPr>
      </w:pPr>
      <w:r w:rsidRPr="00A12768">
        <w:rPr>
          <w:sz w:val="28"/>
          <w:szCs w:val="28"/>
          <w:lang w:val="uk-UA"/>
        </w:rPr>
        <w:t>Д. С. Покришка зазначає, що VІ технологічний уклад за виробництвом продукції в Україні становить лише 0,1%, за фінансуванням науково-технічних робіт – 0,3%, за інноваційними витратами – 0,4%, за інвестуванням – 0,5%, за інвестиціями у технічне переозброєння і модернізацію – 0,9%</w:t>
      </w:r>
      <w:r w:rsidRPr="00A12768">
        <w:rPr>
          <w:rStyle w:val="aff3"/>
          <w:sz w:val="28"/>
          <w:szCs w:val="28"/>
          <w:lang w:val="uk-UA"/>
        </w:rPr>
        <w:footnoteReference w:id="111"/>
      </w:r>
      <w:r w:rsidRPr="00A12768">
        <w:rPr>
          <w:sz w:val="28"/>
          <w:szCs w:val="28"/>
          <w:lang w:val="uk-UA"/>
        </w:rPr>
        <w:t>.</w:t>
      </w:r>
    </w:p>
    <w:p w:rsidR="00047259" w:rsidRPr="00A12768" w:rsidRDefault="00047259" w:rsidP="00047259">
      <w:pPr>
        <w:spacing w:line="360" w:lineRule="auto"/>
        <w:ind w:firstLine="709"/>
        <w:jc w:val="both"/>
        <w:rPr>
          <w:sz w:val="28"/>
          <w:szCs w:val="28"/>
          <w:lang w:val="uk-UA"/>
        </w:rPr>
      </w:pPr>
      <w:r w:rsidRPr="00A12768">
        <w:rPr>
          <w:sz w:val="28"/>
          <w:szCs w:val="28"/>
          <w:lang w:val="uk-UA"/>
        </w:rPr>
        <w:t xml:space="preserve">За даними Інституту економіки та прогнозування НАНУ, в Україні частка ІІІ технологічного укладу у виробництві продукції становить 57,9%, ІV – 38%, V – 4%. </w:t>
      </w:r>
      <w:r w:rsidRPr="00A12768">
        <w:rPr>
          <w:sz w:val="28"/>
          <w:szCs w:val="28"/>
          <w:lang w:val="uk-UA"/>
        </w:rPr>
        <w:lastRenderedPageBreak/>
        <w:t>Із загального обсягу коштів, що спрямовуються на науково-технічні розробки, майже 70% припадає на ІV технологічний уклад і лише 23% – на V; 60% інноваційних витрат – на ІV технологічний уклад, 30% – на ІІІ, на V – лише 8,6%; 75% інвестицій спрям вується у ІІІ уклад і лише 20% і 4,5% – у ІV і V технологічні уклади відповідно. У технологічній частині капітальних вкладень (технічне пере- оснащення та модернізація) домінує ІІІ технологічний уклад – 83% і лише 10% припадає на ІV уклад</w:t>
      </w:r>
      <w:r w:rsidRPr="00A12768">
        <w:rPr>
          <w:rStyle w:val="aff3"/>
          <w:sz w:val="28"/>
          <w:szCs w:val="28"/>
          <w:lang w:val="uk-UA"/>
        </w:rPr>
        <w:footnoteReference w:id="112"/>
      </w:r>
    </w:p>
    <w:p w:rsidR="00047259" w:rsidRPr="00A12768" w:rsidRDefault="00047259" w:rsidP="00047259">
      <w:pPr>
        <w:spacing w:line="360" w:lineRule="auto"/>
        <w:ind w:firstLine="709"/>
        <w:jc w:val="both"/>
        <w:rPr>
          <w:sz w:val="28"/>
          <w:szCs w:val="28"/>
          <w:lang w:val="uk-UA"/>
        </w:rPr>
      </w:pPr>
      <w:r w:rsidRPr="00A12768">
        <w:rPr>
          <w:sz w:val="28"/>
          <w:szCs w:val="28"/>
          <w:lang w:val="uk-UA"/>
        </w:rPr>
        <w:t xml:space="preserve">Управлінські інновації впливають через організаційні чинники на витрати, якість і ціну.  Вони створюють сильні конкурентні переваги сучасного бізнесу і змінюють звичні принципи, процеси, структуру і практику менеджменту, вдосконалюють способи і інструменти, якими оперують менеджери і впливають, перш за все, на управлінські процеси.  Виробничі інновації впливають на всі елементи конкурентоспроможності через економічні і внутрішні чинники.  Такий вид інновацій, впливаючи через ресурсну і кадрову забезпеченість, рівень менеджменту і сервіс підвищує конкурентоспроможність бізнесу.  </w:t>
      </w:r>
    </w:p>
    <w:p w:rsidR="00047259" w:rsidRPr="00A12768" w:rsidRDefault="00047259" w:rsidP="00047259">
      <w:pPr>
        <w:spacing w:line="360" w:lineRule="auto"/>
        <w:ind w:firstLine="709"/>
        <w:jc w:val="both"/>
        <w:rPr>
          <w:sz w:val="28"/>
          <w:szCs w:val="28"/>
          <w:lang w:val="uk-UA"/>
        </w:rPr>
      </w:pPr>
      <w:r w:rsidRPr="00A12768">
        <w:rPr>
          <w:sz w:val="28"/>
          <w:szCs w:val="28"/>
          <w:lang w:val="uk-UA"/>
        </w:rPr>
        <w:t xml:space="preserve">Технічні інновації впливають через технологічні чинники і через зовнішні на порівняльні переваги, якість і витрати.  </w:t>
      </w:r>
    </w:p>
    <w:p w:rsidR="00047259" w:rsidRPr="00A12768" w:rsidRDefault="00047259" w:rsidP="00047259">
      <w:pPr>
        <w:spacing w:line="360" w:lineRule="auto"/>
        <w:ind w:firstLine="709"/>
        <w:jc w:val="both"/>
        <w:rPr>
          <w:sz w:val="28"/>
          <w:szCs w:val="28"/>
          <w:lang w:val="uk-UA"/>
        </w:rPr>
      </w:pPr>
      <w:r w:rsidRPr="00A12768">
        <w:rPr>
          <w:sz w:val="28"/>
          <w:szCs w:val="28"/>
          <w:lang w:val="uk-UA"/>
        </w:rPr>
        <w:t xml:space="preserve">Соціальні інновації впливають через внутрішні чинники на якість, ціну і витрати.  Показником вживаності інновацій на підприємстві є т.зв.  інноваційна активність.  </w:t>
      </w:r>
    </w:p>
    <w:p w:rsidR="00047259" w:rsidRPr="00A12768" w:rsidRDefault="00047259" w:rsidP="00047259">
      <w:pPr>
        <w:spacing w:line="360" w:lineRule="auto"/>
        <w:ind w:firstLine="709"/>
        <w:jc w:val="both"/>
        <w:rPr>
          <w:sz w:val="28"/>
          <w:szCs w:val="28"/>
          <w:lang w:val="uk-UA"/>
        </w:rPr>
      </w:pPr>
      <w:r w:rsidRPr="00A12768">
        <w:rPr>
          <w:sz w:val="28"/>
          <w:szCs w:val="28"/>
          <w:lang w:val="uk-UA"/>
        </w:rPr>
        <w:t>Під інноваційною активністю слід розуміти творчу діяльність (творчу енергію) виробників товарів або послуг, виражену в досягненні диктуються попитом збільшення новизни техніко-технологічних, економічних, організаційних, управлінських, соціальних, психологічних та інших показників запропонованих ринку процесів, товарів або послуг, вироблених фахівцями.</w:t>
      </w:r>
    </w:p>
    <w:p w:rsidR="00047259" w:rsidRPr="00A12768" w:rsidRDefault="00047259" w:rsidP="00047259">
      <w:pPr>
        <w:spacing w:line="360" w:lineRule="auto"/>
        <w:ind w:firstLine="709"/>
        <w:jc w:val="both"/>
        <w:rPr>
          <w:sz w:val="28"/>
          <w:szCs w:val="28"/>
          <w:lang w:val="uk-UA"/>
        </w:rPr>
      </w:pPr>
      <w:r w:rsidRPr="00A12768">
        <w:rPr>
          <w:sz w:val="28"/>
          <w:szCs w:val="28"/>
          <w:lang w:val="uk-UA"/>
        </w:rPr>
        <w:t xml:space="preserve">Отже, інноваційна діяльність об'єднує в собі комплекс наукових, технологічних, організаційних, фінансових і комерційних заходів, які в сукупності </w:t>
      </w:r>
      <w:r w:rsidRPr="00A12768">
        <w:rPr>
          <w:sz w:val="28"/>
          <w:szCs w:val="28"/>
          <w:lang w:val="uk-UA"/>
        </w:rPr>
        <w:lastRenderedPageBreak/>
        <w:t xml:space="preserve">призводять до створення інновацій.  Інноваційна діяльність може виражатися в таких формах: </w:t>
      </w:r>
    </w:p>
    <w:p w:rsidR="00047259" w:rsidRPr="00A12768" w:rsidRDefault="00047259" w:rsidP="00047259">
      <w:pPr>
        <w:spacing w:line="360" w:lineRule="auto"/>
        <w:ind w:firstLine="709"/>
        <w:jc w:val="both"/>
        <w:rPr>
          <w:sz w:val="28"/>
          <w:szCs w:val="28"/>
          <w:lang w:val="uk-UA"/>
        </w:rPr>
      </w:pPr>
      <w:r w:rsidRPr="00A12768">
        <w:rPr>
          <w:sz w:val="28"/>
          <w:szCs w:val="28"/>
          <w:lang w:val="uk-UA"/>
        </w:rPr>
        <w:t xml:space="preserve">- підготовка і організація виробництва, що включають придбання виробничого обладнання та інструменту, зміни в них, а також в стандартах, процедурах, методах виробництва і контролю якості виготовлення нового продукту або застосування нового технологічного процесу; </w:t>
      </w:r>
    </w:p>
    <w:p w:rsidR="00047259" w:rsidRPr="00A12768" w:rsidRDefault="00047259" w:rsidP="00047259">
      <w:pPr>
        <w:spacing w:line="360" w:lineRule="auto"/>
        <w:ind w:firstLine="709"/>
        <w:jc w:val="both"/>
        <w:rPr>
          <w:sz w:val="28"/>
          <w:szCs w:val="28"/>
          <w:lang w:val="uk-UA"/>
        </w:rPr>
      </w:pPr>
      <w:r w:rsidRPr="00A12768">
        <w:rPr>
          <w:sz w:val="28"/>
          <w:szCs w:val="28"/>
          <w:lang w:val="uk-UA"/>
        </w:rPr>
        <w:t xml:space="preserve"> - розробки, що передбачають модифікації продукту і технологічного процесу, перепідготовку кадрів;</w:t>
      </w:r>
    </w:p>
    <w:p w:rsidR="00047259" w:rsidRPr="00A12768" w:rsidRDefault="00047259" w:rsidP="00047259">
      <w:pPr>
        <w:spacing w:line="360" w:lineRule="auto"/>
        <w:ind w:firstLine="709"/>
        <w:jc w:val="both"/>
        <w:rPr>
          <w:sz w:val="28"/>
          <w:szCs w:val="28"/>
          <w:lang w:val="uk-UA"/>
        </w:rPr>
      </w:pPr>
      <w:r w:rsidRPr="00A12768">
        <w:rPr>
          <w:sz w:val="28"/>
          <w:szCs w:val="28"/>
          <w:lang w:val="uk-UA"/>
        </w:rPr>
        <w:t xml:space="preserve">- маркетинг нових продуктів, що включає види діяльності, пов'язані з виведенням на ринок нової продукції;  </w:t>
      </w:r>
    </w:p>
    <w:p w:rsidR="00047259" w:rsidRPr="00A12768" w:rsidRDefault="00047259" w:rsidP="00047259">
      <w:pPr>
        <w:spacing w:line="360" w:lineRule="auto"/>
        <w:ind w:firstLine="709"/>
        <w:jc w:val="both"/>
        <w:rPr>
          <w:sz w:val="28"/>
          <w:szCs w:val="28"/>
          <w:lang w:val="uk-UA"/>
        </w:rPr>
      </w:pPr>
      <w:r w:rsidRPr="00A12768">
        <w:rPr>
          <w:sz w:val="28"/>
          <w:szCs w:val="28"/>
          <w:lang w:val="uk-UA"/>
        </w:rPr>
        <w:t xml:space="preserve">- придбання з боку нематеріальній технології у вигляді патентів, ліцензій, розкриття ноу-хау, торгових марок, моделей, конструкцій і послуг технологічного змісту;  </w:t>
      </w:r>
    </w:p>
    <w:p w:rsidR="00047259" w:rsidRPr="00A12768" w:rsidRDefault="00047259" w:rsidP="00047259">
      <w:pPr>
        <w:spacing w:line="360" w:lineRule="auto"/>
        <w:ind w:firstLine="709"/>
        <w:jc w:val="both"/>
        <w:rPr>
          <w:sz w:val="28"/>
          <w:szCs w:val="28"/>
          <w:lang w:val="uk-UA"/>
        </w:rPr>
      </w:pPr>
      <w:r w:rsidRPr="00A12768">
        <w:rPr>
          <w:sz w:val="28"/>
          <w:szCs w:val="28"/>
          <w:lang w:val="uk-UA"/>
        </w:rPr>
        <w:t xml:space="preserve">- придбання упредметненої технології - машин і устаткування, за своїм технологічним змістом пов'язаних з введенням на підприємстві продуктових або процесних інновацій;  </w:t>
      </w:r>
    </w:p>
    <w:p w:rsidR="00047259" w:rsidRPr="00A12768" w:rsidRDefault="00047259" w:rsidP="00047259">
      <w:pPr>
        <w:spacing w:line="360" w:lineRule="auto"/>
        <w:ind w:firstLine="709"/>
        <w:jc w:val="both"/>
        <w:rPr>
          <w:sz w:val="28"/>
          <w:szCs w:val="28"/>
          <w:lang w:val="uk-UA"/>
        </w:rPr>
      </w:pPr>
      <w:r w:rsidRPr="00A12768">
        <w:rPr>
          <w:sz w:val="28"/>
          <w:szCs w:val="28"/>
          <w:lang w:val="uk-UA"/>
        </w:rPr>
        <w:t>- виробниче проектування, що включає підготовку планів і креслень для визначення виробничих процедур, технічних специфікацій.  Всі форми інноваційної діяльності призводять до зміцнення конкурентних позицій підприємницьких структур за такими критеріями як: якість продукції, споживчі властивості продукції, вартість продукції та інше</w:t>
      </w:r>
      <w:r w:rsidRPr="00A12768">
        <w:rPr>
          <w:rStyle w:val="aff3"/>
          <w:sz w:val="28"/>
          <w:szCs w:val="28"/>
          <w:lang w:val="uk-UA"/>
        </w:rPr>
        <w:footnoteReference w:id="113"/>
      </w:r>
      <w:r w:rsidRPr="00A12768">
        <w:rPr>
          <w:sz w:val="28"/>
          <w:szCs w:val="28"/>
          <w:lang w:val="uk-UA"/>
        </w:rPr>
        <w:t>.</w:t>
      </w:r>
    </w:p>
    <w:p w:rsidR="00047259" w:rsidRPr="00A12768" w:rsidRDefault="00047259" w:rsidP="00047259">
      <w:pPr>
        <w:spacing w:line="360" w:lineRule="auto"/>
        <w:ind w:firstLine="709"/>
        <w:jc w:val="both"/>
        <w:rPr>
          <w:sz w:val="28"/>
          <w:szCs w:val="28"/>
          <w:lang w:val="uk-UA"/>
        </w:rPr>
      </w:pPr>
      <w:r w:rsidRPr="00A12768">
        <w:rPr>
          <w:sz w:val="28"/>
          <w:szCs w:val="28"/>
          <w:lang w:val="uk-UA"/>
        </w:rPr>
        <w:t xml:space="preserve">Без застосування інновацій практично неможливо створити конкурентоспроможну продукцію або послугу, які б володіли високим ступенем наукоємності та новизни.  Інновація здатна дати довгостроковий корисний ефект, який дає можливість значно відірватися від конкурентів.  Ефективність деяких інноваційних проектів може значно перевищувати ту, що відповідає загальноприйнятим процесам і підходам.  </w:t>
      </w:r>
    </w:p>
    <w:p w:rsidR="00047259" w:rsidRPr="00A12768" w:rsidRDefault="00047259" w:rsidP="00047259">
      <w:pPr>
        <w:spacing w:line="360" w:lineRule="auto"/>
        <w:ind w:firstLine="709"/>
        <w:jc w:val="both"/>
        <w:rPr>
          <w:sz w:val="28"/>
          <w:szCs w:val="28"/>
          <w:lang w:val="uk-UA"/>
        </w:rPr>
      </w:pPr>
      <w:r w:rsidRPr="00A12768">
        <w:rPr>
          <w:sz w:val="28"/>
          <w:szCs w:val="28"/>
          <w:lang w:val="uk-UA"/>
        </w:rPr>
        <w:t xml:space="preserve">Підприємство з найменшими витратами здатне досягти таких результатів, досягнення яких для конкурентів, що не володіють такою інноваційної підтримкою і </w:t>
      </w:r>
      <w:r w:rsidRPr="00A12768">
        <w:rPr>
          <w:sz w:val="28"/>
          <w:szCs w:val="28"/>
          <w:lang w:val="uk-UA"/>
        </w:rPr>
        <w:lastRenderedPageBreak/>
        <w:t xml:space="preserve">які використовують традиційні методи роботи, буде пов'язане зі значними додатковими фінансовими і тимчасовими витратами.  </w:t>
      </w:r>
    </w:p>
    <w:p w:rsidR="00047259" w:rsidRPr="00A12768" w:rsidRDefault="00047259" w:rsidP="00047259">
      <w:pPr>
        <w:pStyle w:val="13"/>
        <w:spacing w:line="360" w:lineRule="auto"/>
        <w:ind w:firstLine="708"/>
        <w:jc w:val="both"/>
        <w:rPr>
          <w:rFonts w:ascii="Times New Roman" w:hAnsi="Times New Roman"/>
          <w:color w:val="000000"/>
          <w:spacing w:val="-6"/>
          <w:sz w:val="28"/>
          <w:szCs w:val="28"/>
          <w:shd w:val="clear" w:color="auto" w:fill="FFFFFF"/>
          <w:lang w:val="uk-UA"/>
        </w:rPr>
      </w:pPr>
      <w:r w:rsidRPr="00A12768">
        <w:rPr>
          <w:rFonts w:ascii="Times New Roman" w:hAnsi="Times New Roman"/>
          <w:color w:val="000000"/>
          <w:spacing w:val="-6"/>
          <w:sz w:val="28"/>
          <w:szCs w:val="28"/>
          <w:shd w:val="clear" w:color="auto" w:fill="FFFFFF"/>
          <w:lang w:val="uk-UA"/>
        </w:rPr>
        <w:t>В основі конкурентних переваг лежать ресурси фірми: технічні, технологічні, кадрові, фінансові, інформаційні, просторові, управлінські, організаційні тощо. Але конкурентні переваги – це не просто наявність цих ресурсів, а, насамперед, ефективне використання всіх видів ресурсів та їх вдала комбінація</w:t>
      </w:r>
      <w:r w:rsidRPr="00A12768">
        <w:rPr>
          <w:rStyle w:val="aff3"/>
          <w:rFonts w:ascii="Times New Roman" w:hAnsi="Times New Roman"/>
          <w:color w:val="000000"/>
          <w:spacing w:val="-6"/>
          <w:sz w:val="28"/>
          <w:szCs w:val="28"/>
          <w:shd w:val="clear" w:color="auto" w:fill="FFFFFF"/>
          <w:lang w:val="uk-UA"/>
        </w:rPr>
        <w:footnoteReference w:id="114"/>
      </w:r>
      <w:r w:rsidRPr="00A12768">
        <w:rPr>
          <w:rFonts w:ascii="Times New Roman" w:hAnsi="Times New Roman"/>
          <w:color w:val="000000"/>
          <w:spacing w:val="-6"/>
          <w:sz w:val="28"/>
          <w:szCs w:val="28"/>
          <w:shd w:val="clear" w:color="auto" w:fill="FFFFFF"/>
          <w:lang w:val="uk-UA"/>
        </w:rPr>
        <w:t>.</w:t>
      </w:r>
    </w:p>
    <w:p w:rsidR="00047259" w:rsidRPr="00A12768" w:rsidRDefault="00047259" w:rsidP="00047259">
      <w:pPr>
        <w:pStyle w:val="13"/>
        <w:spacing w:line="360" w:lineRule="auto"/>
        <w:ind w:firstLine="708"/>
        <w:jc w:val="both"/>
        <w:rPr>
          <w:rFonts w:ascii="Times New Roman" w:hAnsi="Times New Roman"/>
          <w:color w:val="000000"/>
          <w:spacing w:val="-6"/>
          <w:sz w:val="28"/>
          <w:szCs w:val="28"/>
          <w:shd w:val="clear" w:color="auto" w:fill="FFFFFF"/>
          <w:lang w:val="uk-UA"/>
        </w:rPr>
      </w:pPr>
    </w:p>
    <w:p w:rsidR="00047259" w:rsidRPr="00A12768" w:rsidRDefault="00047259" w:rsidP="00047259">
      <w:pPr>
        <w:pStyle w:val="13"/>
        <w:spacing w:line="360" w:lineRule="auto"/>
        <w:ind w:firstLine="708"/>
        <w:jc w:val="both"/>
        <w:rPr>
          <w:rFonts w:ascii="Times New Roman" w:hAnsi="Times New Roman"/>
          <w:color w:val="000000"/>
          <w:spacing w:val="-6"/>
          <w:sz w:val="28"/>
          <w:szCs w:val="28"/>
          <w:shd w:val="clear" w:color="auto" w:fill="FFFFFF"/>
          <w:lang w:val="uk-UA"/>
        </w:rPr>
      </w:pPr>
    </w:p>
    <w:p w:rsidR="00047259" w:rsidRPr="00A12768" w:rsidRDefault="00047259" w:rsidP="00047259">
      <w:pPr>
        <w:pStyle w:val="13"/>
        <w:spacing w:line="360" w:lineRule="auto"/>
        <w:ind w:left="720"/>
        <w:jc w:val="both"/>
        <w:rPr>
          <w:rFonts w:ascii="Times New Roman" w:hAnsi="Times New Roman"/>
          <w:sz w:val="28"/>
          <w:szCs w:val="28"/>
          <w:lang w:val="uk-UA"/>
        </w:rPr>
      </w:pPr>
      <w:r w:rsidRPr="00A12768">
        <w:rPr>
          <w:noProof/>
          <w:lang w:val="uk-UA" w:eastAsia="ru-RU"/>
        </w:rPr>
        <w:pict>
          <v:group id="_x0000_s1869" style="position:absolute;left:0;text-align:left;margin-left:9.3pt;margin-top:5.5pt;width:500.25pt;height:138.1pt;z-index:251790336" coordorigin="2007,2210" coordsize="8930,3267">
            <v:shape id="_x0000_s1870" type="#_x0000_t32" style="position:absolute;left:6116;top:3879;width:0;height:546" o:connectortype="straight" filled="t">
              <v:fill r:id="rId124" o:title="" type="tile"/>
              <v:stroke endarrow="block"/>
            </v:shape>
            <v:shape id="_x0000_s1871" type="#_x0000_t32" style="position:absolute;left:7628;top:3485;width:658;height:0" o:connectortype="straight" filled="t">
              <v:fill r:id="rId124" o:title="" type="tile"/>
              <v:stroke endarrow="block"/>
            </v:shape>
            <v:shape id="_x0000_s1872" type="#_x0000_t202" style="position:absolute;left:2007;top:2210;width:2428;height:479" fillcolor="#fabf8f [1945]" strokecolor="#fabf8f [1945]" strokeweight="1pt">
              <v:fill color2="#fde9d9 [665]" rotate="t" angle="-45" focus="-50%" type="gradient"/>
              <v:imagedata embosscolor="shadow add(51)"/>
              <v:shadow on="t" type="perspective" color="#974706 [1609]" opacity=".5" offset="1pt" offset2="-3pt"/>
              <v:textbox style="mso-next-textbox:#_x0000_s1872">
                <w:txbxContent>
                  <w:p w:rsidR="00047259" w:rsidRPr="006657AB" w:rsidRDefault="00047259" w:rsidP="00047259">
                    <w:pPr>
                      <w:jc w:val="center"/>
                      <w:rPr>
                        <w:lang w:val="uk-UA"/>
                      </w:rPr>
                    </w:pPr>
                    <w:r w:rsidRPr="006657AB">
                      <w:rPr>
                        <w:lang w:val="uk-UA"/>
                      </w:rPr>
                      <w:t>Потенціал ро</w:t>
                    </w:r>
                    <w:r>
                      <w:rPr>
                        <w:lang w:val="uk-UA"/>
                      </w:rPr>
                      <w:t>з</w:t>
                    </w:r>
                    <w:r w:rsidRPr="006657AB">
                      <w:rPr>
                        <w:lang w:val="uk-UA"/>
                      </w:rPr>
                      <w:t>витку</w:t>
                    </w:r>
                  </w:p>
                </w:txbxContent>
              </v:textbox>
            </v:shape>
            <v:shape id="_x0000_s1873" type="#_x0000_t202" style="position:absolute;left:2007;top:4425;width:2428;height:844" fillcolor="#fabf8f [1945]" strokecolor="#fabf8f [1945]" strokeweight="1pt">
              <v:fill color2="#fde9d9 [665]" rotate="t" angle="-45" focus="-50%" type="gradient"/>
              <v:shadow on="t" type="perspective" color="#974706 [1609]" opacity=".5" offset="1pt" offset2="-3pt"/>
              <v:textbox style="mso-next-textbox:#_x0000_s1873">
                <w:txbxContent>
                  <w:p w:rsidR="00047259" w:rsidRPr="006657AB" w:rsidRDefault="00047259" w:rsidP="00047259">
                    <w:pPr>
                      <w:jc w:val="center"/>
                      <w:rPr>
                        <w:lang w:val="uk-UA"/>
                      </w:rPr>
                    </w:pPr>
                    <w:r w:rsidRPr="006657AB">
                      <w:rPr>
                        <w:lang w:val="uk-UA"/>
                      </w:rPr>
                      <w:t>Наявність ділової репутації</w:t>
                    </w:r>
                  </w:p>
                </w:txbxContent>
              </v:textbox>
            </v:shape>
            <v:shape id="_x0000_s1874" type="#_x0000_t202" style="position:absolute;left:2007;top:3273;width:2169;height:480" fillcolor="#fabf8f [1945]" strokecolor="#fabf8f [1945]" strokeweight="1pt">
              <v:fill color2="#fde9d9 [665]" rotate="t" angle="-45" focus="-50%" type="gradient"/>
              <v:shadow on="t" type="perspective" color="#974706 [1609]" opacity=".5" offset="1pt" offset2="-3pt"/>
              <v:textbox style="mso-next-textbox:#_x0000_s1874">
                <w:txbxContent>
                  <w:p w:rsidR="00047259" w:rsidRPr="006657AB" w:rsidRDefault="00047259" w:rsidP="00047259">
                    <w:pPr>
                      <w:jc w:val="center"/>
                      <w:rPr>
                        <w:lang w:val="uk-UA"/>
                      </w:rPr>
                    </w:pPr>
                    <w:r w:rsidRPr="006657AB">
                      <w:rPr>
                        <w:lang w:val="uk-UA"/>
                      </w:rPr>
                      <w:t>Якість ресурсів</w:t>
                    </w:r>
                  </w:p>
                </w:txbxContent>
              </v:textbox>
            </v:shape>
            <v:shape id="_x0000_s1875" type="#_x0000_t202" style="position:absolute;left:4877;top:4425;width:2658;height:1052" fillcolor="#fabf8f [1945]" strokecolor="#fabf8f [1945]" strokeweight="1pt">
              <v:fill color2="#fde9d9 [665]" rotate="t" angle="-45" focus="-50%" type="gradient"/>
              <v:shadow on="t" type="perspective" color="#974706 [1609]" opacity=".5" offset="1pt" offset2="-3pt"/>
              <v:textbox style="mso-next-textbox:#_x0000_s1875">
                <w:txbxContent>
                  <w:p w:rsidR="00047259" w:rsidRPr="006657AB" w:rsidRDefault="00047259" w:rsidP="00047259">
                    <w:pPr>
                      <w:shd w:val="clear" w:color="auto" w:fill="FFFEFF"/>
                      <w:jc w:val="center"/>
                      <w:rPr>
                        <w:lang w:val="uk-UA"/>
                      </w:rPr>
                    </w:pPr>
                    <w:r w:rsidRPr="006657AB">
                      <w:rPr>
                        <w:lang w:val="uk-UA"/>
                      </w:rPr>
                      <w:t>Ефективність донесення інформації до споживача</w:t>
                    </w:r>
                  </w:p>
                </w:txbxContent>
              </v:textbox>
            </v:shape>
            <v:shape id="_x0000_s1876" type="#_x0000_t202" style="position:absolute;left:4773;top:2210;width:2855;height:479" fillcolor="#fabf8f [1945]" strokecolor="#fabf8f [1945]" strokeweight="1pt">
              <v:fill color2="#fde9d9 [665]" rotate="t" angle="-45" focus="-50%" type="gradient"/>
              <v:shadow on="t" type="perspective" color="#974706 [1609]" opacity=".5" offset="1pt" offset2="-3pt"/>
              <v:textbox style="mso-next-textbox:#_x0000_s1876">
                <w:txbxContent>
                  <w:p w:rsidR="00047259" w:rsidRPr="006657AB" w:rsidRDefault="00047259" w:rsidP="00047259">
                    <w:pPr>
                      <w:jc w:val="center"/>
                      <w:rPr>
                        <w:lang w:val="uk-UA"/>
                      </w:rPr>
                    </w:pPr>
                    <w:r w:rsidRPr="006657AB">
                      <w:rPr>
                        <w:lang w:val="uk-UA"/>
                      </w:rPr>
                      <w:t>Ресурсне забезпечення</w:t>
                    </w:r>
                  </w:p>
                </w:txbxContent>
              </v:textbox>
            </v:shape>
            <v:shape id="_x0000_s1877" type="#_x0000_t202" style="position:absolute;left:7972;top:2210;width:2965;height:479" fillcolor="#fabf8f [1945]" strokecolor="#fabf8f [1945]" strokeweight="1pt">
              <v:fill color2="#fde9d9 [665]" rotate="t" angle="-45" focus="-50%" type="gradient"/>
              <v:shadow on="t" type="perspective" color="#974706 [1609]" opacity=".5" offset="1pt" offset2="-3pt"/>
              <v:textbox style="mso-next-textbox:#_x0000_s1877">
                <w:txbxContent>
                  <w:p w:rsidR="00047259" w:rsidRPr="006657AB" w:rsidRDefault="00047259" w:rsidP="00047259">
                    <w:pPr>
                      <w:jc w:val="center"/>
                      <w:rPr>
                        <w:lang w:val="uk-UA"/>
                      </w:rPr>
                    </w:pPr>
                    <w:r w:rsidRPr="006657AB">
                      <w:rPr>
                        <w:lang w:val="uk-UA"/>
                      </w:rPr>
                      <w:t>Тривалість використання</w:t>
                    </w:r>
                  </w:p>
                </w:txbxContent>
              </v:textbox>
            </v:shape>
            <v:roundrect id="_x0000_s1878" style="position:absolute;left:4741;top:3273;width:2887;height:606" arcsize="10923f" fillcolor="#fabf8f [1945]" strokecolor="#f79646 [3209]" strokeweight="1pt">
              <v:fill color2="#f79646 [3209]" rotate="t" focus="50%" type="gradient"/>
              <v:shadow on="t" type="perspective" color="#974706 [1609]" offset="1pt" offset2="-3pt"/>
              <v:textbox style="mso-next-textbox:#_x0000_s1878">
                <w:txbxContent>
                  <w:p w:rsidR="00047259" w:rsidRPr="006657AB" w:rsidRDefault="00047259" w:rsidP="00047259">
                    <w:pPr>
                      <w:jc w:val="center"/>
                      <w:rPr>
                        <w:lang w:val="uk-UA"/>
                      </w:rPr>
                    </w:pPr>
                    <w:r w:rsidRPr="006657AB">
                      <w:rPr>
                        <w:lang w:val="uk-UA"/>
                      </w:rPr>
                      <w:t>Конкурентні переваги</w:t>
                    </w:r>
                  </w:p>
                </w:txbxContent>
              </v:textbox>
            </v:roundrect>
            <v:shape id="_x0000_s1879" type="#_x0000_t202" style="position:absolute;left:8286;top:3273;width:2651;height:480" fillcolor="#fabf8f [1945]" strokecolor="#fabf8f [1945]" strokeweight="1pt">
              <v:fill color2="#fde9d9 [665]" rotate="t" angle="-45" focus="-50%" type="gradient"/>
              <v:shadow on="t" type="perspective" color="#974706 [1609]" opacity=".5" offset="1pt" offset2="-3pt"/>
              <v:textbox style="mso-next-textbox:#_x0000_s1879">
                <w:txbxContent>
                  <w:p w:rsidR="00047259" w:rsidRPr="006657AB" w:rsidRDefault="00047259" w:rsidP="00047259">
                    <w:pPr>
                      <w:jc w:val="center"/>
                      <w:rPr>
                        <w:lang w:val="uk-UA"/>
                      </w:rPr>
                    </w:pPr>
                    <w:r w:rsidRPr="006657AB">
                      <w:rPr>
                        <w:lang w:val="uk-UA"/>
                      </w:rPr>
                      <w:t>Наявність інновацій</w:t>
                    </w:r>
                  </w:p>
                </w:txbxContent>
              </v:textbox>
            </v:shape>
            <v:shape id="_x0000_s1880" type="#_x0000_t202" style="position:absolute;left:7972;top:4425;width:2965;height:844" fillcolor="#fabf8f [1945]" strokecolor="#fabf8f [1945]" strokeweight="1pt">
              <v:fill color2="#fde9d9 [665]" rotate="t" angle="-45" focus="-50%" type="gradient"/>
              <v:shadow on="t" type="perspective" color="#974706 [1609]" opacity=".5" offset="1pt" offset2="-3pt"/>
              <v:textbox style="mso-next-textbox:#_x0000_s1880">
                <w:txbxContent>
                  <w:p w:rsidR="00047259" w:rsidRPr="006657AB" w:rsidRDefault="00047259" w:rsidP="00047259">
                    <w:pPr>
                      <w:shd w:val="clear" w:color="auto" w:fill="FFFEFF"/>
                      <w:jc w:val="center"/>
                      <w:rPr>
                        <w:lang w:val="uk-UA"/>
                      </w:rPr>
                    </w:pPr>
                    <w:r w:rsidRPr="006657AB">
                      <w:rPr>
                        <w:lang w:val="uk-UA"/>
                      </w:rPr>
                      <w:t>Відповідність до обраної конкурентної стратегії</w:t>
                    </w:r>
                  </w:p>
                </w:txbxContent>
              </v:textbox>
            </v:shape>
            <v:shape id="_x0000_s1881" type="#_x0000_t32" style="position:absolute;left:6116;top:2689;width:0;height:584;flip:y" o:connectortype="straight" filled="t">
              <v:fill r:id="rId124" o:title="" type="tile"/>
              <v:stroke endarrow="block"/>
            </v:shape>
            <v:shape id="_x0000_s1882" type="#_x0000_t32" style="position:absolute;left:4176;top:3485;width:565;height:0;flip:x" o:connectortype="straight" filled="t">
              <v:fill r:id="rId124" o:title="" type="tile"/>
              <v:stroke endarrow="block"/>
            </v:shape>
            <v:shape id="_x0000_s1883" type="#_x0000_t32" style="position:absolute;left:3092;top:3879;width:2005;height:546;flip:x" o:connectortype="straight" filled="t">
              <v:fill r:id="rId124" o:title="" type="tile"/>
              <v:stroke endarrow="block"/>
            </v:shape>
            <v:shape id="_x0000_s1884" type="#_x0000_t32" style="position:absolute;left:7283;top:3879;width:2202;height:546" o:connectortype="straight" filled="t" strokecolor="#fabf8f [1945]" strokeweight="1pt">
              <v:fill r:id="rId124" o:title="" type="tile"/>
              <v:stroke endarrow="block"/>
              <v:shadow type="perspective" color="#974706 [1609]" opacity=".5" offset="1pt" offset2="-3pt"/>
            </v:shape>
            <v:shape id="_x0000_s1885" type="#_x0000_t32" style="position:absolute;left:7283;top:2689;width:2071;height:584;flip:y" o:connectortype="straight" filled="t">
              <v:fill r:id="rId124" o:title="" type="tile"/>
              <v:stroke endarrow="block"/>
            </v:shape>
            <v:shape id="_x0000_s1886" type="#_x0000_t32" style="position:absolute;left:3092;top:2689;width:2005;height:584;flip:x y" o:connectortype="straight" filled="t">
              <v:fill r:id="rId124" o:title="" type="tile"/>
              <v:stroke endarrow="block"/>
            </v:shape>
          </v:group>
        </w:pict>
      </w:r>
    </w:p>
    <w:p w:rsidR="00047259" w:rsidRPr="00A12768" w:rsidRDefault="00047259" w:rsidP="00047259">
      <w:pPr>
        <w:pStyle w:val="13"/>
        <w:spacing w:line="360" w:lineRule="auto"/>
        <w:jc w:val="both"/>
        <w:rPr>
          <w:rFonts w:ascii="Times New Roman" w:hAnsi="Times New Roman"/>
          <w:sz w:val="28"/>
          <w:szCs w:val="28"/>
          <w:lang w:val="uk-UA"/>
        </w:rPr>
      </w:pPr>
    </w:p>
    <w:p w:rsidR="00047259" w:rsidRPr="00A12768" w:rsidRDefault="00047259" w:rsidP="00047259">
      <w:pPr>
        <w:pStyle w:val="13"/>
        <w:tabs>
          <w:tab w:val="left" w:pos="1134"/>
        </w:tabs>
        <w:spacing w:line="360" w:lineRule="auto"/>
        <w:jc w:val="both"/>
        <w:rPr>
          <w:rFonts w:ascii="Times New Roman" w:hAnsi="Times New Roman"/>
          <w:sz w:val="28"/>
          <w:szCs w:val="28"/>
          <w:lang w:val="uk-UA"/>
        </w:rPr>
      </w:pPr>
    </w:p>
    <w:p w:rsidR="00047259" w:rsidRPr="00A12768" w:rsidRDefault="00047259" w:rsidP="00047259">
      <w:pPr>
        <w:jc w:val="center"/>
        <w:rPr>
          <w:sz w:val="28"/>
          <w:szCs w:val="28"/>
          <w:lang w:val="uk-UA"/>
        </w:rPr>
      </w:pPr>
    </w:p>
    <w:p w:rsidR="00047259" w:rsidRPr="00A12768" w:rsidRDefault="00047259" w:rsidP="00047259">
      <w:pPr>
        <w:pStyle w:val="13"/>
        <w:spacing w:line="360" w:lineRule="auto"/>
        <w:jc w:val="both"/>
        <w:rPr>
          <w:rFonts w:ascii="Times New Roman" w:hAnsi="Times New Roman"/>
          <w:sz w:val="28"/>
          <w:szCs w:val="28"/>
          <w:lang w:val="uk-UA"/>
        </w:rPr>
      </w:pPr>
    </w:p>
    <w:p w:rsidR="00047259" w:rsidRPr="00A12768" w:rsidRDefault="00047259" w:rsidP="00047259">
      <w:pPr>
        <w:pStyle w:val="13"/>
        <w:spacing w:line="360" w:lineRule="auto"/>
        <w:jc w:val="both"/>
        <w:rPr>
          <w:rFonts w:ascii="Times New Roman" w:hAnsi="Times New Roman"/>
          <w:sz w:val="28"/>
          <w:szCs w:val="28"/>
          <w:lang w:val="uk-UA"/>
        </w:rPr>
      </w:pPr>
    </w:p>
    <w:p w:rsidR="00047259" w:rsidRPr="00A12768" w:rsidRDefault="00047259" w:rsidP="00047259">
      <w:pPr>
        <w:pStyle w:val="14"/>
        <w:tabs>
          <w:tab w:val="left" w:pos="1276"/>
        </w:tabs>
        <w:spacing w:after="0" w:line="360" w:lineRule="auto"/>
        <w:ind w:left="709"/>
        <w:jc w:val="center"/>
        <w:rPr>
          <w:rFonts w:ascii="Times New Roman" w:hAnsi="Times New Roman"/>
          <w:sz w:val="28"/>
          <w:szCs w:val="28"/>
          <w:lang w:val="uk-UA"/>
        </w:rPr>
      </w:pPr>
    </w:p>
    <w:p w:rsidR="00047259" w:rsidRPr="00A12768" w:rsidRDefault="00047259" w:rsidP="00047259">
      <w:pPr>
        <w:pStyle w:val="14"/>
        <w:tabs>
          <w:tab w:val="left" w:pos="1276"/>
        </w:tabs>
        <w:spacing w:after="0" w:line="360" w:lineRule="auto"/>
        <w:ind w:left="709"/>
        <w:jc w:val="center"/>
        <w:rPr>
          <w:rFonts w:ascii="Times New Roman" w:hAnsi="Times New Roman"/>
          <w:sz w:val="28"/>
          <w:szCs w:val="28"/>
          <w:lang w:val="uk-UA"/>
        </w:rPr>
      </w:pPr>
    </w:p>
    <w:p w:rsidR="00047259" w:rsidRPr="00A12768" w:rsidRDefault="00047259" w:rsidP="00047259">
      <w:pPr>
        <w:pStyle w:val="14"/>
        <w:tabs>
          <w:tab w:val="left" w:pos="1276"/>
        </w:tabs>
        <w:spacing w:after="0" w:line="360" w:lineRule="auto"/>
        <w:ind w:left="709"/>
        <w:jc w:val="center"/>
        <w:rPr>
          <w:rFonts w:ascii="Times New Roman" w:hAnsi="Times New Roman"/>
          <w:sz w:val="28"/>
          <w:szCs w:val="28"/>
          <w:lang w:val="uk-UA"/>
        </w:rPr>
      </w:pPr>
    </w:p>
    <w:p w:rsidR="00047259" w:rsidRPr="00A12768" w:rsidRDefault="00047259" w:rsidP="00047259">
      <w:pPr>
        <w:pStyle w:val="14"/>
        <w:tabs>
          <w:tab w:val="left" w:pos="1276"/>
        </w:tabs>
        <w:spacing w:after="0" w:line="360" w:lineRule="auto"/>
        <w:ind w:left="709"/>
        <w:jc w:val="center"/>
        <w:rPr>
          <w:rFonts w:ascii="Times New Roman" w:hAnsi="Times New Roman"/>
          <w:color w:val="000000"/>
          <w:sz w:val="28"/>
          <w:szCs w:val="28"/>
          <w:lang w:val="uk-UA"/>
        </w:rPr>
      </w:pPr>
      <w:r w:rsidRPr="00A12768">
        <w:rPr>
          <w:rFonts w:ascii="Times New Roman" w:hAnsi="Times New Roman"/>
          <w:sz w:val="28"/>
          <w:szCs w:val="28"/>
          <w:lang w:val="uk-UA"/>
        </w:rPr>
        <w:t>Рис. 4.6. Критерії оцінки конкурентних переваг підприємства</w:t>
      </w:r>
      <w:r w:rsidRPr="00A12768">
        <w:rPr>
          <w:rStyle w:val="aff3"/>
          <w:rFonts w:ascii="Times New Roman" w:hAnsi="Times New Roman"/>
          <w:color w:val="000000"/>
          <w:sz w:val="28"/>
          <w:szCs w:val="28"/>
          <w:lang w:val="uk-UA"/>
        </w:rPr>
        <w:footnoteReference w:id="115"/>
      </w:r>
    </w:p>
    <w:p w:rsidR="00047259" w:rsidRPr="00A12768" w:rsidRDefault="00047259" w:rsidP="00047259">
      <w:pPr>
        <w:pStyle w:val="13"/>
        <w:spacing w:line="360" w:lineRule="auto"/>
        <w:ind w:firstLine="708"/>
        <w:jc w:val="both"/>
        <w:rPr>
          <w:rFonts w:ascii="Times New Roman" w:hAnsi="Times New Roman"/>
          <w:sz w:val="28"/>
          <w:szCs w:val="28"/>
          <w:lang w:val="uk-UA"/>
        </w:rPr>
      </w:pPr>
    </w:p>
    <w:p w:rsidR="00047259" w:rsidRPr="00A12768" w:rsidRDefault="00047259" w:rsidP="00047259">
      <w:pPr>
        <w:spacing w:line="360" w:lineRule="auto"/>
        <w:ind w:firstLine="709"/>
        <w:jc w:val="both"/>
        <w:rPr>
          <w:sz w:val="28"/>
          <w:szCs w:val="28"/>
          <w:lang w:val="uk-UA"/>
        </w:rPr>
      </w:pPr>
      <w:r w:rsidRPr="00A12768">
        <w:rPr>
          <w:sz w:val="28"/>
          <w:szCs w:val="28"/>
          <w:lang w:val="uk-UA"/>
        </w:rPr>
        <w:t xml:space="preserve">Дуже часто підприємство, яке вирвалося вперед на хвилі інновацій, в майбутньому продовжує утримувати лідерство, оскільки переваги, які вона використала, можуть бути недосяжні для інших учасників ринку, а подолати відставання іншими способами практично неможливо.  З цієї причини багато компаній за кордоном безпосередньо фінансують наукові та дослідні центри, що займаються розробкою інноваційних проектів і напрямів.  Інтерес для підприємства, перш за все, представляють ідеї, проекти або рішення, за своїм змістом є </w:t>
      </w:r>
      <w:r w:rsidRPr="00A12768">
        <w:rPr>
          <w:sz w:val="28"/>
          <w:szCs w:val="28"/>
          <w:lang w:val="uk-UA"/>
        </w:rPr>
        <w:lastRenderedPageBreak/>
        <w:t xml:space="preserve">результатом креативного процесу і містять нестандартний підхід, що забезпечує підвищений ефект від їх впровадження (в силу своєї унікальності).  </w:t>
      </w:r>
    </w:p>
    <w:p w:rsidR="00047259" w:rsidRPr="00A12768" w:rsidRDefault="00047259" w:rsidP="00047259">
      <w:pPr>
        <w:pStyle w:val="13"/>
        <w:spacing w:line="360" w:lineRule="auto"/>
        <w:ind w:firstLine="708"/>
        <w:jc w:val="both"/>
        <w:rPr>
          <w:rFonts w:ascii="Times New Roman" w:hAnsi="Times New Roman"/>
          <w:sz w:val="28"/>
          <w:szCs w:val="28"/>
          <w:lang w:val="uk-UA"/>
        </w:rPr>
      </w:pPr>
      <w:r w:rsidRPr="00A12768">
        <w:rPr>
          <w:rFonts w:ascii="Times New Roman" w:hAnsi="Times New Roman"/>
          <w:sz w:val="28"/>
          <w:szCs w:val="28"/>
          <w:lang w:val="uk-UA"/>
        </w:rPr>
        <w:t>Конкурентні переваги як стратегічні фактори успіху повинні відповідати наступним вимогам: базуватись на можливостях підприємства, які мають бути більш оригінальними, у порівнянні з конкурентами; забезпечувати унікальність торгової марки у порівнянні з конкурентами на більш довгостроковий термін; задовольняти специфічні потреби клієнтів</w:t>
      </w:r>
      <w:r w:rsidRPr="00A12768">
        <w:rPr>
          <w:rStyle w:val="aff3"/>
          <w:rFonts w:ascii="Times New Roman" w:hAnsi="Times New Roman"/>
          <w:sz w:val="28"/>
          <w:szCs w:val="28"/>
          <w:lang w:val="uk-UA"/>
        </w:rPr>
        <w:footnoteReference w:id="116"/>
      </w:r>
      <w:r w:rsidRPr="00A12768">
        <w:rPr>
          <w:rFonts w:ascii="Times New Roman" w:hAnsi="Times New Roman"/>
          <w:sz w:val="28"/>
          <w:szCs w:val="28"/>
          <w:lang w:val="uk-UA"/>
        </w:rPr>
        <w:t>.</w:t>
      </w:r>
    </w:p>
    <w:p w:rsidR="00047259" w:rsidRPr="00A12768" w:rsidRDefault="00047259" w:rsidP="00047259">
      <w:pPr>
        <w:spacing w:line="360" w:lineRule="auto"/>
        <w:ind w:firstLine="709"/>
        <w:jc w:val="both"/>
        <w:rPr>
          <w:sz w:val="28"/>
          <w:szCs w:val="28"/>
          <w:lang w:val="uk-UA"/>
        </w:rPr>
      </w:pPr>
      <w:r w:rsidRPr="00A12768">
        <w:rPr>
          <w:sz w:val="28"/>
          <w:szCs w:val="28"/>
          <w:lang w:val="uk-UA"/>
        </w:rPr>
        <w:t>Варто зазначити, що поряд з «конкурентними перевагами» слід використовувати категорію «інноваційні переваги», яка характеризує стан оновлення управлінської діяльності авіатранспортним підприємством. Саме оцінка «інноваційних переваг» підприємства має бути запорукою конкурентоспроможності, що в свою чергу дозволить забезпечити високоефективну господарську діяльність авіатранспортного підприємства у майбутньому.</w:t>
      </w:r>
    </w:p>
    <w:p w:rsidR="00047259" w:rsidRPr="00A12768" w:rsidRDefault="00047259" w:rsidP="00047259">
      <w:pPr>
        <w:spacing w:line="360" w:lineRule="auto"/>
        <w:ind w:firstLine="709"/>
        <w:jc w:val="both"/>
        <w:rPr>
          <w:sz w:val="28"/>
          <w:szCs w:val="28"/>
          <w:lang w:val="uk-UA"/>
        </w:rPr>
      </w:pPr>
      <w:r w:rsidRPr="00A12768">
        <w:rPr>
          <w:sz w:val="28"/>
          <w:szCs w:val="28"/>
          <w:lang w:val="uk-UA"/>
        </w:rPr>
        <w:t>На думку вітчизняного вченого Шершньової З.Є.</w:t>
      </w:r>
      <w:r>
        <w:rPr>
          <w:sz w:val="28"/>
          <w:szCs w:val="28"/>
          <w:lang w:val="uk-UA"/>
        </w:rPr>
        <w:t xml:space="preserve"> </w:t>
      </w:r>
      <w:r w:rsidRPr="00A12768">
        <w:rPr>
          <w:sz w:val="28"/>
          <w:szCs w:val="28"/>
          <w:lang w:val="uk-UA"/>
        </w:rPr>
        <w:t xml:space="preserve"> «конкурентні переваги − це характерний для певної галузі перелік чинників, що приносять їй переваги перед іншими галузями (наприклад,  у боротьбі за інвестиції за рахунок більшої прибутковості або швидкості обороту капіталу), а також одним підприємством над іншими. Ці фактори не є постійними, вони змінюються залежно від: особливостей галузей; сегментів ринку, що обслуговуються, а також часу та етапу «життєвого циклу» галузі та підприємства»</w:t>
      </w:r>
      <w:r w:rsidRPr="00A12768">
        <w:rPr>
          <w:rStyle w:val="aff3"/>
          <w:sz w:val="28"/>
          <w:szCs w:val="28"/>
          <w:lang w:val="uk-UA"/>
        </w:rPr>
        <w:footnoteReference w:id="117"/>
      </w:r>
      <w:r w:rsidRPr="00A12768">
        <w:rPr>
          <w:sz w:val="28"/>
          <w:szCs w:val="28"/>
          <w:lang w:val="uk-UA"/>
        </w:rPr>
        <w:t>.</w:t>
      </w:r>
    </w:p>
    <w:p w:rsidR="00047259" w:rsidRPr="00A12768" w:rsidRDefault="00047259" w:rsidP="00047259">
      <w:pPr>
        <w:spacing w:line="360" w:lineRule="auto"/>
        <w:ind w:firstLine="709"/>
        <w:jc w:val="both"/>
        <w:rPr>
          <w:sz w:val="28"/>
          <w:szCs w:val="28"/>
          <w:lang w:val="uk-UA"/>
        </w:rPr>
      </w:pPr>
      <w:r w:rsidRPr="00A12768">
        <w:rPr>
          <w:sz w:val="28"/>
          <w:szCs w:val="28"/>
          <w:lang w:val="uk-UA"/>
        </w:rPr>
        <w:t>Деякі інновації утворюють конкурентні переваги, створюючи принципово нові сприятливі можливості на ринку, або дають можливість захопити сегменти ринку, які були упущені конкурентами.  Якщо реакція конкурентів повільна, то такі інновації забезпечать підприємству конкурентні переваги.</w:t>
      </w:r>
    </w:p>
    <w:p w:rsidR="00047259" w:rsidRPr="00A12768" w:rsidRDefault="00047259" w:rsidP="00047259">
      <w:pPr>
        <w:spacing w:line="360" w:lineRule="auto"/>
        <w:ind w:firstLine="709"/>
        <w:jc w:val="both"/>
        <w:rPr>
          <w:sz w:val="28"/>
          <w:szCs w:val="28"/>
          <w:lang w:val="uk-UA"/>
        </w:rPr>
      </w:pPr>
      <w:r w:rsidRPr="00A12768">
        <w:rPr>
          <w:b/>
          <w:i/>
          <w:sz w:val="28"/>
          <w:szCs w:val="28"/>
          <w:lang w:val="uk-UA"/>
        </w:rPr>
        <w:t>Інноваційна конкуренція</w:t>
      </w:r>
      <w:r w:rsidRPr="00A12768">
        <w:rPr>
          <w:sz w:val="28"/>
          <w:szCs w:val="28"/>
          <w:lang w:val="uk-UA"/>
        </w:rPr>
        <w:t xml:space="preserve"> визначається як створення конкурентних переваг, викликаних впровадженням інновацій, де інновація являє собою матеріалізований результат, отриманий від вкладення капіталу в нову техніку чи технологію, у нові </w:t>
      </w:r>
      <w:r w:rsidRPr="00A12768">
        <w:rPr>
          <w:sz w:val="28"/>
          <w:szCs w:val="28"/>
          <w:lang w:val="uk-UA"/>
        </w:rPr>
        <w:lastRenderedPageBreak/>
        <w:t>форми організації виробництва, праці, обслуговування і управління, включаючи нові форми контролю, обліку, методи планування, прийоми аналізу і т.п., відіграє ключову роль у діяльності підприємства</w:t>
      </w:r>
      <w:r w:rsidRPr="00A12768">
        <w:rPr>
          <w:rStyle w:val="aff3"/>
          <w:sz w:val="28"/>
          <w:szCs w:val="28"/>
          <w:lang w:val="uk-UA"/>
        </w:rPr>
        <w:footnoteReference w:id="118"/>
      </w:r>
    </w:p>
    <w:p w:rsidR="00047259" w:rsidRDefault="00047259" w:rsidP="00047259">
      <w:pPr>
        <w:spacing w:line="360" w:lineRule="auto"/>
        <w:ind w:firstLine="709"/>
        <w:jc w:val="both"/>
        <w:rPr>
          <w:sz w:val="28"/>
          <w:szCs w:val="28"/>
          <w:lang w:val="uk-UA"/>
        </w:rPr>
      </w:pPr>
      <w:r w:rsidRPr="00A12768">
        <w:rPr>
          <w:sz w:val="28"/>
          <w:szCs w:val="28"/>
          <w:lang w:val="uk-UA"/>
        </w:rPr>
        <w:t xml:space="preserve">Підприємства прагнуть конкурентних переваг, знаходячи засоби конкуренції у своїй галузі і виходячи з ними на ринок. Будь-яке нововведення, що дає підприємству реальне збільшення його успіху на ринку,  − це конкурентна перевага. Нововведення в широкому розумінні включає і поліпшення технології,  й удосконалення способів і методів ведення бізнесу.  </w:t>
      </w:r>
    </w:p>
    <w:p w:rsidR="00047259" w:rsidRPr="00A12768" w:rsidRDefault="00047259" w:rsidP="00047259">
      <w:pPr>
        <w:spacing w:line="360" w:lineRule="auto"/>
        <w:ind w:firstLine="709"/>
        <w:jc w:val="both"/>
        <w:rPr>
          <w:sz w:val="28"/>
          <w:szCs w:val="28"/>
          <w:lang w:val="uk-UA"/>
        </w:rPr>
      </w:pPr>
      <w:r w:rsidRPr="00A12768">
        <w:rPr>
          <w:sz w:val="28"/>
          <w:szCs w:val="28"/>
          <w:lang w:val="uk-UA"/>
        </w:rPr>
        <w:t>Нововведення можуть виражатися в зміні виробничих процесів, зміні структури і вартості окремих елементів у технологічному ланцюжку виробництва і реалізації продукції, виробництві нового товару, нових підходах до менеджменту та маркетингу, нових концепціях сфери конкуренції. «Вдосконалення і новизна – ось те,  що складає основу конкурентної переваги.  Вони випливають із зменшення зусиль, ретельності і постійних капіталовкладень в певну галузь» М. Портер</w:t>
      </w:r>
      <w:r w:rsidRPr="00A12768">
        <w:rPr>
          <w:rStyle w:val="aff3"/>
          <w:sz w:val="28"/>
          <w:szCs w:val="28"/>
          <w:lang w:val="uk-UA"/>
        </w:rPr>
        <w:footnoteReference w:id="119"/>
      </w:r>
      <w:r w:rsidRPr="00A12768">
        <w:rPr>
          <w:sz w:val="28"/>
          <w:szCs w:val="28"/>
          <w:lang w:val="uk-UA"/>
        </w:rPr>
        <w:t>.</w:t>
      </w:r>
    </w:p>
    <w:p w:rsidR="00047259" w:rsidRPr="00A12768" w:rsidRDefault="00047259" w:rsidP="00047259">
      <w:pPr>
        <w:spacing w:line="360" w:lineRule="auto"/>
        <w:ind w:firstLine="709"/>
        <w:jc w:val="both"/>
        <w:rPr>
          <w:sz w:val="28"/>
          <w:szCs w:val="28"/>
          <w:lang w:val="uk-UA"/>
        </w:rPr>
      </w:pPr>
      <w:r w:rsidRPr="00A12768">
        <w:rPr>
          <w:sz w:val="28"/>
          <w:szCs w:val="28"/>
          <w:lang w:val="uk-UA"/>
        </w:rPr>
        <w:t>Таким чином, першорядна умова забезпечення конкурентних переваг − це постійна модернізація виробництва, а також усіх видів діяльності за допомогою інновацій. Стратегічно правильно впроваджені новації в будь-якій області діяльності підприємницької структури, сприяють підвищенню конкурентоспроможності в цілому (рис.4.5).</w:t>
      </w:r>
    </w:p>
    <w:p w:rsidR="00047259" w:rsidRPr="00A12768" w:rsidRDefault="00047259" w:rsidP="00047259">
      <w:pPr>
        <w:spacing w:line="360" w:lineRule="auto"/>
        <w:ind w:firstLine="709"/>
        <w:jc w:val="both"/>
        <w:rPr>
          <w:sz w:val="28"/>
          <w:szCs w:val="28"/>
          <w:lang w:val="uk-UA"/>
        </w:rPr>
      </w:pPr>
      <w:r w:rsidRPr="00A12768">
        <w:rPr>
          <w:sz w:val="28"/>
          <w:szCs w:val="28"/>
          <w:lang w:val="uk-UA"/>
        </w:rPr>
        <w:t>На рис.4.5 спостерігається чітка взаємозв'язок критеріїв конкурентоспроможності та видів інновацій.  Інновації в ринковій економіці є знаряддя конкуренції, так як наслідками інновацій можлива поява нових потреб, зниження витрат виробництва, зростання прибутку, поліпшення іміджу виробника, приплив інвестицій, відкриття і захоплення нових ринків.</w:t>
      </w:r>
    </w:p>
    <w:p w:rsidR="00047259" w:rsidRPr="00A12768" w:rsidRDefault="00047259" w:rsidP="00047259">
      <w:pPr>
        <w:spacing w:after="200" w:line="276" w:lineRule="auto"/>
        <w:rPr>
          <w:sz w:val="28"/>
          <w:szCs w:val="28"/>
          <w:lang w:val="uk-UA"/>
        </w:rPr>
      </w:pPr>
      <w:r w:rsidRPr="00A12768">
        <w:rPr>
          <w:sz w:val="28"/>
          <w:szCs w:val="28"/>
          <w:lang w:val="uk-UA"/>
        </w:rPr>
        <w:br w:type="page"/>
      </w:r>
    </w:p>
    <w:p w:rsidR="00047259" w:rsidRPr="00A12768" w:rsidRDefault="00047259" w:rsidP="00047259">
      <w:pPr>
        <w:spacing w:line="360" w:lineRule="auto"/>
        <w:ind w:firstLine="709"/>
        <w:jc w:val="both"/>
        <w:rPr>
          <w:sz w:val="28"/>
          <w:szCs w:val="28"/>
          <w:lang w:val="uk-UA"/>
        </w:rPr>
        <w:sectPr w:rsidR="00047259" w:rsidRPr="00A12768" w:rsidSect="00047259">
          <w:pgSz w:w="11906" w:h="16838"/>
          <w:pgMar w:top="1134" w:right="567" w:bottom="1134" w:left="1134" w:header="709" w:footer="709" w:gutter="0"/>
          <w:cols w:space="708"/>
          <w:docGrid w:linePitch="360"/>
        </w:sectPr>
      </w:pPr>
    </w:p>
    <w:p w:rsidR="00047259" w:rsidRPr="00A12768" w:rsidRDefault="00047259" w:rsidP="00047259">
      <w:pPr>
        <w:spacing w:line="360" w:lineRule="auto"/>
        <w:ind w:firstLine="709"/>
        <w:jc w:val="both"/>
        <w:rPr>
          <w:sz w:val="28"/>
          <w:szCs w:val="28"/>
          <w:lang w:val="uk-UA"/>
        </w:rPr>
      </w:pPr>
    </w:p>
    <w:p w:rsidR="00047259" w:rsidRPr="00A12768" w:rsidRDefault="00047259" w:rsidP="00047259">
      <w:pPr>
        <w:spacing w:line="360" w:lineRule="auto"/>
        <w:ind w:firstLine="709"/>
        <w:jc w:val="both"/>
        <w:rPr>
          <w:sz w:val="28"/>
          <w:szCs w:val="28"/>
          <w:lang w:val="uk-UA"/>
        </w:rPr>
      </w:pPr>
    </w:p>
    <w:p w:rsidR="00047259" w:rsidRPr="00A12768" w:rsidRDefault="00047259" w:rsidP="00047259">
      <w:pPr>
        <w:rPr>
          <w:sz w:val="28"/>
          <w:szCs w:val="28"/>
          <w:lang w:val="uk-UA"/>
        </w:rPr>
      </w:pPr>
      <w:r w:rsidRPr="00A12768">
        <w:rPr>
          <w:noProof/>
          <w:sz w:val="28"/>
          <w:szCs w:val="28"/>
          <w:lang w:val="uk-UA"/>
        </w:rPr>
        <w:pict>
          <v:shape id="_x0000_s1857" type="#_x0000_t32" style="position:absolute;margin-left:478.45pt;margin-top:5.2pt;width:148.3pt;height:131.6pt;z-index:251778048" o:connectortype="straight">
            <v:stroke endarrow="block"/>
          </v:shape>
        </w:pict>
      </w:r>
      <w:r w:rsidRPr="00A12768">
        <w:rPr>
          <w:noProof/>
          <w:sz w:val="28"/>
          <w:szCs w:val="28"/>
          <w:lang w:val="uk-UA"/>
        </w:rPr>
        <w:pict>
          <v:shape id="_x0000_s1858" type="#_x0000_t32" style="position:absolute;margin-left:305.45pt;margin-top:5.2pt;width:55.9pt;height:0;z-index:251779072" o:connectortype="straight">
            <v:stroke endarrow="block"/>
          </v:shape>
        </w:pict>
      </w:r>
      <w:r w:rsidRPr="00A12768">
        <w:rPr>
          <w:noProof/>
          <w:sz w:val="28"/>
          <w:szCs w:val="28"/>
          <w:lang w:val="uk-UA"/>
        </w:rPr>
        <w:pict>
          <v:roundrect id="_x0000_s1848" style="position:absolute;margin-left:361.35pt;margin-top:-15.2pt;width:117.1pt;height:64.45pt;z-index:-251547648" arcsize="10923f" fillcolor="#fabf8f [1945]" strokecolor="#fabf8f [1945]" strokeweight="1pt">
            <v:fill color2="#fde9d9 [665]" angle="-45" focus="-50%" type="gradient"/>
            <v:shadow on="t" type="perspective" color="#974706 [1609]" opacity=".5" offset="1pt" offset2="-3pt"/>
          </v:roundrect>
        </w:pict>
      </w:r>
      <w:r w:rsidRPr="00A12768">
        <w:rPr>
          <w:noProof/>
          <w:sz w:val="28"/>
          <w:szCs w:val="28"/>
          <w:lang w:val="uk-UA"/>
        </w:rPr>
        <w:pict>
          <v:roundrect id="_x0000_s1844" style="position:absolute;margin-left:203.25pt;margin-top:-24.85pt;width:102.2pt;height:56.95pt;z-index:-251551744" arcsize="10923f" fillcolor="white [3201]" strokecolor="#fabf8f [1945]" strokeweight="1pt">
            <v:fill color2="#fbd4b4 [1305]" focusposition="1" focussize="" focus="100%" type="gradient"/>
            <v:shadow on="t" type="perspective" color="#974706 [1609]" opacity=".5" offset="1pt" offset2="-3pt"/>
          </v:roundrect>
        </w:pict>
      </w:r>
      <w:r w:rsidRPr="00A12768">
        <w:rPr>
          <w:sz w:val="28"/>
          <w:szCs w:val="28"/>
          <w:lang w:val="uk-UA"/>
        </w:rPr>
        <w:t xml:space="preserve">                                                             Нові товари                            Підвищення </w:t>
      </w:r>
    </w:p>
    <w:p w:rsidR="00047259" w:rsidRPr="00A12768" w:rsidRDefault="00047259" w:rsidP="00047259">
      <w:pPr>
        <w:rPr>
          <w:sz w:val="28"/>
          <w:szCs w:val="28"/>
          <w:lang w:val="uk-UA"/>
        </w:rPr>
      </w:pPr>
      <w:r w:rsidRPr="00A12768">
        <w:rPr>
          <w:rFonts w:asciiTheme="minorHAnsi" w:hAnsiTheme="minorHAnsi" w:cstheme="minorBidi"/>
          <w:noProof/>
          <w:sz w:val="28"/>
          <w:szCs w:val="28"/>
          <w:lang w:val="uk-UA"/>
        </w:rPr>
        <w:pict>
          <v:shape id="_x0000_s1853" type="#_x0000_t32" style="position:absolute;margin-left:127.4pt;margin-top:-.15pt;width:75.85pt;height:81.7pt;flip:y;z-index:251773952" o:connectortype="straight">
            <v:stroke endarrow="block"/>
          </v:shape>
        </w:pict>
      </w:r>
      <w:r w:rsidRPr="00A12768">
        <w:rPr>
          <w:sz w:val="28"/>
          <w:szCs w:val="28"/>
          <w:lang w:val="uk-UA"/>
        </w:rPr>
        <w:t xml:space="preserve">                                                                                                             конкурентно-</w:t>
      </w:r>
    </w:p>
    <w:p w:rsidR="00047259" w:rsidRPr="00A12768" w:rsidRDefault="00047259" w:rsidP="00047259">
      <w:pPr>
        <w:rPr>
          <w:sz w:val="28"/>
          <w:szCs w:val="28"/>
          <w:lang w:val="uk-UA"/>
        </w:rPr>
      </w:pPr>
      <w:r w:rsidRPr="00A12768">
        <w:rPr>
          <w:noProof/>
          <w:sz w:val="28"/>
          <w:szCs w:val="28"/>
          <w:lang w:val="uk-UA"/>
        </w:rPr>
        <w:pict>
          <v:shape id="_x0000_s1859" type="#_x0000_t32" style="position:absolute;margin-left:319.35pt;margin-top:-.1pt;width:42pt;height:65.55pt;flip:y;z-index:251780096" o:connectortype="straight">
            <v:stroke endarrow="block"/>
          </v:shape>
        </w:pict>
      </w:r>
      <w:r w:rsidRPr="00A12768">
        <w:rPr>
          <w:sz w:val="28"/>
          <w:szCs w:val="28"/>
          <w:lang w:val="uk-UA"/>
        </w:rPr>
        <w:t xml:space="preserve">                                                                                                           спроможності</w:t>
      </w:r>
    </w:p>
    <w:p w:rsidR="00047259" w:rsidRPr="00A12768" w:rsidRDefault="00047259" w:rsidP="00047259">
      <w:pPr>
        <w:rPr>
          <w:sz w:val="28"/>
          <w:szCs w:val="28"/>
          <w:lang w:val="uk-UA"/>
        </w:rPr>
      </w:pPr>
      <w:r w:rsidRPr="00A12768">
        <w:rPr>
          <w:noProof/>
          <w:sz w:val="28"/>
          <w:szCs w:val="28"/>
          <w:lang w:val="uk-UA"/>
        </w:rPr>
        <w:pict>
          <v:shape id="_x0000_s1864" type="#_x0000_t32" style="position:absolute;margin-left:311.9pt;margin-top:.95pt;width:59.1pt;height:254.7pt;flip:y;z-index:251785216" o:connectortype="straight">
            <v:stroke endarrow="block"/>
          </v:shape>
        </w:pict>
      </w:r>
    </w:p>
    <w:p w:rsidR="00047259" w:rsidRPr="00A12768" w:rsidRDefault="00047259" w:rsidP="00047259">
      <w:pPr>
        <w:rPr>
          <w:sz w:val="28"/>
          <w:szCs w:val="28"/>
          <w:lang w:val="uk-UA"/>
        </w:rPr>
      </w:pPr>
      <w:r w:rsidRPr="00A12768">
        <w:rPr>
          <w:noProof/>
          <w:sz w:val="28"/>
          <w:szCs w:val="28"/>
          <w:lang w:val="uk-UA"/>
        </w:rPr>
        <w:pict>
          <v:roundrect id="_x0000_s1849" style="position:absolute;margin-left:387.1pt;margin-top:12.6pt;width:118.25pt;height:73.15pt;z-index:-251546624" arcsize="10923f" fillcolor="#fabf8f [1945]" strokecolor="#fabf8f [1945]" strokeweight="1pt">
            <v:fill color2="#fde9d9 [665]" angle="-45" focus="-50%" type="gradient"/>
            <v:shadow on="t" type="perspective" color="#974706 [1609]" opacity=".5" offset="1pt" offset2="-3pt"/>
          </v:roundrect>
        </w:pict>
      </w:r>
      <w:r w:rsidRPr="00A12768">
        <w:rPr>
          <w:noProof/>
          <w:sz w:val="28"/>
          <w:szCs w:val="28"/>
          <w:lang w:val="uk-UA"/>
        </w:rPr>
        <w:pict>
          <v:roundrect id="_x0000_s1845" style="position:absolute;margin-left:203.25pt;margin-top:12.6pt;width:116.1pt;height:50.55pt;z-index:-251550720" arcsize="10923f" fillcolor="#fabf8f [1945]" strokecolor="#fabf8f [1945]" strokeweight="1pt">
            <v:fill color2="#fde9d9 [665]" angle="-45" focus="-50%" type="gradient"/>
            <v:shadow on="t" type="perspective" color="#974706 [1609]" opacity=".5" offset="1pt" offset2="-3pt"/>
          </v:roundrect>
        </w:pict>
      </w:r>
    </w:p>
    <w:p w:rsidR="00047259" w:rsidRPr="00A12768" w:rsidRDefault="00047259" w:rsidP="00047259">
      <w:pPr>
        <w:rPr>
          <w:sz w:val="28"/>
          <w:szCs w:val="28"/>
          <w:lang w:val="uk-UA"/>
        </w:rPr>
      </w:pPr>
      <w:r w:rsidRPr="00A12768">
        <w:rPr>
          <w:rFonts w:asciiTheme="minorHAnsi" w:hAnsiTheme="minorHAnsi" w:cstheme="minorBidi"/>
          <w:noProof/>
          <w:sz w:val="28"/>
          <w:szCs w:val="28"/>
          <w:lang w:val="uk-UA"/>
        </w:rPr>
        <w:pict>
          <v:shape id="_x0000_s1860" type="#_x0000_t32" style="position:absolute;margin-left:319.35pt;margin-top:5.1pt;width:67.75pt;height:.05pt;z-index:251781120" o:connectortype="straight">
            <v:stroke endarrow="block"/>
          </v:shape>
        </w:pict>
      </w:r>
      <w:r w:rsidRPr="00A12768">
        <w:rPr>
          <w:rFonts w:asciiTheme="minorHAnsi" w:hAnsiTheme="minorHAnsi" w:cstheme="minorBidi"/>
          <w:noProof/>
          <w:sz w:val="28"/>
          <w:szCs w:val="28"/>
          <w:lang w:val="uk-UA"/>
        </w:rPr>
        <w:pict>
          <v:shape id="_x0000_s1866" type="#_x0000_t32" style="position:absolute;margin-left:505.35pt;margin-top:5.1pt;width:103.15pt;height:60.15pt;z-index:251787264" o:connectortype="straight">
            <v:stroke endarrow="block"/>
          </v:shape>
        </w:pict>
      </w:r>
      <w:r w:rsidRPr="00A12768">
        <w:rPr>
          <w:rFonts w:asciiTheme="minorHAnsi" w:hAnsiTheme="minorHAnsi" w:cstheme="minorBidi"/>
          <w:noProof/>
          <w:sz w:val="28"/>
          <w:szCs w:val="28"/>
          <w:lang w:val="uk-UA"/>
        </w:rPr>
        <w:pict>
          <v:shape id="_x0000_s1854" type="#_x0000_t32" style="position:absolute;margin-left:156.1pt;margin-top:5.1pt;width:47.15pt;height:28.4pt;flip:y;z-index:251774976" o:connectortype="straight">
            <v:stroke endarrow="block"/>
          </v:shape>
        </w:pict>
      </w:r>
      <w:r w:rsidRPr="00A12768">
        <w:rPr>
          <w:sz w:val="28"/>
          <w:szCs w:val="28"/>
          <w:lang w:val="uk-UA"/>
        </w:rPr>
        <w:t xml:space="preserve">                                                             Нові технології                            Підвищення </w:t>
      </w:r>
    </w:p>
    <w:p w:rsidR="00047259" w:rsidRPr="00A12768" w:rsidRDefault="00047259" w:rsidP="00047259">
      <w:pPr>
        <w:rPr>
          <w:sz w:val="28"/>
          <w:szCs w:val="28"/>
          <w:lang w:val="uk-UA"/>
        </w:rPr>
      </w:pPr>
      <w:r w:rsidRPr="00A12768">
        <w:rPr>
          <w:noProof/>
          <w:sz w:val="28"/>
          <w:szCs w:val="28"/>
          <w:lang w:val="uk-UA"/>
        </w:rPr>
        <w:pict>
          <v:roundrect id="_x0000_s1927" style="position:absolute;margin-left:30.35pt;margin-top:3.45pt;width:125.75pt;height:77.4pt;z-index:-251500544" arcsize="10923f" fillcolor="white [3201]" strokecolor="#fabf8f [1945]" strokeweight="1pt">
            <v:fill color2="#fbd4b4 [1305]" focusposition="1" focussize="" focus="100%" type="gradient"/>
            <v:shadow on="t" type="perspective" color="#974706 [1609]" opacity=".5" offset="1pt" offset2="-3pt"/>
          </v:roundrect>
        </w:pict>
      </w:r>
      <w:r w:rsidRPr="00A12768">
        <w:rPr>
          <w:rFonts w:asciiTheme="minorHAnsi" w:hAnsiTheme="minorHAnsi" w:cstheme="minorBidi"/>
          <w:noProof/>
          <w:sz w:val="28"/>
          <w:szCs w:val="28"/>
          <w:lang w:val="uk-UA"/>
        </w:rPr>
        <w:pict>
          <v:shape id="_x0000_s1861" type="#_x0000_t32" style="position:absolute;margin-left:305.45pt;margin-top:3.45pt;width:81.65pt;height:77.4pt;flip:y;z-index:251782144" o:connectortype="straight">
            <v:stroke endarrow="block"/>
          </v:shape>
        </w:pict>
      </w:r>
      <w:r w:rsidRPr="00A12768">
        <w:rPr>
          <w:rFonts w:asciiTheme="minorHAnsi" w:hAnsiTheme="minorHAnsi" w:cstheme="minorBidi"/>
          <w:noProof/>
          <w:sz w:val="28"/>
          <w:szCs w:val="28"/>
          <w:lang w:val="uk-UA"/>
        </w:rPr>
        <w:pict>
          <v:roundrect id="_x0000_s1843" style="position:absolute;margin-left:30.35pt;margin-top:3.45pt;width:125.75pt;height:77.4pt;z-index:-251552768" arcsize="10923f"/>
        </w:pict>
      </w:r>
      <w:r w:rsidRPr="00A12768">
        <w:rPr>
          <w:sz w:val="28"/>
          <w:szCs w:val="28"/>
          <w:lang w:val="uk-UA"/>
        </w:rPr>
        <w:t xml:space="preserve">                                                                                                                     ефективності </w:t>
      </w:r>
    </w:p>
    <w:p w:rsidR="00047259" w:rsidRPr="00A12768" w:rsidRDefault="00047259" w:rsidP="00047259">
      <w:pPr>
        <w:tabs>
          <w:tab w:val="left" w:pos="8919"/>
        </w:tabs>
        <w:rPr>
          <w:sz w:val="28"/>
          <w:szCs w:val="28"/>
          <w:lang w:val="uk-UA"/>
        </w:rPr>
      </w:pPr>
      <w:r w:rsidRPr="00A12768">
        <w:rPr>
          <w:sz w:val="28"/>
          <w:szCs w:val="28"/>
          <w:lang w:val="uk-UA"/>
        </w:rPr>
        <w:t xml:space="preserve">                 Інноваційна                                                                                виробництва</w:t>
      </w:r>
    </w:p>
    <w:p w:rsidR="00047259" w:rsidRPr="00A12768" w:rsidRDefault="00047259" w:rsidP="00047259">
      <w:pPr>
        <w:rPr>
          <w:sz w:val="28"/>
          <w:szCs w:val="28"/>
          <w:lang w:val="uk-UA"/>
        </w:rPr>
      </w:pPr>
      <w:r w:rsidRPr="00A12768">
        <w:rPr>
          <w:rFonts w:asciiTheme="minorHAnsi" w:hAnsiTheme="minorHAnsi" w:cstheme="minorBidi"/>
          <w:noProof/>
          <w:sz w:val="28"/>
          <w:szCs w:val="28"/>
          <w:lang w:val="uk-UA"/>
        </w:rPr>
        <w:pict>
          <v:roundrect id="_x0000_s1852" style="position:absolute;margin-left:608.5pt;margin-top:7.8pt;width:119.3pt;height:58.4pt;z-index:-251543552" arcsize="10923f" fillcolor="#fabf8f [1945]" strokecolor="#fabf8f [1945]" strokeweight="1pt">
            <v:fill color2="#fde9d9 [665]" angle="-45" focus="-50%" type="gradient"/>
            <v:shadow on="t" type="perspective" color="#974706 [1609]" opacity=".5" offset="1pt" offset2="-3pt"/>
          </v:roundrect>
        </w:pict>
      </w:r>
      <w:r w:rsidRPr="00A12768">
        <w:rPr>
          <w:sz w:val="28"/>
          <w:szCs w:val="28"/>
          <w:lang w:val="uk-UA"/>
        </w:rPr>
        <w:t xml:space="preserve">                 діяльність                                                                                           </w:t>
      </w:r>
    </w:p>
    <w:p w:rsidR="00047259" w:rsidRPr="00A12768" w:rsidRDefault="00047259" w:rsidP="00047259">
      <w:pPr>
        <w:rPr>
          <w:sz w:val="28"/>
          <w:szCs w:val="28"/>
          <w:lang w:val="uk-UA"/>
        </w:rPr>
      </w:pPr>
      <w:r w:rsidRPr="00A12768">
        <w:rPr>
          <w:rFonts w:asciiTheme="minorHAnsi" w:hAnsiTheme="minorHAnsi" w:cstheme="minorBidi"/>
          <w:noProof/>
          <w:sz w:val="28"/>
          <w:szCs w:val="28"/>
          <w:lang w:val="uk-UA"/>
        </w:rPr>
        <w:pict>
          <v:roundrect id="_x0000_s1928" style="position:absolute;margin-left:203.25pt;margin-top:5.25pt;width:102.2pt;height:67.6pt;z-index:-251499520" arcsize="23116f" fillcolor="white [3201]" strokecolor="#fabf8f [1945]" strokeweight="1pt">
            <v:fill color2="#fbd4b4 [1305]" focusposition="1" focussize="" focus="100%" type="gradient"/>
            <v:shadow on="t" type="perspective" color="#974706 [1609]" opacity=".5" offset="1pt" offset2="-3pt"/>
          </v:roundrect>
        </w:pict>
      </w:r>
      <w:r w:rsidRPr="00A12768">
        <w:rPr>
          <w:rFonts w:asciiTheme="minorHAnsi" w:hAnsiTheme="minorHAnsi" w:cstheme="minorBidi"/>
          <w:noProof/>
          <w:sz w:val="28"/>
          <w:szCs w:val="28"/>
          <w:lang w:val="uk-UA"/>
        </w:rPr>
        <w:pict>
          <v:roundrect id="_x0000_s1846" style="position:absolute;margin-left:209.8pt;margin-top:10.7pt;width:95.65pt;height:62.15pt;z-index:-251549696" arcsize="10923f"/>
        </w:pict>
      </w:r>
      <w:r w:rsidRPr="00A12768">
        <w:rPr>
          <w:sz w:val="28"/>
          <w:szCs w:val="28"/>
          <w:lang w:val="uk-UA"/>
        </w:rPr>
        <w:t xml:space="preserve">                                                                                                                                                                                   Конкурентно-                        </w:t>
      </w:r>
    </w:p>
    <w:p w:rsidR="00047259" w:rsidRPr="00A12768" w:rsidRDefault="00047259" w:rsidP="00047259">
      <w:pPr>
        <w:jc w:val="right"/>
        <w:rPr>
          <w:sz w:val="28"/>
          <w:szCs w:val="28"/>
          <w:lang w:val="uk-UA"/>
        </w:rPr>
      </w:pPr>
      <w:r w:rsidRPr="00A12768">
        <w:rPr>
          <w:noProof/>
          <w:sz w:val="28"/>
          <w:szCs w:val="28"/>
          <w:lang w:val="uk-UA"/>
        </w:rPr>
        <w:pict>
          <v:shape id="_x0000_s1867" type="#_x0000_t32" style="position:absolute;left:0;text-align:left;margin-left:498.85pt;margin-top:4.1pt;width:109.65pt;height:38.7pt;flip:y;z-index:251788288" o:connectortype="straight">
            <v:stroke endarrow="block"/>
          </v:shape>
        </w:pict>
      </w:r>
      <w:r w:rsidRPr="00A12768">
        <w:rPr>
          <w:noProof/>
          <w:sz w:val="28"/>
          <w:szCs w:val="28"/>
          <w:lang w:val="uk-UA"/>
        </w:rPr>
        <w:pict>
          <v:shape id="_x0000_s1855" type="#_x0000_t32" style="position:absolute;left:0;text-align:left;margin-left:156.1pt;margin-top:4.1pt;width:53.7pt;height:29.9pt;z-index:251776000" o:connectortype="straight">
            <v:stroke endarrow="block"/>
          </v:shape>
        </w:pict>
      </w:r>
      <w:r w:rsidRPr="00A12768">
        <w:rPr>
          <w:sz w:val="28"/>
          <w:szCs w:val="28"/>
          <w:lang w:val="uk-UA"/>
        </w:rPr>
        <w:t>спроможність ПС</w:t>
      </w:r>
    </w:p>
    <w:p w:rsidR="00047259" w:rsidRPr="00A12768" w:rsidRDefault="00047259" w:rsidP="00047259">
      <w:pPr>
        <w:rPr>
          <w:sz w:val="28"/>
          <w:szCs w:val="28"/>
          <w:lang w:val="uk-UA"/>
        </w:rPr>
      </w:pPr>
      <w:r w:rsidRPr="00A12768">
        <w:rPr>
          <w:rFonts w:asciiTheme="minorHAnsi" w:hAnsiTheme="minorHAnsi" w:cstheme="minorBidi"/>
          <w:noProof/>
          <w:sz w:val="28"/>
          <w:szCs w:val="28"/>
          <w:lang w:val="uk-UA"/>
        </w:rPr>
        <w:pict>
          <v:shape id="_x0000_s1856" type="#_x0000_t32" style="position:absolute;margin-left:118.45pt;margin-top:.35pt;width:73.15pt;height:118.55pt;z-index:251777024" o:connectortype="straight">
            <v:stroke endarrow="block"/>
          </v:shape>
        </w:pict>
      </w:r>
      <w:r w:rsidRPr="00A12768">
        <w:rPr>
          <w:rFonts w:asciiTheme="minorHAnsi" w:hAnsiTheme="minorHAnsi" w:cstheme="minorBidi"/>
          <w:noProof/>
          <w:sz w:val="28"/>
          <w:szCs w:val="28"/>
          <w:lang w:val="uk-UA"/>
        </w:rPr>
        <w:pict>
          <v:roundrect id="_x0000_s1850" style="position:absolute;margin-left:371pt;margin-top:7.7pt;width:127.85pt;height:64.1pt;z-index:-251545600" arcsize="10923f" fillcolor="#fabf8f [1945]" strokecolor="#fabf8f [1945]" strokeweight="1pt">
            <v:fill color2="#fde9d9 [665]" angle="-45" focus="-50%" type="gradient"/>
            <v:shadow on="t" type="perspective" color="#974706 [1609]" opacity=".5" offset="1pt" offset2="-3pt"/>
          </v:roundrect>
        </w:pict>
      </w:r>
      <w:r w:rsidRPr="00A12768">
        <w:rPr>
          <w:sz w:val="28"/>
          <w:szCs w:val="28"/>
          <w:lang w:val="uk-UA"/>
        </w:rPr>
        <w:t xml:space="preserve">                                                                Нові методи</w:t>
      </w:r>
    </w:p>
    <w:p w:rsidR="00047259" w:rsidRPr="00A12768" w:rsidRDefault="00047259" w:rsidP="00047259">
      <w:pPr>
        <w:rPr>
          <w:sz w:val="28"/>
          <w:szCs w:val="28"/>
          <w:lang w:val="uk-UA"/>
        </w:rPr>
      </w:pPr>
      <w:r w:rsidRPr="00A12768">
        <w:rPr>
          <w:noProof/>
          <w:sz w:val="28"/>
          <w:szCs w:val="28"/>
          <w:lang w:val="uk-UA"/>
        </w:rPr>
        <w:pict>
          <v:shape id="_x0000_s1868" type="#_x0000_t32" style="position:absolute;margin-left:498.85pt;margin-top:1.8pt;width:154.8pt;height:133.45pt;flip:y;z-index:251789312" o:connectortype="straight">
            <v:stroke endarrow="block"/>
          </v:shape>
        </w:pict>
      </w:r>
      <w:r w:rsidRPr="00A12768">
        <w:rPr>
          <w:noProof/>
          <w:sz w:val="28"/>
          <w:szCs w:val="28"/>
          <w:lang w:val="uk-UA"/>
        </w:rPr>
        <w:pict>
          <v:shape id="_x0000_s1862" type="#_x0000_t32" style="position:absolute;margin-left:305.45pt;margin-top:1.8pt;width:65.55pt;height:8.8pt;z-index:251783168" o:connectortype="straight">
            <v:stroke endarrow="block"/>
          </v:shape>
        </w:pict>
      </w:r>
      <w:r w:rsidRPr="00A12768">
        <w:rPr>
          <w:sz w:val="28"/>
          <w:szCs w:val="28"/>
          <w:lang w:val="uk-UA"/>
        </w:rPr>
        <w:t xml:space="preserve">                                                                управління</w:t>
      </w:r>
    </w:p>
    <w:p w:rsidR="00047259" w:rsidRPr="00A12768" w:rsidRDefault="00047259" w:rsidP="00047259">
      <w:pPr>
        <w:rPr>
          <w:sz w:val="28"/>
          <w:szCs w:val="28"/>
          <w:lang w:val="uk-UA"/>
        </w:rPr>
      </w:pPr>
      <w:r w:rsidRPr="00A12768">
        <w:rPr>
          <w:rFonts w:asciiTheme="minorHAnsi" w:hAnsiTheme="minorHAnsi" w:cstheme="minorBidi"/>
          <w:b/>
          <w:noProof/>
          <w:sz w:val="28"/>
          <w:szCs w:val="28"/>
          <w:lang w:val="uk-UA"/>
        </w:rPr>
        <w:pict>
          <v:shape id="_x0000_s1863" type="#_x0000_t32" style="position:absolute;margin-left:305.45pt;margin-top:.95pt;width:65.55pt;height:91.35pt;z-index:251784192" o:connectortype="straight">
            <v:stroke endarrow="block"/>
          </v:shape>
        </w:pict>
      </w:r>
      <w:r w:rsidRPr="00A12768">
        <w:rPr>
          <w:b/>
          <w:sz w:val="28"/>
          <w:szCs w:val="28"/>
          <w:lang w:val="uk-UA"/>
        </w:rPr>
        <w:t xml:space="preserve">                                                                                                                  </w:t>
      </w:r>
      <w:r w:rsidRPr="00A12768">
        <w:rPr>
          <w:sz w:val="28"/>
          <w:szCs w:val="28"/>
          <w:lang w:val="uk-UA"/>
        </w:rPr>
        <w:t xml:space="preserve">Покращення </w:t>
      </w:r>
    </w:p>
    <w:p w:rsidR="00047259" w:rsidRPr="00A12768" w:rsidRDefault="00047259" w:rsidP="00047259">
      <w:pPr>
        <w:rPr>
          <w:sz w:val="28"/>
          <w:szCs w:val="28"/>
          <w:lang w:val="uk-UA"/>
        </w:rPr>
      </w:pPr>
      <w:r w:rsidRPr="00A12768">
        <w:rPr>
          <w:sz w:val="28"/>
          <w:szCs w:val="28"/>
          <w:lang w:val="uk-UA"/>
        </w:rPr>
        <w:t xml:space="preserve">                                                                                                            фінансового стану</w:t>
      </w:r>
    </w:p>
    <w:p w:rsidR="00047259" w:rsidRPr="00A12768" w:rsidRDefault="00047259" w:rsidP="00047259">
      <w:pPr>
        <w:rPr>
          <w:sz w:val="28"/>
          <w:szCs w:val="28"/>
          <w:lang w:val="uk-UA"/>
        </w:rPr>
      </w:pPr>
      <w:r w:rsidRPr="00A12768">
        <w:rPr>
          <w:sz w:val="28"/>
          <w:szCs w:val="28"/>
          <w:lang w:val="uk-UA"/>
        </w:rPr>
        <w:t xml:space="preserve">                                                              </w:t>
      </w:r>
    </w:p>
    <w:p w:rsidR="00047259" w:rsidRPr="00A12768" w:rsidRDefault="00047259" w:rsidP="00047259">
      <w:pPr>
        <w:rPr>
          <w:sz w:val="28"/>
          <w:szCs w:val="28"/>
          <w:lang w:val="uk-UA"/>
        </w:rPr>
      </w:pPr>
    </w:p>
    <w:p w:rsidR="00047259" w:rsidRPr="00A12768" w:rsidRDefault="00047259" w:rsidP="00047259">
      <w:pPr>
        <w:rPr>
          <w:sz w:val="28"/>
          <w:szCs w:val="28"/>
          <w:lang w:val="uk-UA"/>
        </w:rPr>
      </w:pPr>
      <w:r w:rsidRPr="00A12768">
        <w:rPr>
          <w:noProof/>
          <w:sz w:val="28"/>
          <w:szCs w:val="28"/>
          <w:lang w:val="uk-UA"/>
        </w:rPr>
        <w:pict>
          <v:shape id="_x0000_s1865" type="#_x0000_t32" style="position:absolute;margin-left:311.9pt;margin-top:9.6pt;width:59.1pt;height:45.15pt;z-index:251786240" o:connectortype="straight">
            <v:stroke endarrow="block"/>
          </v:shape>
        </w:pict>
      </w:r>
      <w:r w:rsidRPr="00A12768">
        <w:rPr>
          <w:noProof/>
          <w:sz w:val="28"/>
          <w:szCs w:val="28"/>
          <w:lang w:val="uk-UA"/>
        </w:rPr>
        <w:pict>
          <v:roundrect id="_x0000_s1847" style="position:absolute;margin-left:191.6pt;margin-top:3.15pt;width:120.3pt;height:51.6pt;z-index:-251548672" arcsize="10923f" fillcolor="#fabf8f [1945]" strokecolor="#fabf8f [1945]" strokeweight="1pt">
            <v:fill color2="#fde9d9 [665]" angle="-45" focus="-50%" type="gradient"/>
            <v:shadow on="t" type="perspective" color="#974706 [1609]" opacity=".5" offset="1pt" offset2="-3pt"/>
          </v:roundrect>
        </w:pict>
      </w:r>
    </w:p>
    <w:p w:rsidR="00047259" w:rsidRPr="00A12768" w:rsidRDefault="00047259" w:rsidP="00047259">
      <w:pPr>
        <w:rPr>
          <w:sz w:val="28"/>
          <w:szCs w:val="28"/>
          <w:lang w:val="uk-UA"/>
        </w:rPr>
      </w:pPr>
      <w:r w:rsidRPr="00A12768">
        <w:rPr>
          <w:noProof/>
          <w:sz w:val="28"/>
          <w:szCs w:val="28"/>
          <w:lang w:val="uk-UA"/>
        </w:rPr>
        <w:pict>
          <v:roundrect id="_x0000_s1851" style="position:absolute;margin-left:371pt;margin-top:6.2pt;width:127.85pt;height:56.8pt;z-index:-251544576" arcsize="10923f" fillcolor="#fabf8f [1945]" strokecolor="#fabf8f [1945]" strokeweight="1pt">
            <v:fill color2="#fde9d9 [665]" angle="-45" focus="-50%" type="gradient"/>
            <v:shadow on="t" type="perspective" color="#974706 [1609]" opacity=".5" offset="1pt" offset2="-3pt"/>
          </v:roundrect>
        </w:pict>
      </w:r>
      <w:r w:rsidRPr="00A12768">
        <w:rPr>
          <w:sz w:val="28"/>
          <w:szCs w:val="28"/>
          <w:lang w:val="uk-UA"/>
        </w:rPr>
        <w:t xml:space="preserve">                                                            Маркетингові</w:t>
      </w:r>
    </w:p>
    <w:p w:rsidR="00047259" w:rsidRPr="00A12768" w:rsidRDefault="00047259" w:rsidP="00047259">
      <w:pPr>
        <w:rPr>
          <w:sz w:val="28"/>
          <w:szCs w:val="28"/>
          <w:lang w:val="uk-UA"/>
        </w:rPr>
      </w:pPr>
      <w:r w:rsidRPr="00A12768">
        <w:rPr>
          <w:sz w:val="28"/>
          <w:szCs w:val="28"/>
          <w:lang w:val="uk-UA"/>
        </w:rPr>
        <w:t xml:space="preserve">                                                             інновації                                      Підвищення </w:t>
      </w:r>
    </w:p>
    <w:p w:rsidR="00047259" w:rsidRPr="00A12768" w:rsidRDefault="00047259" w:rsidP="00047259">
      <w:pPr>
        <w:rPr>
          <w:sz w:val="28"/>
          <w:szCs w:val="28"/>
          <w:lang w:val="uk-UA"/>
        </w:rPr>
      </w:pPr>
      <w:r w:rsidRPr="00A12768">
        <w:rPr>
          <w:sz w:val="28"/>
          <w:szCs w:val="28"/>
          <w:lang w:val="uk-UA"/>
        </w:rPr>
        <w:t xml:space="preserve">                                                                                                           ефективності збуту</w:t>
      </w:r>
    </w:p>
    <w:p w:rsidR="00047259" w:rsidRPr="00A12768" w:rsidRDefault="00047259" w:rsidP="00047259">
      <w:pPr>
        <w:rPr>
          <w:sz w:val="28"/>
          <w:szCs w:val="28"/>
          <w:lang w:val="uk-UA"/>
        </w:rPr>
      </w:pPr>
    </w:p>
    <w:p w:rsidR="00047259" w:rsidRPr="00A12768" w:rsidRDefault="00047259" w:rsidP="00047259">
      <w:pPr>
        <w:rPr>
          <w:sz w:val="28"/>
          <w:szCs w:val="28"/>
          <w:lang w:val="uk-UA"/>
        </w:rPr>
      </w:pPr>
    </w:p>
    <w:p w:rsidR="00047259" w:rsidRPr="00A12768" w:rsidRDefault="00047259" w:rsidP="00047259">
      <w:pPr>
        <w:rPr>
          <w:sz w:val="28"/>
          <w:szCs w:val="28"/>
          <w:lang w:val="uk-UA"/>
        </w:rPr>
      </w:pPr>
      <w:r w:rsidRPr="00A12768">
        <w:rPr>
          <w:sz w:val="28"/>
          <w:szCs w:val="28"/>
          <w:lang w:val="uk-UA"/>
        </w:rPr>
        <w:t xml:space="preserve">                                               </w:t>
      </w:r>
    </w:p>
    <w:p w:rsidR="00047259" w:rsidRPr="00A12768" w:rsidRDefault="00047259" w:rsidP="00047259">
      <w:pPr>
        <w:spacing w:line="360" w:lineRule="auto"/>
        <w:jc w:val="center"/>
        <w:rPr>
          <w:sz w:val="28"/>
          <w:szCs w:val="28"/>
          <w:lang w:val="uk-UA"/>
        </w:rPr>
      </w:pPr>
      <w:r w:rsidRPr="00A12768">
        <w:rPr>
          <w:sz w:val="28"/>
          <w:szCs w:val="28"/>
          <w:lang w:val="uk-UA"/>
        </w:rPr>
        <w:t>Рис 4.5. Взаємозв'язок інноваційної діяльності та конкурентоспроможності підприємницької структури</w:t>
      </w:r>
    </w:p>
    <w:p w:rsidR="00047259" w:rsidRPr="00A12768" w:rsidRDefault="00047259" w:rsidP="00047259">
      <w:pPr>
        <w:spacing w:line="360" w:lineRule="auto"/>
        <w:jc w:val="both"/>
        <w:rPr>
          <w:sz w:val="28"/>
          <w:szCs w:val="28"/>
          <w:lang w:val="uk-UA"/>
        </w:rPr>
        <w:sectPr w:rsidR="00047259" w:rsidRPr="00A12768" w:rsidSect="00047259">
          <w:pgSz w:w="16838" w:h="11906" w:orient="landscape"/>
          <w:pgMar w:top="1134" w:right="1134" w:bottom="567" w:left="1134" w:header="709" w:footer="709" w:gutter="0"/>
          <w:cols w:space="708"/>
          <w:docGrid w:linePitch="360"/>
        </w:sectPr>
      </w:pPr>
    </w:p>
    <w:p w:rsidR="00047259" w:rsidRPr="00A12768" w:rsidRDefault="00047259" w:rsidP="00047259">
      <w:pPr>
        <w:spacing w:line="360" w:lineRule="auto"/>
        <w:ind w:firstLine="709"/>
        <w:jc w:val="both"/>
        <w:rPr>
          <w:sz w:val="28"/>
          <w:szCs w:val="28"/>
          <w:lang w:val="uk-UA"/>
        </w:rPr>
      </w:pPr>
      <w:r w:rsidRPr="00A12768">
        <w:rPr>
          <w:sz w:val="28"/>
          <w:szCs w:val="28"/>
          <w:lang w:val="uk-UA"/>
        </w:rPr>
        <w:lastRenderedPageBreak/>
        <w:t xml:space="preserve">Інноваційна діяльність сприяє зростанню всіх важливих виробничих, фінансово-економічних показників, активізує розвиток рекламної політики і ділової активності, що в результаті підвищує конкурентоспроможність підприємницьких структур.  </w:t>
      </w:r>
    </w:p>
    <w:p w:rsidR="00047259" w:rsidRPr="00A12768" w:rsidRDefault="00047259" w:rsidP="00047259">
      <w:pPr>
        <w:spacing w:line="360" w:lineRule="auto"/>
        <w:ind w:firstLine="709"/>
        <w:jc w:val="both"/>
        <w:rPr>
          <w:sz w:val="28"/>
          <w:szCs w:val="28"/>
          <w:lang w:val="uk-UA"/>
        </w:rPr>
      </w:pPr>
      <w:r w:rsidRPr="00A12768">
        <w:rPr>
          <w:sz w:val="28"/>
          <w:szCs w:val="28"/>
          <w:lang w:val="uk-UA"/>
        </w:rPr>
        <w:t xml:space="preserve">Конкурентоспроможність підприємницьких структур за рахунок використання результатів інноваційної діяльності можна розглядати з урахуванням двох сторін - сприйнятливості та інноваційності.  </w:t>
      </w:r>
    </w:p>
    <w:p w:rsidR="00047259" w:rsidRPr="00A12768" w:rsidRDefault="00047259" w:rsidP="00883368">
      <w:pPr>
        <w:pStyle w:val="af0"/>
        <w:numPr>
          <w:ilvl w:val="0"/>
          <w:numId w:val="74"/>
        </w:numPr>
        <w:tabs>
          <w:tab w:val="clear" w:pos="720"/>
          <w:tab w:val="num" w:pos="-142"/>
        </w:tabs>
        <w:spacing w:after="0" w:line="360" w:lineRule="auto"/>
        <w:ind w:left="0" w:firstLine="709"/>
        <w:jc w:val="both"/>
        <w:rPr>
          <w:rFonts w:ascii="Times New Roman" w:hAnsi="Times New Roman" w:cs="Times New Roman"/>
          <w:sz w:val="28"/>
          <w:szCs w:val="28"/>
          <w:lang w:val="uk-UA"/>
        </w:rPr>
      </w:pPr>
      <w:r w:rsidRPr="00A12768">
        <w:rPr>
          <w:rFonts w:ascii="Times New Roman" w:hAnsi="Times New Roman" w:cs="Times New Roman"/>
          <w:b/>
          <w:i/>
          <w:sz w:val="28"/>
          <w:szCs w:val="28"/>
          <w:lang w:val="uk-UA"/>
        </w:rPr>
        <w:t>Сприйнятливість</w:t>
      </w:r>
      <w:r w:rsidRPr="00A12768">
        <w:rPr>
          <w:rFonts w:ascii="Times New Roman" w:hAnsi="Times New Roman" w:cs="Times New Roman"/>
          <w:sz w:val="28"/>
          <w:szCs w:val="28"/>
          <w:lang w:val="uk-UA"/>
        </w:rPr>
        <w:t xml:space="preserve"> - це властивість підприємницьких структур адаптуватися до змін зовнішнього середовища за допомогою внутрішньо-організаційні перебудови.  </w:t>
      </w:r>
    </w:p>
    <w:p w:rsidR="00047259" w:rsidRPr="00A12768" w:rsidRDefault="00047259" w:rsidP="00883368">
      <w:pPr>
        <w:pStyle w:val="af0"/>
        <w:numPr>
          <w:ilvl w:val="0"/>
          <w:numId w:val="75"/>
        </w:numPr>
        <w:tabs>
          <w:tab w:val="clear" w:pos="720"/>
          <w:tab w:val="num" w:pos="-142"/>
        </w:tabs>
        <w:spacing w:after="0" w:line="360" w:lineRule="auto"/>
        <w:ind w:left="0" w:firstLine="709"/>
        <w:jc w:val="both"/>
        <w:rPr>
          <w:rFonts w:ascii="Times New Roman" w:hAnsi="Times New Roman" w:cs="Times New Roman"/>
          <w:sz w:val="28"/>
          <w:szCs w:val="28"/>
          <w:lang w:val="uk-UA"/>
        </w:rPr>
      </w:pPr>
      <w:r w:rsidRPr="00A12768">
        <w:rPr>
          <w:rFonts w:ascii="Times New Roman" w:hAnsi="Times New Roman" w:cs="Times New Roman"/>
          <w:b/>
          <w:i/>
          <w:sz w:val="28"/>
          <w:szCs w:val="28"/>
          <w:lang w:val="uk-UA"/>
        </w:rPr>
        <w:t>Інноваційність</w:t>
      </w:r>
      <w:r w:rsidRPr="00A12768">
        <w:rPr>
          <w:rFonts w:ascii="Times New Roman" w:hAnsi="Times New Roman" w:cs="Times New Roman"/>
          <w:sz w:val="28"/>
          <w:szCs w:val="28"/>
          <w:lang w:val="uk-UA"/>
        </w:rPr>
        <w:t xml:space="preserve"> - це здатність підприємницьких структур оновлюватися, здійснювати перетворення у своїй діяльності шляхом освоєння нових елементів.  </w:t>
      </w:r>
    </w:p>
    <w:p w:rsidR="00047259" w:rsidRPr="00A12768" w:rsidRDefault="00047259" w:rsidP="00047259">
      <w:pPr>
        <w:tabs>
          <w:tab w:val="num" w:pos="0"/>
        </w:tabs>
        <w:spacing w:line="360" w:lineRule="auto"/>
        <w:ind w:firstLine="709"/>
        <w:jc w:val="both"/>
        <w:rPr>
          <w:sz w:val="28"/>
          <w:szCs w:val="28"/>
          <w:lang w:val="uk-UA"/>
        </w:rPr>
      </w:pPr>
      <w:r w:rsidRPr="00A12768">
        <w:rPr>
          <w:sz w:val="28"/>
          <w:szCs w:val="28"/>
          <w:lang w:val="uk-UA"/>
        </w:rPr>
        <w:t>До конкурентних переваг, пов’язаних із інноваційною діяльністю, можна зарахувати пропозицію унікального товару чи послуги, унікальних методів їх виробництва або реалізації; пропозицію ліцензованих продуктів; спроможність змінювати характер конкуренції (з цінової на нецінову); нову концепцію продукції, послуги, процесу чи методу здійснення діяльності; зміну методів взаємодії між елементами системи з підвищенням ефективності менеджменту, логістики, організації мереж тощо</w:t>
      </w:r>
      <w:r w:rsidRPr="00A12768">
        <w:rPr>
          <w:rStyle w:val="aff3"/>
          <w:sz w:val="28"/>
          <w:szCs w:val="28"/>
          <w:lang w:val="uk-UA"/>
        </w:rPr>
        <w:footnoteReference w:id="120"/>
      </w:r>
      <w:r w:rsidRPr="00A12768">
        <w:rPr>
          <w:sz w:val="28"/>
          <w:szCs w:val="28"/>
          <w:lang w:val="uk-UA"/>
        </w:rPr>
        <w:t>.</w:t>
      </w:r>
    </w:p>
    <w:p w:rsidR="00047259" w:rsidRPr="00A12768" w:rsidRDefault="00047259" w:rsidP="00047259">
      <w:pPr>
        <w:tabs>
          <w:tab w:val="num" w:pos="0"/>
        </w:tabs>
        <w:spacing w:line="360" w:lineRule="auto"/>
        <w:ind w:firstLine="709"/>
        <w:jc w:val="both"/>
        <w:rPr>
          <w:sz w:val="28"/>
          <w:szCs w:val="28"/>
          <w:lang w:val="uk-UA"/>
        </w:rPr>
      </w:pPr>
      <w:r w:rsidRPr="00A12768">
        <w:rPr>
          <w:sz w:val="28"/>
          <w:szCs w:val="28"/>
          <w:lang w:val="uk-UA"/>
        </w:rPr>
        <w:t>Для визначення конкурентоспроможності підприємницьких структур на ринку необхідно виділення факторів-конкурентних переваг, що впливають на можливості виграшу чи програшу організації в конкурентній боротьбі.  У свою чергу, аналіз факторів допомагає виявити сильні і слабкі сторони в самій фірмі і в роботі конкурентів.  Як показує досвід багатьох компаній, описаний в різних джерелах, розгляд факторів сприяє розробці засобів, за рахунок яких фірма могла б підвищити свою конкурентоспроможність і забезпечити собі успіх на ринку.</w:t>
      </w:r>
    </w:p>
    <w:p w:rsidR="00047259" w:rsidRPr="00A12768" w:rsidRDefault="00047259" w:rsidP="00047259">
      <w:pPr>
        <w:tabs>
          <w:tab w:val="num" w:pos="0"/>
        </w:tabs>
        <w:spacing w:line="360" w:lineRule="auto"/>
        <w:ind w:firstLine="709"/>
        <w:jc w:val="both"/>
        <w:rPr>
          <w:sz w:val="28"/>
          <w:szCs w:val="28"/>
          <w:lang w:val="uk-UA"/>
        </w:rPr>
      </w:pPr>
      <w:r w:rsidRPr="00A12768">
        <w:rPr>
          <w:sz w:val="28"/>
          <w:szCs w:val="28"/>
          <w:lang w:val="uk-UA"/>
        </w:rPr>
        <w:t xml:space="preserve">Використання та облік факторів забезпечує підвищення конкурентоспроможності підприємницьких структур, яке передбачає розробку </w:t>
      </w:r>
      <w:r w:rsidRPr="00A12768">
        <w:rPr>
          <w:sz w:val="28"/>
          <w:szCs w:val="28"/>
          <w:lang w:val="uk-UA"/>
        </w:rPr>
        <w:lastRenderedPageBreak/>
        <w:t xml:space="preserve">низки економічних, комунікаційних і соціальних цілей.  З урахуванням цих цілей можна сформувати основну систему чинників конкурентоспроможності підприємства, яка включає зовнішні і внутрішні.  Зовнішніми факторами є: </w:t>
      </w:r>
    </w:p>
    <w:p w:rsidR="00047259" w:rsidRPr="00A12768" w:rsidRDefault="00047259" w:rsidP="00047259">
      <w:pPr>
        <w:tabs>
          <w:tab w:val="num" w:pos="0"/>
        </w:tabs>
        <w:spacing w:line="360" w:lineRule="auto"/>
        <w:ind w:firstLine="709"/>
        <w:jc w:val="both"/>
        <w:rPr>
          <w:sz w:val="28"/>
          <w:szCs w:val="28"/>
          <w:lang w:val="uk-UA"/>
        </w:rPr>
      </w:pPr>
      <w:r w:rsidRPr="00A12768">
        <w:rPr>
          <w:sz w:val="28"/>
          <w:szCs w:val="28"/>
          <w:lang w:val="uk-UA"/>
        </w:rPr>
        <w:t xml:space="preserve">- рівень відкритості економіки країни; </w:t>
      </w:r>
    </w:p>
    <w:p w:rsidR="00047259" w:rsidRPr="00A12768" w:rsidRDefault="00047259" w:rsidP="00047259">
      <w:pPr>
        <w:tabs>
          <w:tab w:val="num" w:pos="0"/>
        </w:tabs>
        <w:spacing w:line="360" w:lineRule="auto"/>
        <w:ind w:firstLine="709"/>
        <w:jc w:val="both"/>
        <w:rPr>
          <w:sz w:val="28"/>
          <w:szCs w:val="28"/>
          <w:lang w:val="uk-UA"/>
        </w:rPr>
      </w:pPr>
      <w:r w:rsidRPr="00A12768">
        <w:rPr>
          <w:sz w:val="28"/>
          <w:szCs w:val="28"/>
          <w:lang w:val="uk-UA"/>
        </w:rPr>
        <w:t xml:space="preserve"> - рівень інтеграції країни в рамках світової економіки; </w:t>
      </w:r>
    </w:p>
    <w:p w:rsidR="00047259" w:rsidRPr="00A12768" w:rsidRDefault="00047259" w:rsidP="00047259">
      <w:pPr>
        <w:tabs>
          <w:tab w:val="num" w:pos="0"/>
        </w:tabs>
        <w:spacing w:line="360" w:lineRule="auto"/>
        <w:ind w:firstLine="709"/>
        <w:jc w:val="both"/>
        <w:rPr>
          <w:sz w:val="28"/>
          <w:szCs w:val="28"/>
          <w:lang w:val="uk-UA"/>
        </w:rPr>
      </w:pPr>
      <w:r w:rsidRPr="00A12768">
        <w:rPr>
          <w:sz w:val="28"/>
          <w:szCs w:val="28"/>
          <w:lang w:val="uk-UA"/>
        </w:rPr>
        <w:t xml:space="preserve"> - рівні конкурентоспроможності країни, регіону, галузі;  </w:t>
      </w:r>
    </w:p>
    <w:p w:rsidR="00047259" w:rsidRPr="00A12768" w:rsidRDefault="00047259" w:rsidP="00047259">
      <w:pPr>
        <w:tabs>
          <w:tab w:val="num" w:pos="0"/>
        </w:tabs>
        <w:spacing w:line="360" w:lineRule="auto"/>
        <w:ind w:firstLine="709"/>
        <w:jc w:val="both"/>
        <w:rPr>
          <w:sz w:val="28"/>
          <w:szCs w:val="28"/>
          <w:lang w:val="uk-UA"/>
        </w:rPr>
      </w:pPr>
      <w:r w:rsidRPr="00A12768">
        <w:rPr>
          <w:sz w:val="28"/>
          <w:szCs w:val="28"/>
          <w:lang w:val="uk-UA"/>
        </w:rPr>
        <w:t xml:space="preserve">- рівень конкуренції у всіх областях діяльності в країні;  </w:t>
      </w:r>
    </w:p>
    <w:p w:rsidR="00047259" w:rsidRPr="00A12768" w:rsidRDefault="00047259" w:rsidP="00047259">
      <w:pPr>
        <w:tabs>
          <w:tab w:val="num" w:pos="0"/>
        </w:tabs>
        <w:spacing w:line="360" w:lineRule="auto"/>
        <w:ind w:firstLine="709"/>
        <w:jc w:val="both"/>
        <w:rPr>
          <w:sz w:val="28"/>
          <w:szCs w:val="28"/>
          <w:lang w:val="uk-UA"/>
        </w:rPr>
      </w:pPr>
      <w:r w:rsidRPr="00A12768">
        <w:rPr>
          <w:sz w:val="28"/>
          <w:szCs w:val="28"/>
          <w:lang w:val="uk-UA"/>
        </w:rPr>
        <w:t xml:space="preserve">- державна підтримка малого і середнього бізнесу в країні;  </w:t>
      </w:r>
    </w:p>
    <w:p w:rsidR="00047259" w:rsidRPr="00A12768" w:rsidRDefault="00047259" w:rsidP="00047259">
      <w:pPr>
        <w:tabs>
          <w:tab w:val="num" w:pos="0"/>
        </w:tabs>
        <w:spacing w:line="360" w:lineRule="auto"/>
        <w:ind w:firstLine="709"/>
        <w:jc w:val="both"/>
        <w:rPr>
          <w:sz w:val="28"/>
          <w:szCs w:val="28"/>
          <w:lang w:val="uk-UA"/>
        </w:rPr>
      </w:pPr>
      <w:r w:rsidRPr="00A12768">
        <w:rPr>
          <w:sz w:val="28"/>
          <w:szCs w:val="28"/>
          <w:lang w:val="uk-UA"/>
        </w:rPr>
        <w:t xml:space="preserve">- правове регулювання функціонування економіки країни і регіонів;  </w:t>
      </w:r>
    </w:p>
    <w:p w:rsidR="00047259" w:rsidRPr="00A12768" w:rsidRDefault="00047259" w:rsidP="00047259">
      <w:pPr>
        <w:tabs>
          <w:tab w:val="num" w:pos="0"/>
        </w:tabs>
        <w:spacing w:line="360" w:lineRule="auto"/>
        <w:ind w:firstLine="709"/>
        <w:jc w:val="both"/>
        <w:rPr>
          <w:sz w:val="28"/>
          <w:szCs w:val="28"/>
          <w:lang w:val="uk-UA"/>
        </w:rPr>
      </w:pPr>
      <w:r w:rsidRPr="00A12768">
        <w:rPr>
          <w:sz w:val="28"/>
          <w:szCs w:val="28"/>
          <w:lang w:val="uk-UA"/>
        </w:rPr>
        <w:t xml:space="preserve">- податкові ставки; </w:t>
      </w:r>
    </w:p>
    <w:p w:rsidR="00047259" w:rsidRPr="00A12768" w:rsidRDefault="00047259" w:rsidP="00047259">
      <w:pPr>
        <w:tabs>
          <w:tab w:val="num" w:pos="0"/>
        </w:tabs>
        <w:spacing w:line="360" w:lineRule="auto"/>
        <w:ind w:firstLine="709"/>
        <w:jc w:val="both"/>
        <w:rPr>
          <w:sz w:val="28"/>
          <w:szCs w:val="28"/>
          <w:lang w:val="uk-UA"/>
        </w:rPr>
      </w:pPr>
      <w:r w:rsidRPr="00A12768">
        <w:rPr>
          <w:sz w:val="28"/>
          <w:szCs w:val="28"/>
          <w:lang w:val="uk-UA"/>
        </w:rPr>
        <w:t xml:space="preserve"> - процентні ставки; </w:t>
      </w:r>
    </w:p>
    <w:p w:rsidR="00047259" w:rsidRPr="00A12768" w:rsidRDefault="00047259" w:rsidP="00047259">
      <w:pPr>
        <w:tabs>
          <w:tab w:val="num" w:pos="0"/>
        </w:tabs>
        <w:spacing w:line="360" w:lineRule="auto"/>
        <w:ind w:firstLine="709"/>
        <w:jc w:val="both"/>
        <w:rPr>
          <w:sz w:val="28"/>
          <w:szCs w:val="28"/>
          <w:lang w:val="uk-UA"/>
        </w:rPr>
      </w:pPr>
      <w:r w:rsidRPr="00A12768">
        <w:rPr>
          <w:sz w:val="28"/>
          <w:szCs w:val="28"/>
          <w:lang w:val="uk-UA"/>
        </w:rPr>
        <w:t xml:space="preserve"> - науковий рівень управління економікою країни, регіону і галузі;  </w:t>
      </w:r>
    </w:p>
    <w:p w:rsidR="00047259" w:rsidRPr="00A12768" w:rsidRDefault="00047259" w:rsidP="00047259">
      <w:pPr>
        <w:tabs>
          <w:tab w:val="num" w:pos="0"/>
        </w:tabs>
        <w:spacing w:line="360" w:lineRule="auto"/>
        <w:ind w:firstLine="709"/>
        <w:jc w:val="both"/>
        <w:rPr>
          <w:sz w:val="28"/>
          <w:szCs w:val="28"/>
          <w:lang w:val="uk-UA"/>
        </w:rPr>
      </w:pPr>
      <w:r w:rsidRPr="00A12768">
        <w:rPr>
          <w:sz w:val="28"/>
          <w:szCs w:val="28"/>
          <w:lang w:val="uk-UA"/>
        </w:rPr>
        <w:t xml:space="preserve">- національна система стандартизації та сертифікації;  </w:t>
      </w:r>
    </w:p>
    <w:p w:rsidR="00047259" w:rsidRPr="00A12768" w:rsidRDefault="00047259" w:rsidP="00047259">
      <w:pPr>
        <w:tabs>
          <w:tab w:val="num" w:pos="0"/>
        </w:tabs>
        <w:spacing w:line="360" w:lineRule="auto"/>
        <w:ind w:firstLine="709"/>
        <w:jc w:val="both"/>
        <w:rPr>
          <w:sz w:val="28"/>
          <w:szCs w:val="28"/>
          <w:lang w:val="uk-UA"/>
        </w:rPr>
      </w:pPr>
      <w:r w:rsidRPr="00A12768">
        <w:rPr>
          <w:sz w:val="28"/>
          <w:szCs w:val="28"/>
          <w:lang w:val="uk-UA"/>
        </w:rPr>
        <w:t xml:space="preserve">- якість інформаційного забезпечення управління на всіх рівнях ієрархії;  </w:t>
      </w:r>
    </w:p>
    <w:p w:rsidR="00047259" w:rsidRPr="00A12768" w:rsidRDefault="00047259" w:rsidP="00047259">
      <w:pPr>
        <w:tabs>
          <w:tab w:val="num" w:pos="0"/>
        </w:tabs>
        <w:spacing w:line="360" w:lineRule="auto"/>
        <w:ind w:firstLine="709"/>
        <w:jc w:val="both"/>
        <w:rPr>
          <w:sz w:val="28"/>
          <w:szCs w:val="28"/>
          <w:lang w:val="uk-UA"/>
        </w:rPr>
      </w:pPr>
      <w:r w:rsidRPr="00A12768">
        <w:rPr>
          <w:sz w:val="28"/>
          <w:szCs w:val="28"/>
          <w:lang w:val="uk-UA"/>
        </w:rPr>
        <w:t xml:space="preserve">- наявність доступних і дешевих природних ресурсів;  </w:t>
      </w:r>
    </w:p>
    <w:p w:rsidR="00047259" w:rsidRPr="00A12768" w:rsidRDefault="00047259" w:rsidP="00047259">
      <w:pPr>
        <w:tabs>
          <w:tab w:val="num" w:pos="0"/>
        </w:tabs>
        <w:spacing w:line="360" w:lineRule="auto"/>
        <w:ind w:firstLine="709"/>
        <w:jc w:val="both"/>
        <w:rPr>
          <w:sz w:val="28"/>
          <w:szCs w:val="28"/>
          <w:lang w:val="uk-UA"/>
        </w:rPr>
      </w:pPr>
      <w:r w:rsidRPr="00A12768">
        <w:rPr>
          <w:sz w:val="28"/>
          <w:szCs w:val="28"/>
          <w:lang w:val="uk-UA"/>
        </w:rPr>
        <w:t xml:space="preserve">- державна підтримка науки, освіти та інноваційної діяльності;  </w:t>
      </w:r>
    </w:p>
    <w:p w:rsidR="00047259" w:rsidRPr="00A12768" w:rsidRDefault="00047259" w:rsidP="00047259">
      <w:pPr>
        <w:tabs>
          <w:tab w:val="num" w:pos="0"/>
        </w:tabs>
        <w:spacing w:line="360" w:lineRule="auto"/>
        <w:ind w:firstLine="709"/>
        <w:jc w:val="both"/>
        <w:rPr>
          <w:sz w:val="28"/>
          <w:szCs w:val="28"/>
          <w:lang w:val="uk-UA"/>
        </w:rPr>
      </w:pPr>
      <w:r w:rsidRPr="00A12768">
        <w:rPr>
          <w:sz w:val="28"/>
          <w:szCs w:val="28"/>
          <w:lang w:val="uk-UA"/>
        </w:rPr>
        <w:t xml:space="preserve">- прогресивність системи підготовки та перепідготовки кадрів в країні;  </w:t>
      </w:r>
    </w:p>
    <w:p w:rsidR="00047259" w:rsidRPr="00A12768" w:rsidRDefault="00047259" w:rsidP="00047259">
      <w:pPr>
        <w:tabs>
          <w:tab w:val="num" w:pos="0"/>
        </w:tabs>
        <w:spacing w:line="360" w:lineRule="auto"/>
        <w:ind w:firstLine="709"/>
        <w:jc w:val="both"/>
        <w:rPr>
          <w:sz w:val="28"/>
          <w:szCs w:val="28"/>
          <w:lang w:val="uk-UA"/>
        </w:rPr>
      </w:pPr>
      <w:r w:rsidRPr="00A12768">
        <w:rPr>
          <w:sz w:val="28"/>
          <w:szCs w:val="28"/>
          <w:lang w:val="uk-UA"/>
        </w:rPr>
        <w:t xml:space="preserve">- кліматичні умови і географічне положення країни або регіону.  </w:t>
      </w:r>
    </w:p>
    <w:p w:rsidR="00047259" w:rsidRPr="00A12768" w:rsidRDefault="00047259" w:rsidP="00047259">
      <w:pPr>
        <w:tabs>
          <w:tab w:val="num" w:pos="0"/>
        </w:tabs>
        <w:spacing w:line="360" w:lineRule="auto"/>
        <w:ind w:firstLine="709"/>
        <w:jc w:val="both"/>
        <w:rPr>
          <w:sz w:val="28"/>
          <w:szCs w:val="28"/>
          <w:lang w:val="uk-UA"/>
        </w:rPr>
      </w:pPr>
      <w:r w:rsidRPr="00A12768">
        <w:rPr>
          <w:sz w:val="28"/>
          <w:szCs w:val="28"/>
          <w:lang w:val="uk-UA"/>
        </w:rPr>
        <w:t xml:space="preserve">До числа головних внутрішніх чинників конкурентоспроможності підприємства відносяться конкурентна стратегія підприємства, параметри ефективності використання трудових, матеріальних, нематеріальних і фінансових ресурсів підприємства, які формують його конкурентні переваги на ринку.  </w:t>
      </w:r>
    </w:p>
    <w:p w:rsidR="00047259" w:rsidRPr="00A12768" w:rsidRDefault="00047259" w:rsidP="00047259">
      <w:pPr>
        <w:tabs>
          <w:tab w:val="num" w:pos="0"/>
        </w:tabs>
        <w:spacing w:line="360" w:lineRule="auto"/>
        <w:ind w:firstLine="709"/>
        <w:jc w:val="both"/>
        <w:rPr>
          <w:sz w:val="28"/>
          <w:szCs w:val="28"/>
          <w:lang w:val="uk-UA"/>
        </w:rPr>
      </w:pPr>
      <w:r w:rsidRPr="00A12768">
        <w:rPr>
          <w:sz w:val="28"/>
          <w:szCs w:val="28"/>
          <w:lang w:val="uk-UA"/>
        </w:rPr>
        <w:t xml:space="preserve">Внутрішніми факторами є: </w:t>
      </w:r>
    </w:p>
    <w:p w:rsidR="00047259" w:rsidRPr="00A12768" w:rsidRDefault="00047259" w:rsidP="00047259">
      <w:pPr>
        <w:tabs>
          <w:tab w:val="num" w:pos="0"/>
        </w:tabs>
        <w:spacing w:line="360" w:lineRule="auto"/>
        <w:ind w:firstLine="709"/>
        <w:jc w:val="both"/>
        <w:rPr>
          <w:sz w:val="28"/>
          <w:szCs w:val="28"/>
          <w:lang w:val="uk-UA"/>
        </w:rPr>
      </w:pPr>
      <w:r w:rsidRPr="00A12768">
        <w:rPr>
          <w:sz w:val="28"/>
          <w:szCs w:val="28"/>
          <w:lang w:val="uk-UA"/>
        </w:rPr>
        <w:t xml:space="preserve">а) Структурні: </w:t>
      </w:r>
    </w:p>
    <w:p w:rsidR="00047259" w:rsidRPr="00A12768" w:rsidRDefault="00047259" w:rsidP="00047259">
      <w:pPr>
        <w:tabs>
          <w:tab w:val="num" w:pos="0"/>
        </w:tabs>
        <w:spacing w:line="360" w:lineRule="auto"/>
        <w:ind w:firstLine="709"/>
        <w:jc w:val="both"/>
        <w:rPr>
          <w:sz w:val="28"/>
          <w:szCs w:val="28"/>
          <w:lang w:val="uk-UA"/>
        </w:rPr>
      </w:pPr>
      <w:r w:rsidRPr="00A12768">
        <w:rPr>
          <w:sz w:val="28"/>
          <w:szCs w:val="28"/>
          <w:lang w:val="uk-UA"/>
        </w:rPr>
        <w:t xml:space="preserve">- прогресивність виробничої структури підприємства (гнучкі виробничі системи, автоматизовані модулі і системи);  </w:t>
      </w:r>
    </w:p>
    <w:p w:rsidR="00047259" w:rsidRPr="00A12768" w:rsidRDefault="00047259" w:rsidP="00047259">
      <w:pPr>
        <w:tabs>
          <w:tab w:val="num" w:pos="0"/>
        </w:tabs>
        <w:spacing w:line="360" w:lineRule="auto"/>
        <w:ind w:firstLine="709"/>
        <w:jc w:val="both"/>
        <w:rPr>
          <w:sz w:val="28"/>
          <w:szCs w:val="28"/>
          <w:lang w:val="uk-UA"/>
        </w:rPr>
      </w:pPr>
      <w:r w:rsidRPr="00A12768">
        <w:rPr>
          <w:sz w:val="28"/>
          <w:szCs w:val="28"/>
          <w:lang w:val="uk-UA"/>
        </w:rPr>
        <w:t xml:space="preserve">- місія підприємства в частині утримання та реалізації оригінальної ідеї підвищення конкурентоспроможності товарів;  </w:t>
      </w:r>
    </w:p>
    <w:p w:rsidR="00047259" w:rsidRPr="00A12768" w:rsidRDefault="00047259" w:rsidP="00047259">
      <w:pPr>
        <w:tabs>
          <w:tab w:val="num" w:pos="0"/>
        </w:tabs>
        <w:spacing w:line="360" w:lineRule="auto"/>
        <w:ind w:firstLine="709"/>
        <w:jc w:val="both"/>
        <w:rPr>
          <w:sz w:val="28"/>
          <w:szCs w:val="28"/>
          <w:lang w:val="uk-UA"/>
        </w:rPr>
      </w:pPr>
      <w:r w:rsidRPr="00A12768">
        <w:rPr>
          <w:sz w:val="28"/>
          <w:szCs w:val="28"/>
          <w:lang w:val="uk-UA"/>
        </w:rPr>
        <w:lastRenderedPageBreak/>
        <w:t xml:space="preserve">- досконалість організаційної структури підприємства, що дозволяє здійснювати вертикальну і горизонтальну інтеграцію з виробництва конкурентного товару; </w:t>
      </w:r>
    </w:p>
    <w:p w:rsidR="00047259" w:rsidRPr="00A12768" w:rsidRDefault="00047259" w:rsidP="00047259">
      <w:pPr>
        <w:tabs>
          <w:tab w:val="num" w:pos="0"/>
        </w:tabs>
        <w:spacing w:line="360" w:lineRule="auto"/>
        <w:ind w:firstLine="709"/>
        <w:jc w:val="both"/>
        <w:rPr>
          <w:sz w:val="28"/>
          <w:szCs w:val="28"/>
          <w:lang w:val="uk-UA"/>
        </w:rPr>
      </w:pPr>
      <w:r w:rsidRPr="00A12768">
        <w:rPr>
          <w:sz w:val="28"/>
          <w:szCs w:val="28"/>
          <w:lang w:val="uk-UA"/>
        </w:rPr>
        <w:t xml:space="preserve"> - рівень організації, спеціалізації і концентрації виробництва з точки зору забезпечення на їх основі конкурентоспроможності товару;  </w:t>
      </w:r>
    </w:p>
    <w:p w:rsidR="00047259" w:rsidRPr="00A12768" w:rsidRDefault="00047259" w:rsidP="00047259">
      <w:pPr>
        <w:tabs>
          <w:tab w:val="num" w:pos="0"/>
        </w:tabs>
        <w:spacing w:line="360" w:lineRule="auto"/>
        <w:ind w:firstLine="709"/>
        <w:jc w:val="both"/>
        <w:rPr>
          <w:sz w:val="28"/>
          <w:szCs w:val="28"/>
          <w:lang w:val="uk-UA"/>
        </w:rPr>
      </w:pPr>
      <w:r w:rsidRPr="00A12768">
        <w:rPr>
          <w:sz w:val="28"/>
          <w:szCs w:val="28"/>
          <w:lang w:val="uk-UA"/>
        </w:rPr>
        <w:t xml:space="preserve">- рівень уніфікації та стандартизації продукції, що випускається;  </w:t>
      </w:r>
    </w:p>
    <w:p w:rsidR="00047259" w:rsidRPr="00A12768" w:rsidRDefault="00047259" w:rsidP="00047259">
      <w:pPr>
        <w:tabs>
          <w:tab w:val="num" w:pos="0"/>
        </w:tabs>
        <w:spacing w:line="360" w:lineRule="auto"/>
        <w:ind w:firstLine="709"/>
        <w:jc w:val="both"/>
        <w:rPr>
          <w:sz w:val="28"/>
          <w:szCs w:val="28"/>
          <w:lang w:val="uk-UA"/>
        </w:rPr>
      </w:pPr>
      <w:r w:rsidRPr="00A12768">
        <w:rPr>
          <w:sz w:val="28"/>
          <w:szCs w:val="28"/>
          <w:lang w:val="uk-UA"/>
        </w:rPr>
        <w:t xml:space="preserve">- рівень регулювання виробничих процесів з метою досягнення конкурентних переваг підприємства;  </w:t>
      </w:r>
    </w:p>
    <w:p w:rsidR="00047259" w:rsidRPr="00A12768" w:rsidRDefault="00047259" w:rsidP="00047259">
      <w:pPr>
        <w:tabs>
          <w:tab w:val="num" w:pos="0"/>
        </w:tabs>
        <w:spacing w:line="360" w:lineRule="auto"/>
        <w:ind w:firstLine="709"/>
        <w:jc w:val="both"/>
        <w:rPr>
          <w:sz w:val="28"/>
          <w:szCs w:val="28"/>
          <w:lang w:val="uk-UA"/>
        </w:rPr>
      </w:pPr>
      <w:r w:rsidRPr="00A12768">
        <w:rPr>
          <w:sz w:val="28"/>
          <w:szCs w:val="28"/>
          <w:lang w:val="uk-UA"/>
        </w:rPr>
        <w:t xml:space="preserve">- досконалість інформаційної та нормативно-методичної бази управління конкурентоспроможним виробництвом;  </w:t>
      </w:r>
    </w:p>
    <w:p w:rsidR="00047259" w:rsidRPr="00A12768" w:rsidRDefault="00047259" w:rsidP="00047259">
      <w:pPr>
        <w:tabs>
          <w:tab w:val="num" w:pos="0"/>
        </w:tabs>
        <w:spacing w:line="360" w:lineRule="auto"/>
        <w:ind w:firstLine="709"/>
        <w:jc w:val="both"/>
        <w:rPr>
          <w:sz w:val="28"/>
          <w:szCs w:val="28"/>
          <w:lang w:val="uk-UA"/>
        </w:rPr>
      </w:pPr>
      <w:r w:rsidRPr="00A12768">
        <w:rPr>
          <w:sz w:val="28"/>
          <w:szCs w:val="28"/>
          <w:lang w:val="uk-UA"/>
        </w:rPr>
        <w:t xml:space="preserve">- сила конкуренції на вході і виході виробничої системи.  </w:t>
      </w:r>
    </w:p>
    <w:p w:rsidR="00047259" w:rsidRPr="00A12768" w:rsidRDefault="00047259" w:rsidP="00047259">
      <w:pPr>
        <w:tabs>
          <w:tab w:val="num" w:pos="0"/>
        </w:tabs>
        <w:spacing w:line="360" w:lineRule="auto"/>
        <w:ind w:firstLine="709"/>
        <w:jc w:val="both"/>
        <w:rPr>
          <w:sz w:val="28"/>
          <w:szCs w:val="28"/>
          <w:lang w:val="uk-UA"/>
        </w:rPr>
      </w:pPr>
      <w:r w:rsidRPr="00A12768">
        <w:rPr>
          <w:sz w:val="28"/>
          <w:szCs w:val="28"/>
          <w:lang w:val="uk-UA"/>
        </w:rPr>
        <w:t xml:space="preserve">б) Ресурсні: </w:t>
      </w:r>
    </w:p>
    <w:p w:rsidR="00047259" w:rsidRPr="00A12768" w:rsidRDefault="00047259" w:rsidP="00047259">
      <w:pPr>
        <w:tabs>
          <w:tab w:val="num" w:pos="0"/>
        </w:tabs>
        <w:spacing w:line="360" w:lineRule="auto"/>
        <w:ind w:firstLine="709"/>
        <w:jc w:val="both"/>
        <w:rPr>
          <w:sz w:val="28"/>
          <w:szCs w:val="28"/>
          <w:lang w:val="uk-UA"/>
        </w:rPr>
      </w:pPr>
      <w:r w:rsidRPr="00A12768">
        <w:rPr>
          <w:sz w:val="28"/>
          <w:szCs w:val="28"/>
          <w:lang w:val="uk-UA"/>
        </w:rPr>
        <w:t xml:space="preserve">- людські ресурси - кількість, кваліфікація та вартість робочої сили;  </w:t>
      </w:r>
    </w:p>
    <w:p w:rsidR="00047259" w:rsidRPr="00A12768" w:rsidRDefault="00047259" w:rsidP="00047259">
      <w:pPr>
        <w:tabs>
          <w:tab w:val="num" w:pos="0"/>
        </w:tabs>
        <w:spacing w:line="360" w:lineRule="auto"/>
        <w:ind w:firstLine="709"/>
        <w:jc w:val="both"/>
        <w:rPr>
          <w:sz w:val="28"/>
          <w:szCs w:val="28"/>
          <w:lang w:val="uk-UA"/>
        </w:rPr>
      </w:pPr>
      <w:r w:rsidRPr="00A12768">
        <w:rPr>
          <w:sz w:val="28"/>
          <w:szCs w:val="28"/>
          <w:lang w:val="uk-UA"/>
        </w:rPr>
        <w:t xml:space="preserve">- фізичні ресурси - кількість, якість, доступність і вартість ділянок, води, корисних копалин, лісових ресурсів, джерел гідроелектроенергії, рибальських угідь;  кліматичні умови та географічне положення країни базування підприємства; </w:t>
      </w:r>
    </w:p>
    <w:p w:rsidR="00047259" w:rsidRPr="00A12768" w:rsidRDefault="00047259" w:rsidP="00047259">
      <w:pPr>
        <w:tabs>
          <w:tab w:val="num" w:pos="0"/>
        </w:tabs>
        <w:spacing w:line="360" w:lineRule="auto"/>
        <w:ind w:firstLine="709"/>
        <w:jc w:val="both"/>
        <w:rPr>
          <w:sz w:val="28"/>
          <w:szCs w:val="28"/>
          <w:lang w:val="uk-UA"/>
        </w:rPr>
      </w:pPr>
      <w:r w:rsidRPr="00A12768">
        <w:rPr>
          <w:sz w:val="28"/>
          <w:szCs w:val="28"/>
          <w:lang w:val="uk-UA"/>
        </w:rPr>
        <w:t xml:space="preserve"> - ресурс знань - сума наукової, технічної та ринкової інформації, що впливає на конкурентоспроможність товарів і послуг і зосередженої в академічних університетах, державних галузевих НДІ, приватних дослідницьких лабораторіях, банках даних про дослідження ринку та інших джерелах; </w:t>
      </w:r>
    </w:p>
    <w:p w:rsidR="00047259" w:rsidRPr="00A12768" w:rsidRDefault="00047259" w:rsidP="00047259">
      <w:pPr>
        <w:tabs>
          <w:tab w:val="num" w:pos="0"/>
        </w:tabs>
        <w:spacing w:line="360" w:lineRule="auto"/>
        <w:ind w:firstLine="709"/>
        <w:jc w:val="both"/>
        <w:rPr>
          <w:sz w:val="28"/>
          <w:szCs w:val="28"/>
          <w:lang w:val="uk-UA"/>
        </w:rPr>
      </w:pPr>
      <w:r w:rsidRPr="00A12768">
        <w:rPr>
          <w:sz w:val="28"/>
          <w:szCs w:val="28"/>
          <w:lang w:val="uk-UA"/>
        </w:rPr>
        <w:t xml:space="preserve"> - грошові ресурси - кількість і вартість капіталу, який може бути використаний на фінансування промисловості та окремого підприємства;  </w:t>
      </w:r>
    </w:p>
    <w:p w:rsidR="00047259" w:rsidRPr="00A12768" w:rsidRDefault="00047259" w:rsidP="00047259">
      <w:pPr>
        <w:tabs>
          <w:tab w:val="num" w:pos="0"/>
        </w:tabs>
        <w:spacing w:line="360" w:lineRule="auto"/>
        <w:ind w:firstLine="709"/>
        <w:jc w:val="both"/>
        <w:rPr>
          <w:sz w:val="28"/>
          <w:szCs w:val="28"/>
          <w:lang w:val="uk-UA"/>
        </w:rPr>
      </w:pPr>
      <w:r w:rsidRPr="00A12768">
        <w:rPr>
          <w:sz w:val="28"/>
          <w:szCs w:val="28"/>
          <w:lang w:val="uk-UA"/>
        </w:rPr>
        <w:t xml:space="preserve">- інфраструктура - тип, якість наявної інфраструктури і плата за користування нею, що впливають на характер конкуренції.  </w:t>
      </w:r>
    </w:p>
    <w:p w:rsidR="00047259" w:rsidRPr="00A12768" w:rsidRDefault="00047259" w:rsidP="00047259">
      <w:pPr>
        <w:tabs>
          <w:tab w:val="num" w:pos="0"/>
        </w:tabs>
        <w:spacing w:line="360" w:lineRule="auto"/>
        <w:ind w:firstLine="709"/>
        <w:jc w:val="both"/>
        <w:rPr>
          <w:sz w:val="28"/>
          <w:szCs w:val="28"/>
          <w:lang w:val="uk-UA"/>
        </w:rPr>
      </w:pPr>
      <w:r w:rsidRPr="00A12768">
        <w:rPr>
          <w:sz w:val="28"/>
          <w:szCs w:val="28"/>
          <w:lang w:val="uk-UA"/>
        </w:rPr>
        <w:t xml:space="preserve">в) Технічні: </w:t>
      </w:r>
    </w:p>
    <w:p w:rsidR="00047259" w:rsidRPr="00A12768" w:rsidRDefault="00047259" w:rsidP="00047259">
      <w:pPr>
        <w:tabs>
          <w:tab w:val="num" w:pos="0"/>
        </w:tabs>
        <w:spacing w:line="360" w:lineRule="auto"/>
        <w:ind w:firstLine="709"/>
        <w:jc w:val="both"/>
        <w:rPr>
          <w:sz w:val="28"/>
          <w:szCs w:val="28"/>
          <w:lang w:val="uk-UA"/>
        </w:rPr>
      </w:pPr>
      <w:r w:rsidRPr="00A12768">
        <w:rPr>
          <w:sz w:val="28"/>
          <w:szCs w:val="28"/>
          <w:lang w:val="uk-UA"/>
        </w:rPr>
        <w:t xml:space="preserve">- питома вага патентованих товарів, технологій, обладнання;  - рівень якості виготовлення товарів.  </w:t>
      </w:r>
    </w:p>
    <w:p w:rsidR="00047259" w:rsidRPr="00A12768" w:rsidRDefault="00047259" w:rsidP="00047259">
      <w:pPr>
        <w:tabs>
          <w:tab w:val="num" w:pos="0"/>
        </w:tabs>
        <w:spacing w:line="360" w:lineRule="auto"/>
        <w:ind w:firstLine="709"/>
        <w:jc w:val="both"/>
        <w:rPr>
          <w:sz w:val="28"/>
          <w:szCs w:val="28"/>
          <w:lang w:val="uk-UA"/>
        </w:rPr>
      </w:pPr>
      <w:r w:rsidRPr="00A12768">
        <w:rPr>
          <w:sz w:val="28"/>
          <w:szCs w:val="28"/>
          <w:lang w:val="uk-UA"/>
        </w:rPr>
        <w:t xml:space="preserve">г) Керуючі: </w:t>
      </w:r>
    </w:p>
    <w:p w:rsidR="00047259" w:rsidRPr="00A12768" w:rsidRDefault="00047259" w:rsidP="00047259">
      <w:pPr>
        <w:tabs>
          <w:tab w:val="num" w:pos="0"/>
        </w:tabs>
        <w:spacing w:line="360" w:lineRule="auto"/>
        <w:ind w:firstLine="709"/>
        <w:jc w:val="both"/>
        <w:rPr>
          <w:sz w:val="28"/>
          <w:szCs w:val="28"/>
          <w:lang w:val="uk-UA"/>
        </w:rPr>
      </w:pPr>
      <w:r w:rsidRPr="00A12768">
        <w:rPr>
          <w:sz w:val="28"/>
          <w:szCs w:val="28"/>
          <w:lang w:val="uk-UA"/>
        </w:rPr>
        <w:t xml:space="preserve">- рівень конкурентної стратегії підприємства;  </w:t>
      </w:r>
    </w:p>
    <w:p w:rsidR="00047259" w:rsidRPr="00A12768" w:rsidRDefault="00047259" w:rsidP="00047259">
      <w:pPr>
        <w:tabs>
          <w:tab w:val="num" w:pos="0"/>
        </w:tabs>
        <w:spacing w:line="360" w:lineRule="auto"/>
        <w:ind w:firstLine="709"/>
        <w:jc w:val="both"/>
        <w:rPr>
          <w:sz w:val="28"/>
          <w:szCs w:val="28"/>
          <w:lang w:val="uk-UA"/>
        </w:rPr>
      </w:pPr>
      <w:r w:rsidRPr="00A12768">
        <w:rPr>
          <w:sz w:val="28"/>
          <w:szCs w:val="28"/>
          <w:lang w:val="uk-UA"/>
        </w:rPr>
        <w:lastRenderedPageBreak/>
        <w:t xml:space="preserve">- рівень конкурентоспроможності менеджменту;  </w:t>
      </w:r>
    </w:p>
    <w:p w:rsidR="00047259" w:rsidRPr="00A12768" w:rsidRDefault="00047259" w:rsidP="00047259">
      <w:pPr>
        <w:tabs>
          <w:tab w:val="num" w:pos="0"/>
        </w:tabs>
        <w:spacing w:line="360" w:lineRule="auto"/>
        <w:ind w:firstLine="709"/>
        <w:jc w:val="both"/>
        <w:rPr>
          <w:sz w:val="28"/>
          <w:szCs w:val="28"/>
          <w:lang w:val="uk-UA"/>
        </w:rPr>
      </w:pPr>
      <w:r w:rsidRPr="00A12768">
        <w:rPr>
          <w:sz w:val="28"/>
          <w:szCs w:val="28"/>
          <w:lang w:val="uk-UA"/>
        </w:rPr>
        <w:t xml:space="preserve">- рівень конкурентоспроможності менеджерів і маркетологів;  </w:t>
      </w:r>
    </w:p>
    <w:p w:rsidR="00047259" w:rsidRPr="00A12768" w:rsidRDefault="00047259" w:rsidP="00047259">
      <w:pPr>
        <w:tabs>
          <w:tab w:val="num" w:pos="0"/>
        </w:tabs>
        <w:spacing w:line="360" w:lineRule="auto"/>
        <w:ind w:firstLine="709"/>
        <w:jc w:val="both"/>
        <w:rPr>
          <w:sz w:val="28"/>
          <w:szCs w:val="28"/>
          <w:lang w:val="uk-UA"/>
        </w:rPr>
      </w:pPr>
      <w:r w:rsidRPr="00A12768">
        <w:rPr>
          <w:sz w:val="28"/>
          <w:szCs w:val="28"/>
          <w:lang w:val="uk-UA"/>
        </w:rPr>
        <w:t xml:space="preserve">- рівень організації поставок сировини, матеріалів і комплектуючих виробів;  </w:t>
      </w:r>
    </w:p>
    <w:p w:rsidR="00047259" w:rsidRPr="00A12768" w:rsidRDefault="00047259" w:rsidP="00047259">
      <w:pPr>
        <w:tabs>
          <w:tab w:val="num" w:pos="0"/>
        </w:tabs>
        <w:spacing w:line="360" w:lineRule="auto"/>
        <w:ind w:firstLine="709"/>
        <w:jc w:val="both"/>
        <w:rPr>
          <w:sz w:val="28"/>
          <w:szCs w:val="28"/>
          <w:lang w:val="uk-UA"/>
        </w:rPr>
      </w:pPr>
      <w:r w:rsidRPr="00A12768">
        <w:rPr>
          <w:sz w:val="28"/>
          <w:szCs w:val="28"/>
          <w:lang w:val="uk-UA"/>
        </w:rPr>
        <w:t xml:space="preserve">- рівень функціонуючої системи управління якістю продукції на підприємстві;  </w:t>
      </w:r>
    </w:p>
    <w:p w:rsidR="00047259" w:rsidRPr="00A12768" w:rsidRDefault="00047259" w:rsidP="00047259">
      <w:pPr>
        <w:tabs>
          <w:tab w:val="num" w:pos="0"/>
        </w:tabs>
        <w:spacing w:line="360" w:lineRule="auto"/>
        <w:ind w:firstLine="709"/>
        <w:jc w:val="both"/>
        <w:rPr>
          <w:sz w:val="28"/>
          <w:szCs w:val="28"/>
          <w:lang w:val="uk-UA"/>
        </w:rPr>
      </w:pPr>
      <w:r w:rsidRPr="00A12768">
        <w:rPr>
          <w:sz w:val="28"/>
          <w:szCs w:val="28"/>
          <w:lang w:val="uk-UA"/>
        </w:rPr>
        <w:t xml:space="preserve">- рівень сертифікації продукції і систем, їх відповідність міжнародним стандартам ІСО-9001-2001.  </w:t>
      </w:r>
    </w:p>
    <w:p w:rsidR="00047259" w:rsidRPr="00A12768" w:rsidRDefault="00047259" w:rsidP="00047259">
      <w:pPr>
        <w:tabs>
          <w:tab w:val="num" w:pos="0"/>
        </w:tabs>
        <w:spacing w:line="360" w:lineRule="auto"/>
        <w:ind w:firstLine="709"/>
        <w:jc w:val="both"/>
        <w:rPr>
          <w:sz w:val="28"/>
          <w:szCs w:val="28"/>
          <w:lang w:val="uk-UA"/>
        </w:rPr>
      </w:pPr>
      <w:r w:rsidRPr="00A12768">
        <w:rPr>
          <w:sz w:val="28"/>
          <w:szCs w:val="28"/>
          <w:lang w:val="uk-UA"/>
        </w:rPr>
        <w:t xml:space="preserve">д) Економічні: </w:t>
      </w:r>
    </w:p>
    <w:p w:rsidR="00047259" w:rsidRPr="00A12768" w:rsidRDefault="00047259" w:rsidP="00047259">
      <w:pPr>
        <w:tabs>
          <w:tab w:val="num" w:pos="0"/>
        </w:tabs>
        <w:spacing w:line="360" w:lineRule="auto"/>
        <w:ind w:firstLine="709"/>
        <w:jc w:val="both"/>
        <w:rPr>
          <w:sz w:val="28"/>
          <w:szCs w:val="28"/>
          <w:lang w:val="uk-UA"/>
        </w:rPr>
      </w:pPr>
      <w:r w:rsidRPr="00A12768">
        <w:rPr>
          <w:sz w:val="28"/>
          <w:szCs w:val="28"/>
          <w:lang w:val="uk-UA"/>
        </w:rPr>
        <w:t xml:space="preserve">- показники рентабельності продукції, виробництва, капіталу і продажів;  </w:t>
      </w:r>
    </w:p>
    <w:p w:rsidR="00047259" w:rsidRPr="00A12768" w:rsidRDefault="00047259" w:rsidP="00047259">
      <w:pPr>
        <w:tabs>
          <w:tab w:val="num" w:pos="0"/>
        </w:tabs>
        <w:spacing w:line="360" w:lineRule="auto"/>
        <w:ind w:firstLine="709"/>
        <w:jc w:val="both"/>
        <w:rPr>
          <w:sz w:val="28"/>
          <w:szCs w:val="28"/>
          <w:lang w:val="uk-UA"/>
        </w:rPr>
      </w:pPr>
      <w:r w:rsidRPr="00A12768">
        <w:rPr>
          <w:sz w:val="28"/>
          <w:szCs w:val="28"/>
          <w:lang w:val="uk-UA"/>
        </w:rPr>
        <w:t xml:space="preserve">- швидкість оборотності всіх видів матеріальних ресурсів;  </w:t>
      </w:r>
    </w:p>
    <w:p w:rsidR="00047259" w:rsidRPr="00A12768" w:rsidRDefault="00047259" w:rsidP="00047259">
      <w:pPr>
        <w:tabs>
          <w:tab w:val="num" w:pos="0"/>
        </w:tabs>
        <w:spacing w:line="360" w:lineRule="auto"/>
        <w:ind w:firstLine="709"/>
        <w:jc w:val="both"/>
        <w:rPr>
          <w:sz w:val="28"/>
          <w:szCs w:val="28"/>
          <w:lang w:val="uk-UA"/>
        </w:rPr>
      </w:pPr>
      <w:r w:rsidRPr="00A12768">
        <w:rPr>
          <w:sz w:val="28"/>
          <w:szCs w:val="28"/>
          <w:lang w:val="uk-UA"/>
        </w:rPr>
        <w:t xml:space="preserve">- фінансова стійкість функціонування підприємства;  </w:t>
      </w:r>
    </w:p>
    <w:p w:rsidR="00047259" w:rsidRPr="00A12768" w:rsidRDefault="00047259" w:rsidP="00047259">
      <w:pPr>
        <w:tabs>
          <w:tab w:val="num" w:pos="0"/>
        </w:tabs>
        <w:spacing w:line="360" w:lineRule="auto"/>
        <w:ind w:firstLine="709"/>
        <w:jc w:val="both"/>
        <w:rPr>
          <w:sz w:val="28"/>
          <w:szCs w:val="28"/>
          <w:lang w:val="uk-UA"/>
        </w:rPr>
      </w:pPr>
      <w:r w:rsidRPr="00A12768">
        <w:rPr>
          <w:sz w:val="28"/>
          <w:szCs w:val="28"/>
          <w:lang w:val="uk-UA"/>
        </w:rPr>
        <w:t xml:space="preserve">- частка експорту наукомістких товарів.  </w:t>
      </w:r>
    </w:p>
    <w:p w:rsidR="00047259" w:rsidRPr="00A12768" w:rsidRDefault="00047259" w:rsidP="00047259">
      <w:pPr>
        <w:pStyle w:val="af0"/>
        <w:spacing w:line="360" w:lineRule="auto"/>
        <w:ind w:left="0" w:firstLine="709"/>
        <w:jc w:val="both"/>
        <w:rPr>
          <w:rFonts w:ascii="Times New Roman" w:hAnsi="Times New Roman" w:cs="Times New Roman"/>
          <w:sz w:val="28"/>
          <w:szCs w:val="28"/>
          <w:lang w:val="uk-UA"/>
        </w:rPr>
      </w:pPr>
      <w:r w:rsidRPr="00A12768">
        <w:rPr>
          <w:rFonts w:ascii="Times New Roman" w:hAnsi="Times New Roman" w:cs="Times New Roman"/>
          <w:sz w:val="28"/>
          <w:szCs w:val="28"/>
          <w:lang w:val="uk-UA"/>
        </w:rPr>
        <w:t>Взаємозв'язок даних властивостей, що утворюють конкурентоспроможність підприємницьких структур, а також роль інноваційних ресурсів представлені на рис.4.6.</w:t>
      </w:r>
    </w:p>
    <w:p w:rsidR="00047259" w:rsidRPr="00A12768" w:rsidRDefault="00047259" w:rsidP="00047259">
      <w:pPr>
        <w:spacing w:after="200" w:line="276" w:lineRule="auto"/>
        <w:rPr>
          <w:sz w:val="28"/>
          <w:szCs w:val="28"/>
          <w:lang w:val="uk-UA"/>
        </w:rPr>
      </w:pPr>
      <w:r w:rsidRPr="00A12768">
        <w:rPr>
          <w:b/>
          <w:i/>
          <w:noProof/>
          <w:sz w:val="28"/>
          <w:szCs w:val="28"/>
          <w:lang w:val="uk-UA"/>
        </w:rPr>
        <w:pict>
          <v:group id="_x0000_s1887" style="position:absolute;margin-left:12.25pt;margin-top:8.9pt;width:471.35pt;height:262.85pt;z-index:251791360" coordorigin="1692,8366" coordsize="9427,5257">
            <v:rect id="_x0000_s1888" style="position:absolute;left:4160;top:8366;width:4434;height:571" fillcolor="#92cddc [1944]" strokecolor="#92cddc [1944]" strokeweight="1pt">
              <v:fill color2="#daeef3 [664]" angle="-45" focus="-50%" type="gradient"/>
              <v:shadow on="t" type="perspective" color="#205867 [1608]" opacity=".5" offset="1pt" offset2="-3pt"/>
              <v:textbox style="mso-next-textbox:#_x0000_s1888">
                <w:txbxContent>
                  <w:p w:rsidR="00047259" w:rsidRPr="009B7E7E" w:rsidRDefault="00047259" w:rsidP="00047259">
                    <w:pPr>
                      <w:jc w:val="center"/>
                      <w:rPr>
                        <w:sz w:val="28"/>
                        <w:szCs w:val="28"/>
                        <w:lang w:val="uk-UA"/>
                      </w:rPr>
                    </w:pPr>
                    <w:r w:rsidRPr="009B7E7E">
                      <w:rPr>
                        <w:sz w:val="28"/>
                        <w:szCs w:val="28"/>
                        <w:lang w:val="uk-UA"/>
                      </w:rPr>
                      <w:t>Конкурентоспроможність</w:t>
                    </w:r>
                  </w:p>
                </w:txbxContent>
              </v:textbox>
            </v:rect>
            <v:rect id="_x0000_s1889" style="position:absolute;left:6777;top:9645;width:4045;height:640" fillcolor="#92cddc [1944]" strokecolor="#92cddc [1944]" strokeweight="1pt">
              <v:fill color2="#daeef3 [664]" angle="-45" focus="-50%" type="gradient"/>
              <v:shadow on="t" type="perspective" color="#205867 [1608]" opacity=".5" offset="1pt" offset2="-3pt"/>
              <v:textbox style="mso-next-textbox:#_x0000_s1889">
                <w:txbxContent>
                  <w:p w:rsidR="00047259" w:rsidRPr="009B7E7E" w:rsidRDefault="00047259" w:rsidP="00047259">
                    <w:pPr>
                      <w:jc w:val="center"/>
                      <w:rPr>
                        <w:sz w:val="28"/>
                        <w:szCs w:val="28"/>
                        <w:lang w:val="uk-UA"/>
                      </w:rPr>
                    </w:pPr>
                    <w:r w:rsidRPr="009B7E7E">
                      <w:rPr>
                        <w:sz w:val="28"/>
                        <w:szCs w:val="28"/>
                        <w:lang w:val="uk-UA"/>
                      </w:rPr>
                      <w:t>Інноваційність</w:t>
                    </w:r>
                  </w:p>
                </w:txbxContent>
              </v:textbox>
            </v:rect>
            <v:rect id="_x0000_s1890" style="position:absolute;left:1692;top:10766;width:2720;height:1600" fillcolor="#92cddc [1944]" strokecolor="#92cddc [1944]" strokeweight="1pt">
              <v:fill color2="#daeef3 [664]" angle="-45" focus="-50%" type="gradient"/>
              <v:shadow on="t" type="perspective" color="#205867 [1608]" opacity=".5" offset="1pt" offset2="-3pt"/>
              <v:textbox style="mso-next-textbox:#_x0000_s1890">
                <w:txbxContent>
                  <w:p w:rsidR="00047259" w:rsidRPr="009B7E7E" w:rsidRDefault="00047259" w:rsidP="00047259">
                    <w:pPr>
                      <w:jc w:val="center"/>
                      <w:rPr>
                        <w:sz w:val="28"/>
                        <w:szCs w:val="28"/>
                        <w:lang w:val="uk-UA"/>
                      </w:rPr>
                    </w:pPr>
                    <w:r w:rsidRPr="009B7E7E">
                      <w:rPr>
                        <w:sz w:val="28"/>
                        <w:szCs w:val="28"/>
                        <w:lang w:val="uk-UA"/>
                      </w:rPr>
                      <w:t>Гнучкість технічної,</w:t>
                    </w:r>
                  </w:p>
                  <w:p w:rsidR="00047259" w:rsidRDefault="00047259" w:rsidP="00047259">
                    <w:pPr>
                      <w:jc w:val="center"/>
                      <w:rPr>
                        <w:sz w:val="28"/>
                        <w:szCs w:val="28"/>
                        <w:lang w:val="uk-UA"/>
                      </w:rPr>
                    </w:pPr>
                    <w:r w:rsidRPr="009B7E7E">
                      <w:rPr>
                        <w:sz w:val="28"/>
                        <w:szCs w:val="28"/>
                        <w:lang w:val="uk-UA"/>
                      </w:rPr>
                      <w:t xml:space="preserve">технологічної </w:t>
                    </w:r>
                  </w:p>
                  <w:p w:rsidR="00047259" w:rsidRPr="009B7E7E" w:rsidRDefault="00047259" w:rsidP="00047259">
                    <w:pPr>
                      <w:jc w:val="center"/>
                      <w:rPr>
                        <w:sz w:val="28"/>
                        <w:szCs w:val="28"/>
                        <w:lang w:val="uk-UA"/>
                      </w:rPr>
                    </w:pPr>
                    <w:r w:rsidRPr="009B7E7E">
                      <w:rPr>
                        <w:sz w:val="28"/>
                        <w:szCs w:val="28"/>
                        <w:lang w:val="uk-UA"/>
                      </w:rPr>
                      <w:t>бази</w:t>
                    </w:r>
                  </w:p>
                </w:txbxContent>
              </v:textbox>
            </v:rect>
            <v:rect id="_x0000_s1891" style="position:absolute;left:5052;top:10766;width:2720;height:1600" fillcolor="#92cddc [1944]" strokecolor="#92cddc [1944]" strokeweight="1pt">
              <v:fill color2="#daeef3 [664]" angle="-45" focus="-50%" type="gradient"/>
              <v:shadow on="t" type="perspective" color="#205867 [1608]" opacity=".5" offset="1pt" offset2="-3pt"/>
              <v:textbox style="mso-next-textbox:#_x0000_s1891">
                <w:txbxContent>
                  <w:p w:rsidR="00047259" w:rsidRDefault="00047259" w:rsidP="00047259">
                    <w:pPr>
                      <w:jc w:val="center"/>
                      <w:rPr>
                        <w:sz w:val="28"/>
                        <w:szCs w:val="28"/>
                        <w:lang w:val="uk-UA"/>
                      </w:rPr>
                    </w:pPr>
                    <w:r>
                      <w:rPr>
                        <w:sz w:val="28"/>
                        <w:szCs w:val="28"/>
                        <w:lang w:val="uk-UA"/>
                      </w:rPr>
                      <w:t>Технічні</w:t>
                    </w:r>
                    <w:r w:rsidRPr="009B7E7E">
                      <w:rPr>
                        <w:sz w:val="28"/>
                        <w:szCs w:val="28"/>
                        <w:lang w:val="uk-UA"/>
                      </w:rPr>
                      <w:t>,</w:t>
                    </w:r>
                  </w:p>
                  <w:p w:rsidR="00047259" w:rsidRPr="009B7E7E" w:rsidRDefault="00047259" w:rsidP="00047259">
                    <w:pPr>
                      <w:jc w:val="center"/>
                      <w:rPr>
                        <w:sz w:val="28"/>
                        <w:szCs w:val="28"/>
                        <w:lang w:val="uk-UA"/>
                      </w:rPr>
                    </w:pPr>
                    <w:r w:rsidRPr="009B7E7E">
                      <w:rPr>
                        <w:sz w:val="28"/>
                        <w:szCs w:val="28"/>
                        <w:lang w:val="uk-UA"/>
                      </w:rPr>
                      <w:t>організаційні і</w:t>
                    </w:r>
                    <w:r>
                      <w:rPr>
                        <w:sz w:val="28"/>
                        <w:szCs w:val="28"/>
                        <w:lang w:val="uk-UA"/>
                      </w:rPr>
                      <w:t>н</w:t>
                    </w:r>
                    <w:r w:rsidRPr="009B7E7E">
                      <w:rPr>
                        <w:sz w:val="28"/>
                        <w:szCs w:val="28"/>
                        <w:lang w:val="uk-UA"/>
                      </w:rPr>
                      <w:t>новації</w:t>
                    </w:r>
                  </w:p>
                </w:txbxContent>
              </v:textbox>
            </v:rect>
            <v:rect id="_x0000_s1892" style="position:absolute;left:8399;top:10766;width:2720;height:1600" fillcolor="#92cddc [1944]" strokecolor="#92cddc [1944]" strokeweight="1pt">
              <v:fill color2="#daeef3 [664]" angle="-45" focus="-50%" type="gradient"/>
              <v:shadow type="perspective" color="#205867 [1608]" opacity=".5" offset="1pt" offset2="-3pt"/>
              <v:textbox style="mso-next-textbox:#_x0000_s1892">
                <w:txbxContent>
                  <w:p w:rsidR="00047259" w:rsidRDefault="00047259" w:rsidP="00047259">
                    <w:pPr>
                      <w:jc w:val="center"/>
                      <w:rPr>
                        <w:sz w:val="28"/>
                        <w:szCs w:val="28"/>
                        <w:lang w:val="uk-UA"/>
                      </w:rPr>
                    </w:pPr>
                  </w:p>
                  <w:p w:rsidR="00047259" w:rsidRDefault="00047259" w:rsidP="00047259">
                    <w:pPr>
                      <w:jc w:val="center"/>
                      <w:rPr>
                        <w:sz w:val="28"/>
                        <w:szCs w:val="28"/>
                        <w:lang w:val="uk-UA"/>
                      </w:rPr>
                    </w:pPr>
                    <w:r w:rsidRPr="00F8527C">
                      <w:rPr>
                        <w:sz w:val="28"/>
                        <w:szCs w:val="28"/>
                        <w:lang w:val="uk-UA"/>
                      </w:rPr>
                      <w:t>Інноваційні</w:t>
                    </w:r>
                  </w:p>
                  <w:p w:rsidR="00047259" w:rsidRPr="00F8527C" w:rsidRDefault="00047259" w:rsidP="00047259">
                    <w:pPr>
                      <w:jc w:val="center"/>
                      <w:rPr>
                        <w:sz w:val="28"/>
                        <w:szCs w:val="28"/>
                        <w:lang w:val="uk-UA"/>
                      </w:rPr>
                    </w:pPr>
                    <w:r w:rsidRPr="00F8527C">
                      <w:rPr>
                        <w:sz w:val="28"/>
                        <w:szCs w:val="28"/>
                        <w:lang w:val="uk-UA"/>
                      </w:rPr>
                      <w:t>ресурси</w:t>
                    </w:r>
                  </w:p>
                </w:txbxContent>
              </v:textbox>
            </v:rect>
            <v:rect id="_x0000_s1893" style="position:absolute;left:2011;top:9645;width:4045;height:640" fillcolor="#92cddc [1944]" strokecolor="#92cddc [1944]" strokeweight="1pt">
              <v:fill color2="#daeef3 [664]" angle="-45" focus="-50%" type="gradient"/>
              <v:shadow on="t" type="perspective" color="#205867 [1608]" opacity=".5" offset="1pt" offset2="-3pt"/>
              <v:textbox style="mso-next-textbox:#_x0000_s1893">
                <w:txbxContent>
                  <w:p w:rsidR="00047259" w:rsidRPr="009B7E7E" w:rsidRDefault="00047259" w:rsidP="00047259">
                    <w:pPr>
                      <w:jc w:val="center"/>
                      <w:rPr>
                        <w:sz w:val="28"/>
                        <w:szCs w:val="28"/>
                        <w:lang w:val="uk-UA"/>
                      </w:rPr>
                    </w:pPr>
                    <w:r w:rsidRPr="009B7E7E">
                      <w:rPr>
                        <w:sz w:val="28"/>
                        <w:szCs w:val="28"/>
                        <w:lang w:val="uk-UA"/>
                      </w:rPr>
                      <w:t>Сприйнятливість</w:t>
                    </w:r>
                  </w:p>
                </w:txbxContent>
              </v:textbox>
            </v:rect>
            <v:rect id="_x0000_s1894" style="position:absolute;left:3818;top:12983;width:5051;height:640" fillcolor="#92cddc [1944]" strokecolor="#92cddc [1944]" strokeweight="1pt">
              <v:fill color2="#daeef3 [664]" angle="-45" focus="-50%" type="gradient"/>
              <v:shadow type="perspective" color="#205867 [1608]" opacity=".5" offset="1pt" offset2="-3pt"/>
              <v:textbox style="mso-next-textbox:#_x0000_s1894">
                <w:txbxContent>
                  <w:p w:rsidR="00047259" w:rsidRPr="00F8527C" w:rsidRDefault="00047259" w:rsidP="00047259">
                    <w:pPr>
                      <w:jc w:val="center"/>
                      <w:rPr>
                        <w:sz w:val="28"/>
                        <w:szCs w:val="28"/>
                        <w:lang w:val="uk-UA"/>
                      </w:rPr>
                    </w:pPr>
                    <w:r w:rsidRPr="00F8527C">
                      <w:rPr>
                        <w:sz w:val="28"/>
                        <w:szCs w:val="28"/>
                        <w:lang w:val="uk-UA"/>
                      </w:rPr>
                      <w:t>Інноваційний потенціал ПС</w:t>
                    </w:r>
                  </w:p>
                </w:txbxContent>
              </v:textbox>
            </v:rect>
            <v:shape id="_x0000_s1895" type="#_x0000_t32" style="position:absolute;left:3977;top:8937;width:1509;height:708;flip:y" o:connectortype="straight" strokecolor="#92cddc [1944]" strokeweight="1pt">
              <v:stroke endarrow="block"/>
              <v:shadow type="perspective" color="#205867 [1608]" opacity=".5" offset="1pt" offset2="-3pt"/>
            </v:shape>
            <v:shape id="_x0000_s1896" type="#_x0000_t32" style="position:absolute;left:7120;top:8937;width:1749;height:708;flip:x y" o:connectortype="straight" strokecolor="#92cddc [1944]" strokeweight="1pt">
              <v:stroke endarrow="block"/>
              <v:shadow type="perspective" color="#205867 [1608]" opacity=".5" offset="1pt" offset2="-3pt"/>
            </v:shape>
            <v:shape id="_x0000_s1897" type="#_x0000_t32" style="position:absolute;left:3017;top:10285;width:23;height:481;flip:y" o:connectortype="straight" strokecolor="#92cddc [1944]" strokeweight="1pt">
              <v:stroke endarrow="block"/>
              <v:shadow type="perspective" color="#205867 [1608]" opacity=".5" offset="1pt" offset2="-3pt"/>
            </v:shape>
            <v:shape id="_x0000_s1898" type="#_x0000_t32" style="position:absolute;left:5212;top:10285;width:1256;height:481;flip:x y" o:connectortype="straight" strokecolor="#92cddc [1944]" strokeweight="1pt">
              <v:stroke endarrow="block"/>
              <v:shadow type="perspective" color="#205867 [1608]" opacity=".5" offset="1pt" offset2="-3pt"/>
            </v:shape>
            <v:shape id="_x0000_s1899" type="#_x0000_t32" style="position:absolute;left:6491;top:10285;width:1281;height:481;flip:y" o:connectortype="straight" strokecolor="#92cddc [1944]" strokeweight="1pt">
              <v:stroke endarrow="block"/>
              <v:shadow type="perspective" color="#205867 [1608]" opacity=".5" offset="1pt" offset2="-3pt"/>
            </v:shape>
            <v:shape id="_x0000_s1900" type="#_x0000_t32" style="position:absolute;left:9669;top:10284;width:23;height:481;flip:y" o:connectortype="straight" strokecolor="#92cddc [1944]" strokeweight="1pt">
              <v:stroke endarrow="block"/>
              <v:shadow type="perspective" color="#205867 [1608]" opacity=".5" offset="1pt" offset2="-3pt"/>
            </v:shape>
            <v:shape id="_x0000_s1901" type="#_x0000_t32" style="position:absolute;left:4160;top:12366;width:0;height:617;flip:y" o:connectortype="straight" strokecolor="#92cddc [1944]" strokeweight="1pt">
              <v:stroke endarrow="block"/>
              <v:shadow type="perspective" color="#205867 [1608]" opacity=".5" offset="1pt" offset2="-3pt"/>
            </v:shape>
            <v:shape id="_x0000_s1902" type="#_x0000_t32" style="position:absolute;left:8594;top:12366;width:0;height:617;flip:y" o:connectortype="straight" strokecolor="#92cddc [1944]" strokeweight="1pt">
              <v:stroke endarrow="block"/>
              <v:shadow type="perspective" color="#205867 [1608]" opacity=".5" offset="1pt" offset2="-3pt"/>
            </v:shape>
            <v:shape id="_x0000_s1903" type="#_x0000_t32" style="position:absolute;left:6331;top:12366;width:0;height:617;flip:y" o:connectortype="straight" strokecolor="#92cddc [1944]" strokeweight="1pt">
              <v:stroke endarrow="block"/>
              <v:shadow type="perspective" color="#205867 [1608]" opacity=".5" offset="1pt" offset2="-3pt"/>
            </v:shape>
          </v:group>
        </w:pict>
      </w:r>
    </w:p>
    <w:p w:rsidR="00047259" w:rsidRPr="00A12768" w:rsidRDefault="00047259" w:rsidP="00047259">
      <w:pPr>
        <w:spacing w:after="200" w:line="276" w:lineRule="auto"/>
        <w:rPr>
          <w:sz w:val="28"/>
          <w:szCs w:val="28"/>
          <w:lang w:val="uk-UA"/>
        </w:rPr>
      </w:pPr>
    </w:p>
    <w:p w:rsidR="00047259" w:rsidRPr="00A12768" w:rsidRDefault="00047259" w:rsidP="00047259">
      <w:pPr>
        <w:spacing w:after="200" w:line="276" w:lineRule="auto"/>
        <w:rPr>
          <w:sz w:val="28"/>
          <w:szCs w:val="28"/>
          <w:lang w:val="uk-UA"/>
        </w:rPr>
      </w:pPr>
    </w:p>
    <w:p w:rsidR="00047259" w:rsidRPr="00A12768" w:rsidRDefault="00047259" w:rsidP="00047259">
      <w:pPr>
        <w:spacing w:after="200" w:line="276" w:lineRule="auto"/>
        <w:rPr>
          <w:sz w:val="28"/>
          <w:szCs w:val="28"/>
          <w:lang w:val="uk-UA"/>
        </w:rPr>
      </w:pPr>
    </w:p>
    <w:p w:rsidR="00047259" w:rsidRPr="00A12768" w:rsidRDefault="00047259" w:rsidP="00047259">
      <w:pPr>
        <w:spacing w:after="200" w:line="276" w:lineRule="auto"/>
        <w:rPr>
          <w:sz w:val="28"/>
          <w:szCs w:val="28"/>
          <w:lang w:val="uk-UA"/>
        </w:rPr>
      </w:pPr>
    </w:p>
    <w:p w:rsidR="00047259" w:rsidRPr="00A12768" w:rsidRDefault="00047259" w:rsidP="00047259">
      <w:pPr>
        <w:spacing w:after="200" w:line="276" w:lineRule="auto"/>
        <w:rPr>
          <w:sz w:val="28"/>
          <w:szCs w:val="28"/>
          <w:lang w:val="uk-UA"/>
        </w:rPr>
      </w:pPr>
    </w:p>
    <w:p w:rsidR="00047259" w:rsidRPr="00A12768" w:rsidRDefault="00047259" w:rsidP="00047259">
      <w:pPr>
        <w:spacing w:after="200" w:line="276" w:lineRule="auto"/>
        <w:rPr>
          <w:sz w:val="28"/>
          <w:szCs w:val="28"/>
          <w:lang w:val="uk-UA"/>
        </w:rPr>
      </w:pPr>
    </w:p>
    <w:p w:rsidR="00047259" w:rsidRPr="00A12768" w:rsidRDefault="00047259" w:rsidP="00047259">
      <w:pPr>
        <w:spacing w:after="200" w:line="276" w:lineRule="auto"/>
        <w:rPr>
          <w:sz w:val="28"/>
          <w:szCs w:val="28"/>
          <w:lang w:val="uk-UA"/>
        </w:rPr>
      </w:pPr>
    </w:p>
    <w:p w:rsidR="00047259" w:rsidRPr="00A12768" w:rsidRDefault="00047259" w:rsidP="00047259">
      <w:pPr>
        <w:spacing w:after="200" w:line="276" w:lineRule="auto"/>
        <w:rPr>
          <w:sz w:val="28"/>
          <w:szCs w:val="28"/>
          <w:lang w:val="uk-UA"/>
        </w:rPr>
      </w:pPr>
    </w:p>
    <w:p w:rsidR="00047259" w:rsidRPr="00A12768" w:rsidRDefault="00047259" w:rsidP="00047259">
      <w:pPr>
        <w:spacing w:after="200" w:line="276" w:lineRule="auto"/>
        <w:rPr>
          <w:sz w:val="28"/>
          <w:szCs w:val="28"/>
          <w:lang w:val="uk-UA"/>
        </w:rPr>
      </w:pPr>
    </w:p>
    <w:p w:rsidR="00047259" w:rsidRPr="00A12768" w:rsidRDefault="00047259" w:rsidP="00047259">
      <w:pPr>
        <w:spacing w:after="200" w:line="276" w:lineRule="auto"/>
        <w:rPr>
          <w:sz w:val="28"/>
          <w:szCs w:val="28"/>
          <w:lang w:val="uk-UA"/>
        </w:rPr>
      </w:pPr>
    </w:p>
    <w:p w:rsidR="00047259" w:rsidRPr="00A12768" w:rsidRDefault="00047259" w:rsidP="00047259">
      <w:pPr>
        <w:spacing w:after="200" w:line="276" w:lineRule="auto"/>
        <w:rPr>
          <w:sz w:val="28"/>
          <w:szCs w:val="28"/>
          <w:lang w:val="uk-UA"/>
        </w:rPr>
      </w:pPr>
      <w:r w:rsidRPr="00A12768">
        <w:rPr>
          <w:sz w:val="28"/>
          <w:szCs w:val="28"/>
          <w:lang w:val="uk-UA"/>
        </w:rPr>
        <w:t>Рис. 4.6.  Схема формування конкурентоспроможності підприємницької структури</w:t>
      </w:r>
    </w:p>
    <w:p w:rsidR="00047259" w:rsidRPr="00A12768" w:rsidRDefault="00047259" w:rsidP="00047259">
      <w:pPr>
        <w:spacing w:after="200" w:line="276" w:lineRule="auto"/>
        <w:rPr>
          <w:sz w:val="28"/>
          <w:szCs w:val="28"/>
          <w:lang w:val="uk-UA"/>
        </w:rPr>
      </w:pPr>
    </w:p>
    <w:p w:rsidR="00047259" w:rsidRPr="00A12768" w:rsidRDefault="00047259" w:rsidP="00047259">
      <w:pPr>
        <w:spacing w:line="360" w:lineRule="auto"/>
        <w:ind w:firstLine="709"/>
        <w:jc w:val="both"/>
        <w:rPr>
          <w:sz w:val="28"/>
          <w:szCs w:val="28"/>
          <w:lang w:val="uk-UA"/>
        </w:rPr>
      </w:pPr>
    </w:p>
    <w:p w:rsidR="00047259" w:rsidRPr="00A12768" w:rsidRDefault="00047259" w:rsidP="00047259">
      <w:pPr>
        <w:spacing w:line="360" w:lineRule="auto"/>
        <w:ind w:firstLine="709"/>
        <w:jc w:val="both"/>
        <w:rPr>
          <w:sz w:val="28"/>
          <w:szCs w:val="28"/>
          <w:lang w:val="uk-UA"/>
        </w:rPr>
      </w:pPr>
      <w:r w:rsidRPr="00A12768">
        <w:rPr>
          <w:sz w:val="28"/>
          <w:szCs w:val="28"/>
          <w:lang w:val="uk-UA"/>
        </w:rPr>
        <w:t>Отже, підприємницькі структури, які формують стратегічну поведінку на основі інноваційного підходу, де головною метою є освоєння нових технологій, виробництво нових товарів і послуг, мають можливість домогтися на ринку лідерського положення, зберегти високі темпи розвитку, знизити рівень витрат,  досягти високого рівня прибутку.  Ефект, отриманий від впровадження інновацій, підвищує ефективність діяльності підприємницької структури  і істотно зміцнює її конкурентні переваги на внутрішньому і світовому ринках.  Таким чином, в сучасних ринкових умовах саме інноваційна діяльність є вирішальним фактором в конкурентній боротьбі, що забезпечує умови для стійкого довгострокового розвитку.</w:t>
      </w:r>
    </w:p>
    <w:p w:rsidR="00047259" w:rsidRPr="00A12768" w:rsidRDefault="00047259" w:rsidP="00047259">
      <w:pPr>
        <w:spacing w:line="360" w:lineRule="auto"/>
        <w:ind w:firstLine="709"/>
        <w:jc w:val="both"/>
        <w:rPr>
          <w:sz w:val="28"/>
          <w:szCs w:val="28"/>
          <w:lang w:val="uk-UA"/>
        </w:rPr>
      </w:pPr>
    </w:p>
    <w:p w:rsidR="00047259" w:rsidRPr="00A12768" w:rsidRDefault="00047259" w:rsidP="00047259">
      <w:pPr>
        <w:jc w:val="center"/>
        <w:rPr>
          <w:b/>
          <w:sz w:val="28"/>
          <w:szCs w:val="28"/>
          <w:lang w:val="uk-UA"/>
        </w:rPr>
      </w:pPr>
      <w:r w:rsidRPr="00A12768">
        <w:rPr>
          <w:b/>
          <w:sz w:val="28"/>
          <w:szCs w:val="28"/>
          <w:lang w:val="uk-UA"/>
        </w:rPr>
        <w:t xml:space="preserve">4.3. Методи оцінка конкурентоспроможності різних об’єктів </w:t>
      </w:r>
    </w:p>
    <w:p w:rsidR="00047259" w:rsidRPr="00A12768" w:rsidRDefault="00047259" w:rsidP="00047259">
      <w:pPr>
        <w:spacing w:line="360" w:lineRule="auto"/>
        <w:ind w:firstLine="709"/>
        <w:jc w:val="both"/>
        <w:rPr>
          <w:sz w:val="28"/>
          <w:szCs w:val="28"/>
          <w:lang w:val="uk-UA"/>
        </w:rPr>
      </w:pPr>
    </w:p>
    <w:p w:rsidR="00047259" w:rsidRPr="00A12768" w:rsidRDefault="00047259" w:rsidP="00047259">
      <w:pPr>
        <w:spacing w:line="360" w:lineRule="auto"/>
        <w:ind w:firstLine="709"/>
        <w:jc w:val="both"/>
        <w:rPr>
          <w:sz w:val="28"/>
          <w:szCs w:val="28"/>
          <w:lang w:val="uk-UA"/>
        </w:rPr>
      </w:pPr>
      <w:r w:rsidRPr="00A12768">
        <w:rPr>
          <w:sz w:val="28"/>
          <w:szCs w:val="28"/>
          <w:lang w:val="uk-UA"/>
        </w:rPr>
        <w:t xml:space="preserve">Аналіз конкурентних позицій підприємства на ринку передбачає з'ясування не тільки його сильних і слабких сторін, але також і тих факторів, які в тій чи іншій мірі впливають на ставлення покупців до підприємства.  Фактор - це основний ресурс, який впливає на результат виробничої, економічної діяльності.  </w:t>
      </w:r>
    </w:p>
    <w:p w:rsidR="00047259" w:rsidRPr="00A12768" w:rsidRDefault="00047259" w:rsidP="00047259">
      <w:pPr>
        <w:spacing w:line="360" w:lineRule="auto"/>
        <w:ind w:firstLine="709"/>
        <w:jc w:val="both"/>
        <w:rPr>
          <w:sz w:val="28"/>
          <w:szCs w:val="28"/>
          <w:lang w:val="uk-UA"/>
        </w:rPr>
      </w:pPr>
      <w:r w:rsidRPr="00A12768">
        <w:rPr>
          <w:sz w:val="28"/>
          <w:szCs w:val="28"/>
          <w:lang w:val="uk-UA"/>
        </w:rPr>
        <w:t xml:space="preserve">Фактори конкурентоспроможності - це явища і процеси виробничо-господарської діяльності підприємства і соціально-економічного життя суспільства, які викликають зміну абсолютної і відносної величини витрат на виробництво, і в результаті зміна рівня конкурентоспроможності підприємства.  </w:t>
      </w:r>
    </w:p>
    <w:p w:rsidR="00047259" w:rsidRPr="00A12768" w:rsidRDefault="00047259" w:rsidP="00047259">
      <w:pPr>
        <w:spacing w:line="360" w:lineRule="auto"/>
        <w:ind w:firstLine="709"/>
        <w:jc w:val="both"/>
        <w:rPr>
          <w:sz w:val="28"/>
          <w:szCs w:val="28"/>
          <w:lang w:val="uk-UA"/>
        </w:rPr>
      </w:pPr>
      <w:r w:rsidRPr="00A12768">
        <w:rPr>
          <w:sz w:val="28"/>
          <w:szCs w:val="28"/>
          <w:lang w:val="uk-UA"/>
        </w:rPr>
        <w:t xml:space="preserve">На рівень конкурентоспроможності підприємства найважливіше вплив надають науково-технічний рівень і ступінь досконалості технології виробництва, використання новітніх винаходів і відкриттів, впровадження сучасних засобів автоматизації виробництва. </w:t>
      </w:r>
    </w:p>
    <w:p w:rsidR="00047259" w:rsidRPr="00A12768" w:rsidRDefault="00047259" w:rsidP="00047259">
      <w:pPr>
        <w:spacing w:line="360" w:lineRule="auto"/>
        <w:ind w:firstLine="709"/>
        <w:jc w:val="both"/>
        <w:rPr>
          <w:sz w:val="28"/>
          <w:szCs w:val="28"/>
          <w:lang w:val="uk-UA"/>
        </w:rPr>
      </w:pPr>
      <w:r w:rsidRPr="00A12768">
        <w:rPr>
          <w:sz w:val="28"/>
          <w:szCs w:val="28"/>
          <w:lang w:val="uk-UA"/>
        </w:rPr>
        <w:t xml:space="preserve"> Аналіз ефективності інвестиційних проектів конкурентних позицій підприємства на ринку передбачає з'ясування факторів, що впливають на ставлення </w:t>
      </w:r>
      <w:r w:rsidRPr="00A12768">
        <w:rPr>
          <w:sz w:val="28"/>
          <w:szCs w:val="28"/>
          <w:lang w:val="uk-UA"/>
        </w:rPr>
        <w:lastRenderedPageBreak/>
        <w:t xml:space="preserve">покупців до підприємства і його продукції і як результат - зміна частки підприємства в продажах на конкретному ринку: галузевому, або світовому товарному ринку.  </w:t>
      </w:r>
    </w:p>
    <w:p w:rsidR="00047259" w:rsidRPr="00A12768" w:rsidRDefault="00047259" w:rsidP="00047259">
      <w:pPr>
        <w:spacing w:line="360" w:lineRule="auto"/>
        <w:ind w:firstLine="709"/>
        <w:jc w:val="both"/>
        <w:rPr>
          <w:sz w:val="28"/>
          <w:szCs w:val="28"/>
          <w:lang w:val="uk-UA"/>
        </w:rPr>
      </w:pPr>
      <w:r w:rsidRPr="00A12768">
        <w:rPr>
          <w:sz w:val="28"/>
          <w:szCs w:val="28"/>
          <w:lang w:val="uk-UA"/>
        </w:rPr>
        <w:t xml:space="preserve">Ці фактори можна систематизувати наступним чином: </w:t>
      </w:r>
    </w:p>
    <w:p w:rsidR="00047259" w:rsidRPr="00A12768" w:rsidRDefault="00047259" w:rsidP="00047259">
      <w:pPr>
        <w:spacing w:line="360" w:lineRule="auto"/>
        <w:ind w:firstLine="709"/>
        <w:jc w:val="both"/>
        <w:rPr>
          <w:sz w:val="28"/>
          <w:szCs w:val="28"/>
          <w:lang w:val="uk-UA"/>
        </w:rPr>
      </w:pPr>
      <w:r w:rsidRPr="00A12768">
        <w:rPr>
          <w:sz w:val="28"/>
          <w:szCs w:val="28"/>
          <w:lang w:val="uk-UA"/>
        </w:rPr>
        <w:t xml:space="preserve">1) комерційні умови: можливості підприємства надавати покупцям споживчий або комерційний кредити, знижки з роздрібної ціни, знижки при поверненні раніше придбаного у підприємства товару, який використав свій економічний ресурс;  можливість укладення товарообмінних (бартерних) операцій;  </w:t>
      </w:r>
    </w:p>
    <w:p w:rsidR="00047259" w:rsidRPr="00A12768" w:rsidRDefault="00047259" w:rsidP="00047259">
      <w:pPr>
        <w:spacing w:line="360" w:lineRule="auto"/>
        <w:ind w:firstLine="709"/>
        <w:jc w:val="both"/>
        <w:rPr>
          <w:sz w:val="28"/>
          <w:szCs w:val="28"/>
          <w:lang w:val="uk-UA"/>
        </w:rPr>
      </w:pPr>
      <w:r w:rsidRPr="00A12768">
        <w:rPr>
          <w:sz w:val="28"/>
          <w:szCs w:val="28"/>
          <w:lang w:val="uk-UA"/>
        </w:rPr>
        <w:t xml:space="preserve">2) організація збутової мережі: розташування мережі магазинів, супермаркетів, доступність їх широкому колу покупців;  проведення демонстрацій виробів у дії в салонах і демонстраційних залах підприємства або у його торгових посередників, на виставках і ярмарках;  ефективність проведених рекламних кампаній, вплив засобами «паблік рілейшнз»;  </w:t>
      </w:r>
    </w:p>
    <w:p w:rsidR="00047259" w:rsidRPr="00A12768" w:rsidRDefault="00047259" w:rsidP="00047259">
      <w:pPr>
        <w:spacing w:line="360" w:lineRule="auto"/>
        <w:ind w:firstLine="709"/>
        <w:jc w:val="both"/>
        <w:rPr>
          <w:sz w:val="28"/>
          <w:szCs w:val="28"/>
          <w:lang w:val="uk-UA"/>
        </w:rPr>
      </w:pPr>
      <w:r w:rsidRPr="00A12768">
        <w:rPr>
          <w:sz w:val="28"/>
          <w:szCs w:val="28"/>
          <w:lang w:val="uk-UA"/>
        </w:rPr>
        <w:t xml:space="preserve">3) організація технічного обслуговування продукції: обсяг послуг, що надаються, терміни гарантійного ремонту, вартість післягарантійного обслуговування та інші;  </w:t>
      </w:r>
    </w:p>
    <w:p w:rsidR="00047259" w:rsidRPr="00A12768" w:rsidRDefault="00047259" w:rsidP="00047259">
      <w:pPr>
        <w:spacing w:line="360" w:lineRule="auto"/>
        <w:ind w:firstLine="709"/>
        <w:jc w:val="both"/>
        <w:rPr>
          <w:sz w:val="28"/>
          <w:szCs w:val="28"/>
          <w:lang w:val="uk-UA"/>
        </w:rPr>
      </w:pPr>
      <w:r w:rsidRPr="00A12768">
        <w:rPr>
          <w:sz w:val="28"/>
          <w:szCs w:val="28"/>
          <w:lang w:val="uk-UA"/>
        </w:rPr>
        <w:t xml:space="preserve">4) уявлення про фірму з боку споживачів, її авторитет і репутацію, інформованість потенційних покупців про фірму, асортимент її продукції, сервісі;  вплив товарного знака підприємства на привернення уваги покупців до її продукції;  з'ясування думки покупців шляхом опитувань;  </w:t>
      </w:r>
    </w:p>
    <w:p w:rsidR="00047259" w:rsidRPr="00A12768" w:rsidRDefault="00047259" w:rsidP="00047259">
      <w:pPr>
        <w:spacing w:line="360" w:lineRule="auto"/>
        <w:ind w:firstLine="709"/>
        <w:jc w:val="both"/>
        <w:rPr>
          <w:sz w:val="28"/>
          <w:szCs w:val="28"/>
          <w:lang w:val="uk-UA"/>
        </w:rPr>
      </w:pPr>
      <w:r w:rsidRPr="00A12768">
        <w:rPr>
          <w:sz w:val="28"/>
          <w:szCs w:val="28"/>
          <w:lang w:val="uk-UA"/>
        </w:rPr>
        <w:t xml:space="preserve">5) вплив тенденцій розвитку кон'юнктури на положення фірми на ринку.  </w:t>
      </w:r>
    </w:p>
    <w:p w:rsidR="00047259" w:rsidRPr="00A12768" w:rsidRDefault="00047259" w:rsidP="00047259">
      <w:pPr>
        <w:spacing w:line="360" w:lineRule="auto"/>
        <w:ind w:firstLine="709"/>
        <w:jc w:val="both"/>
        <w:rPr>
          <w:sz w:val="28"/>
          <w:szCs w:val="28"/>
          <w:lang w:val="uk-UA"/>
        </w:rPr>
      </w:pPr>
      <w:r w:rsidRPr="00A12768">
        <w:rPr>
          <w:sz w:val="28"/>
          <w:szCs w:val="28"/>
          <w:lang w:val="uk-UA"/>
        </w:rPr>
        <w:t xml:space="preserve">Рівень конкурентоспроможності фірм-виробників сировинних товарів багато в чому залежить від того, якими товарами вони торгують, де і як товари споживаються.  Конкурентні позиції фірми на ринку залежать також від тієї підтримки і сприяння, які фірма отримує з боку національних державних органів і інших організацій шляхом надання гарантій експортних кредитів, їх страхування, звільнення від податків і зборів, надання експортних субсидій, забезпечення інформацією про кон'юнктуру ринків і інше  .  </w:t>
      </w:r>
    </w:p>
    <w:p w:rsidR="00047259" w:rsidRPr="00A12768" w:rsidRDefault="00047259" w:rsidP="00047259">
      <w:pPr>
        <w:spacing w:line="360" w:lineRule="auto"/>
        <w:ind w:firstLine="709"/>
        <w:jc w:val="both"/>
        <w:rPr>
          <w:sz w:val="28"/>
          <w:szCs w:val="28"/>
          <w:lang w:val="uk-UA"/>
        </w:rPr>
      </w:pPr>
      <w:r w:rsidRPr="00A12768">
        <w:rPr>
          <w:sz w:val="28"/>
          <w:szCs w:val="28"/>
          <w:lang w:val="uk-UA"/>
        </w:rPr>
        <w:lastRenderedPageBreak/>
        <w:t>При оцінці конкурентоспроможності експортованих вітчизняних товарів необхідно враховувати наявність таких блокуючих чинників, як:</w:t>
      </w:r>
    </w:p>
    <w:p w:rsidR="00047259" w:rsidRPr="00A12768" w:rsidRDefault="00047259" w:rsidP="00047259">
      <w:pPr>
        <w:spacing w:line="360" w:lineRule="auto"/>
        <w:ind w:firstLine="709"/>
        <w:jc w:val="both"/>
        <w:rPr>
          <w:sz w:val="28"/>
          <w:szCs w:val="28"/>
          <w:lang w:val="uk-UA"/>
        </w:rPr>
      </w:pPr>
      <w:r w:rsidRPr="00A12768">
        <w:rPr>
          <w:sz w:val="28"/>
          <w:szCs w:val="28"/>
          <w:lang w:val="uk-UA"/>
        </w:rPr>
        <w:t xml:space="preserve"> ─ недостатність технічної і економічної інформації, так як виробниками в основному використовуються проспекти і каталоги конкурентів;  </w:t>
      </w:r>
    </w:p>
    <w:p w:rsidR="00047259" w:rsidRPr="00A12768" w:rsidRDefault="00047259" w:rsidP="00047259">
      <w:pPr>
        <w:spacing w:line="360" w:lineRule="auto"/>
        <w:ind w:firstLine="709"/>
        <w:jc w:val="both"/>
        <w:rPr>
          <w:sz w:val="28"/>
          <w:szCs w:val="28"/>
          <w:lang w:val="uk-UA"/>
        </w:rPr>
      </w:pPr>
      <w:r w:rsidRPr="00A12768">
        <w:rPr>
          <w:sz w:val="28"/>
          <w:szCs w:val="28"/>
          <w:lang w:val="uk-UA"/>
        </w:rPr>
        <w:t xml:space="preserve">─ тривалість термінів і часті збої при виконанні замовлень; </w:t>
      </w:r>
    </w:p>
    <w:p w:rsidR="00047259" w:rsidRPr="00A12768" w:rsidRDefault="00047259" w:rsidP="00047259">
      <w:pPr>
        <w:spacing w:line="360" w:lineRule="auto"/>
        <w:ind w:firstLine="709"/>
        <w:jc w:val="both"/>
        <w:rPr>
          <w:sz w:val="28"/>
          <w:szCs w:val="28"/>
          <w:lang w:val="uk-UA"/>
        </w:rPr>
      </w:pPr>
      <w:r w:rsidRPr="00A12768">
        <w:rPr>
          <w:sz w:val="28"/>
          <w:szCs w:val="28"/>
          <w:lang w:val="uk-UA"/>
        </w:rPr>
        <w:t xml:space="preserve"> ─ відсутність досить розвинених і наближених до іноземних споживачів мереж збуту товару;  </w:t>
      </w:r>
    </w:p>
    <w:p w:rsidR="00047259" w:rsidRPr="00A12768" w:rsidRDefault="00047259" w:rsidP="00047259">
      <w:pPr>
        <w:spacing w:line="360" w:lineRule="auto"/>
        <w:ind w:firstLine="709"/>
        <w:jc w:val="both"/>
        <w:rPr>
          <w:sz w:val="28"/>
          <w:szCs w:val="28"/>
          <w:lang w:val="uk-UA"/>
        </w:rPr>
      </w:pPr>
      <w:r w:rsidRPr="00A12768">
        <w:rPr>
          <w:sz w:val="28"/>
          <w:szCs w:val="28"/>
          <w:lang w:val="uk-UA"/>
        </w:rPr>
        <w:t>─ відсутність об'єктивної оцінки рівня витрат споживання в конкурентів і т.д.</w:t>
      </w:r>
    </w:p>
    <w:p w:rsidR="00047259" w:rsidRPr="00A12768" w:rsidRDefault="00047259" w:rsidP="00047259">
      <w:pPr>
        <w:spacing w:line="360" w:lineRule="auto"/>
        <w:ind w:firstLine="709"/>
        <w:jc w:val="both"/>
        <w:rPr>
          <w:sz w:val="28"/>
          <w:szCs w:val="28"/>
          <w:lang w:val="uk-UA"/>
        </w:rPr>
      </w:pPr>
      <w:r w:rsidRPr="00A12768">
        <w:rPr>
          <w:sz w:val="28"/>
          <w:szCs w:val="28"/>
          <w:lang w:val="uk-UA"/>
        </w:rPr>
        <w:t xml:space="preserve">Підхід до оцінки товару про позицію виробника традиційний і виражає, перш за все, стратегію продажів, досягнення їхньої безумовної рентабельності.  При цьому продавці неодмінно повинні використовувати оцінку конкурентоспроможності їхніх товарів з позиції покупців, як один з найважливіших орієнтирів у своїй роботі в умовах ринкової конкуренції. </w:t>
      </w:r>
    </w:p>
    <w:p w:rsidR="00047259" w:rsidRPr="00A12768" w:rsidRDefault="00047259" w:rsidP="00047259">
      <w:pPr>
        <w:spacing w:line="360" w:lineRule="auto"/>
        <w:ind w:firstLine="709"/>
        <w:jc w:val="both"/>
        <w:rPr>
          <w:sz w:val="28"/>
          <w:szCs w:val="28"/>
          <w:lang w:val="uk-UA"/>
        </w:rPr>
      </w:pPr>
      <w:r w:rsidRPr="00A12768">
        <w:rPr>
          <w:sz w:val="28"/>
          <w:szCs w:val="28"/>
          <w:lang w:val="uk-UA"/>
        </w:rPr>
        <w:t xml:space="preserve"> До основних напрямів оцінки відносять: </w:t>
      </w:r>
    </w:p>
    <w:p w:rsidR="00047259" w:rsidRPr="00A12768" w:rsidRDefault="00047259" w:rsidP="00047259">
      <w:pPr>
        <w:spacing w:line="360" w:lineRule="auto"/>
        <w:ind w:firstLine="709"/>
        <w:jc w:val="both"/>
        <w:rPr>
          <w:sz w:val="28"/>
          <w:szCs w:val="28"/>
          <w:lang w:val="uk-UA"/>
        </w:rPr>
      </w:pPr>
      <w:r w:rsidRPr="00A12768">
        <w:rPr>
          <w:sz w:val="28"/>
          <w:szCs w:val="28"/>
          <w:lang w:val="uk-UA"/>
        </w:rPr>
        <w:t xml:space="preserve">─ економічний потенціал і темпи зростання економіки;  </w:t>
      </w:r>
    </w:p>
    <w:p w:rsidR="00047259" w:rsidRPr="00A12768" w:rsidRDefault="00047259" w:rsidP="00047259">
      <w:pPr>
        <w:spacing w:line="360" w:lineRule="auto"/>
        <w:ind w:firstLine="709"/>
        <w:jc w:val="both"/>
        <w:rPr>
          <w:sz w:val="28"/>
          <w:szCs w:val="28"/>
          <w:lang w:val="uk-UA"/>
        </w:rPr>
      </w:pPr>
      <w:r w:rsidRPr="00A12768">
        <w:rPr>
          <w:sz w:val="28"/>
          <w:szCs w:val="28"/>
          <w:lang w:val="uk-UA"/>
        </w:rPr>
        <w:t xml:space="preserve">─ рівень розвитку науки техніки;  </w:t>
      </w:r>
    </w:p>
    <w:p w:rsidR="00047259" w:rsidRPr="00A12768" w:rsidRDefault="00047259" w:rsidP="00047259">
      <w:pPr>
        <w:spacing w:line="360" w:lineRule="auto"/>
        <w:ind w:firstLine="709"/>
        <w:jc w:val="both"/>
        <w:rPr>
          <w:sz w:val="28"/>
          <w:szCs w:val="28"/>
          <w:lang w:val="uk-UA"/>
        </w:rPr>
      </w:pPr>
      <w:r w:rsidRPr="00A12768">
        <w:rPr>
          <w:sz w:val="28"/>
          <w:szCs w:val="28"/>
          <w:lang w:val="uk-UA"/>
        </w:rPr>
        <w:t xml:space="preserve">─ участь в міжнародному поділі праці;  </w:t>
      </w:r>
    </w:p>
    <w:p w:rsidR="00047259" w:rsidRPr="00A12768" w:rsidRDefault="00047259" w:rsidP="00047259">
      <w:pPr>
        <w:spacing w:line="360" w:lineRule="auto"/>
        <w:ind w:firstLine="709"/>
        <w:jc w:val="both"/>
        <w:rPr>
          <w:sz w:val="28"/>
          <w:szCs w:val="28"/>
          <w:lang w:val="uk-UA"/>
        </w:rPr>
      </w:pPr>
      <w:r w:rsidRPr="00A12768">
        <w:rPr>
          <w:sz w:val="28"/>
          <w:szCs w:val="28"/>
          <w:lang w:val="uk-UA"/>
        </w:rPr>
        <w:t>─ динамічність і ємність внутрішнього ринку;</w:t>
      </w:r>
    </w:p>
    <w:p w:rsidR="00047259" w:rsidRPr="00A12768" w:rsidRDefault="00047259" w:rsidP="00047259">
      <w:pPr>
        <w:spacing w:line="360" w:lineRule="auto"/>
        <w:ind w:firstLine="709"/>
        <w:jc w:val="both"/>
        <w:rPr>
          <w:sz w:val="28"/>
          <w:szCs w:val="28"/>
          <w:lang w:val="uk-UA"/>
        </w:rPr>
      </w:pPr>
      <w:r w:rsidRPr="00A12768">
        <w:rPr>
          <w:sz w:val="28"/>
          <w:szCs w:val="28"/>
          <w:lang w:val="uk-UA"/>
        </w:rPr>
        <w:t xml:space="preserve">  ─ соціально - економічну та внутрішньополітичну ситуацію;  </w:t>
      </w:r>
    </w:p>
    <w:p w:rsidR="00047259" w:rsidRPr="00A12768" w:rsidRDefault="00047259" w:rsidP="00047259">
      <w:pPr>
        <w:spacing w:line="360" w:lineRule="auto"/>
        <w:ind w:firstLine="709"/>
        <w:jc w:val="both"/>
        <w:rPr>
          <w:sz w:val="28"/>
          <w:szCs w:val="28"/>
          <w:lang w:val="uk-UA"/>
        </w:rPr>
      </w:pPr>
      <w:r w:rsidRPr="00A12768">
        <w:rPr>
          <w:sz w:val="28"/>
          <w:szCs w:val="28"/>
          <w:lang w:val="uk-UA"/>
        </w:rPr>
        <w:t xml:space="preserve">─ гнучкість фінансової системи;  </w:t>
      </w:r>
    </w:p>
    <w:p w:rsidR="00047259" w:rsidRPr="00A12768" w:rsidRDefault="00047259" w:rsidP="00047259">
      <w:pPr>
        <w:spacing w:line="360" w:lineRule="auto"/>
        <w:ind w:firstLine="709"/>
        <w:jc w:val="both"/>
        <w:rPr>
          <w:sz w:val="28"/>
          <w:szCs w:val="28"/>
          <w:lang w:val="uk-UA"/>
        </w:rPr>
      </w:pPr>
      <w:r w:rsidRPr="00A12768">
        <w:rPr>
          <w:sz w:val="28"/>
          <w:szCs w:val="28"/>
          <w:lang w:val="uk-UA"/>
        </w:rPr>
        <w:t xml:space="preserve">─ державне регулювання економіки;  </w:t>
      </w:r>
    </w:p>
    <w:p w:rsidR="00047259" w:rsidRPr="00A12768" w:rsidRDefault="00047259" w:rsidP="00047259">
      <w:pPr>
        <w:spacing w:line="360" w:lineRule="auto"/>
        <w:ind w:firstLine="709"/>
        <w:jc w:val="both"/>
        <w:rPr>
          <w:sz w:val="28"/>
          <w:szCs w:val="28"/>
          <w:lang w:val="uk-UA"/>
        </w:rPr>
      </w:pPr>
      <w:r w:rsidRPr="00A12768">
        <w:rPr>
          <w:sz w:val="28"/>
          <w:szCs w:val="28"/>
          <w:lang w:val="uk-UA"/>
        </w:rPr>
        <w:t xml:space="preserve">─ забезпеченість трудовими і матеріальними ресурсами і рівень кваліфікації ресурсів.  </w:t>
      </w:r>
    </w:p>
    <w:p w:rsidR="00047259" w:rsidRPr="00A12768" w:rsidRDefault="00047259" w:rsidP="00047259">
      <w:pPr>
        <w:spacing w:line="360" w:lineRule="auto"/>
        <w:ind w:firstLine="709"/>
        <w:jc w:val="both"/>
        <w:rPr>
          <w:sz w:val="28"/>
          <w:szCs w:val="28"/>
          <w:lang w:val="uk-UA"/>
        </w:rPr>
      </w:pPr>
      <w:r w:rsidRPr="00A12768">
        <w:rPr>
          <w:sz w:val="28"/>
          <w:szCs w:val="28"/>
          <w:lang w:val="uk-UA"/>
        </w:rPr>
        <w:t xml:space="preserve">В рамках комерційної діяльності для будь-якого самостійного підприємства або фірми ключовими моментами успіху в конкурентній боротьбі є: </w:t>
      </w:r>
    </w:p>
    <w:p w:rsidR="00047259" w:rsidRPr="00A12768" w:rsidRDefault="00047259" w:rsidP="00047259">
      <w:pPr>
        <w:spacing w:line="360" w:lineRule="auto"/>
        <w:ind w:firstLine="709"/>
        <w:jc w:val="both"/>
        <w:rPr>
          <w:sz w:val="28"/>
          <w:szCs w:val="28"/>
          <w:lang w:val="uk-UA"/>
        </w:rPr>
      </w:pPr>
      <w:r w:rsidRPr="00A12768">
        <w:rPr>
          <w:sz w:val="28"/>
          <w:szCs w:val="28"/>
          <w:lang w:val="uk-UA"/>
        </w:rPr>
        <w:t xml:space="preserve">─ завоювання стійкого фінансового положення на ринку;  наявність передової технології і високого потенціалу власних науково-дослідних і дослідно-конструкторських розробок;  </w:t>
      </w:r>
    </w:p>
    <w:p w:rsidR="00047259" w:rsidRPr="00A12768" w:rsidRDefault="00047259" w:rsidP="00047259">
      <w:pPr>
        <w:spacing w:line="360" w:lineRule="auto"/>
        <w:ind w:firstLine="709"/>
        <w:jc w:val="both"/>
        <w:rPr>
          <w:sz w:val="28"/>
          <w:szCs w:val="28"/>
          <w:lang w:val="uk-UA"/>
        </w:rPr>
      </w:pPr>
      <w:r w:rsidRPr="00A12768">
        <w:rPr>
          <w:sz w:val="28"/>
          <w:szCs w:val="28"/>
          <w:lang w:val="uk-UA"/>
        </w:rPr>
        <w:lastRenderedPageBreak/>
        <w:t xml:space="preserve">─ вміння проводити і ефективно використовувати маркетингові дослідження;  здатність до маневрування за рахунок зміни якісних і цінових характеристик реалізованого товару, а також надання комплексу послуг, що включають інжинірингові, консалтингові, технічне обслуговування, послуги транспорту, зв'язку, посередницькі та інші;  </w:t>
      </w:r>
    </w:p>
    <w:p w:rsidR="00047259" w:rsidRPr="00A12768" w:rsidRDefault="00047259" w:rsidP="00047259">
      <w:pPr>
        <w:spacing w:line="360" w:lineRule="auto"/>
        <w:ind w:firstLine="709"/>
        <w:jc w:val="both"/>
        <w:rPr>
          <w:sz w:val="28"/>
          <w:szCs w:val="28"/>
          <w:lang w:val="uk-UA"/>
        </w:rPr>
      </w:pPr>
      <w:r w:rsidRPr="00A12768">
        <w:rPr>
          <w:sz w:val="28"/>
          <w:szCs w:val="28"/>
          <w:lang w:val="uk-UA"/>
        </w:rPr>
        <w:t xml:space="preserve">─ наявність власної мережі постачання і збуту, що обслуговуються досвідченими фахівцями;  реалізація дієвої реклами і системи зв'язку з громадськістю;  </w:t>
      </w:r>
    </w:p>
    <w:p w:rsidR="00047259" w:rsidRPr="00A12768" w:rsidRDefault="00047259" w:rsidP="00047259">
      <w:pPr>
        <w:spacing w:line="360" w:lineRule="auto"/>
        <w:ind w:firstLine="709"/>
        <w:jc w:val="both"/>
        <w:rPr>
          <w:sz w:val="28"/>
          <w:szCs w:val="28"/>
          <w:lang w:val="uk-UA"/>
        </w:rPr>
      </w:pPr>
      <w:r w:rsidRPr="00A12768">
        <w:rPr>
          <w:sz w:val="28"/>
          <w:szCs w:val="28"/>
          <w:lang w:val="uk-UA"/>
        </w:rPr>
        <w:t xml:space="preserve">─ аналіз слабких і сильних сторін основних фірм-конкурентів на основі об'єктивної інформації. </w:t>
      </w:r>
    </w:p>
    <w:p w:rsidR="00047259" w:rsidRPr="00A12768" w:rsidRDefault="00047259" w:rsidP="00047259">
      <w:pPr>
        <w:spacing w:line="360" w:lineRule="auto"/>
        <w:ind w:firstLine="709"/>
        <w:jc w:val="both"/>
        <w:rPr>
          <w:sz w:val="28"/>
          <w:szCs w:val="28"/>
          <w:lang w:val="uk-UA"/>
        </w:rPr>
      </w:pPr>
      <w:r w:rsidRPr="00A12768">
        <w:rPr>
          <w:sz w:val="28"/>
          <w:szCs w:val="28"/>
          <w:lang w:val="uk-UA"/>
        </w:rPr>
        <w:t xml:space="preserve"> Випускаючи конкурентоспроможні товари, виробник забезпечує для себе міцне місце на ринку.  У боротьбі за конкурентоспроможність товарів використовується поряд з ціновими методами і неціновими.  На основі виявлення ринкових змін кон'юнктури аналізованого товару виробляється добір тих груп товарів, які в більшій мірі відповідають запитам споживачів. </w:t>
      </w:r>
    </w:p>
    <w:p w:rsidR="00047259" w:rsidRPr="00A12768" w:rsidRDefault="00047259" w:rsidP="00047259">
      <w:pPr>
        <w:spacing w:line="360" w:lineRule="auto"/>
        <w:ind w:firstLine="709"/>
        <w:jc w:val="both"/>
        <w:rPr>
          <w:sz w:val="28"/>
          <w:szCs w:val="28"/>
          <w:lang w:val="uk-UA"/>
        </w:rPr>
      </w:pPr>
      <w:r w:rsidRPr="00A12768">
        <w:rPr>
          <w:sz w:val="28"/>
          <w:szCs w:val="28"/>
          <w:lang w:val="uk-UA"/>
        </w:rPr>
        <w:t xml:space="preserve">Далі вивчаються прогнози появи нових товарів-конкурентів.  При цьому виділяються ті новинки, імовірність продажу яких очевидна і які викличуть жорстке суперництво між конкурентами.  Після цього формуються технічні вимоги до параметрів товарів.  </w:t>
      </w:r>
    </w:p>
    <w:p w:rsidR="00047259" w:rsidRPr="00A12768" w:rsidRDefault="00047259" w:rsidP="00047259">
      <w:pPr>
        <w:spacing w:line="360" w:lineRule="auto"/>
        <w:ind w:firstLine="709"/>
        <w:jc w:val="both"/>
        <w:rPr>
          <w:sz w:val="28"/>
          <w:szCs w:val="28"/>
          <w:lang w:val="uk-UA"/>
        </w:rPr>
      </w:pPr>
      <w:r w:rsidRPr="00A12768">
        <w:rPr>
          <w:sz w:val="28"/>
          <w:szCs w:val="28"/>
          <w:lang w:val="uk-UA"/>
        </w:rPr>
        <w:t xml:space="preserve">На закінчення складаються оцінні таблиці відповідності параметрів декількох  цікавих новинок і тих технологій, без яких неможливий випуск нового товару.  </w:t>
      </w:r>
    </w:p>
    <w:p w:rsidR="00047259" w:rsidRPr="00A12768" w:rsidRDefault="00047259" w:rsidP="00047259">
      <w:pPr>
        <w:spacing w:line="360" w:lineRule="auto"/>
        <w:ind w:firstLine="709"/>
        <w:jc w:val="both"/>
        <w:rPr>
          <w:sz w:val="28"/>
          <w:szCs w:val="28"/>
          <w:lang w:val="uk-UA"/>
        </w:rPr>
      </w:pPr>
      <w:r w:rsidRPr="00A12768">
        <w:rPr>
          <w:sz w:val="28"/>
          <w:szCs w:val="28"/>
          <w:lang w:val="uk-UA"/>
        </w:rPr>
        <w:t xml:space="preserve">Ключовим моментом в завоюванні позицій на ринку щодо численних конкурентів є своєчасне відновлення вироблених товарів підготовка і організація виробництва нових видів продукції.  У сучасному світі створення і виробництво нових товарів мають вирішальне значення для процвітання підприємства.  </w:t>
      </w:r>
    </w:p>
    <w:p w:rsidR="00047259" w:rsidRPr="00A12768" w:rsidRDefault="00047259" w:rsidP="00047259">
      <w:pPr>
        <w:spacing w:line="360" w:lineRule="auto"/>
        <w:ind w:firstLine="709"/>
        <w:jc w:val="both"/>
        <w:rPr>
          <w:sz w:val="28"/>
          <w:szCs w:val="28"/>
          <w:lang w:val="uk-UA"/>
        </w:rPr>
      </w:pPr>
      <w:r w:rsidRPr="00A12768">
        <w:rPr>
          <w:sz w:val="28"/>
          <w:szCs w:val="28"/>
          <w:lang w:val="uk-UA"/>
        </w:rPr>
        <w:t xml:space="preserve"> Згідно зі статистичними даними після освоєння нової продукції, яка становить основу виробництва, темп росту її реалізації приблизно удвічі більше, ніж у конкурентів.  Випускаючи нову продукцію і розширюючи асортимент пропонованих товарів, фірми прагнуть знизити залежність від одного товару, який </w:t>
      </w:r>
      <w:r w:rsidRPr="00A12768">
        <w:rPr>
          <w:sz w:val="28"/>
          <w:szCs w:val="28"/>
          <w:lang w:val="uk-UA"/>
        </w:rPr>
        <w:lastRenderedPageBreak/>
        <w:t>може в будь-який час з урахуванням непередбачених змін ринку привести до банкрутства .</w:t>
      </w:r>
    </w:p>
    <w:p w:rsidR="00047259" w:rsidRPr="00A12768" w:rsidRDefault="00047259" w:rsidP="00047259">
      <w:pPr>
        <w:spacing w:line="360" w:lineRule="auto"/>
        <w:ind w:firstLine="709"/>
        <w:jc w:val="both"/>
        <w:rPr>
          <w:sz w:val="28"/>
          <w:szCs w:val="28"/>
          <w:lang w:val="uk-UA"/>
        </w:rPr>
      </w:pPr>
      <w:r w:rsidRPr="00A12768">
        <w:rPr>
          <w:sz w:val="28"/>
          <w:szCs w:val="28"/>
          <w:lang w:val="uk-UA"/>
        </w:rPr>
        <w:t xml:space="preserve"> Якість продукції і ціна споживання - важливі і головні, але не єдині чинники конкуренції;  недостатньо обмежуватися оцінкою рівня конкурентоспроможності товару до виходу на ринок;  слід ставитися до формування ситуації на ринку активно, набувати великий імідж, впливати на стан між попитом і пропозицією (кредитування покупців, розвиток побутової мережі, рекламної діяльності і т.п.).  Разом з тим звертаємо увагу, що, якість продукції є головним конкурентним фактором. </w:t>
      </w:r>
    </w:p>
    <w:p w:rsidR="00047259" w:rsidRPr="00A12768" w:rsidRDefault="00047259" w:rsidP="00047259">
      <w:pPr>
        <w:spacing w:line="360" w:lineRule="auto"/>
        <w:ind w:firstLine="709"/>
        <w:jc w:val="both"/>
        <w:rPr>
          <w:sz w:val="28"/>
          <w:szCs w:val="28"/>
          <w:lang w:val="uk-UA"/>
        </w:rPr>
      </w:pPr>
      <w:r w:rsidRPr="00A12768">
        <w:rPr>
          <w:sz w:val="28"/>
          <w:szCs w:val="28"/>
          <w:lang w:val="uk-UA"/>
        </w:rPr>
        <w:t xml:space="preserve"> Досягнення одночасного поліпшення якості і ціни споживання продажної ціни і ціни споживання (продажної ціни і витрат споживача) можливо в умовах організації системи управління відомої як «загальне керівництво якістю». </w:t>
      </w:r>
    </w:p>
    <w:p w:rsidR="00047259" w:rsidRPr="00A12768" w:rsidRDefault="00047259" w:rsidP="00047259">
      <w:pPr>
        <w:spacing w:line="360" w:lineRule="auto"/>
        <w:ind w:firstLine="709"/>
        <w:jc w:val="both"/>
        <w:rPr>
          <w:sz w:val="28"/>
          <w:szCs w:val="28"/>
          <w:lang w:val="uk-UA"/>
        </w:rPr>
      </w:pPr>
      <w:r w:rsidRPr="00A12768">
        <w:rPr>
          <w:sz w:val="28"/>
          <w:szCs w:val="28"/>
          <w:lang w:val="uk-UA"/>
        </w:rPr>
        <w:t xml:space="preserve"> Якщо під якістю розуміється необхідна споживачеві сукупність віх речових і нематеріальних елементів і властивостей продукту, то під ціною в широкому сенсі розуміються всі суб'єктивні або об'єктивні витрати, пов'язані для споживача з придбанням продукту - носія якості.  Ціна може бути відшкодована в грошовій або натуральній формі, у формі будь-яких інших витрат покупця.  </w:t>
      </w:r>
    </w:p>
    <w:p w:rsidR="00047259" w:rsidRPr="00A12768" w:rsidRDefault="00047259" w:rsidP="00047259">
      <w:pPr>
        <w:spacing w:line="360" w:lineRule="auto"/>
        <w:ind w:firstLine="709"/>
        <w:jc w:val="both"/>
        <w:rPr>
          <w:sz w:val="28"/>
          <w:szCs w:val="28"/>
          <w:lang w:val="uk-UA"/>
        </w:rPr>
      </w:pPr>
      <w:r w:rsidRPr="00A12768">
        <w:rPr>
          <w:sz w:val="28"/>
          <w:szCs w:val="28"/>
          <w:lang w:val="uk-UA"/>
        </w:rPr>
        <w:t xml:space="preserve">Метою проведення досліджень позиції підприємства в конкурентній боротьбі і конкурентоспроможності його окремих продуктів є збір і аналіз інформації, необхідної для вибору конкурентних стратегій.  Вибір останніх визначається результатами досліджень наступних двох кіл проблем.  </w:t>
      </w:r>
    </w:p>
    <w:p w:rsidR="00047259" w:rsidRPr="00A12768" w:rsidRDefault="00047259" w:rsidP="00047259">
      <w:pPr>
        <w:spacing w:line="360" w:lineRule="auto"/>
        <w:ind w:firstLine="709"/>
        <w:jc w:val="both"/>
        <w:rPr>
          <w:sz w:val="28"/>
          <w:szCs w:val="28"/>
          <w:lang w:val="uk-UA"/>
        </w:rPr>
      </w:pPr>
      <w:r w:rsidRPr="00A12768">
        <w:rPr>
          <w:sz w:val="28"/>
          <w:szCs w:val="28"/>
          <w:lang w:val="uk-UA"/>
        </w:rPr>
        <w:t xml:space="preserve">По-перше, необхідно встановити привабливість даної галузі в довгостроковій перспективі.  По-друге, необхідно визначити конкурентні позиції  підприємства та його продуктів в порівнянні з іншими підприємствами даної галузі. </w:t>
      </w:r>
    </w:p>
    <w:p w:rsidR="00047259" w:rsidRDefault="00047259" w:rsidP="00047259">
      <w:pPr>
        <w:spacing w:line="360" w:lineRule="auto"/>
        <w:ind w:firstLine="709"/>
        <w:jc w:val="both"/>
        <w:rPr>
          <w:sz w:val="28"/>
          <w:szCs w:val="28"/>
          <w:lang w:val="uk-UA"/>
        </w:rPr>
      </w:pPr>
      <w:r w:rsidRPr="00A12768">
        <w:rPr>
          <w:sz w:val="28"/>
          <w:szCs w:val="28"/>
          <w:lang w:val="uk-UA"/>
        </w:rPr>
        <w:t xml:space="preserve"> На рис. 4.7.  зображені п'ять конкурентних сил, що визначають привабливість галузі і позиції даної фірми в конкурентній боротьбі в цій галузі.</w:t>
      </w:r>
    </w:p>
    <w:p w:rsidR="00531E98" w:rsidRDefault="00531E98" w:rsidP="00047259">
      <w:pPr>
        <w:spacing w:line="360" w:lineRule="auto"/>
        <w:ind w:firstLine="709"/>
        <w:jc w:val="both"/>
        <w:rPr>
          <w:sz w:val="28"/>
          <w:szCs w:val="28"/>
          <w:lang w:val="uk-UA"/>
        </w:rPr>
      </w:pPr>
    </w:p>
    <w:p w:rsidR="00531E98" w:rsidRDefault="00531E98" w:rsidP="00047259">
      <w:pPr>
        <w:spacing w:line="360" w:lineRule="auto"/>
        <w:ind w:firstLine="709"/>
        <w:jc w:val="both"/>
        <w:rPr>
          <w:sz w:val="28"/>
          <w:szCs w:val="28"/>
          <w:lang w:val="uk-UA"/>
        </w:rPr>
      </w:pPr>
    </w:p>
    <w:p w:rsidR="00531E98" w:rsidRPr="00A12768" w:rsidRDefault="00531E98" w:rsidP="00047259">
      <w:pPr>
        <w:spacing w:line="360" w:lineRule="auto"/>
        <w:ind w:firstLine="709"/>
        <w:jc w:val="both"/>
        <w:rPr>
          <w:sz w:val="28"/>
          <w:szCs w:val="28"/>
          <w:lang w:val="uk-UA"/>
        </w:rPr>
      </w:pPr>
    </w:p>
    <w:p w:rsidR="00047259" w:rsidRPr="00A12768" w:rsidRDefault="00047259" w:rsidP="00047259">
      <w:pPr>
        <w:tabs>
          <w:tab w:val="left" w:pos="7878"/>
        </w:tabs>
        <w:spacing w:line="360" w:lineRule="auto"/>
        <w:ind w:firstLine="709"/>
        <w:jc w:val="both"/>
        <w:rPr>
          <w:sz w:val="28"/>
          <w:szCs w:val="28"/>
          <w:lang w:val="uk-UA"/>
        </w:rPr>
      </w:pPr>
      <w:r w:rsidRPr="00A12768">
        <w:rPr>
          <w:noProof/>
          <w:sz w:val="28"/>
          <w:szCs w:val="28"/>
          <w:lang w:val="uk-UA"/>
        </w:rPr>
        <w:lastRenderedPageBreak/>
        <w:pict>
          <v:shape id="_x0000_s1820" type="#_x0000_t202" style="position:absolute;left:0;text-align:left;margin-left:176.95pt;margin-top:9.5pt;width:180.7pt;height:29pt;z-index:251740160" fillcolor="#92cddc [1944]" strokecolor="blue" strokeweight="1pt">
            <v:fill color2="#daeef3 [664]" angle="-45" focus="-50%" type="gradient"/>
            <v:shadow on="t" type="perspective" color="#205867 [1608]" opacity=".5" offset="1pt" offset2="-3pt"/>
            <v:textbox style="mso-next-textbox:#_x0000_s1820">
              <w:txbxContent>
                <w:p w:rsidR="00047259" w:rsidRPr="007833AA" w:rsidRDefault="00047259" w:rsidP="00047259">
                  <w:pPr>
                    <w:jc w:val="center"/>
                    <w:rPr>
                      <w:lang w:val="uk-UA"/>
                    </w:rPr>
                  </w:pPr>
                  <w:r>
                    <w:rPr>
                      <w:lang w:val="uk-UA"/>
                    </w:rPr>
                    <w:t>Потенційні конкуренти</w:t>
                  </w:r>
                </w:p>
              </w:txbxContent>
            </v:textbox>
          </v:shape>
        </w:pict>
      </w:r>
      <w:r w:rsidRPr="00A12768">
        <w:rPr>
          <w:sz w:val="28"/>
          <w:szCs w:val="28"/>
          <w:lang w:val="uk-UA"/>
        </w:rPr>
        <w:t>Спроможність                                                                    Загроза приходу</w:t>
      </w:r>
    </w:p>
    <w:p w:rsidR="00047259" w:rsidRPr="00A12768" w:rsidRDefault="00047259" w:rsidP="00047259">
      <w:pPr>
        <w:spacing w:line="360" w:lineRule="auto"/>
        <w:ind w:firstLine="709"/>
        <w:jc w:val="both"/>
        <w:rPr>
          <w:sz w:val="28"/>
          <w:szCs w:val="28"/>
          <w:lang w:val="uk-UA"/>
        </w:rPr>
      </w:pPr>
      <w:r w:rsidRPr="00A12768">
        <w:rPr>
          <w:noProof/>
          <w:sz w:val="28"/>
          <w:szCs w:val="28"/>
          <w:lang w:val="uk-UA"/>
        </w:rPr>
        <w:pict>
          <v:shape id="_x0000_s1826" type="#_x0000_t32" style="position:absolute;left:0;text-align:left;margin-left:276.5pt;margin-top:14.35pt;width:0;height:46.5pt;z-index:251746304" o:connectortype="straight">
            <v:stroke endarrow="block"/>
          </v:shape>
        </w:pict>
      </w:r>
      <w:r w:rsidRPr="00A12768">
        <w:rPr>
          <w:sz w:val="28"/>
          <w:szCs w:val="28"/>
          <w:lang w:val="uk-UA"/>
        </w:rPr>
        <w:t>постачальників                                                                   нових конкурентів</w:t>
      </w:r>
    </w:p>
    <w:p w:rsidR="00047259" w:rsidRPr="00A12768" w:rsidRDefault="00047259" w:rsidP="00047259">
      <w:pPr>
        <w:spacing w:line="360" w:lineRule="auto"/>
        <w:ind w:firstLine="709"/>
        <w:jc w:val="both"/>
        <w:rPr>
          <w:sz w:val="28"/>
          <w:szCs w:val="28"/>
          <w:lang w:val="uk-UA"/>
        </w:rPr>
      </w:pPr>
      <w:r w:rsidRPr="00A12768">
        <w:rPr>
          <w:sz w:val="28"/>
          <w:szCs w:val="28"/>
          <w:lang w:val="uk-UA"/>
        </w:rPr>
        <w:t xml:space="preserve">торгуватися </w:t>
      </w:r>
    </w:p>
    <w:p w:rsidR="00047259" w:rsidRPr="00A12768" w:rsidRDefault="00047259" w:rsidP="00047259">
      <w:pPr>
        <w:spacing w:line="360" w:lineRule="auto"/>
        <w:ind w:firstLine="709"/>
        <w:jc w:val="both"/>
        <w:rPr>
          <w:sz w:val="28"/>
          <w:szCs w:val="28"/>
          <w:lang w:val="uk-UA"/>
        </w:rPr>
      </w:pPr>
      <w:r w:rsidRPr="00A12768">
        <w:rPr>
          <w:noProof/>
          <w:sz w:val="28"/>
          <w:szCs w:val="28"/>
          <w:lang w:val="uk-UA"/>
        </w:rPr>
        <w:pict>
          <v:shape id="_x0000_s1821" type="#_x0000_t202" style="position:absolute;left:0;text-align:left;margin-left:191.8pt;margin-top:13.45pt;width:180.7pt;height:52.25pt;z-index:251741184" fillcolor="#92cddc [1944]" strokecolor="blue" strokeweight="1pt">
            <v:fill color2="#daeef3 [664]" angle="-45" focus="-50%" type="gradient"/>
            <v:shadow on="t" type="perspective" color="#205867 [1608]" opacity=".5" offset="1pt" offset2="-3pt"/>
            <v:textbox style="mso-next-textbox:#_x0000_s1821">
              <w:txbxContent>
                <w:p w:rsidR="00047259" w:rsidRDefault="00047259" w:rsidP="00047259">
                  <w:pPr>
                    <w:jc w:val="center"/>
                    <w:rPr>
                      <w:lang w:val="uk-UA"/>
                    </w:rPr>
                  </w:pPr>
                  <w:r>
                    <w:rPr>
                      <w:lang w:val="uk-UA"/>
                    </w:rPr>
                    <w:t>Конкуренти в галузі</w:t>
                  </w:r>
                </w:p>
                <w:p w:rsidR="00047259" w:rsidRPr="007833AA" w:rsidRDefault="00047259" w:rsidP="00047259">
                  <w:pPr>
                    <w:jc w:val="center"/>
                    <w:rPr>
                      <w:lang w:val="uk-UA"/>
                    </w:rPr>
                  </w:pPr>
                  <w:r>
                    <w:rPr>
                      <w:lang w:val="uk-UA"/>
                    </w:rPr>
                    <w:t>Конкуренція між фірмами</w:t>
                  </w:r>
                </w:p>
              </w:txbxContent>
            </v:textbox>
          </v:shape>
        </w:pict>
      </w:r>
      <w:r w:rsidRPr="00A12768">
        <w:rPr>
          <w:noProof/>
          <w:sz w:val="28"/>
          <w:szCs w:val="28"/>
          <w:lang w:val="uk-UA"/>
        </w:rPr>
        <w:pict>
          <v:shape id="_x0000_s1822" type="#_x0000_t202" style="position:absolute;left:0;text-align:left;margin-left:404.95pt;margin-top:13.45pt;width:100.95pt;height:27.55pt;z-index:251742208" fillcolor="#92cddc [1944]" strokecolor="blue" strokeweight="1pt">
            <v:fill color2="#daeef3 [664]" angle="-45" focus="-50%" type="gradient"/>
            <v:shadow on="t" type="perspective" color="#205867 [1608]" opacity=".5" offset="1pt" offset2="-3pt"/>
            <v:textbox style="mso-next-textbox:#_x0000_s1822">
              <w:txbxContent>
                <w:p w:rsidR="00047259" w:rsidRPr="007833AA" w:rsidRDefault="00047259" w:rsidP="00047259">
                  <w:pPr>
                    <w:jc w:val="center"/>
                    <w:rPr>
                      <w:lang w:val="uk-UA"/>
                    </w:rPr>
                  </w:pPr>
                  <w:r>
                    <w:rPr>
                      <w:lang w:val="uk-UA"/>
                    </w:rPr>
                    <w:t>Клієнти</w:t>
                  </w:r>
                </w:p>
              </w:txbxContent>
            </v:textbox>
          </v:shape>
        </w:pict>
      </w:r>
      <w:r w:rsidRPr="00A12768">
        <w:rPr>
          <w:noProof/>
          <w:sz w:val="28"/>
          <w:szCs w:val="28"/>
          <w:lang w:val="uk-UA"/>
        </w:rPr>
        <w:pict>
          <v:shape id="_x0000_s1823" type="#_x0000_t202" style="position:absolute;left:0;text-align:left;margin-left:-3.75pt;margin-top:13.45pt;width:136.25pt;height:27.55pt;z-index:251743232" fillcolor="#92cddc [1944]" strokecolor="blue" strokeweight="1pt">
            <v:fill color2="#daeef3 [664]" angle="-45" focus="-50%" type="gradient"/>
            <v:shadow on="t" type="perspective" color="#205867 [1608]" opacity=".5" offset="1pt" offset2="-3pt"/>
            <v:textbox style="mso-next-textbox:#_x0000_s1823">
              <w:txbxContent>
                <w:p w:rsidR="00047259" w:rsidRPr="007833AA" w:rsidRDefault="00047259" w:rsidP="00047259">
                  <w:pPr>
                    <w:jc w:val="center"/>
                    <w:rPr>
                      <w:lang w:val="uk-UA"/>
                    </w:rPr>
                  </w:pPr>
                  <w:r>
                    <w:rPr>
                      <w:lang w:val="uk-UA"/>
                    </w:rPr>
                    <w:t>Постачальники</w:t>
                  </w:r>
                </w:p>
              </w:txbxContent>
            </v:textbox>
          </v:shape>
        </w:pict>
      </w:r>
    </w:p>
    <w:p w:rsidR="00047259" w:rsidRPr="00A12768" w:rsidRDefault="00047259" w:rsidP="00047259">
      <w:pPr>
        <w:spacing w:line="360" w:lineRule="auto"/>
        <w:ind w:firstLine="709"/>
        <w:jc w:val="both"/>
        <w:rPr>
          <w:sz w:val="28"/>
          <w:szCs w:val="28"/>
          <w:lang w:val="uk-UA"/>
        </w:rPr>
      </w:pPr>
      <w:r w:rsidRPr="00A12768">
        <w:rPr>
          <w:noProof/>
          <w:sz w:val="28"/>
          <w:szCs w:val="28"/>
          <w:lang w:val="uk-UA"/>
        </w:rPr>
        <w:pict>
          <v:shape id="_x0000_s1827" type="#_x0000_t32" style="position:absolute;left:0;text-align:left;margin-left:372.5pt;margin-top:4.15pt;width:32.45pt;height:0;flip:x;z-index:251747328" o:connectortype="straight">
            <v:stroke endarrow="block"/>
          </v:shape>
        </w:pict>
      </w:r>
      <w:r w:rsidRPr="00A12768">
        <w:rPr>
          <w:noProof/>
          <w:sz w:val="28"/>
          <w:szCs w:val="28"/>
          <w:lang w:val="uk-UA"/>
        </w:rPr>
        <w:pict>
          <v:shape id="_x0000_s1825" type="#_x0000_t32" style="position:absolute;left:0;text-align:left;margin-left:132.5pt;margin-top:4.15pt;width:59.3pt;height:1.4pt;z-index:251745280" o:connectortype="straight">
            <v:stroke endarrow="block"/>
          </v:shape>
        </w:pict>
      </w:r>
    </w:p>
    <w:p w:rsidR="00047259" w:rsidRPr="00A12768" w:rsidRDefault="00047259" w:rsidP="00047259">
      <w:pPr>
        <w:spacing w:line="360" w:lineRule="auto"/>
        <w:ind w:firstLine="709"/>
        <w:jc w:val="both"/>
        <w:rPr>
          <w:sz w:val="28"/>
          <w:szCs w:val="28"/>
          <w:lang w:val="uk-UA"/>
        </w:rPr>
      </w:pPr>
      <w:r w:rsidRPr="00A12768">
        <w:rPr>
          <w:noProof/>
          <w:sz w:val="28"/>
          <w:szCs w:val="28"/>
          <w:lang w:val="uk-UA"/>
        </w:rPr>
        <w:pict>
          <v:shape id="_x0000_s1828" type="#_x0000_t32" style="position:absolute;left:0;text-align:left;margin-left:279.3pt;margin-top:17.4pt;width:0;height:16.25pt;flip:y;z-index:251748352" o:connectortype="straight">
            <v:stroke endarrow="block"/>
          </v:shape>
        </w:pict>
      </w:r>
    </w:p>
    <w:p w:rsidR="00047259" w:rsidRPr="00A12768" w:rsidRDefault="00047259" w:rsidP="00047259">
      <w:pPr>
        <w:spacing w:line="360" w:lineRule="auto"/>
        <w:ind w:firstLine="709"/>
        <w:rPr>
          <w:sz w:val="28"/>
          <w:szCs w:val="28"/>
          <w:lang w:val="uk-UA"/>
        </w:rPr>
      </w:pPr>
      <w:r w:rsidRPr="00A12768">
        <w:rPr>
          <w:noProof/>
          <w:sz w:val="28"/>
          <w:szCs w:val="28"/>
          <w:lang w:val="uk-UA"/>
        </w:rPr>
        <w:pict>
          <v:shape id="_x0000_s1824" type="#_x0000_t202" style="position:absolute;left:0;text-align:left;margin-left:205.2pt;margin-top:9.5pt;width:136.25pt;height:27.55pt;z-index:251744256" fillcolor="#92cddc [1944]" strokecolor="blue" strokeweight="1pt">
            <v:fill color2="#daeef3 [664]" angle="-45" focus="-50%" type="gradient"/>
            <v:shadow on="t" type="perspective" color="#205867 [1608]" opacity=".5" offset="1pt" offset2="-3pt"/>
            <v:textbox style="mso-next-textbox:#_x0000_s1824">
              <w:txbxContent>
                <w:p w:rsidR="00047259" w:rsidRPr="007833AA" w:rsidRDefault="00047259" w:rsidP="00047259">
                  <w:pPr>
                    <w:jc w:val="center"/>
                    <w:rPr>
                      <w:lang w:val="uk-UA"/>
                    </w:rPr>
                  </w:pPr>
                  <w:r>
                    <w:rPr>
                      <w:lang w:val="uk-UA"/>
                    </w:rPr>
                    <w:t>Замінники</w:t>
                  </w:r>
                </w:p>
              </w:txbxContent>
            </v:textbox>
          </v:shape>
        </w:pict>
      </w:r>
      <w:r w:rsidRPr="00A12768">
        <w:rPr>
          <w:sz w:val="28"/>
          <w:szCs w:val="28"/>
          <w:lang w:val="uk-UA"/>
        </w:rPr>
        <w:t xml:space="preserve">Загроза товарозамінників                                               Спроможність клієнтів                                                                              </w:t>
      </w:r>
    </w:p>
    <w:p w:rsidR="00047259" w:rsidRPr="00A12768" w:rsidRDefault="00047259" w:rsidP="00047259">
      <w:pPr>
        <w:tabs>
          <w:tab w:val="left" w:pos="7655"/>
        </w:tabs>
        <w:spacing w:line="360" w:lineRule="auto"/>
        <w:ind w:firstLine="709"/>
        <w:jc w:val="both"/>
        <w:rPr>
          <w:sz w:val="28"/>
          <w:szCs w:val="28"/>
          <w:lang w:val="uk-UA"/>
        </w:rPr>
      </w:pPr>
      <w:r w:rsidRPr="00A12768">
        <w:rPr>
          <w:sz w:val="28"/>
          <w:szCs w:val="28"/>
          <w:lang w:val="uk-UA"/>
        </w:rPr>
        <w:tab/>
        <w:t>торгуватися</w:t>
      </w:r>
    </w:p>
    <w:p w:rsidR="00047259" w:rsidRPr="00A12768" w:rsidRDefault="00047259" w:rsidP="00047259">
      <w:pPr>
        <w:spacing w:line="360" w:lineRule="auto"/>
        <w:ind w:firstLine="709"/>
        <w:jc w:val="center"/>
        <w:rPr>
          <w:sz w:val="28"/>
          <w:szCs w:val="28"/>
          <w:lang w:val="uk-UA"/>
        </w:rPr>
      </w:pPr>
    </w:p>
    <w:p w:rsidR="00047259" w:rsidRPr="00A12768" w:rsidRDefault="00047259" w:rsidP="00047259">
      <w:pPr>
        <w:spacing w:line="360" w:lineRule="auto"/>
        <w:ind w:firstLine="709"/>
        <w:jc w:val="center"/>
        <w:rPr>
          <w:sz w:val="28"/>
          <w:szCs w:val="28"/>
          <w:lang w:val="uk-UA"/>
        </w:rPr>
      </w:pPr>
      <w:r w:rsidRPr="00A12768">
        <w:rPr>
          <w:sz w:val="28"/>
          <w:szCs w:val="28"/>
          <w:lang w:val="uk-UA"/>
        </w:rPr>
        <w:t>Рис.  4.7. Концепція конкуренції</w:t>
      </w:r>
    </w:p>
    <w:p w:rsidR="00531E98" w:rsidRDefault="00531E98" w:rsidP="00047259">
      <w:pPr>
        <w:spacing w:line="360" w:lineRule="auto"/>
        <w:ind w:firstLine="709"/>
        <w:jc w:val="both"/>
        <w:rPr>
          <w:sz w:val="28"/>
          <w:szCs w:val="28"/>
          <w:lang w:val="uk-UA"/>
        </w:rPr>
      </w:pPr>
    </w:p>
    <w:p w:rsidR="00047259" w:rsidRPr="00A12768" w:rsidRDefault="00047259" w:rsidP="00047259">
      <w:pPr>
        <w:spacing w:line="360" w:lineRule="auto"/>
        <w:ind w:firstLine="709"/>
        <w:jc w:val="both"/>
        <w:rPr>
          <w:sz w:val="28"/>
          <w:szCs w:val="28"/>
          <w:lang w:val="uk-UA"/>
        </w:rPr>
      </w:pPr>
      <w:r w:rsidRPr="00A12768">
        <w:rPr>
          <w:sz w:val="28"/>
          <w:szCs w:val="28"/>
          <w:lang w:val="uk-UA"/>
        </w:rPr>
        <w:t xml:space="preserve"> Стартові умови при виведенні товару на ринок припускають аналіз конкурентоспроможності продукту.  Конкурентоспроможність продукції, оцінюється на основі двох критеріїв: корисного ефекту від споживання (ефект корисності) і ціни споживання (споживча цінність).  </w:t>
      </w:r>
    </w:p>
    <w:p w:rsidR="00047259" w:rsidRPr="00A12768" w:rsidRDefault="00047259" w:rsidP="00047259">
      <w:pPr>
        <w:spacing w:line="360" w:lineRule="auto"/>
        <w:ind w:firstLine="709"/>
        <w:jc w:val="both"/>
        <w:rPr>
          <w:sz w:val="28"/>
          <w:szCs w:val="28"/>
          <w:lang w:val="uk-UA"/>
        </w:rPr>
      </w:pPr>
      <w:r w:rsidRPr="00A12768">
        <w:rPr>
          <w:sz w:val="28"/>
          <w:szCs w:val="28"/>
          <w:lang w:val="uk-UA"/>
        </w:rPr>
        <w:t xml:space="preserve">В якості корисного ефекту продукції використовуються комплексні показники якості: </w:t>
      </w:r>
    </w:p>
    <w:p w:rsidR="00047259" w:rsidRPr="00A12768" w:rsidRDefault="00047259" w:rsidP="00047259">
      <w:pPr>
        <w:spacing w:line="360" w:lineRule="auto"/>
        <w:ind w:firstLine="709"/>
        <w:jc w:val="both"/>
        <w:rPr>
          <w:sz w:val="28"/>
          <w:szCs w:val="28"/>
          <w:lang w:val="uk-UA"/>
        </w:rPr>
      </w:pPr>
      <w:r w:rsidRPr="00A12768">
        <w:rPr>
          <w:sz w:val="28"/>
          <w:szCs w:val="28"/>
          <w:lang w:val="uk-UA"/>
        </w:rPr>
        <w:t xml:space="preserve">- при деяких обмеженнях частка ринку, яку займає продукцією, функціонально залежить від її конкурентоспроможності;  </w:t>
      </w:r>
    </w:p>
    <w:p w:rsidR="00047259" w:rsidRPr="00A12768" w:rsidRDefault="00047259" w:rsidP="00047259">
      <w:pPr>
        <w:spacing w:line="360" w:lineRule="auto"/>
        <w:ind w:firstLine="709"/>
        <w:jc w:val="both"/>
        <w:rPr>
          <w:sz w:val="28"/>
          <w:szCs w:val="28"/>
          <w:lang w:val="uk-UA"/>
        </w:rPr>
      </w:pPr>
      <w:r w:rsidRPr="00A12768">
        <w:rPr>
          <w:sz w:val="28"/>
          <w:szCs w:val="28"/>
          <w:lang w:val="uk-UA"/>
        </w:rPr>
        <w:t xml:space="preserve">- конкурентоспроможність продукції пов'язана з одержуваної прибутком від цієї продукції; </w:t>
      </w:r>
    </w:p>
    <w:p w:rsidR="00047259" w:rsidRPr="00A12768" w:rsidRDefault="00047259" w:rsidP="00047259">
      <w:pPr>
        <w:spacing w:line="360" w:lineRule="auto"/>
        <w:ind w:firstLine="709"/>
        <w:jc w:val="both"/>
        <w:rPr>
          <w:sz w:val="28"/>
          <w:szCs w:val="28"/>
          <w:lang w:val="uk-UA"/>
        </w:rPr>
      </w:pPr>
      <w:r w:rsidRPr="00A12768">
        <w:rPr>
          <w:sz w:val="28"/>
          <w:szCs w:val="28"/>
          <w:lang w:val="uk-UA"/>
        </w:rPr>
        <w:t xml:space="preserve"> - якість «є головним конкурентним фактором».  </w:t>
      </w:r>
    </w:p>
    <w:p w:rsidR="00047259" w:rsidRPr="00A12768" w:rsidRDefault="00047259" w:rsidP="00047259">
      <w:pPr>
        <w:spacing w:line="360" w:lineRule="auto"/>
        <w:ind w:firstLine="709"/>
        <w:jc w:val="both"/>
        <w:rPr>
          <w:sz w:val="28"/>
          <w:szCs w:val="28"/>
          <w:lang w:val="uk-UA"/>
        </w:rPr>
      </w:pPr>
      <w:r w:rsidRPr="00A12768">
        <w:rPr>
          <w:sz w:val="28"/>
          <w:szCs w:val="28"/>
          <w:lang w:val="uk-UA"/>
        </w:rPr>
        <w:t xml:space="preserve">Виходячи з визначення, якість товару характеризує його конкурентоспроможність і оцінюється споживчими параметрами: </w:t>
      </w:r>
    </w:p>
    <w:p w:rsidR="00047259" w:rsidRPr="00A12768" w:rsidRDefault="00047259" w:rsidP="00047259">
      <w:pPr>
        <w:spacing w:line="360" w:lineRule="auto"/>
        <w:ind w:firstLine="709"/>
        <w:jc w:val="both"/>
        <w:rPr>
          <w:sz w:val="28"/>
          <w:szCs w:val="28"/>
          <w:lang w:val="uk-UA"/>
        </w:rPr>
      </w:pPr>
      <w:r w:rsidRPr="00A12768">
        <w:rPr>
          <w:sz w:val="28"/>
          <w:szCs w:val="28"/>
          <w:lang w:val="uk-UA"/>
        </w:rPr>
        <w:t>- нормативними (регулюються законодавчо: токсичність, пожежо небезпечність і т.п.);</w:t>
      </w:r>
    </w:p>
    <w:p w:rsidR="00047259" w:rsidRPr="00A12768" w:rsidRDefault="00047259" w:rsidP="00047259">
      <w:pPr>
        <w:spacing w:line="360" w:lineRule="auto"/>
        <w:ind w:firstLine="709"/>
        <w:jc w:val="both"/>
        <w:rPr>
          <w:sz w:val="28"/>
          <w:szCs w:val="28"/>
          <w:lang w:val="uk-UA"/>
        </w:rPr>
      </w:pPr>
      <w:r w:rsidRPr="00A12768">
        <w:rPr>
          <w:sz w:val="28"/>
          <w:szCs w:val="28"/>
          <w:lang w:val="uk-UA"/>
        </w:rPr>
        <w:t xml:space="preserve">- порівнянними або «жорсткими» (вимірні: продуктивність, енергоспоживання, габарити і т.п.);  </w:t>
      </w:r>
    </w:p>
    <w:p w:rsidR="00047259" w:rsidRPr="00A12768" w:rsidRDefault="00047259" w:rsidP="00047259">
      <w:pPr>
        <w:spacing w:line="360" w:lineRule="auto"/>
        <w:ind w:firstLine="709"/>
        <w:jc w:val="both"/>
        <w:rPr>
          <w:sz w:val="28"/>
          <w:szCs w:val="28"/>
          <w:lang w:val="uk-UA"/>
        </w:rPr>
      </w:pPr>
      <w:r w:rsidRPr="00A12768">
        <w:rPr>
          <w:sz w:val="28"/>
          <w:szCs w:val="28"/>
          <w:lang w:val="uk-UA"/>
        </w:rPr>
        <w:lastRenderedPageBreak/>
        <w:t xml:space="preserve">- «м'якими» (оцінюються експертно за допомогою бальних оцінок: рівень дизайну, простоти використання, ремонтопридатності, статусність і т.п.).  </w:t>
      </w:r>
    </w:p>
    <w:p w:rsidR="00047259" w:rsidRPr="00A12768" w:rsidRDefault="00047259" w:rsidP="00047259">
      <w:pPr>
        <w:spacing w:line="360" w:lineRule="auto"/>
        <w:ind w:firstLine="709"/>
        <w:jc w:val="both"/>
        <w:rPr>
          <w:sz w:val="28"/>
          <w:szCs w:val="28"/>
          <w:lang w:val="uk-UA"/>
        </w:rPr>
      </w:pPr>
      <w:r w:rsidRPr="00A12768">
        <w:rPr>
          <w:sz w:val="28"/>
          <w:szCs w:val="28"/>
          <w:lang w:val="uk-UA"/>
        </w:rPr>
        <w:t xml:space="preserve">В умовах динамічного зовнішнього середовища і зростаючих потреб клієнтів особливої ​​актуальності набуває завдання постійного вдосконалення продукції і розширення асортименту.  </w:t>
      </w:r>
    </w:p>
    <w:p w:rsidR="00047259" w:rsidRPr="00A12768" w:rsidRDefault="00047259" w:rsidP="00047259">
      <w:pPr>
        <w:spacing w:line="360" w:lineRule="auto"/>
        <w:ind w:firstLine="709"/>
        <w:jc w:val="both"/>
        <w:rPr>
          <w:sz w:val="28"/>
          <w:szCs w:val="28"/>
          <w:lang w:val="uk-UA"/>
        </w:rPr>
      </w:pPr>
      <w:r w:rsidRPr="00A12768">
        <w:rPr>
          <w:sz w:val="28"/>
          <w:szCs w:val="28"/>
          <w:lang w:val="uk-UA"/>
        </w:rPr>
        <w:t xml:space="preserve">При розробці нового продукту необхідно ретельно оцінити затребуваність різних передбачуваних властивостей товару: </w:t>
      </w:r>
    </w:p>
    <w:p w:rsidR="00047259" w:rsidRPr="00A12768" w:rsidRDefault="00047259" w:rsidP="00047259">
      <w:pPr>
        <w:spacing w:line="360" w:lineRule="auto"/>
        <w:ind w:firstLine="709"/>
        <w:jc w:val="both"/>
        <w:rPr>
          <w:sz w:val="28"/>
          <w:szCs w:val="28"/>
          <w:lang w:val="uk-UA"/>
        </w:rPr>
      </w:pPr>
      <w:r w:rsidRPr="00A12768">
        <w:rPr>
          <w:sz w:val="28"/>
          <w:szCs w:val="28"/>
          <w:lang w:val="uk-UA"/>
        </w:rPr>
        <w:t xml:space="preserve">1) фізичні: технічні параметри, смак, вага, міцність, форма, колір, запах;  </w:t>
      </w:r>
    </w:p>
    <w:p w:rsidR="00047259" w:rsidRPr="00A12768" w:rsidRDefault="00047259" w:rsidP="00047259">
      <w:pPr>
        <w:spacing w:line="360" w:lineRule="auto"/>
        <w:ind w:firstLine="709"/>
        <w:jc w:val="both"/>
        <w:rPr>
          <w:sz w:val="28"/>
          <w:szCs w:val="28"/>
          <w:lang w:val="uk-UA"/>
        </w:rPr>
      </w:pPr>
      <w:r w:rsidRPr="00A12768">
        <w:rPr>
          <w:sz w:val="28"/>
          <w:szCs w:val="28"/>
          <w:lang w:val="uk-UA"/>
        </w:rPr>
        <w:t xml:space="preserve">2) символьні: статус, престиж, клас;  </w:t>
      </w:r>
    </w:p>
    <w:p w:rsidR="00047259" w:rsidRPr="00A12768" w:rsidRDefault="00047259" w:rsidP="00047259">
      <w:pPr>
        <w:spacing w:line="360" w:lineRule="auto"/>
        <w:ind w:firstLine="709"/>
        <w:jc w:val="both"/>
        <w:rPr>
          <w:sz w:val="28"/>
          <w:szCs w:val="28"/>
          <w:lang w:val="uk-UA"/>
        </w:rPr>
      </w:pPr>
      <w:r w:rsidRPr="00A12768">
        <w:rPr>
          <w:sz w:val="28"/>
          <w:szCs w:val="28"/>
          <w:lang w:val="uk-UA"/>
        </w:rPr>
        <w:t xml:space="preserve">3) естетичні: стиль, клас, краса, витонченість;  </w:t>
      </w:r>
    </w:p>
    <w:p w:rsidR="00047259" w:rsidRPr="00A12768" w:rsidRDefault="00047259" w:rsidP="00047259">
      <w:pPr>
        <w:spacing w:line="360" w:lineRule="auto"/>
        <w:ind w:firstLine="709"/>
        <w:jc w:val="both"/>
        <w:rPr>
          <w:sz w:val="28"/>
          <w:szCs w:val="28"/>
          <w:lang w:val="uk-UA"/>
        </w:rPr>
      </w:pPr>
      <w:r w:rsidRPr="00A12768">
        <w:rPr>
          <w:sz w:val="28"/>
          <w:szCs w:val="28"/>
          <w:lang w:val="uk-UA"/>
        </w:rPr>
        <w:t xml:space="preserve">4) додаткові: установка, наладка, ремонт, право на обмін, ліквідність і т.п.  </w:t>
      </w:r>
    </w:p>
    <w:p w:rsidR="00047259" w:rsidRPr="00A12768" w:rsidRDefault="00047259" w:rsidP="00047259">
      <w:pPr>
        <w:spacing w:line="360" w:lineRule="auto"/>
        <w:ind w:firstLine="709"/>
        <w:jc w:val="both"/>
        <w:rPr>
          <w:sz w:val="28"/>
          <w:szCs w:val="28"/>
          <w:lang w:val="uk-UA"/>
        </w:rPr>
      </w:pPr>
      <w:r w:rsidRPr="00A12768">
        <w:rPr>
          <w:sz w:val="28"/>
          <w:szCs w:val="28"/>
          <w:lang w:val="uk-UA"/>
        </w:rPr>
        <w:t>В умовах зростаючих потреб клієнтів все більшої значущості набувають естетичні, символьні і додаткові властивості.  При цьому з розвитком споживчих ринків чутливість покупців до ціни і концентрація виробників на властивості товару з метою скорочення витрат виробництва знижуються, а диференціація товару відповідно до запитів споживача і витрати виробництва зростають (рис. 4.8)</w:t>
      </w:r>
    </w:p>
    <w:p w:rsidR="00047259" w:rsidRPr="00A12768" w:rsidRDefault="00531E98" w:rsidP="00047259">
      <w:pPr>
        <w:spacing w:line="360" w:lineRule="auto"/>
        <w:ind w:firstLine="709"/>
        <w:jc w:val="both"/>
        <w:rPr>
          <w:sz w:val="28"/>
          <w:szCs w:val="28"/>
          <w:lang w:val="uk-UA"/>
        </w:rPr>
      </w:pPr>
      <w:r w:rsidRPr="00A12768">
        <w:rPr>
          <w:noProof/>
          <w:sz w:val="28"/>
          <w:szCs w:val="28"/>
          <w:lang w:val="uk-UA"/>
        </w:rPr>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_x0000_s1829" type="#_x0000_t21" style="position:absolute;left:0;text-align:left;margin-left:104.05pt;margin-top:18.55pt;width:292.45pt;height:25.75pt;z-index:251749376" fillcolor="white [3201]" strokecolor="#92cddc [1944]" strokeweight="1pt">
            <v:fill color2="#b6dde8 [1304]" focusposition="1" focussize="" focus="100%" type="gradient"/>
            <v:shadow on="t" type="perspective" color="#205867 [1608]" opacity=".5" offset="1pt" offset2="-3pt"/>
            <v:textbox>
              <w:txbxContent>
                <w:p w:rsidR="00047259" w:rsidRPr="00547FB4" w:rsidRDefault="00047259" w:rsidP="00047259">
                  <w:pPr>
                    <w:jc w:val="center"/>
                    <w:rPr>
                      <w:lang w:val="uk-UA"/>
                    </w:rPr>
                  </w:pPr>
                  <w:r>
                    <w:rPr>
                      <w:lang w:val="uk-UA"/>
                    </w:rPr>
                    <w:t>Вклад у розвиток клієнтів</w:t>
                  </w:r>
                </w:p>
              </w:txbxContent>
            </v:textbox>
          </v:shape>
        </w:pict>
      </w:r>
      <w:r w:rsidRPr="00A12768">
        <w:rPr>
          <w:noProof/>
          <w:sz w:val="28"/>
          <w:szCs w:val="28"/>
          <w:lang w:val="uk-UA"/>
        </w:rPr>
        <w:pict>
          <v:shape id="_x0000_s1836" type="#_x0000_t67" style="position:absolute;left:0;text-align:left;margin-left:6.85pt;margin-top:3.45pt;width:45.15pt;height:267.1pt;z-index:251756544" fillcolor="#8db3e2 [1311]" strokecolor="#f2f2f2 [3041]" strokeweight="3pt">
            <v:shadow on="t" type="perspective" color="#243f60 [1604]" opacity=".5" offset="1pt" offset2="-1pt"/>
            <v:textbox style="layout-flow:vertical;mso-layout-flow-alt:bottom-to-top">
              <w:txbxContent>
                <w:p w:rsidR="00047259" w:rsidRPr="00547FB4" w:rsidRDefault="00047259" w:rsidP="00047259">
                  <w:pPr>
                    <w:jc w:val="center"/>
                    <w:rPr>
                      <w:lang w:val="uk-UA"/>
                    </w:rPr>
                  </w:pPr>
                  <w:r>
                    <w:rPr>
                      <w:lang w:val="uk-UA"/>
                    </w:rPr>
                    <w:t>Концентрація зусиль на товарі</w:t>
                  </w:r>
                </w:p>
              </w:txbxContent>
            </v:textbox>
          </v:shape>
        </w:pict>
      </w:r>
      <w:r w:rsidRPr="00A12768">
        <w:rPr>
          <w:noProof/>
          <w:sz w:val="28"/>
          <w:szCs w:val="28"/>
          <w:lang w:val="uk-UA"/>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837" type="#_x0000_t68" style="position:absolute;left:0;text-align:left;margin-left:453.65pt;margin-top:18.55pt;width:39.55pt;height:268pt;z-index:251757568" fillcolor="#8db3e2 [1311]" strokecolor="#f2f2f2 [3041]" strokeweight="3pt">
            <v:shadow on="t" type="perspective" color="#243f60 [1604]" opacity=".5" offset="1pt" offset2="-1pt"/>
            <v:textbox style="layout-flow:vertical;mso-layout-flow-alt:bottom-to-top">
              <w:txbxContent>
                <w:p w:rsidR="00047259" w:rsidRPr="00547FB4" w:rsidRDefault="00047259" w:rsidP="00047259">
                  <w:pPr>
                    <w:jc w:val="center"/>
                    <w:rPr>
                      <w:lang w:val="uk-UA"/>
                    </w:rPr>
                  </w:pPr>
                  <w:r>
                    <w:rPr>
                      <w:lang w:val="uk-UA"/>
                    </w:rPr>
                    <w:t>Диференціація товарів</w:t>
                  </w:r>
                </w:p>
              </w:txbxContent>
            </v:textbox>
          </v:shape>
        </w:pict>
      </w:r>
      <w:r w:rsidR="00047259" w:rsidRPr="00A12768">
        <w:rPr>
          <w:noProof/>
          <w:sz w:val="28"/>
          <w:szCs w:val="28"/>
          <w:lang w:val="uk-UA"/>
        </w:rPr>
        <w:pict>
          <v:shape id="_x0000_s1838" type="#_x0000_t68" style="position:absolute;left:0;text-align:left;margin-left:406.15pt;margin-top:18.55pt;width:47.5pt;height:212.3pt;z-index:251758592" fillcolor="#8db3e2 [1311]" strokecolor="#4f81bd [3204]" strokeweight="10pt">
            <v:stroke linestyle="thinThin"/>
            <v:shadow color="#868686"/>
            <v:textbox style="layout-flow:vertical;mso-layout-flow-alt:bottom-to-top">
              <w:txbxContent>
                <w:p w:rsidR="00047259" w:rsidRPr="00547FB4" w:rsidRDefault="00047259" w:rsidP="00047259">
                  <w:pPr>
                    <w:jc w:val="center"/>
                    <w:rPr>
                      <w:lang w:val="uk-UA"/>
                    </w:rPr>
                  </w:pPr>
                  <w:r>
                    <w:rPr>
                      <w:lang w:val="uk-UA"/>
                    </w:rPr>
                    <w:t>Зміна  витрат</w:t>
                  </w:r>
                </w:p>
              </w:txbxContent>
            </v:textbox>
          </v:shape>
        </w:pict>
      </w:r>
      <w:r w:rsidR="00047259" w:rsidRPr="00A12768">
        <w:rPr>
          <w:noProof/>
          <w:sz w:val="28"/>
          <w:szCs w:val="28"/>
          <w:lang w:val="uk-UA"/>
        </w:rPr>
        <w:pict>
          <v:shape id="_x0000_s1835" type="#_x0000_t67" style="position:absolute;left:0;text-align:left;margin-left:52pt;margin-top:23.4pt;width:45.15pt;height:164.5pt;z-index:251755520" fillcolor="#8db3e2 [1311]" strokecolor="#f2f2f2 [3041]" strokeweight="3pt">
            <v:shadow on="t" type="perspective" color="#243f60 [1604]" opacity=".5" offset="1pt" offset2="-1pt"/>
            <v:textbox style="layout-flow:vertical;mso-layout-flow-alt:bottom-to-top">
              <w:txbxContent>
                <w:p w:rsidR="00047259" w:rsidRPr="00547FB4" w:rsidRDefault="00047259" w:rsidP="00047259">
                  <w:pPr>
                    <w:jc w:val="center"/>
                    <w:rPr>
                      <w:lang w:val="uk-UA"/>
                    </w:rPr>
                  </w:pPr>
                  <w:r>
                    <w:rPr>
                      <w:lang w:val="uk-UA"/>
                    </w:rPr>
                    <w:t>Чутливість до ціни</w:t>
                  </w:r>
                </w:p>
              </w:txbxContent>
            </v:textbox>
          </v:shape>
        </w:pict>
      </w:r>
    </w:p>
    <w:p w:rsidR="00047259" w:rsidRPr="00A12768" w:rsidRDefault="00047259" w:rsidP="00047259">
      <w:pPr>
        <w:spacing w:line="360" w:lineRule="auto"/>
        <w:ind w:firstLine="709"/>
        <w:jc w:val="both"/>
        <w:rPr>
          <w:sz w:val="28"/>
          <w:szCs w:val="28"/>
          <w:lang w:val="uk-UA"/>
        </w:rPr>
      </w:pPr>
    </w:p>
    <w:p w:rsidR="00047259" w:rsidRPr="00A12768" w:rsidRDefault="00047259" w:rsidP="00047259">
      <w:pPr>
        <w:spacing w:line="360" w:lineRule="auto"/>
        <w:ind w:firstLine="709"/>
        <w:jc w:val="both"/>
        <w:rPr>
          <w:sz w:val="28"/>
          <w:szCs w:val="28"/>
          <w:lang w:val="uk-UA"/>
        </w:rPr>
      </w:pPr>
      <w:r w:rsidRPr="00A12768">
        <w:rPr>
          <w:noProof/>
          <w:sz w:val="28"/>
          <w:szCs w:val="28"/>
          <w:lang w:val="uk-UA"/>
        </w:rPr>
        <w:pict>
          <v:shape id="_x0000_s1830" type="#_x0000_t21" style="position:absolute;left:0;text-align:left;margin-left:104.05pt;margin-top:2.55pt;width:292.45pt;height:40.15pt;z-index:251750400" fillcolor="white [3201]" strokecolor="#92cddc [1944]" strokeweight="1pt">
            <v:fill color2="#b6dde8 [1304]" focusposition="1" focussize="" focus="100%" type="gradient"/>
            <v:shadow on="t" type="perspective" color="#205867 [1608]" opacity=".5" offset="1pt" offset2="-3pt"/>
            <v:textbox style="mso-next-textbox:#_x0000_s1830">
              <w:txbxContent>
                <w:p w:rsidR="00047259" w:rsidRPr="00547FB4" w:rsidRDefault="00047259" w:rsidP="00047259">
                  <w:pPr>
                    <w:jc w:val="center"/>
                    <w:rPr>
                      <w:lang w:val="uk-UA"/>
                    </w:rPr>
                  </w:pPr>
                  <w:r>
                    <w:rPr>
                      <w:lang w:val="uk-UA"/>
                    </w:rPr>
                    <w:t>Вклад в діяльність клієнтів</w:t>
                  </w:r>
                </w:p>
              </w:txbxContent>
            </v:textbox>
          </v:shape>
        </w:pict>
      </w:r>
    </w:p>
    <w:p w:rsidR="00047259" w:rsidRPr="00A12768" w:rsidRDefault="00047259" w:rsidP="00047259">
      <w:pPr>
        <w:spacing w:line="360" w:lineRule="auto"/>
        <w:ind w:firstLine="709"/>
        <w:jc w:val="both"/>
        <w:rPr>
          <w:sz w:val="28"/>
          <w:szCs w:val="28"/>
          <w:lang w:val="uk-UA"/>
        </w:rPr>
      </w:pPr>
    </w:p>
    <w:p w:rsidR="00047259" w:rsidRPr="00A12768" w:rsidRDefault="00047259" w:rsidP="00047259">
      <w:pPr>
        <w:spacing w:line="360" w:lineRule="auto"/>
        <w:ind w:firstLine="709"/>
        <w:jc w:val="both"/>
        <w:rPr>
          <w:sz w:val="28"/>
          <w:szCs w:val="28"/>
          <w:lang w:val="uk-UA"/>
        </w:rPr>
      </w:pPr>
      <w:r w:rsidRPr="00A12768">
        <w:rPr>
          <w:noProof/>
          <w:sz w:val="28"/>
          <w:szCs w:val="28"/>
          <w:lang w:val="uk-UA"/>
        </w:rPr>
        <w:pict>
          <v:shape id="_x0000_s1834" type="#_x0000_t21" style="position:absolute;left:0;text-align:left;margin-left:104.05pt;margin-top:10.7pt;width:292.45pt;height:26.75pt;z-index:251754496" fillcolor="white [3201]" strokecolor="#92cddc [1944]" strokeweight="1pt">
            <v:fill color2="#b6dde8 [1304]" focusposition="1" focussize="" focus="100%" type="gradient"/>
            <v:shadow on="t" type="perspective" color="#205867 [1608]" opacity=".5" offset="1pt" offset2="-3pt"/>
            <v:textbox style="mso-next-textbox:#_x0000_s1834">
              <w:txbxContent>
                <w:p w:rsidR="00047259" w:rsidRPr="00547FB4" w:rsidRDefault="00047259" w:rsidP="00047259">
                  <w:pPr>
                    <w:jc w:val="center"/>
                    <w:rPr>
                      <w:lang w:val="uk-UA"/>
                    </w:rPr>
                  </w:pPr>
                  <w:r>
                    <w:rPr>
                      <w:lang w:val="uk-UA"/>
                    </w:rPr>
                    <w:t>Статусні товари та сервіс</w:t>
                  </w:r>
                </w:p>
              </w:txbxContent>
            </v:textbox>
          </v:shape>
        </w:pict>
      </w:r>
    </w:p>
    <w:p w:rsidR="00047259" w:rsidRPr="00A12768" w:rsidRDefault="00047259" w:rsidP="00047259">
      <w:pPr>
        <w:spacing w:line="360" w:lineRule="auto"/>
        <w:ind w:firstLine="709"/>
        <w:jc w:val="both"/>
        <w:rPr>
          <w:sz w:val="28"/>
          <w:szCs w:val="28"/>
          <w:lang w:val="uk-UA"/>
        </w:rPr>
      </w:pPr>
    </w:p>
    <w:p w:rsidR="00047259" w:rsidRPr="00A12768" w:rsidRDefault="00047259" w:rsidP="00047259">
      <w:pPr>
        <w:spacing w:line="360" w:lineRule="auto"/>
        <w:ind w:firstLine="709"/>
        <w:jc w:val="both"/>
        <w:rPr>
          <w:sz w:val="28"/>
          <w:szCs w:val="28"/>
          <w:lang w:val="uk-UA"/>
        </w:rPr>
      </w:pPr>
      <w:r w:rsidRPr="00A12768">
        <w:rPr>
          <w:noProof/>
          <w:sz w:val="28"/>
          <w:szCs w:val="28"/>
          <w:lang w:val="uk-UA"/>
        </w:rPr>
        <w:pict>
          <v:shape id="_x0000_s1833" type="#_x0000_t21" style="position:absolute;left:0;text-align:left;margin-left:104.05pt;margin-top:10.1pt;width:292.45pt;height:32.35pt;z-index:251753472" fillcolor="white [3201]" strokecolor="#92cddc [1944]" strokeweight="1pt">
            <v:fill color2="#b6dde8 [1304]" focusposition="1" focussize="" focus="100%" type="gradient"/>
            <v:shadow on="t" type="perspective" color="#205867 [1608]" opacity=".5" offset="1pt" offset2="-3pt"/>
            <v:textbox style="mso-next-textbox:#_x0000_s1833">
              <w:txbxContent>
                <w:p w:rsidR="00047259" w:rsidRPr="00547FB4" w:rsidRDefault="00047259" w:rsidP="00047259">
                  <w:pPr>
                    <w:jc w:val="center"/>
                    <w:rPr>
                      <w:lang w:val="uk-UA"/>
                    </w:rPr>
                  </w:pPr>
                  <w:r>
                    <w:rPr>
                      <w:lang w:val="uk-UA"/>
                    </w:rPr>
                    <w:t>Високоякісні товари та сервіс</w:t>
                  </w:r>
                </w:p>
              </w:txbxContent>
            </v:textbox>
          </v:shape>
        </w:pict>
      </w:r>
    </w:p>
    <w:p w:rsidR="00047259" w:rsidRPr="00A12768" w:rsidRDefault="00047259" w:rsidP="00047259">
      <w:pPr>
        <w:spacing w:line="360" w:lineRule="auto"/>
        <w:ind w:firstLine="709"/>
        <w:jc w:val="both"/>
        <w:rPr>
          <w:sz w:val="28"/>
          <w:szCs w:val="28"/>
          <w:lang w:val="uk-UA"/>
        </w:rPr>
      </w:pPr>
    </w:p>
    <w:p w:rsidR="00047259" w:rsidRPr="00A12768" w:rsidRDefault="00531E98" w:rsidP="00047259">
      <w:pPr>
        <w:spacing w:line="360" w:lineRule="auto"/>
        <w:ind w:firstLine="709"/>
        <w:jc w:val="both"/>
        <w:rPr>
          <w:sz w:val="28"/>
          <w:szCs w:val="28"/>
          <w:lang w:val="uk-UA"/>
        </w:rPr>
      </w:pPr>
      <w:r w:rsidRPr="00A12768">
        <w:rPr>
          <w:noProof/>
          <w:sz w:val="28"/>
          <w:szCs w:val="28"/>
          <w:lang w:val="uk-UA"/>
        </w:rPr>
        <w:pict>
          <v:shape id="_x0000_s1831" type="#_x0000_t21" style="position:absolute;left:0;text-align:left;margin-left:104.05pt;margin-top:13.5pt;width:292.45pt;height:26pt;z-index:251751424" fillcolor="white [3201]" strokecolor="#92cddc [1944]" strokeweight="1pt">
            <v:fill color2="#b6dde8 [1304]" focusposition="1" focussize="" focus="100%" type="gradient"/>
            <v:shadow on="t" type="perspective" color="#205867 [1608]" opacity=".5" offset="1pt" offset2="-3pt"/>
            <v:textbox style="mso-next-textbox:#_x0000_s1831">
              <w:txbxContent>
                <w:p w:rsidR="00047259" w:rsidRPr="00547FB4" w:rsidRDefault="00047259" w:rsidP="00047259">
                  <w:pPr>
                    <w:jc w:val="center"/>
                    <w:rPr>
                      <w:lang w:val="uk-UA"/>
                    </w:rPr>
                  </w:pPr>
                  <w:r>
                    <w:rPr>
                      <w:lang w:val="uk-UA"/>
                    </w:rPr>
                    <w:t>Якісні та безпечні товари</w:t>
                  </w:r>
                </w:p>
              </w:txbxContent>
            </v:textbox>
          </v:shape>
        </w:pict>
      </w:r>
    </w:p>
    <w:p w:rsidR="00047259" w:rsidRPr="00A12768" w:rsidRDefault="00047259" w:rsidP="00047259">
      <w:pPr>
        <w:spacing w:line="360" w:lineRule="auto"/>
        <w:ind w:firstLine="709"/>
        <w:jc w:val="both"/>
        <w:rPr>
          <w:sz w:val="28"/>
          <w:szCs w:val="28"/>
          <w:lang w:val="uk-UA"/>
        </w:rPr>
      </w:pPr>
    </w:p>
    <w:p w:rsidR="00047259" w:rsidRPr="00A12768" w:rsidRDefault="00531E98" w:rsidP="00047259">
      <w:pPr>
        <w:spacing w:line="360" w:lineRule="auto"/>
        <w:ind w:firstLine="709"/>
        <w:jc w:val="both"/>
        <w:rPr>
          <w:sz w:val="28"/>
          <w:szCs w:val="28"/>
          <w:lang w:val="uk-UA"/>
        </w:rPr>
      </w:pPr>
      <w:r w:rsidRPr="00A12768">
        <w:rPr>
          <w:noProof/>
          <w:sz w:val="28"/>
          <w:szCs w:val="28"/>
          <w:lang w:val="uk-UA"/>
        </w:rPr>
        <w:pict>
          <v:shape id="_x0000_s1832" type="#_x0000_t21" style="position:absolute;left:0;text-align:left;margin-left:104.05pt;margin-top:4.9pt;width:292.45pt;height:37.8pt;z-index:251752448" fillcolor="white [3201]" strokecolor="#92cddc [1944]" strokeweight="1pt">
            <v:fill color2="#b6dde8 [1304]" focusposition="1" focussize="" focus="100%" type="gradient"/>
            <v:shadow on="t" type="perspective" color="#205867 [1608]" opacity=".5" offset="1pt" offset2="-3pt"/>
            <v:textbox style="mso-next-textbox:#_x0000_s1832">
              <w:txbxContent>
                <w:p w:rsidR="00047259" w:rsidRPr="00547FB4" w:rsidRDefault="00047259" w:rsidP="00047259">
                  <w:pPr>
                    <w:jc w:val="center"/>
                    <w:rPr>
                      <w:lang w:val="uk-UA"/>
                    </w:rPr>
                  </w:pPr>
                  <w:r>
                    <w:rPr>
                      <w:lang w:val="uk-UA"/>
                    </w:rPr>
                    <w:t>Товари, що задовольняють технічні вимоги клієнтів</w:t>
                  </w:r>
                </w:p>
              </w:txbxContent>
            </v:textbox>
          </v:shape>
        </w:pict>
      </w:r>
    </w:p>
    <w:p w:rsidR="00047259" w:rsidRPr="00A12768" w:rsidRDefault="00047259" w:rsidP="00047259">
      <w:pPr>
        <w:spacing w:line="360" w:lineRule="auto"/>
        <w:ind w:firstLine="709"/>
        <w:jc w:val="both"/>
        <w:rPr>
          <w:sz w:val="28"/>
          <w:szCs w:val="28"/>
          <w:lang w:val="uk-UA"/>
        </w:rPr>
      </w:pPr>
    </w:p>
    <w:p w:rsidR="00047259" w:rsidRPr="00A12768" w:rsidRDefault="00047259" w:rsidP="00047259">
      <w:pPr>
        <w:spacing w:line="360" w:lineRule="auto"/>
        <w:ind w:firstLine="709"/>
        <w:jc w:val="center"/>
        <w:rPr>
          <w:sz w:val="28"/>
          <w:szCs w:val="28"/>
          <w:lang w:val="uk-UA"/>
        </w:rPr>
      </w:pPr>
      <w:r w:rsidRPr="00A12768">
        <w:rPr>
          <w:sz w:val="28"/>
          <w:szCs w:val="28"/>
          <w:lang w:val="uk-UA"/>
        </w:rPr>
        <w:t>Рис. 4.8 - Динаміка конкурентних переваг товару і поведінки учасників обміну</w:t>
      </w:r>
    </w:p>
    <w:p w:rsidR="00047259" w:rsidRPr="00A12768" w:rsidRDefault="00047259" w:rsidP="00047259">
      <w:pPr>
        <w:spacing w:line="360" w:lineRule="auto"/>
        <w:ind w:firstLine="709"/>
        <w:jc w:val="both"/>
        <w:rPr>
          <w:sz w:val="28"/>
          <w:szCs w:val="28"/>
          <w:lang w:val="uk-UA"/>
        </w:rPr>
      </w:pPr>
      <w:r w:rsidRPr="00A12768">
        <w:rPr>
          <w:sz w:val="28"/>
          <w:szCs w:val="28"/>
          <w:lang w:val="uk-UA"/>
        </w:rPr>
        <w:lastRenderedPageBreak/>
        <w:t xml:space="preserve">Для оцінки конкурентоспроможності використовують систему показників, що складається з показників ринкової ситуації. </w:t>
      </w:r>
    </w:p>
    <w:p w:rsidR="00047259" w:rsidRPr="00A12768" w:rsidRDefault="00047259" w:rsidP="00047259">
      <w:pPr>
        <w:spacing w:line="360" w:lineRule="auto"/>
        <w:ind w:firstLine="709"/>
        <w:jc w:val="both"/>
        <w:rPr>
          <w:sz w:val="28"/>
          <w:szCs w:val="28"/>
          <w:lang w:val="uk-UA"/>
        </w:rPr>
      </w:pPr>
      <w:r w:rsidRPr="00A12768">
        <w:rPr>
          <w:sz w:val="28"/>
          <w:szCs w:val="28"/>
          <w:lang w:val="uk-UA"/>
        </w:rPr>
        <w:t xml:space="preserve"> До показників ринкової ситуації відносяться: </w:t>
      </w:r>
    </w:p>
    <w:p w:rsidR="00047259" w:rsidRPr="00A12768" w:rsidRDefault="00047259" w:rsidP="00883368">
      <w:pPr>
        <w:pStyle w:val="af0"/>
        <w:numPr>
          <w:ilvl w:val="0"/>
          <w:numId w:val="35"/>
        </w:numPr>
        <w:spacing w:after="0" w:line="360" w:lineRule="auto"/>
        <w:jc w:val="both"/>
        <w:rPr>
          <w:rFonts w:ascii="Times New Roman" w:eastAsia="Times New Roman" w:hAnsi="Times New Roman" w:cs="Times New Roman"/>
          <w:sz w:val="28"/>
          <w:szCs w:val="28"/>
          <w:lang w:val="uk-UA"/>
        </w:rPr>
      </w:pPr>
      <w:r w:rsidRPr="00A12768">
        <w:rPr>
          <w:rFonts w:ascii="Times New Roman" w:eastAsia="Times New Roman" w:hAnsi="Times New Roman" w:cs="Times New Roman"/>
          <w:sz w:val="28"/>
          <w:szCs w:val="28"/>
          <w:lang w:val="uk-UA"/>
        </w:rPr>
        <w:t>Індекс зростання обсягу продажів:</w:t>
      </w:r>
    </w:p>
    <w:p w:rsidR="00047259" w:rsidRPr="00A12768" w:rsidRDefault="00047259" w:rsidP="00047259">
      <w:pPr>
        <w:pStyle w:val="af0"/>
        <w:spacing w:after="0" w:line="360" w:lineRule="auto"/>
        <w:ind w:left="1069"/>
        <w:jc w:val="both"/>
        <w:rPr>
          <w:rFonts w:ascii="Times New Roman" w:eastAsia="Times New Roman" w:hAnsi="Times New Roman" w:cs="Times New Roman"/>
          <w:sz w:val="28"/>
          <w:szCs w:val="28"/>
          <w:lang w:val="uk-UA"/>
        </w:rPr>
      </w:pPr>
    </w:p>
    <w:p w:rsidR="00047259" w:rsidRPr="00A12768" w:rsidRDefault="00047259" w:rsidP="00047259">
      <w:pPr>
        <w:spacing w:line="360" w:lineRule="auto"/>
        <w:jc w:val="center"/>
        <w:rPr>
          <w:sz w:val="28"/>
          <w:szCs w:val="28"/>
          <w:lang w:val="uk-UA"/>
        </w:rPr>
      </w:pPr>
      <w:r w:rsidRPr="00A12768">
        <w:rPr>
          <w:sz w:val="28"/>
          <w:szCs w:val="28"/>
          <w:lang w:val="uk-UA"/>
        </w:rPr>
        <w:t xml:space="preserve">                                   Р 1 (t)= Р (t)/ P (t-1),                                                            (4.1)</w:t>
      </w:r>
    </w:p>
    <w:p w:rsidR="00047259" w:rsidRPr="00A12768" w:rsidRDefault="00047259" w:rsidP="00047259">
      <w:pPr>
        <w:spacing w:line="360" w:lineRule="auto"/>
        <w:jc w:val="center"/>
        <w:rPr>
          <w:sz w:val="28"/>
          <w:szCs w:val="28"/>
          <w:lang w:val="uk-UA"/>
        </w:rPr>
      </w:pPr>
    </w:p>
    <w:p w:rsidR="00047259" w:rsidRPr="00A12768" w:rsidRDefault="00047259" w:rsidP="00047259">
      <w:pPr>
        <w:spacing w:line="360" w:lineRule="auto"/>
        <w:jc w:val="both"/>
        <w:rPr>
          <w:sz w:val="28"/>
          <w:szCs w:val="28"/>
          <w:lang w:val="uk-UA"/>
        </w:rPr>
      </w:pPr>
      <w:r w:rsidRPr="00A12768">
        <w:rPr>
          <w:sz w:val="28"/>
          <w:szCs w:val="28"/>
          <w:lang w:val="uk-UA"/>
        </w:rPr>
        <w:t xml:space="preserve">де Р (t) і P (t-1) - обсяги продажів у t-м і (t-1) -м періодах (роках) відповідно.  </w:t>
      </w:r>
    </w:p>
    <w:p w:rsidR="00047259" w:rsidRPr="00A12768" w:rsidRDefault="00047259" w:rsidP="00047259">
      <w:pPr>
        <w:spacing w:line="360" w:lineRule="auto"/>
        <w:ind w:left="709"/>
        <w:jc w:val="both"/>
        <w:rPr>
          <w:sz w:val="28"/>
          <w:szCs w:val="28"/>
          <w:lang w:val="uk-UA"/>
        </w:rPr>
      </w:pPr>
      <w:r w:rsidRPr="00A12768">
        <w:rPr>
          <w:sz w:val="28"/>
          <w:szCs w:val="28"/>
          <w:lang w:val="uk-UA"/>
        </w:rPr>
        <w:t xml:space="preserve">2. Рівень реалізації продукції: </w:t>
      </w:r>
    </w:p>
    <w:p w:rsidR="00047259" w:rsidRPr="00A12768" w:rsidRDefault="00047259" w:rsidP="00047259">
      <w:pPr>
        <w:spacing w:line="360" w:lineRule="auto"/>
        <w:ind w:left="709"/>
        <w:jc w:val="center"/>
        <w:rPr>
          <w:sz w:val="28"/>
          <w:szCs w:val="28"/>
          <w:lang w:val="uk-UA"/>
        </w:rPr>
      </w:pPr>
      <w:r w:rsidRPr="00A12768">
        <w:rPr>
          <w:sz w:val="28"/>
          <w:szCs w:val="28"/>
          <w:lang w:val="uk-UA"/>
        </w:rPr>
        <w:t xml:space="preserve">                    </w:t>
      </w:r>
    </w:p>
    <w:p w:rsidR="00047259" w:rsidRPr="00A12768" w:rsidRDefault="00047259" w:rsidP="00047259">
      <w:pPr>
        <w:spacing w:line="360" w:lineRule="auto"/>
        <w:ind w:left="709"/>
        <w:jc w:val="center"/>
        <w:rPr>
          <w:sz w:val="28"/>
          <w:szCs w:val="28"/>
          <w:lang w:val="uk-UA"/>
        </w:rPr>
      </w:pPr>
      <w:r w:rsidRPr="00A12768">
        <w:rPr>
          <w:sz w:val="28"/>
          <w:szCs w:val="28"/>
          <w:lang w:val="uk-UA"/>
        </w:rPr>
        <w:t xml:space="preserve">                  Р 2 (t)= V (t) / P (t) ,                                                                          (4.2)</w:t>
      </w:r>
    </w:p>
    <w:p w:rsidR="00047259" w:rsidRPr="00A12768" w:rsidRDefault="00047259" w:rsidP="00047259">
      <w:pPr>
        <w:spacing w:line="360" w:lineRule="auto"/>
        <w:ind w:left="709"/>
        <w:jc w:val="center"/>
        <w:rPr>
          <w:sz w:val="28"/>
          <w:szCs w:val="28"/>
          <w:lang w:val="uk-UA"/>
        </w:rPr>
      </w:pPr>
    </w:p>
    <w:p w:rsidR="00047259" w:rsidRPr="00A12768" w:rsidRDefault="00047259" w:rsidP="00047259">
      <w:pPr>
        <w:pStyle w:val="af0"/>
        <w:spacing w:line="360" w:lineRule="auto"/>
        <w:ind w:left="0" w:firstLine="709"/>
        <w:jc w:val="both"/>
        <w:rPr>
          <w:rFonts w:ascii="Times New Roman" w:eastAsia="Times New Roman" w:hAnsi="Times New Roman" w:cs="Times New Roman"/>
          <w:sz w:val="28"/>
          <w:szCs w:val="28"/>
          <w:lang w:val="uk-UA"/>
        </w:rPr>
      </w:pPr>
      <w:r w:rsidRPr="00A12768">
        <w:rPr>
          <w:rFonts w:ascii="Times New Roman" w:eastAsia="Times New Roman" w:hAnsi="Times New Roman" w:cs="Times New Roman"/>
          <w:sz w:val="28"/>
          <w:szCs w:val="28"/>
          <w:lang w:val="uk-UA"/>
        </w:rPr>
        <w:t xml:space="preserve">де V (t) - обсяг вироблених підприємством послуг в момент часу t. </w:t>
      </w:r>
    </w:p>
    <w:p w:rsidR="00047259" w:rsidRPr="00A12768" w:rsidRDefault="00047259" w:rsidP="00047259">
      <w:pPr>
        <w:pStyle w:val="af0"/>
        <w:spacing w:line="360" w:lineRule="auto"/>
        <w:ind w:left="0" w:firstLine="709"/>
        <w:jc w:val="both"/>
        <w:rPr>
          <w:rFonts w:ascii="Times New Roman" w:eastAsia="Times New Roman" w:hAnsi="Times New Roman" w:cs="Times New Roman"/>
          <w:sz w:val="28"/>
          <w:szCs w:val="28"/>
          <w:lang w:val="uk-UA"/>
        </w:rPr>
      </w:pPr>
      <w:r w:rsidRPr="00A12768">
        <w:rPr>
          <w:rFonts w:ascii="Times New Roman" w:eastAsia="Times New Roman" w:hAnsi="Times New Roman" w:cs="Times New Roman"/>
          <w:sz w:val="28"/>
          <w:szCs w:val="28"/>
          <w:lang w:val="uk-UA"/>
        </w:rPr>
        <w:t xml:space="preserve"> Цей показник має такі властивості.  R2 (t)&gt; 1, тобто  в стандартній ситуації не може бути реалізовано більше, ніж вироблено.  </w:t>
      </w:r>
    </w:p>
    <w:p w:rsidR="00047259" w:rsidRPr="00A12768" w:rsidRDefault="00047259" w:rsidP="00047259">
      <w:pPr>
        <w:pStyle w:val="af0"/>
        <w:spacing w:line="360" w:lineRule="auto"/>
        <w:ind w:left="0" w:firstLine="709"/>
        <w:jc w:val="both"/>
        <w:rPr>
          <w:rFonts w:ascii="Times New Roman" w:eastAsia="Times New Roman" w:hAnsi="Times New Roman" w:cs="Times New Roman"/>
          <w:sz w:val="28"/>
          <w:szCs w:val="28"/>
          <w:lang w:val="uk-UA"/>
        </w:rPr>
      </w:pPr>
      <w:r w:rsidRPr="00A12768">
        <w:rPr>
          <w:rFonts w:ascii="Times New Roman" w:eastAsia="Times New Roman" w:hAnsi="Times New Roman" w:cs="Times New Roman"/>
          <w:sz w:val="28"/>
          <w:szCs w:val="28"/>
          <w:lang w:val="uk-UA"/>
        </w:rPr>
        <w:t xml:space="preserve">Цей показник є індикатором для вибору подальшої стратегії підприємства.  </w:t>
      </w:r>
    </w:p>
    <w:p w:rsidR="00047259" w:rsidRPr="00A12768" w:rsidRDefault="00047259" w:rsidP="00047259">
      <w:pPr>
        <w:pStyle w:val="af0"/>
        <w:spacing w:line="360" w:lineRule="auto"/>
        <w:ind w:left="0" w:firstLine="709"/>
        <w:jc w:val="both"/>
        <w:rPr>
          <w:rFonts w:ascii="Times New Roman" w:eastAsia="Times New Roman" w:hAnsi="Times New Roman" w:cs="Times New Roman"/>
          <w:sz w:val="28"/>
          <w:szCs w:val="28"/>
          <w:lang w:val="uk-UA"/>
        </w:rPr>
      </w:pPr>
      <w:r w:rsidRPr="00A12768">
        <w:rPr>
          <w:rFonts w:ascii="Times New Roman" w:eastAsia="Times New Roman" w:hAnsi="Times New Roman" w:cs="Times New Roman"/>
          <w:sz w:val="28"/>
          <w:szCs w:val="28"/>
          <w:lang w:val="uk-UA"/>
        </w:rPr>
        <w:t xml:space="preserve">Якщо R2 (t) = 1 (або наближається до 1), слід розглянути питання про збільшення випуску продукції.  </w:t>
      </w:r>
    </w:p>
    <w:p w:rsidR="00047259" w:rsidRPr="00A12768" w:rsidRDefault="00047259" w:rsidP="00047259">
      <w:pPr>
        <w:pStyle w:val="af0"/>
        <w:spacing w:line="360" w:lineRule="auto"/>
        <w:ind w:left="0" w:firstLine="709"/>
        <w:jc w:val="both"/>
        <w:rPr>
          <w:rFonts w:ascii="Times New Roman" w:eastAsia="Times New Roman" w:hAnsi="Times New Roman" w:cs="Times New Roman"/>
          <w:sz w:val="28"/>
          <w:szCs w:val="28"/>
          <w:lang w:val="uk-UA"/>
        </w:rPr>
      </w:pPr>
      <w:r w:rsidRPr="00A12768">
        <w:rPr>
          <w:rFonts w:ascii="Times New Roman" w:eastAsia="Times New Roman" w:hAnsi="Times New Roman" w:cs="Times New Roman"/>
          <w:sz w:val="28"/>
          <w:szCs w:val="28"/>
          <w:lang w:val="uk-UA"/>
        </w:rPr>
        <w:t xml:space="preserve">Якщо ж R2 (t)&gt; 1 (причому значно більше одиниці), це свідчить про неблагополуччя і необхідності зміни стратегії підприємства.  </w:t>
      </w:r>
    </w:p>
    <w:p w:rsidR="00047259" w:rsidRPr="00A12768" w:rsidRDefault="00047259" w:rsidP="00047259">
      <w:pPr>
        <w:pStyle w:val="af0"/>
        <w:spacing w:after="0" w:line="360" w:lineRule="auto"/>
        <w:ind w:left="1069"/>
        <w:jc w:val="both"/>
        <w:rPr>
          <w:rFonts w:ascii="Times New Roman" w:eastAsia="Times New Roman" w:hAnsi="Times New Roman" w:cs="Times New Roman"/>
          <w:sz w:val="28"/>
          <w:szCs w:val="28"/>
          <w:lang w:val="uk-UA"/>
        </w:rPr>
      </w:pPr>
    </w:p>
    <w:p w:rsidR="00047259" w:rsidRPr="00A12768" w:rsidRDefault="00047259" w:rsidP="00883368">
      <w:pPr>
        <w:pStyle w:val="af0"/>
        <w:numPr>
          <w:ilvl w:val="0"/>
          <w:numId w:val="36"/>
        </w:numPr>
        <w:tabs>
          <w:tab w:val="left" w:pos="993"/>
        </w:tabs>
        <w:spacing w:after="0" w:line="360" w:lineRule="auto"/>
        <w:ind w:left="0" w:firstLine="709"/>
        <w:jc w:val="both"/>
        <w:rPr>
          <w:rFonts w:ascii="Times New Roman" w:eastAsia="Times New Roman" w:hAnsi="Times New Roman" w:cs="Times New Roman"/>
          <w:sz w:val="28"/>
          <w:szCs w:val="28"/>
          <w:lang w:val="uk-UA"/>
        </w:rPr>
      </w:pPr>
      <w:r w:rsidRPr="00A12768">
        <w:rPr>
          <w:rFonts w:ascii="Times New Roman" w:eastAsia="Times New Roman" w:hAnsi="Times New Roman" w:cs="Times New Roman"/>
          <w:sz w:val="28"/>
          <w:szCs w:val="28"/>
          <w:lang w:val="uk-UA"/>
        </w:rPr>
        <w:t>Рівень насиченості ринку:</w:t>
      </w:r>
    </w:p>
    <w:p w:rsidR="00047259" w:rsidRPr="00A12768" w:rsidRDefault="00047259" w:rsidP="00047259">
      <w:pPr>
        <w:pStyle w:val="af0"/>
        <w:tabs>
          <w:tab w:val="left" w:pos="993"/>
        </w:tabs>
        <w:spacing w:after="0" w:line="360" w:lineRule="auto"/>
        <w:ind w:left="709"/>
        <w:jc w:val="both"/>
        <w:rPr>
          <w:rFonts w:ascii="Times New Roman" w:eastAsia="Times New Roman" w:hAnsi="Times New Roman" w:cs="Times New Roman"/>
          <w:sz w:val="28"/>
          <w:szCs w:val="28"/>
          <w:lang w:val="uk-UA"/>
        </w:rPr>
      </w:pPr>
    </w:p>
    <w:p w:rsidR="00047259" w:rsidRPr="00A12768" w:rsidRDefault="00047259" w:rsidP="00047259">
      <w:pPr>
        <w:spacing w:line="360" w:lineRule="auto"/>
        <w:ind w:left="709"/>
        <w:jc w:val="center"/>
        <w:rPr>
          <w:sz w:val="28"/>
          <w:szCs w:val="28"/>
          <w:lang w:val="uk-UA"/>
        </w:rPr>
      </w:pPr>
      <w:r w:rsidRPr="00A12768">
        <w:rPr>
          <w:sz w:val="28"/>
          <w:szCs w:val="28"/>
          <w:lang w:val="uk-UA"/>
        </w:rPr>
        <w:t xml:space="preserve">        R3 (t)= (R 1 (t) R 1 (t-1) )/ ((R 2 (t) R 2 (t-1)),                                             (4.3) </w:t>
      </w:r>
    </w:p>
    <w:p w:rsidR="00047259" w:rsidRPr="00A12768" w:rsidRDefault="00047259" w:rsidP="00047259">
      <w:pPr>
        <w:spacing w:line="360" w:lineRule="auto"/>
        <w:ind w:firstLine="709"/>
        <w:jc w:val="both"/>
        <w:rPr>
          <w:sz w:val="28"/>
          <w:szCs w:val="28"/>
          <w:lang w:val="uk-UA"/>
        </w:rPr>
      </w:pPr>
    </w:p>
    <w:p w:rsidR="00047259" w:rsidRPr="00A12768" w:rsidRDefault="00047259" w:rsidP="00047259">
      <w:pPr>
        <w:spacing w:line="360" w:lineRule="auto"/>
        <w:ind w:firstLine="709"/>
        <w:jc w:val="both"/>
        <w:rPr>
          <w:sz w:val="28"/>
          <w:szCs w:val="28"/>
          <w:lang w:val="uk-UA"/>
        </w:rPr>
      </w:pPr>
      <w:r w:rsidRPr="00A12768">
        <w:rPr>
          <w:sz w:val="28"/>
          <w:szCs w:val="28"/>
          <w:lang w:val="uk-UA"/>
        </w:rPr>
        <w:t xml:space="preserve">Цей індикатор більш точно орієнтує підприємство при прийнятті рішення про  необхідності збільшення виробництва, ніж індикатор R 2 (t).  </w:t>
      </w:r>
    </w:p>
    <w:p w:rsidR="00047259" w:rsidRPr="00A12768" w:rsidRDefault="00047259" w:rsidP="00047259">
      <w:pPr>
        <w:spacing w:line="360" w:lineRule="auto"/>
        <w:ind w:firstLine="709"/>
        <w:jc w:val="both"/>
        <w:rPr>
          <w:sz w:val="28"/>
          <w:szCs w:val="28"/>
          <w:lang w:val="uk-UA"/>
        </w:rPr>
      </w:pPr>
      <w:r w:rsidRPr="00A12768">
        <w:rPr>
          <w:sz w:val="28"/>
          <w:szCs w:val="28"/>
          <w:lang w:val="uk-UA"/>
        </w:rPr>
        <w:t xml:space="preserve">Даний показник має такі властивості.  Якщо R3 (t)&gt; 1, то підприємство з відомою ймовірністю і при інших рівних умовах може розширювати свою </w:t>
      </w:r>
      <w:r w:rsidRPr="00A12768">
        <w:rPr>
          <w:sz w:val="28"/>
          <w:szCs w:val="28"/>
          <w:lang w:val="uk-UA"/>
        </w:rPr>
        <w:lastRenderedPageBreak/>
        <w:t xml:space="preserve">експансію на ринку;  в протилежному випадку потрібно більш обережний підхід і спеціальне дослідження попиту.  </w:t>
      </w:r>
    </w:p>
    <w:p w:rsidR="00047259" w:rsidRPr="00A12768" w:rsidRDefault="00047259" w:rsidP="00047259">
      <w:pPr>
        <w:spacing w:line="360" w:lineRule="auto"/>
        <w:ind w:firstLine="709"/>
        <w:jc w:val="both"/>
        <w:rPr>
          <w:sz w:val="28"/>
          <w:szCs w:val="28"/>
          <w:lang w:val="uk-UA"/>
        </w:rPr>
      </w:pPr>
      <w:r w:rsidRPr="00A12768">
        <w:rPr>
          <w:sz w:val="28"/>
          <w:szCs w:val="28"/>
          <w:lang w:val="uk-UA"/>
        </w:rPr>
        <w:t xml:space="preserve">Значення R3 (t)&gt; 1 буде забезпечено при досить регулярному зростанні обсягів продажів і при регулярному рівні реалізації продукції або послуг.  </w:t>
      </w:r>
    </w:p>
    <w:p w:rsidR="00047259" w:rsidRPr="00A12768" w:rsidRDefault="00047259" w:rsidP="00047259">
      <w:pPr>
        <w:spacing w:line="360" w:lineRule="auto"/>
        <w:ind w:firstLine="709"/>
        <w:jc w:val="both"/>
        <w:rPr>
          <w:sz w:val="28"/>
          <w:szCs w:val="28"/>
          <w:lang w:val="uk-UA"/>
        </w:rPr>
      </w:pPr>
    </w:p>
    <w:p w:rsidR="00047259" w:rsidRPr="00A12768" w:rsidRDefault="00047259" w:rsidP="00883368">
      <w:pPr>
        <w:pStyle w:val="af0"/>
        <w:numPr>
          <w:ilvl w:val="0"/>
          <w:numId w:val="36"/>
        </w:numPr>
        <w:spacing w:line="360" w:lineRule="auto"/>
        <w:jc w:val="both"/>
        <w:rPr>
          <w:rFonts w:ascii="Times New Roman" w:eastAsia="Times New Roman" w:hAnsi="Times New Roman" w:cs="Times New Roman"/>
          <w:sz w:val="28"/>
          <w:szCs w:val="28"/>
          <w:lang w:val="uk-UA"/>
        </w:rPr>
      </w:pPr>
      <w:r w:rsidRPr="00A12768">
        <w:rPr>
          <w:rFonts w:ascii="Times New Roman" w:eastAsia="Times New Roman" w:hAnsi="Times New Roman" w:cs="Times New Roman"/>
          <w:sz w:val="28"/>
          <w:szCs w:val="28"/>
          <w:lang w:val="uk-UA"/>
        </w:rPr>
        <w:t xml:space="preserve">Ефективність маркетингу: </w:t>
      </w:r>
    </w:p>
    <w:p w:rsidR="00047259" w:rsidRPr="00A12768" w:rsidRDefault="00047259" w:rsidP="00047259">
      <w:pPr>
        <w:spacing w:line="360" w:lineRule="auto"/>
        <w:ind w:firstLine="567"/>
        <w:jc w:val="center"/>
        <w:rPr>
          <w:sz w:val="28"/>
          <w:szCs w:val="28"/>
          <w:lang w:val="uk-UA"/>
        </w:rPr>
      </w:pPr>
      <w:r w:rsidRPr="00A12768">
        <w:rPr>
          <w:sz w:val="28"/>
          <w:szCs w:val="28"/>
          <w:lang w:val="uk-UA"/>
        </w:rPr>
        <w:t xml:space="preserve">                                R 2 = P t /Zm (t),                                                             (4.4)</w:t>
      </w:r>
    </w:p>
    <w:p w:rsidR="00047259" w:rsidRPr="00A12768" w:rsidRDefault="00047259" w:rsidP="00047259">
      <w:pPr>
        <w:spacing w:line="360" w:lineRule="auto"/>
        <w:ind w:firstLine="567"/>
        <w:jc w:val="both"/>
        <w:rPr>
          <w:sz w:val="28"/>
          <w:szCs w:val="28"/>
          <w:lang w:val="uk-UA"/>
        </w:rPr>
      </w:pPr>
    </w:p>
    <w:p w:rsidR="00047259" w:rsidRPr="00A12768" w:rsidRDefault="00047259" w:rsidP="00047259">
      <w:pPr>
        <w:spacing w:line="360" w:lineRule="auto"/>
        <w:ind w:firstLine="567"/>
        <w:jc w:val="both"/>
        <w:rPr>
          <w:sz w:val="28"/>
          <w:szCs w:val="28"/>
          <w:lang w:val="uk-UA"/>
        </w:rPr>
      </w:pPr>
      <w:r w:rsidRPr="00A12768">
        <w:rPr>
          <w:sz w:val="28"/>
          <w:szCs w:val="28"/>
          <w:lang w:val="uk-UA"/>
        </w:rPr>
        <w:t xml:space="preserve">де P (t) - обсяг продажів в t-му періоді;  Zm (t) - витрати на маркетинг.  Цей показник характеризує величину «віддачі» (суму реалізації) на одиницю маркетингових витрат.  Чим вище R2, тим більше ефективний маркетинг.  Зауважимо, що при малому часовому інтервалі t (день, тиждень, місяць) необхідно вводити лаг запізнювання t, який відображає час відгуку (реакції) ринку на проведені заходи.  У цьому випадку формула (4.4) модифікується в такий спосіб: </w:t>
      </w:r>
    </w:p>
    <w:p w:rsidR="00047259" w:rsidRPr="00A12768" w:rsidRDefault="00047259" w:rsidP="00047259">
      <w:pPr>
        <w:spacing w:line="360" w:lineRule="auto"/>
        <w:ind w:firstLine="567"/>
        <w:jc w:val="both"/>
        <w:rPr>
          <w:sz w:val="28"/>
          <w:szCs w:val="28"/>
          <w:lang w:val="uk-UA"/>
        </w:rPr>
      </w:pPr>
    </w:p>
    <w:p w:rsidR="00047259" w:rsidRPr="00A12768" w:rsidRDefault="00047259" w:rsidP="00047259">
      <w:pPr>
        <w:spacing w:line="360" w:lineRule="auto"/>
        <w:jc w:val="center"/>
        <w:rPr>
          <w:sz w:val="28"/>
          <w:szCs w:val="28"/>
          <w:lang w:val="uk-UA"/>
        </w:rPr>
      </w:pPr>
      <w:r w:rsidRPr="00A12768">
        <w:rPr>
          <w:sz w:val="28"/>
          <w:szCs w:val="28"/>
          <w:lang w:val="uk-UA"/>
        </w:rPr>
        <w:t xml:space="preserve">                                R 2 (t) = P (t) /Zm (t-1),                                                           (4.5)</w:t>
      </w:r>
    </w:p>
    <w:p w:rsidR="00047259" w:rsidRPr="00A12768" w:rsidRDefault="00047259" w:rsidP="00047259">
      <w:pPr>
        <w:rPr>
          <w:sz w:val="28"/>
          <w:szCs w:val="28"/>
          <w:lang w:val="uk-UA"/>
        </w:rPr>
      </w:pPr>
    </w:p>
    <w:p w:rsidR="00047259" w:rsidRPr="00A12768" w:rsidRDefault="00047259" w:rsidP="00047259">
      <w:pPr>
        <w:spacing w:line="360" w:lineRule="auto"/>
        <w:ind w:left="1069"/>
        <w:jc w:val="both"/>
        <w:rPr>
          <w:sz w:val="28"/>
          <w:szCs w:val="28"/>
          <w:lang w:val="uk-UA"/>
        </w:rPr>
      </w:pPr>
      <w:r w:rsidRPr="00A12768">
        <w:rPr>
          <w:sz w:val="28"/>
          <w:szCs w:val="28"/>
          <w:lang w:val="uk-UA"/>
        </w:rPr>
        <w:t>5. Показник опірності ( «в'язкості») ринку:</w:t>
      </w:r>
    </w:p>
    <w:p w:rsidR="00047259" w:rsidRPr="00A12768" w:rsidRDefault="00047259" w:rsidP="00047259">
      <w:pPr>
        <w:pStyle w:val="af0"/>
        <w:spacing w:line="360" w:lineRule="auto"/>
        <w:ind w:left="0"/>
        <w:jc w:val="center"/>
        <w:rPr>
          <w:rFonts w:ascii="Times New Roman" w:eastAsia="Times New Roman" w:hAnsi="Times New Roman" w:cs="Times New Roman"/>
          <w:sz w:val="28"/>
          <w:szCs w:val="28"/>
          <w:lang w:val="uk-UA"/>
        </w:rPr>
      </w:pPr>
    </w:p>
    <w:p w:rsidR="00047259" w:rsidRPr="00A12768" w:rsidRDefault="00047259" w:rsidP="00047259">
      <w:pPr>
        <w:pStyle w:val="af0"/>
        <w:spacing w:line="360" w:lineRule="auto"/>
        <w:ind w:left="0"/>
        <w:jc w:val="center"/>
        <w:rPr>
          <w:rFonts w:ascii="Times New Roman" w:eastAsia="Times New Roman" w:hAnsi="Times New Roman" w:cs="Times New Roman"/>
          <w:sz w:val="28"/>
          <w:szCs w:val="28"/>
          <w:lang w:val="uk-UA"/>
        </w:rPr>
      </w:pPr>
      <w:r w:rsidRPr="00A12768">
        <w:rPr>
          <w:rFonts w:ascii="Times New Roman" w:eastAsia="Times New Roman" w:hAnsi="Times New Roman" w:cs="Times New Roman"/>
          <w:sz w:val="28"/>
          <w:szCs w:val="28"/>
          <w:lang w:val="uk-UA"/>
        </w:rPr>
        <w:t xml:space="preserve">                                           R 3 (t) = 1/ (P2 (t),                                                     (4.6)</w:t>
      </w:r>
    </w:p>
    <w:p w:rsidR="00047259" w:rsidRPr="00A12768" w:rsidRDefault="00047259" w:rsidP="00047259">
      <w:pPr>
        <w:pStyle w:val="af0"/>
        <w:spacing w:line="360" w:lineRule="auto"/>
        <w:ind w:left="0"/>
        <w:jc w:val="center"/>
        <w:rPr>
          <w:rFonts w:ascii="Times New Roman" w:eastAsia="Times New Roman" w:hAnsi="Times New Roman" w:cs="Times New Roman"/>
          <w:sz w:val="28"/>
          <w:szCs w:val="28"/>
          <w:lang w:val="uk-UA"/>
        </w:rPr>
      </w:pPr>
    </w:p>
    <w:p w:rsidR="00047259" w:rsidRPr="00A12768" w:rsidRDefault="00047259" w:rsidP="00047259">
      <w:pPr>
        <w:pStyle w:val="af0"/>
        <w:spacing w:line="360" w:lineRule="auto"/>
        <w:ind w:left="0" w:firstLine="709"/>
        <w:jc w:val="both"/>
        <w:rPr>
          <w:rFonts w:ascii="Times New Roman" w:eastAsia="Times New Roman" w:hAnsi="Times New Roman" w:cs="Times New Roman"/>
          <w:sz w:val="28"/>
          <w:szCs w:val="28"/>
          <w:lang w:val="uk-UA"/>
        </w:rPr>
      </w:pPr>
      <w:r w:rsidRPr="00A12768">
        <w:rPr>
          <w:rFonts w:ascii="Times New Roman" w:eastAsia="Times New Roman" w:hAnsi="Times New Roman" w:cs="Times New Roman"/>
          <w:sz w:val="28"/>
          <w:szCs w:val="28"/>
          <w:lang w:val="uk-UA"/>
        </w:rPr>
        <w:t xml:space="preserve">Очевидно, що цей індикатор є зворотним по відношенню до показника R2;  він відображає середню величину витрат на маркетинг, необхідну для продажу одиниці продукції.  </w:t>
      </w:r>
    </w:p>
    <w:p w:rsidR="00047259" w:rsidRPr="00A12768" w:rsidRDefault="00047259" w:rsidP="00047259">
      <w:pPr>
        <w:pStyle w:val="af0"/>
        <w:spacing w:line="360" w:lineRule="auto"/>
        <w:ind w:left="0" w:firstLine="709"/>
        <w:jc w:val="both"/>
        <w:rPr>
          <w:rFonts w:ascii="Times New Roman" w:eastAsia="Times New Roman" w:hAnsi="Times New Roman" w:cs="Times New Roman"/>
          <w:sz w:val="28"/>
          <w:szCs w:val="28"/>
          <w:lang w:val="uk-UA"/>
        </w:rPr>
      </w:pPr>
      <w:r w:rsidRPr="00A12768">
        <w:rPr>
          <w:rFonts w:ascii="Times New Roman" w:eastAsia="Times New Roman" w:hAnsi="Times New Roman" w:cs="Times New Roman"/>
          <w:sz w:val="28"/>
          <w:szCs w:val="28"/>
          <w:lang w:val="uk-UA"/>
        </w:rPr>
        <w:t xml:space="preserve">Чим вище R3 (t), тим важче здійснювати просування товару (послуги) на ринку, і тим більше потрібно для цього витрат.  </w:t>
      </w:r>
    </w:p>
    <w:p w:rsidR="00047259" w:rsidRPr="00A12768" w:rsidRDefault="00047259" w:rsidP="00047259">
      <w:pPr>
        <w:pStyle w:val="af0"/>
        <w:spacing w:after="0" w:line="360" w:lineRule="auto"/>
        <w:ind w:left="0" w:firstLine="709"/>
        <w:jc w:val="both"/>
        <w:rPr>
          <w:rFonts w:ascii="Times New Roman" w:eastAsia="Times New Roman" w:hAnsi="Times New Roman" w:cs="Times New Roman"/>
          <w:sz w:val="28"/>
          <w:szCs w:val="28"/>
          <w:lang w:val="uk-UA"/>
        </w:rPr>
      </w:pPr>
      <w:r w:rsidRPr="00A12768">
        <w:rPr>
          <w:rFonts w:ascii="Times New Roman" w:eastAsia="Times New Roman" w:hAnsi="Times New Roman" w:cs="Times New Roman"/>
          <w:sz w:val="28"/>
          <w:szCs w:val="28"/>
          <w:lang w:val="uk-UA"/>
        </w:rPr>
        <w:t xml:space="preserve">Для визначення рівня конкурентоспроможності товару на ринку в порівнянні з іншими аналогічними товарами необхідно визначити інтегральний показник </w:t>
      </w:r>
      <w:r w:rsidRPr="00A12768">
        <w:rPr>
          <w:rFonts w:ascii="Times New Roman" w:eastAsia="Times New Roman" w:hAnsi="Times New Roman" w:cs="Times New Roman"/>
          <w:sz w:val="28"/>
          <w:szCs w:val="28"/>
          <w:lang w:val="uk-UA"/>
        </w:rPr>
        <w:lastRenderedPageBreak/>
        <w:t>конкурентоспроможності</w:t>
      </w:r>
      <w:r w:rsidRPr="00A12768">
        <w:rPr>
          <w:rStyle w:val="aff3"/>
          <w:rFonts w:ascii="Times New Roman" w:eastAsia="Times New Roman" w:hAnsi="Times New Roman" w:cs="Times New Roman"/>
          <w:sz w:val="28"/>
          <w:szCs w:val="28"/>
          <w:lang w:val="uk-UA"/>
        </w:rPr>
        <w:footnoteReference w:id="121"/>
      </w:r>
      <w:r w:rsidRPr="00A12768">
        <w:rPr>
          <w:rFonts w:ascii="Times New Roman" w:eastAsia="Times New Roman" w:hAnsi="Times New Roman" w:cs="Times New Roman"/>
          <w:sz w:val="28"/>
          <w:szCs w:val="28"/>
          <w:lang w:val="uk-UA"/>
        </w:rPr>
        <w:t xml:space="preserve">.  Для цього кожній характеристиці товару присвоюється ваговий коефіцієнт, що визначає значимість даного критерію для споживача, при цьому сума індексів не повинна перевищувати одиницю.  Після цього для порівняння характеристик нового товару з еталонними значеннями розрахунок проводиться по формулі </w:t>
      </w:r>
    </w:p>
    <w:p w:rsidR="00047259" w:rsidRPr="00A12768" w:rsidRDefault="00047259" w:rsidP="00047259">
      <w:pPr>
        <w:spacing w:line="360" w:lineRule="auto"/>
        <w:ind w:right="-8"/>
        <w:jc w:val="center"/>
        <w:rPr>
          <w:sz w:val="28"/>
          <w:szCs w:val="28"/>
          <w:lang w:val="uk-UA"/>
        </w:rPr>
      </w:pPr>
      <w:r w:rsidRPr="00A12768">
        <w:rPr>
          <w:sz w:val="28"/>
          <w:szCs w:val="28"/>
          <w:lang w:val="uk-UA"/>
        </w:rPr>
        <w:t xml:space="preserve">                                                 </w:t>
      </w:r>
      <w:r w:rsidRPr="00A12768">
        <w:rPr>
          <w:sz w:val="28"/>
          <w:szCs w:val="28"/>
          <w:lang w:val="uk-UA"/>
        </w:rPr>
        <w:object w:dxaOrig="1320" w:dyaOrig="880">
          <v:shape id="_x0000_i1048" type="#_x0000_t75" style="width:66.3pt;height:43.45pt" o:ole="" fillcolor="window">
            <v:imagedata r:id="rId125" o:title=""/>
          </v:shape>
          <o:OLEObject Type="Embed" ProgID="Equation.3" ShapeID="_x0000_i1048" DrawAspect="Content" ObjectID="_1589099401" r:id="rId126"/>
        </w:object>
      </w:r>
      <w:r w:rsidRPr="00A12768">
        <w:rPr>
          <w:sz w:val="28"/>
          <w:szCs w:val="28"/>
          <w:lang w:val="uk-UA"/>
        </w:rPr>
        <w:t xml:space="preserve">                                                         (4.7)</w:t>
      </w:r>
    </w:p>
    <w:p w:rsidR="00047259" w:rsidRPr="00A12768" w:rsidRDefault="00047259" w:rsidP="00047259">
      <w:pPr>
        <w:spacing w:line="360" w:lineRule="auto"/>
        <w:ind w:left="851" w:right="-8" w:hanging="284"/>
        <w:rPr>
          <w:sz w:val="28"/>
          <w:szCs w:val="28"/>
          <w:lang w:val="uk-UA"/>
        </w:rPr>
      </w:pPr>
    </w:p>
    <w:p w:rsidR="00047259" w:rsidRPr="00A12768" w:rsidRDefault="00047259" w:rsidP="00047259">
      <w:pPr>
        <w:spacing w:line="360" w:lineRule="auto"/>
        <w:ind w:left="851" w:right="-8" w:hanging="284"/>
        <w:rPr>
          <w:sz w:val="28"/>
          <w:szCs w:val="28"/>
          <w:lang w:val="uk-UA"/>
        </w:rPr>
      </w:pPr>
      <w:r w:rsidRPr="00A12768">
        <w:rPr>
          <w:sz w:val="28"/>
          <w:szCs w:val="28"/>
          <w:lang w:val="uk-UA"/>
        </w:rPr>
        <w:t>де  ІТП - індекс технічних параметрів (індекс якості);</w:t>
      </w:r>
    </w:p>
    <w:p w:rsidR="00047259" w:rsidRPr="00A12768" w:rsidRDefault="00047259" w:rsidP="00047259">
      <w:pPr>
        <w:spacing w:line="360" w:lineRule="auto"/>
        <w:ind w:left="851" w:right="1200"/>
        <w:rPr>
          <w:sz w:val="28"/>
          <w:szCs w:val="28"/>
          <w:lang w:val="uk-UA"/>
        </w:rPr>
      </w:pPr>
      <w:r w:rsidRPr="00A12768">
        <w:rPr>
          <w:sz w:val="28"/>
          <w:szCs w:val="28"/>
          <w:lang w:val="uk-UA"/>
        </w:rPr>
        <w:t xml:space="preserve"> ІЕП  - індекс економічних параметрів (індекс цін).</w:t>
      </w:r>
    </w:p>
    <w:p w:rsidR="00047259" w:rsidRPr="00A12768" w:rsidRDefault="00047259" w:rsidP="00047259">
      <w:pPr>
        <w:spacing w:line="360" w:lineRule="auto"/>
        <w:ind w:right="-8"/>
        <w:jc w:val="center"/>
        <w:rPr>
          <w:sz w:val="28"/>
          <w:szCs w:val="28"/>
          <w:lang w:val="uk-UA"/>
        </w:rPr>
      </w:pPr>
      <w:r w:rsidRPr="00A12768">
        <w:rPr>
          <w:sz w:val="28"/>
          <w:szCs w:val="28"/>
          <w:lang w:val="uk-UA"/>
        </w:rPr>
        <w:t xml:space="preserve">                                         </w:t>
      </w:r>
      <w:r w:rsidRPr="00A12768">
        <w:rPr>
          <w:sz w:val="28"/>
          <w:szCs w:val="28"/>
          <w:lang w:val="uk-UA"/>
        </w:rPr>
        <w:object w:dxaOrig="1920" w:dyaOrig="700">
          <v:shape id="_x0000_i1049" type="#_x0000_t75" style="width:96pt;height:34.3pt" o:ole="" fillcolor="window">
            <v:imagedata r:id="rId127" o:title=""/>
          </v:shape>
          <o:OLEObject Type="Embed" ProgID="Equation.3" ShapeID="_x0000_i1049" DrawAspect="Content" ObjectID="_1589099402" r:id="rId128"/>
        </w:object>
      </w:r>
      <w:r w:rsidRPr="00A12768">
        <w:rPr>
          <w:sz w:val="28"/>
          <w:szCs w:val="28"/>
          <w:lang w:val="uk-UA"/>
        </w:rPr>
        <w:t xml:space="preserve">                                                         (4.8)</w:t>
      </w:r>
    </w:p>
    <w:p w:rsidR="00047259" w:rsidRPr="00A12768" w:rsidRDefault="00047259" w:rsidP="00047259">
      <w:pPr>
        <w:spacing w:line="360" w:lineRule="auto"/>
        <w:ind w:left="567" w:right="800"/>
        <w:rPr>
          <w:sz w:val="28"/>
          <w:szCs w:val="28"/>
          <w:lang w:val="uk-UA"/>
        </w:rPr>
      </w:pPr>
    </w:p>
    <w:p w:rsidR="00047259" w:rsidRPr="00A12768" w:rsidRDefault="00047259" w:rsidP="00047259">
      <w:pPr>
        <w:spacing w:line="360" w:lineRule="auto"/>
        <w:ind w:left="567" w:right="800"/>
        <w:rPr>
          <w:sz w:val="28"/>
          <w:szCs w:val="28"/>
          <w:lang w:val="uk-UA"/>
        </w:rPr>
      </w:pPr>
      <w:r w:rsidRPr="00A12768">
        <w:rPr>
          <w:sz w:val="28"/>
          <w:szCs w:val="28"/>
          <w:lang w:val="uk-UA"/>
        </w:rPr>
        <w:t>де  qi—</w:t>
      </w:r>
      <w:r w:rsidRPr="00A12768">
        <w:rPr>
          <w:sz w:val="28"/>
          <w:szCs w:val="28"/>
          <w:lang w:val="uk-UA"/>
        </w:rPr>
        <w:tab/>
        <w:t>одиничний показник і-го технічного параметра;</w:t>
      </w:r>
    </w:p>
    <w:p w:rsidR="00047259" w:rsidRPr="00A12768" w:rsidRDefault="00047259" w:rsidP="00047259">
      <w:pPr>
        <w:spacing w:line="360" w:lineRule="auto"/>
        <w:ind w:left="851" w:right="800"/>
        <w:rPr>
          <w:sz w:val="28"/>
          <w:szCs w:val="28"/>
          <w:lang w:val="uk-UA"/>
        </w:rPr>
      </w:pPr>
      <w:r w:rsidRPr="00A12768">
        <w:rPr>
          <w:sz w:val="28"/>
          <w:szCs w:val="28"/>
          <w:lang w:val="uk-UA"/>
        </w:rPr>
        <w:t>νi—</w:t>
      </w:r>
      <w:r w:rsidRPr="00A12768">
        <w:rPr>
          <w:sz w:val="28"/>
          <w:szCs w:val="28"/>
          <w:lang w:val="uk-UA"/>
        </w:rPr>
        <w:tab/>
        <w:t>коефіцієнт вагомості і-го параметра.</w:t>
      </w:r>
    </w:p>
    <w:p w:rsidR="00047259" w:rsidRPr="00A12768" w:rsidRDefault="00047259" w:rsidP="00047259">
      <w:pPr>
        <w:spacing w:line="360" w:lineRule="auto"/>
        <w:ind w:right="-8"/>
        <w:jc w:val="center"/>
        <w:rPr>
          <w:sz w:val="28"/>
          <w:szCs w:val="28"/>
          <w:lang w:val="uk-UA"/>
        </w:rPr>
      </w:pPr>
      <w:r w:rsidRPr="00A12768">
        <w:rPr>
          <w:sz w:val="28"/>
          <w:szCs w:val="28"/>
          <w:lang w:val="uk-UA"/>
        </w:rPr>
        <w:t xml:space="preserve">                                                    </w:t>
      </w:r>
      <w:r w:rsidRPr="00A12768">
        <w:rPr>
          <w:sz w:val="28"/>
          <w:szCs w:val="28"/>
          <w:lang w:val="uk-UA"/>
        </w:rPr>
        <w:object w:dxaOrig="1280" w:dyaOrig="920">
          <v:shape id="_x0000_i1050" type="#_x0000_t75" style="width:64pt;height:46.85pt" o:ole="" fillcolor="window">
            <v:imagedata r:id="rId129" o:title=""/>
          </v:shape>
          <o:OLEObject Type="Embed" ProgID="Equation.3" ShapeID="_x0000_i1050" DrawAspect="Content" ObjectID="_1589099403" r:id="rId130"/>
        </w:object>
      </w:r>
      <w:r w:rsidRPr="00A12768">
        <w:rPr>
          <w:sz w:val="28"/>
          <w:szCs w:val="28"/>
          <w:lang w:val="uk-UA"/>
        </w:rPr>
        <w:t xml:space="preserve">                                                        (4.9)</w:t>
      </w:r>
    </w:p>
    <w:p w:rsidR="00047259" w:rsidRPr="00A12768" w:rsidRDefault="00047259" w:rsidP="00047259">
      <w:pPr>
        <w:spacing w:line="360" w:lineRule="auto"/>
        <w:ind w:right="-8"/>
        <w:jc w:val="center"/>
        <w:rPr>
          <w:sz w:val="28"/>
          <w:szCs w:val="28"/>
          <w:lang w:val="uk-UA"/>
        </w:rPr>
      </w:pPr>
      <w:r w:rsidRPr="00A12768">
        <w:rPr>
          <w:sz w:val="28"/>
          <w:szCs w:val="28"/>
          <w:lang w:val="uk-UA"/>
        </w:rPr>
        <w:t>де  Роцін — значення параметра виробу, який оцінюється,</w:t>
      </w:r>
    </w:p>
    <w:p w:rsidR="00047259" w:rsidRPr="00A12768" w:rsidRDefault="00047259" w:rsidP="00047259">
      <w:pPr>
        <w:spacing w:line="360" w:lineRule="auto"/>
        <w:ind w:left="851" w:right="800"/>
        <w:rPr>
          <w:sz w:val="28"/>
          <w:szCs w:val="28"/>
          <w:lang w:val="uk-UA"/>
        </w:rPr>
      </w:pPr>
      <w:r w:rsidRPr="00A12768">
        <w:rPr>
          <w:sz w:val="28"/>
          <w:szCs w:val="28"/>
          <w:lang w:val="uk-UA"/>
        </w:rPr>
        <w:t xml:space="preserve"> Рбаз— значення цього параметра в базового виробу.</w:t>
      </w:r>
    </w:p>
    <w:p w:rsidR="00047259" w:rsidRPr="00A12768" w:rsidRDefault="00047259" w:rsidP="00047259">
      <w:pPr>
        <w:pStyle w:val="FR4"/>
        <w:spacing w:line="360" w:lineRule="auto"/>
        <w:rPr>
          <w:rFonts w:ascii="Times New Roman" w:hAnsi="Times New Roman"/>
          <w:snapToGrid/>
          <w:sz w:val="28"/>
          <w:szCs w:val="28"/>
          <w:lang w:val="uk-UA"/>
        </w:rPr>
      </w:pPr>
      <w:r w:rsidRPr="00A12768">
        <w:rPr>
          <w:rFonts w:ascii="Times New Roman" w:hAnsi="Times New Roman"/>
          <w:snapToGrid/>
          <w:sz w:val="28"/>
          <w:szCs w:val="28"/>
          <w:lang w:val="uk-UA"/>
        </w:rPr>
        <w:t xml:space="preserve">                                                </w:t>
      </w:r>
      <w:r w:rsidRPr="00A12768">
        <w:rPr>
          <w:rFonts w:ascii="Times New Roman" w:hAnsi="Times New Roman"/>
          <w:snapToGrid/>
          <w:sz w:val="28"/>
          <w:szCs w:val="28"/>
          <w:lang w:val="uk-UA"/>
        </w:rPr>
        <w:object w:dxaOrig="1579" w:dyaOrig="880">
          <v:shape id="_x0000_i1051" type="#_x0000_t75" style="width:80pt;height:43.45pt" o:ole="" fillcolor="window">
            <v:imagedata r:id="rId131" o:title=""/>
          </v:shape>
          <o:OLEObject Type="Embed" ProgID="Equation.3" ShapeID="_x0000_i1051" DrawAspect="Content" ObjectID="_1589099404" r:id="rId132"/>
        </w:object>
      </w:r>
      <w:r w:rsidRPr="00A12768">
        <w:rPr>
          <w:rFonts w:ascii="Times New Roman" w:hAnsi="Times New Roman"/>
          <w:snapToGrid/>
          <w:sz w:val="28"/>
          <w:szCs w:val="28"/>
          <w:lang w:val="uk-UA"/>
        </w:rPr>
        <w:t xml:space="preserve">                                                           (4.10)</w:t>
      </w:r>
    </w:p>
    <w:p w:rsidR="00047259" w:rsidRPr="00A12768" w:rsidRDefault="00047259" w:rsidP="00047259">
      <w:pPr>
        <w:pStyle w:val="FR4"/>
        <w:spacing w:line="360" w:lineRule="auto"/>
        <w:rPr>
          <w:rFonts w:ascii="Times New Roman" w:hAnsi="Times New Roman"/>
          <w:sz w:val="28"/>
          <w:szCs w:val="28"/>
          <w:lang w:val="uk-UA"/>
        </w:rPr>
      </w:pPr>
      <w:r w:rsidRPr="00A12768">
        <w:rPr>
          <w:rFonts w:ascii="Times New Roman" w:hAnsi="Times New Roman"/>
          <w:sz w:val="28"/>
          <w:szCs w:val="28"/>
          <w:lang w:val="uk-UA"/>
        </w:rPr>
        <w:t>де</w:t>
      </w:r>
      <w:r w:rsidRPr="00A12768">
        <w:rPr>
          <w:rFonts w:ascii="Times New Roman" w:hAnsi="Times New Roman"/>
          <w:sz w:val="28"/>
          <w:szCs w:val="28"/>
          <w:lang w:val="uk-UA"/>
        </w:rPr>
        <w:object w:dxaOrig="1260" w:dyaOrig="380">
          <v:shape id="_x0000_i1052" type="#_x0000_t75" style="width:62.85pt;height:19.45pt" o:ole="" fillcolor="window">
            <v:imagedata r:id="rId133" o:title=""/>
          </v:shape>
          <o:OLEObject Type="Embed" ProgID="Equation.3" ShapeID="_x0000_i1052" DrawAspect="Content" ObjectID="_1589099405" r:id="rId134"/>
        </w:object>
      </w:r>
      <w:r w:rsidRPr="00A12768">
        <w:rPr>
          <w:rFonts w:ascii="Times New Roman" w:hAnsi="Times New Roman"/>
          <w:sz w:val="28"/>
          <w:szCs w:val="28"/>
          <w:lang w:val="uk-UA"/>
        </w:rPr>
        <w:t>— ціна споживання відповідно оцінюваного та базового виробів.</w:t>
      </w:r>
    </w:p>
    <w:p w:rsidR="00047259" w:rsidRPr="00A12768" w:rsidRDefault="00047259" w:rsidP="00047259">
      <w:pPr>
        <w:pStyle w:val="FR4"/>
        <w:spacing w:line="360" w:lineRule="auto"/>
        <w:rPr>
          <w:rFonts w:ascii="Times New Roman" w:hAnsi="Times New Roman"/>
          <w:sz w:val="28"/>
          <w:szCs w:val="28"/>
          <w:lang w:val="uk-UA"/>
        </w:rPr>
      </w:pPr>
    </w:p>
    <w:p w:rsidR="00047259" w:rsidRPr="00A12768" w:rsidRDefault="00047259" w:rsidP="00047259">
      <w:pPr>
        <w:pStyle w:val="FR4"/>
        <w:spacing w:line="360" w:lineRule="auto"/>
        <w:ind w:right="-6"/>
        <w:rPr>
          <w:rFonts w:ascii="Times New Roman" w:hAnsi="Times New Roman"/>
          <w:sz w:val="28"/>
          <w:szCs w:val="28"/>
          <w:lang w:val="uk-UA"/>
        </w:rPr>
      </w:pPr>
      <w:r w:rsidRPr="00A12768">
        <w:rPr>
          <w:rFonts w:ascii="Times New Roman" w:hAnsi="Times New Roman"/>
          <w:sz w:val="28"/>
          <w:szCs w:val="28"/>
          <w:lang w:val="uk-UA"/>
        </w:rPr>
        <w:t xml:space="preserve">                              </w:t>
      </w:r>
      <w:r w:rsidRPr="00A12768">
        <w:rPr>
          <w:rFonts w:ascii="Times New Roman" w:hAnsi="Times New Roman"/>
          <w:sz w:val="28"/>
          <w:szCs w:val="28"/>
          <w:lang w:val="uk-UA"/>
        </w:rPr>
        <w:object w:dxaOrig="2799" w:dyaOrig="499">
          <v:shape id="_x0000_i1053" type="#_x0000_t75" style="width:139.45pt;height:25.15pt" o:ole="" fillcolor="window">
            <v:imagedata r:id="rId135" o:title=""/>
          </v:shape>
          <o:OLEObject Type="Embed" ProgID="Equation.3" ShapeID="_x0000_i1053" DrawAspect="Content" ObjectID="_1589099406" r:id="rId136"/>
        </w:object>
      </w:r>
      <w:r w:rsidRPr="00A12768">
        <w:rPr>
          <w:rFonts w:ascii="Times New Roman" w:hAnsi="Times New Roman"/>
          <w:sz w:val="28"/>
          <w:szCs w:val="28"/>
          <w:lang w:val="uk-UA"/>
        </w:rPr>
        <w:t xml:space="preserve">                                                             (4.11)</w:t>
      </w:r>
    </w:p>
    <w:p w:rsidR="00047259" w:rsidRPr="00A12768" w:rsidRDefault="00047259" w:rsidP="00047259">
      <w:pPr>
        <w:pStyle w:val="FR4"/>
        <w:spacing w:line="360" w:lineRule="auto"/>
        <w:ind w:right="-6"/>
        <w:rPr>
          <w:rFonts w:ascii="Times New Roman" w:hAnsi="Times New Roman"/>
          <w:sz w:val="28"/>
          <w:szCs w:val="28"/>
          <w:lang w:val="uk-UA"/>
        </w:rPr>
      </w:pPr>
      <w:r w:rsidRPr="00A12768">
        <w:rPr>
          <w:rFonts w:ascii="Times New Roman" w:hAnsi="Times New Roman"/>
          <w:sz w:val="28"/>
          <w:szCs w:val="28"/>
          <w:lang w:val="uk-UA"/>
        </w:rPr>
        <w:t>де М — сумарні витрати споживання, пов'язані з експлуатацією товару протягом усього періоду його служби.</w:t>
      </w:r>
    </w:p>
    <w:p w:rsidR="00047259" w:rsidRPr="00A12768" w:rsidRDefault="00047259" w:rsidP="00047259">
      <w:pPr>
        <w:pStyle w:val="af0"/>
        <w:spacing w:after="0" w:line="360" w:lineRule="auto"/>
        <w:ind w:left="0" w:firstLine="709"/>
        <w:jc w:val="both"/>
        <w:rPr>
          <w:b/>
          <w:caps/>
          <w:sz w:val="28"/>
          <w:szCs w:val="28"/>
          <w:lang w:val="uk-UA"/>
        </w:rPr>
      </w:pPr>
      <w:r w:rsidRPr="00A12768">
        <w:rPr>
          <w:rFonts w:ascii="Times New Roman" w:eastAsia="Times New Roman" w:hAnsi="Times New Roman" w:cs="Times New Roman"/>
          <w:sz w:val="28"/>
          <w:szCs w:val="28"/>
          <w:lang w:val="uk-UA"/>
        </w:rPr>
        <w:lastRenderedPageBreak/>
        <w:t>Якщо отриманий зведений індекс більше одиниці, то новий товар (інноваційний продукт) більш конкурентоспроможний на ринку в порівнянні з еталоном;  якщо ж індекс менше одиниці - новий продукт поступається еталонному товару.</w:t>
      </w:r>
    </w:p>
    <w:p w:rsidR="00047259" w:rsidRPr="00A12768" w:rsidRDefault="00047259" w:rsidP="00047259">
      <w:pPr>
        <w:pStyle w:val="FR4"/>
        <w:spacing w:line="360" w:lineRule="auto"/>
        <w:ind w:right="-6" w:firstLine="709"/>
        <w:rPr>
          <w:rFonts w:ascii="Times New Roman" w:hAnsi="Times New Roman"/>
          <w:sz w:val="28"/>
          <w:szCs w:val="28"/>
          <w:lang w:val="uk-UA"/>
        </w:rPr>
      </w:pPr>
      <w:r w:rsidRPr="00A12768">
        <w:rPr>
          <w:rFonts w:ascii="Times New Roman" w:hAnsi="Times New Roman"/>
          <w:sz w:val="28"/>
          <w:szCs w:val="28"/>
          <w:lang w:val="uk-UA"/>
        </w:rPr>
        <w:t xml:space="preserve">Для проведення позиціонування товару використовується ряд методів, зокрема </w:t>
      </w:r>
      <w:r w:rsidRPr="00A12768">
        <w:rPr>
          <w:rFonts w:ascii="Times New Roman" w:hAnsi="Times New Roman"/>
          <w:b/>
          <w:sz w:val="28"/>
          <w:szCs w:val="28"/>
          <w:lang w:val="uk-UA"/>
        </w:rPr>
        <w:t>карти сприйняття і група портфельних методів</w:t>
      </w:r>
      <w:r w:rsidRPr="00A12768">
        <w:rPr>
          <w:rFonts w:ascii="Times New Roman" w:hAnsi="Times New Roman"/>
          <w:sz w:val="28"/>
          <w:szCs w:val="28"/>
          <w:lang w:val="uk-UA"/>
        </w:rPr>
        <w:t xml:space="preserve">.  </w:t>
      </w:r>
    </w:p>
    <w:p w:rsidR="00047259" w:rsidRPr="00A12768" w:rsidRDefault="00047259" w:rsidP="00047259">
      <w:pPr>
        <w:pStyle w:val="FR4"/>
        <w:spacing w:line="360" w:lineRule="auto"/>
        <w:ind w:right="-6" w:firstLine="709"/>
        <w:rPr>
          <w:rFonts w:ascii="Times New Roman" w:hAnsi="Times New Roman"/>
          <w:sz w:val="28"/>
          <w:szCs w:val="28"/>
          <w:lang w:val="uk-UA"/>
        </w:rPr>
      </w:pPr>
      <w:r w:rsidRPr="00A12768">
        <w:rPr>
          <w:rFonts w:ascii="Times New Roman" w:hAnsi="Times New Roman"/>
          <w:sz w:val="28"/>
          <w:szCs w:val="28"/>
          <w:lang w:val="uk-UA"/>
        </w:rPr>
        <w:t>Позиціонування – це процес створення ринкового іміджу товару на основі виявлених мотивацій споживачів із метою формування у свідомості цільових споживачів унікального сприйняття товару, відмінного від товарів конкурентів, зазначає А.О. Старостіна</w:t>
      </w:r>
      <w:r w:rsidRPr="00A12768">
        <w:rPr>
          <w:rStyle w:val="aff3"/>
          <w:rFonts w:ascii="Times New Roman" w:hAnsi="Times New Roman"/>
          <w:sz w:val="28"/>
          <w:szCs w:val="28"/>
          <w:lang w:val="uk-UA"/>
        </w:rPr>
        <w:footnoteReference w:id="122"/>
      </w:r>
    </w:p>
    <w:p w:rsidR="00047259" w:rsidRPr="00A12768" w:rsidRDefault="00047259" w:rsidP="00047259">
      <w:pPr>
        <w:pStyle w:val="FR4"/>
        <w:spacing w:line="360" w:lineRule="auto"/>
        <w:ind w:right="-6" w:firstLine="709"/>
        <w:rPr>
          <w:rFonts w:ascii="Times New Roman" w:hAnsi="Times New Roman"/>
          <w:sz w:val="28"/>
          <w:szCs w:val="28"/>
          <w:lang w:val="uk-UA"/>
        </w:rPr>
      </w:pPr>
      <w:r w:rsidRPr="00A12768">
        <w:rPr>
          <w:rFonts w:ascii="Times New Roman" w:hAnsi="Times New Roman"/>
          <w:sz w:val="28"/>
          <w:szCs w:val="28"/>
          <w:lang w:val="uk-UA"/>
        </w:rPr>
        <w:t xml:space="preserve">Розглянемо позиціонування в рамках карт сприйняття.  </w:t>
      </w:r>
    </w:p>
    <w:p w:rsidR="00047259" w:rsidRPr="00A12768" w:rsidRDefault="00047259" w:rsidP="00047259">
      <w:pPr>
        <w:pStyle w:val="FR4"/>
        <w:spacing w:line="360" w:lineRule="auto"/>
        <w:ind w:right="-6" w:firstLine="709"/>
        <w:rPr>
          <w:rFonts w:ascii="Times New Roman" w:hAnsi="Times New Roman"/>
          <w:sz w:val="28"/>
          <w:szCs w:val="28"/>
          <w:lang w:val="uk-UA"/>
        </w:rPr>
      </w:pPr>
      <w:r w:rsidRPr="00A12768">
        <w:rPr>
          <w:rFonts w:ascii="Times New Roman" w:hAnsi="Times New Roman"/>
          <w:sz w:val="28"/>
          <w:szCs w:val="28"/>
          <w:lang w:val="uk-UA"/>
        </w:rPr>
        <w:t xml:space="preserve">Даний метод включає наступні етапи : </w:t>
      </w:r>
    </w:p>
    <w:p w:rsidR="00047259" w:rsidRPr="00A12768" w:rsidRDefault="00047259" w:rsidP="00047259">
      <w:pPr>
        <w:pStyle w:val="FR4"/>
        <w:spacing w:line="360" w:lineRule="auto"/>
        <w:ind w:right="-6" w:firstLine="709"/>
        <w:rPr>
          <w:rFonts w:ascii="Times New Roman" w:hAnsi="Times New Roman"/>
          <w:sz w:val="28"/>
          <w:szCs w:val="28"/>
          <w:lang w:val="uk-UA"/>
        </w:rPr>
      </w:pPr>
      <w:r w:rsidRPr="00A12768">
        <w:rPr>
          <w:rFonts w:ascii="Times New Roman" w:hAnsi="Times New Roman"/>
          <w:sz w:val="28"/>
          <w:szCs w:val="28"/>
          <w:lang w:val="uk-UA"/>
        </w:rPr>
        <w:t xml:space="preserve">1) ідентифікація сукупності конкуруючих товарів;  </w:t>
      </w:r>
    </w:p>
    <w:p w:rsidR="00047259" w:rsidRPr="00A12768" w:rsidRDefault="00047259" w:rsidP="00047259">
      <w:pPr>
        <w:pStyle w:val="FR4"/>
        <w:spacing w:line="360" w:lineRule="auto"/>
        <w:ind w:right="-6" w:firstLine="709"/>
        <w:rPr>
          <w:rFonts w:ascii="Times New Roman" w:hAnsi="Times New Roman"/>
          <w:sz w:val="28"/>
          <w:szCs w:val="28"/>
          <w:lang w:val="uk-UA"/>
        </w:rPr>
      </w:pPr>
      <w:r w:rsidRPr="00A12768">
        <w:rPr>
          <w:rFonts w:ascii="Times New Roman" w:hAnsi="Times New Roman"/>
          <w:sz w:val="28"/>
          <w:szCs w:val="28"/>
          <w:lang w:val="uk-UA"/>
        </w:rPr>
        <w:t xml:space="preserve">2) виявлення значимих для споживачів атрибутів;  </w:t>
      </w:r>
    </w:p>
    <w:p w:rsidR="00047259" w:rsidRPr="00A12768" w:rsidRDefault="00047259" w:rsidP="00047259">
      <w:pPr>
        <w:pStyle w:val="FR4"/>
        <w:spacing w:line="360" w:lineRule="auto"/>
        <w:ind w:right="-6" w:firstLine="709"/>
        <w:rPr>
          <w:rFonts w:ascii="Times New Roman" w:hAnsi="Times New Roman"/>
          <w:sz w:val="28"/>
          <w:szCs w:val="28"/>
          <w:lang w:val="uk-UA"/>
        </w:rPr>
      </w:pPr>
      <w:r w:rsidRPr="00A12768">
        <w:rPr>
          <w:rFonts w:ascii="Times New Roman" w:hAnsi="Times New Roman"/>
          <w:sz w:val="28"/>
          <w:szCs w:val="28"/>
          <w:lang w:val="uk-UA"/>
        </w:rPr>
        <w:t xml:space="preserve">3) визначення на основі маркетингового аналізу бальних оцінок атрибутів з точки зору споживачів (табл.4.1);  </w:t>
      </w:r>
    </w:p>
    <w:p w:rsidR="00047259" w:rsidRPr="00A12768" w:rsidRDefault="00047259" w:rsidP="00047259">
      <w:pPr>
        <w:pStyle w:val="FR4"/>
        <w:spacing w:line="360" w:lineRule="auto"/>
        <w:ind w:right="-6" w:firstLine="709"/>
        <w:jc w:val="center"/>
        <w:rPr>
          <w:rFonts w:ascii="Times New Roman" w:hAnsi="Times New Roman"/>
          <w:sz w:val="28"/>
          <w:szCs w:val="28"/>
          <w:lang w:val="uk-UA"/>
        </w:rPr>
      </w:pPr>
    </w:p>
    <w:p w:rsidR="00047259" w:rsidRPr="00A12768" w:rsidRDefault="00047259" w:rsidP="00047259">
      <w:pPr>
        <w:pStyle w:val="FR4"/>
        <w:spacing w:line="360" w:lineRule="auto"/>
        <w:ind w:right="-6" w:firstLine="709"/>
        <w:jc w:val="center"/>
        <w:rPr>
          <w:rFonts w:ascii="Times New Roman" w:hAnsi="Times New Roman"/>
          <w:sz w:val="28"/>
          <w:szCs w:val="28"/>
          <w:lang w:val="uk-UA"/>
        </w:rPr>
      </w:pPr>
      <w:r w:rsidRPr="00A12768">
        <w:rPr>
          <w:rFonts w:ascii="Times New Roman" w:hAnsi="Times New Roman"/>
          <w:sz w:val="28"/>
          <w:szCs w:val="28"/>
          <w:lang w:val="uk-UA"/>
        </w:rPr>
        <w:t>Таблиця 4.1  Бальні оцінки атрибутів товару</w:t>
      </w:r>
    </w:p>
    <w:tbl>
      <w:tblPr>
        <w:tblStyle w:val="af5"/>
        <w:tblW w:w="0" w:type="auto"/>
        <w:tblLook w:val="04A0"/>
      </w:tblPr>
      <w:tblGrid>
        <w:gridCol w:w="1809"/>
        <w:gridCol w:w="2694"/>
        <w:gridCol w:w="2675"/>
        <w:gridCol w:w="3136"/>
      </w:tblGrid>
      <w:tr w:rsidR="00047259" w:rsidRPr="00A12768" w:rsidTr="00047259">
        <w:tc>
          <w:tcPr>
            <w:tcW w:w="1809" w:type="dxa"/>
          </w:tcPr>
          <w:p w:rsidR="00047259" w:rsidRPr="00A12768" w:rsidRDefault="00047259" w:rsidP="00047259">
            <w:pPr>
              <w:tabs>
                <w:tab w:val="left" w:pos="2250"/>
              </w:tabs>
              <w:rPr>
                <w:sz w:val="28"/>
                <w:lang w:val="uk-UA"/>
              </w:rPr>
            </w:pPr>
          </w:p>
        </w:tc>
        <w:tc>
          <w:tcPr>
            <w:tcW w:w="8505" w:type="dxa"/>
            <w:gridSpan w:val="3"/>
          </w:tcPr>
          <w:p w:rsidR="00047259" w:rsidRPr="00A12768" w:rsidRDefault="00047259" w:rsidP="00047259">
            <w:pPr>
              <w:tabs>
                <w:tab w:val="left" w:pos="2250"/>
              </w:tabs>
              <w:jc w:val="center"/>
              <w:rPr>
                <w:lang w:val="uk-UA"/>
              </w:rPr>
            </w:pPr>
            <w:r w:rsidRPr="00A12768">
              <w:rPr>
                <w:sz w:val="28"/>
                <w:lang w:val="uk-UA"/>
              </w:rPr>
              <w:t>Оцінка атрибута у балах</w:t>
            </w:r>
          </w:p>
        </w:tc>
      </w:tr>
      <w:tr w:rsidR="00047259" w:rsidRPr="00A12768" w:rsidTr="00047259">
        <w:tc>
          <w:tcPr>
            <w:tcW w:w="1809" w:type="dxa"/>
          </w:tcPr>
          <w:p w:rsidR="00047259" w:rsidRPr="00A12768" w:rsidRDefault="00047259" w:rsidP="00047259">
            <w:pPr>
              <w:tabs>
                <w:tab w:val="left" w:pos="2250"/>
              </w:tabs>
              <w:rPr>
                <w:sz w:val="28"/>
                <w:lang w:val="uk-UA"/>
              </w:rPr>
            </w:pPr>
          </w:p>
        </w:tc>
        <w:tc>
          <w:tcPr>
            <w:tcW w:w="2694" w:type="dxa"/>
          </w:tcPr>
          <w:p w:rsidR="00047259" w:rsidRPr="00A12768" w:rsidRDefault="00047259" w:rsidP="00047259">
            <w:pPr>
              <w:tabs>
                <w:tab w:val="left" w:pos="2250"/>
              </w:tabs>
              <w:rPr>
                <w:sz w:val="28"/>
                <w:lang w:val="uk-UA"/>
              </w:rPr>
            </w:pPr>
            <w:r w:rsidRPr="00A12768">
              <w:rPr>
                <w:sz w:val="28"/>
                <w:lang w:val="uk-UA"/>
              </w:rPr>
              <w:t>Товар конкурент 1</w:t>
            </w:r>
          </w:p>
        </w:tc>
        <w:tc>
          <w:tcPr>
            <w:tcW w:w="2675" w:type="dxa"/>
          </w:tcPr>
          <w:p w:rsidR="00047259" w:rsidRPr="00A12768" w:rsidRDefault="00047259" w:rsidP="00047259">
            <w:pPr>
              <w:tabs>
                <w:tab w:val="left" w:pos="2250"/>
              </w:tabs>
              <w:rPr>
                <w:sz w:val="28"/>
                <w:lang w:val="uk-UA"/>
              </w:rPr>
            </w:pPr>
            <w:r w:rsidRPr="00A12768">
              <w:rPr>
                <w:sz w:val="28"/>
                <w:lang w:val="uk-UA"/>
              </w:rPr>
              <w:t>Товар конкурент 2</w:t>
            </w:r>
          </w:p>
        </w:tc>
        <w:tc>
          <w:tcPr>
            <w:tcW w:w="3136" w:type="dxa"/>
          </w:tcPr>
          <w:p w:rsidR="00047259" w:rsidRPr="00A12768" w:rsidRDefault="00047259" w:rsidP="00047259">
            <w:pPr>
              <w:tabs>
                <w:tab w:val="left" w:pos="2250"/>
              </w:tabs>
              <w:rPr>
                <w:sz w:val="28"/>
                <w:lang w:val="uk-UA"/>
              </w:rPr>
            </w:pPr>
            <w:r w:rsidRPr="00A12768">
              <w:rPr>
                <w:sz w:val="28"/>
                <w:lang w:val="uk-UA"/>
              </w:rPr>
              <w:t xml:space="preserve">Аналізований товар </w:t>
            </w:r>
          </w:p>
        </w:tc>
      </w:tr>
      <w:tr w:rsidR="00047259" w:rsidRPr="00A12768" w:rsidTr="00047259">
        <w:tc>
          <w:tcPr>
            <w:tcW w:w="1809" w:type="dxa"/>
          </w:tcPr>
          <w:p w:rsidR="00047259" w:rsidRPr="00A12768" w:rsidRDefault="00047259" w:rsidP="00047259">
            <w:pPr>
              <w:tabs>
                <w:tab w:val="left" w:pos="2250"/>
              </w:tabs>
              <w:rPr>
                <w:sz w:val="28"/>
                <w:lang w:val="uk-UA"/>
              </w:rPr>
            </w:pPr>
            <w:r w:rsidRPr="00A12768">
              <w:rPr>
                <w:sz w:val="28"/>
                <w:lang w:val="uk-UA"/>
              </w:rPr>
              <w:t>Атрибут 1</w:t>
            </w:r>
          </w:p>
        </w:tc>
        <w:tc>
          <w:tcPr>
            <w:tcW w:w="2694" w:type="dxa"/>
          </w:tcPr>
          <w:p w:rsidR="00047259" w:rsidRPr="00A12768" w:rsidRDefault="00047259" w:rsidP="00047259">
            <w:pPr>
              <w:tabs>
                <w:tab w:val="left" w:pos="2250"/>
              </w:tabs>
              <w:jc w:val="center"/>
              <w:rPr>
                <w:sz w:val="28"/>
                <w:lang w:val="uk-UA"/>
              </w:rPr>
            </w:pPr>
            <w:r w:rsidRPr="00A12768">
              <w:rPr>
                <w:sz w:val="28"/>
                <w:lang w:val="uk-UA"/>
              </w:rPr>
              <w:t>5</w:t>
            </w:r>
          </w:p>
        </w:tc>
        <w:tc>
          <w:tcPr>
            <w:tcW w:w="2675" w:type="dxa"/>
          </w:tcPr>
          <w:p w:rsidR="00047259" w:rsidRPr="00A12768" w:rsidRDefault="00047259" w:rsidP="00047259">
            <w:pPr>
              <w:tabs>
                <w:tab w:val="left" w:pos="2250"/>
              </w:tabs>
              <w:jc w:val="center"/>
              <w:rPr>
                <w:sz w:val="28"/>
                <w:lang w:val="uk-UA"/>
              </w:rPr>
            </w:pPr>
            <w:r w:rsidRPr="00A12768">
              <w:rPr>
                <w:sz w:val="28"/>
                <w:lang w:val="uk-UA"/>
              </w:rPr>
              <w:t>-3</w:t>
            </w:r>
          </w:p>
        </w:tc>
        <w:tc>
          <w:tcPr>
            <w:tcW w:w="3136" w:type="dxa"/>
          </w:tcPr>
          <w:p w:rsidR="00047259" w:rsidRPr="00A12768" w:rsidRDefault="00047259" w:rsidP="00047259">
            <w:pPr>
              <w:tabs>
                <w:tab w:val="left" w:pos="2250"/>
              </w:tabs>
              <w:jc w:val="center"/>
              <w:rPr>
                <w:sz w:val="28"/>
                <w:lang w:val="uk-UA"/>
              </w:rPr>
            </w:pPr>
            <w:r w:rsidRPr="00A12768">
              <w:rPr>
                <w:sz w:val="28"/>
                <w:lang w:val="uk-UA"/>
              </w:rPr>
              <w:t>6</w:t>
            </w:r>
          </w:p>
        </w:tc>
      </w:tr>
      <w:tr w:rsidR="00047259" w:rsidRPr="00A12768" w:rsidTr="00047259">
        <w:tc>
          <w:tcPr>
            <w:tcW w:w="1809" w:type="dxa"/>
          </w:tcPr>
          <w:p w:rsidR="00047259" w:rsidRPr="00A12768" w:rsidRDefault="00047259" w:rsidP="00047259">
            <w:pPr>
              <w:tabs>
                <w:tab w:val="left" w:pos="2250"/>
              </w:tabs>
              <w:rPr>
                <w:sz w:val="28"/>
                <w:lang w:val="uk-UA"/>
              </w:rPr>
            </w:pPr>
            <w:r w:rsidRPr="00A12768">
              <w:rPr>
                <w:sz w:val="28"/>
                <w:lang w:val="uk-UA"/>
              </w:rPr>
              <w:t>Атрибут 2</w:t>
            </w:r>
          </w:p>
        </w:tc>
        <w:tc>
          <w:tcPr>
            <w:tcW w:w="2694" w:type="dxa"/>
          </w:tcPr>
          <w:p w:rsidR="00047259" w:rsidRPr="00A12768" w:rsidRDefault="00047259" w:rsidP="00047259">
            <w:pPr>
              <w:tabs>
                <w:tab w:val="left" w:pos="2250"/>
              </w:tabs>
              <w:jc w:val="center"/>
              <w:rPr>
                <w:sz w:val="28"/>
                <w:lang w:val="uk-UA"/>
              </w:rPr>
            </w:pPr>
            <w:r w:rsidRPr="00A12768">
              <w:rPr>
                <w:sz w:val="28"/>
                <w:lang w:val="uk-UA"/>
              </w:rPr>
              <w:t>9</w:t>
            </w:r>
          </w:p>
        </w:tc>
        <w:tc>
          <w:tcPr>
            <w:tcW w:w="2675" w:type="dxa"/>
          </w:tcPr>
          <w:p w:rsidR="00047259" w:rsidRPr="00A12768" w:rsidRDefault="00047259" w:rsidP="00047259">
            <w:pPr>
              <w:tabs>
                <w:tab w:val="left" w:pos="2250"/>
              </w:tabs>
              <w:jc w:val="center"/>
              <w:rPr>
                <w:sz w:val="28"/>
                <w:lang w:val="uk-UA"/>
              </w:rPr>
            </w:pPr>
            <w:r w:rsidRPr="00A12768">
              <w:rPr>
                <w:sz w:val="28"/>
                <w:lang w:val="uk-UA"/>
              </w:rPr>
              <w:t>7</w:t>
            </w:r>
          </w:p>
        </w:tc>
        <w:tc>
          <w:tcPr>
            <w:tcW w:w="3136" w:type="dxa"/>
          </w:tcPr>
          <w:p w:rsidR="00047259" w:rsidRPr="00A12768" w:rsidRDefault="00047259" w:rsidP="00047259">
            <w:pPr>
              <w:tabs>
                <w:tab w:val="left" w:pos="2250"/>
              </w:tabs>
              <w:jc w:val="center"/>
              <w:rPr>
                <w:sz w:val="28"/>
                <w:lang w:val="uk-UA"/>
              </w:rPr>
            </w:pPr>
            <w:r w:rsidRPr="00A12768">
              <w:rPr>
                <w:sz w:val="28"/>
                <w:lang w:val="uk-UA"/>
              </w:rPr>
              <w:t>8</w:t>
            </w:r>
          </w:p>
        </w:tc>
      </w:tr>
    </w:tbl>
    <w:p w:rsidR="00047259" w:rsidRPr="00A12768" w:rsidRDefault="00047259" w:rsidP="00047259">
      <w:pPr>
        <w:pStyle w:val="FR4"/>
        <w:spacing w:line="360" w:lineRule="auto"/>
        <w:ind w:right="-6" w:firstLine="709"/>
        <w:rPr>
          <w:rFonts w:ascii="Times New Roman" w:hAnsi="Times New Roman"/>
          <w:sz w:val="28"/>
          <w:szCs w:val="28"/>
          <w:lang w:val="uk-UA"/>
        </w:rPr>
      </w:pPr>
    </w:p>
    <w:p w:rsidR="00047259" w:rsidRPr="00A12768" w:rsidRDefault="00047259" w:rsidP="00047259">
      <w:pPr>
        <w:pStyle w:val="FR4"/>
        <w:spacing w:line="360" w:lineRule="auto"/>
        <w:ind w:right="-6" w:firstLine="709"/>
        <w:rPr>
          <w:rFonts w:ascii="Times New Roman" w:hAnsi="Times New Roman"/>
          <w:sz w:val="28"/>
          <w:szCs w:val="28"/>
          <w:lang w:val="uk-UA"/>
        </w:rPr>
      </w:pPr>
      <w:r w:rsidRPr="00A12768">
        <w:rPr>
          <w:rFonts w:ascii="Times New Roman" w:hAnsi="Times New Roman"/>
          <w:sz w:val="28"/>
          <w:szCs w:val="28"/>
          <w:lang w:val="uk-UA"/>
        </w:rPr>
        <w:t xml:space="preserve">4) графічне відображення позицій товарів на двовимірної діаграмі (карті сприйняття) (рис.4.9).  </w:t>
      </w:r>
    </w:p>
    <w:p w:rsidR="00047259" w:rsidRPr="00A12768" w:rsidRDefault="00047259" w:rsidP="00047259">
      <w:pPr>
        <w:pStyle w:val="FR4"/>
        <w:spacing w:line="360" w:lineRule="auto"/>
        <w:ind w:right="-6" w:firstLine="709"/>
        <w:rPr>
          <w:rFonts w:ascii="Times New Roman" w:hAnsi="Times New Roman"/>
          <w:sz w:val="28"/>
          <w:szCs w:val="28"/>
          <w:lang w:val="uk-UA"/>
        </w:rPr>
      </w:pPr>
    </w:p>
    <w:p w:rsidR="00047259" w:rsidRPr="00A12768" w:rsidRDefault="00047259" w:rsidP="00047259">
      <w:pPr>
        <w:pStyle w:val="FR4"/>
        <w:spacing w:line="360" w:lineRule="auto"/>
        <w:ind w:right="-6" w:firstLine="709"/>
        <w:rPr>
          <w:rFonts w:ascii="Times New Roman" w:hAnsi="Times New Roman"/>
          <w:sz w:val="28"/>
          <w:szCs w:val="28"/>
          <w:lang w:val="uk-UA"/>
        </w:rPr>
      </w:pPr>
      <w:r w:rsidRPr="00A12768">
        <w:rPr>
          <w:rFonts w:ascii="Times New Roman" w:hAnsi="Times New Roman"/>
          <w:sz w:val="28"/>
          <w:szCs w:val="28"/>
          <w:lang w:val="uk-UA"/>
        </w:rPr>
        <w:lastRenderedPageBreak/>
        <w:drawing>
          <wp:inline distT="0" distB="0" distL="0" distR="0">
            <wp:extent cx="5049339" cy="3239589"/>
            <wp:effectExtent l="19050" t="0" r="17961" b="0"/>
            <wp:docPr id="55" name="Диаграмма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7"/>
              </a:graphicData>
            </a:graphic>
          </wp:inline>
        </w:drawing>
      </w:r>
    </w:p>
    <w:p w:rsidR="00047259" w:rsidRPr="00A12768" w:rsidRDefault="00047259" w:rsidP="00047259">
      <w:pPr>
        <w:pStyle w:val="FR4"/>
        <w:spacing w:line="360" w:lineRule="auto"/>
        <w:ind w:right="-6" w:firstLine="709"/>
        <w:jc w:val="center"/>
        <w:rPr>
          <w:rFonts w:ascii="Times New Roman" w:hAnsi="Times New Roman"/>
          <w:sz w:val="28"/>
          <w:szCs w:val="28"/>
          <w:lang w:val="uk-UA"/>
        </w:rPr>
      </w:pPr>
      <w:r w:rsidRPr="00A12768">
        <w:rPr>
          <w:rFonts w:ascii="Times New Roman" w:hAnsi="Times New Roman"/>
          <w:sz w:val="28"/>
          <w:szCs w:val="28"/>
          <w:lang w:val="uk-UA"/>
        </w:rPr>
        <w:t>Рис.  4.9.  - Приклад формування карти сприйняття</w:t>
      </w:r>
    </w:p>
    <w:p w:rsidR="00047259" w:rsidRPr="00A12768" w:rsidRDefault="00047259" w:rsidP="00047259">
      <w:pPr>
        <w:pStyle w:val="FR4"/>
        <w:spacing w:line="360" w:lineRule="auto"/>
        <w:ind w:right="-6" w:firstLine="709"/>
        <w:rPr>
          <w:rFonts w:ascii="Times New Roman" w:hAnsi="Times New Roman"/>
          <w:sz w:val="28"/>
          <w:szCs w:val="28"/>
          <w:lang w:val="uk-UA"/>
        </w:rPr>
      </w:pPr>
    </w:p>
    <w:p w:rsidR="00047259" w:rsidRPr="00A12768" w:rsidRDefault="00047259" w:rsidP="00047259">
      <w:pPr>
        <w:pStyle w:val="FR4"/>
        <w:spacing w:line="360" w:lineRule="auto"/>
        <w:ind w:right="-6" w:firstLine="709"/>
        <w:rPr>
          <w:rFonts w:ascii="Times New Roman" w:hAnsi="Times New Roman"/>
          <w:sz w:val="28"/>
          <w:szCs w:val="28"/>
          <w:lang w:val="uk-UA"/>
        </w:rPr>
      </w:pPr>
      <w:r w:rsidRPr="00A12768">
        <w:rPr>
          <w:rFonts w:ascii="Times New Roman" w:hAnsi="Times New Roman"/>
          <w:sz w:val="28"/>
          <w:szCs w:val="28"/>
          <w:lang w:val="uk-UA"/>
        </w:rPr>
        <w:t>Проаналізувавши положення товару на карті сприйняття щодо конкурентів можна оцінити позиції товару на ринку за окремими характеристиками і інтегральне становище стосовно конкурентів.  Наближення позицій продукту до верхнього правого кута щодо конкурентів дозволяє констатувати високі конкурентні позиції товару, положення в напрямку лівого нижнього кута дає зрозуміти про значні проблеми в позиціонуванні товару в очах споживачів або фактичних недоробки споживчих якостей продукту.  Крім цього карта сприйняття дозволяє виявити недоліки споживчих властивостей за окремими характеристиками або недостатньо ефективне просування товару, що не дозволяє споживачам сформувати якісно повне думку про продукт.</w:t>
      </w:r>
    </w:p>
    <w:p w:rsidR="00047259" w:rsidRPr="00A12768" w:rsidRDefault="00047259" w:rsidP="00047259">
      <w:pPr>
        <w:pStyle w:val="FR4"/>
        <w:spacing w:line="360" w:lineRule="auto"/>
        <w:ind w:right="-6" w:firstLine="709"/>
        <w:rPr>
          <w:rFonts w:ascii="Times New Roman" w:hAnsi="Times New Roman"/>
          <w:sz w:val="28"/>
          <w:szCs w:val="28"/>
          <w:lang w:val="uk-UA"/>
        </w:rPr>
      </w:pPr>
      <w:r w:rsidRPr="00A12768">
        <w:rPr>
          <w:rFonts w:ascii="Times New Roman" w:hAnsi="Times New Roman"/>
          <w:sz w:val="28"/>
          <w:szCs w:val="28"/>
          <w:lang w:val="uk-UA"/>
        </w:rPr>
        <w:t xml:space="preserve">Аналогічна карта сприйняття може будуватися за кількома параметрами одного товару на основі аналізу середньоквадратичних відхилень, що дозволить оцінити, які фактори мають найбільше значення для споживача і меншу оцінку для даного товару.  Це дозволить розробити стратегію розвитку, що дозволяє удосконалювати споживчі властивості продукту і підвищувати конкурентоспроможність товару на ринку.  </w:t>
      </w:r>
    </w:p>
    <w:p w:rsidR="00047259" w:rsidRPr="00A12768" w:rsidRDefault="00047259" w:rsidP="00047259">
      <w:pPr>
        <w:spacing w:line="360" w:lineRule="auto"/>
        <w:ind w:firstLine="709"/>
        <w:jc w:val="both"/>
        <w:rPr>
          <w:snapToGrid w:val="0"/>
          <w:sz w:val="28"/>
          <w:szCs w:val="28"/>
          <w:lang w:val="uk-UA"/>
        </w:rPr>
      </w:pPr>
      <w:r w:rsidRPr="00A12768">
        <w:rPr>
          <w:snapToGrid w:val="0"/>
          <w:sz w:val="28"/>
          <w:szCs w:val="28"/>
          <w:lang w:val="uk-UA"/>
        </w:rPr>
        <w:lastRenderedPageBreak/>
        <w:t>Графічні методи оцінки конкурентоспроможності базуються на побудові так званого багатокутника конкурентоспроможності</w:t>
      </w:r>
      <w:r w:rsidRPr="00A12768">
        <w:rPr>
          <w:rStyle w:val="aff3"/>
          <w:snapToGrid w:val="0"/>
          <w:sz w:val="28"/>
          <w:szCs w:val="28"/>
          <w:lang w:val="uk-UA"/>
        </w:rPr>
        <w:footnoteReference w:id="123"/>
      </w:r>
      <w:r w:rsidRPr="00A12768">
        <w:rPr>
          <w:snapToGrid w:val="0"/>
          <w:sz w:val="28"/>
          <w:szCs w:val="28"/>
          <w:lang w:val="uk-UA"/>
        </w:rPr>
        <w:t xml:space="preserve">.  </w:t>
      </w:r>
    </w:p>
    <w:p w:rsidR="00047259" w:rsidRPr="00A12768" w:rsidRDefault="00047259" w:rsidP="00047259">
      <w:pPr>
        <w:spacing w:line="360" w:lineRule="auto"/>
        <w:ind w:firstLine="709"/>
        <w:jc w:val="both"/>
        <w:rPr>
          <w:snapToGrid w:val="0"/>
          <w:sz w:val="28"/>
          <w:szCs w:val="28"/>
          <w:lang w:val="uk-UA"/>
        </w:rPr>
      </w:pPr>
      <w:r w:rsidRPr="00A12768">
        <w:rPr>
          <w:b/>
          <w:snapToGrid w:val="0"/>
          <w:sz w:val="28"/>
          <w:szCs w:val="28"/>
          <w:lang w:val="uk-UA"/>
        </w:rPr>
        <w:t>Метод побудови багатокутника конкурентоспроможності</w:t>
      </w:r>
      <w:r w:rsidRPr="00A12768">
        <w:rPr>
          <w:snapToGrid w:val="0"/>
          <w:sz w:val="28"/>
          <w:szCs w:val="28"/>
          <w:lang w:val="uk-UA"/>
        </w:rPr>
        <w:t xml:space="preserve"> відноситься до графічних способів оцінки характеристик продукту / підприємства щодо його аналогів або інших гравців на ринку.  Візуально він представлений векторами, спрямованими з однієї точки в різні боки і описують ключові властивості об'єкта: </w:t>
      </w:r>
    </w:p>
    <w:p w:rsidR="00047259" w:rsidRPr="00A12768" w:rsidRDefault="00047259" w:rsidP="00047259">
      <w:pPr>
        <w:spacing w:line="360" w:lineRule="auto"/>
        <w:ind w:firstLine="709"/>
        <w:jc w:val="both"/>
        <w:rPr>
          <w:snapToGrid w:val="0"/>
          <w:sz w:val="28"/>
          <w:szCs w:val="28"/>
          <w:lang w:val="uk-UA"/>
        </w:rPr>
      </w:pPr>
      <w:r w:rsidRPr="00A12768">
        <w:rPr>
          <w:snapToGrid w:val="0"/>
          <w:sz w:val="28"/>
          <w:szCs w:val="28"/>
          <w:lang w:val="uk-UA"/>
        </w:rPr>
        <w:t xml:space="preserve">Асортимент продукції та її вартість;  </w:t>
      </w:r>
    </w:p>
    <w:p w:rsidR="00047259" w:rsidRPr="00A12768" w:rsidRDefault="00047259" w:rsidP="00047259">
      <w:pPr>
        <w:spacing w:line="360" w:lineRule="auto"/>
        <w:ind w:firstLine="709"/>
        <w:jc w:val="both"/>
        <w:rPr>
          <w:snapToGrid w:val="0"/>
          <w:sz w:val="28"/>
          <w:szCs w:val="28"/>
          <w:lang w:val="uk-UA"/>
        </w:rPr>
      </w:pPr>
      <w:r w:rsidRPr="00A12768">
        <w:rPr>
          <w:snapToGrid w:val="0"/>
          <w:sz w:val="28"/>
          <w:szCs w:val="28"/>
          <w:lang w:val="uk-UA"/>
        </w:rPr>
        <w:t xml:space="preserve">Ефективність і результат;  </w:t>
      </w:r>
    </w:p>
    <w:p w:rsidR="00047259" w:rsidRPr="00A12768" w:rsidRDefault="00047259" w:rsidP="00047259">
      <w:pPr>
        <w:spacing w:line="360" w:lineRule="auto"/>
        <w:ind w:firstLine="709"/>
        <w:jc w:val="both"/>
        <w:rPr>
          <w:snapToGrid w:val="0"/>
          <w:sz w:val="28"/>
          <w:szCs w:val="28"/>
          <w:lang w:val="uk-UA"/>
        </w:rPr>
      </w:pPr>
      <w:r w:rsidRPr="00A12768">
        <w:rPr>
          <w:snapToGrid w:val="0"/>
          <w:sz w:val="28"/>
          <w:szCs w:val="28"/>
          <w:lang w:val="uk-UA"/>
        </w:rPr>
        <w:t xml:space="preserve">Зовнішній вигляд продукту;  </w:t>
      </w:r>
    </w:p>
    <w:p w:rsidR="00047259" w:rsidRPr="00A12768" w:rsidRDefault="00047259" w:rsidP="00047259">
      <w:pPr>
        <w:spacing w:line="360" w:lineRule="auto"/>
        <w:ind w:firstLine="709"/>
        <w:jc w:val="both"/>
        <w:rPr>
          <w:snapToGrid w:val="0"/>
          <w:sz w:val="28"/>
          <w:szCs w:val="28"/>
          <w:lang w:val="uk-UA"/>
        </w:rPr>
      </w:pPr>
      <w:r w:rsidRPr="00A12768">
        <w:rPr>
          <w:snapToGrid w:val="0"/>
          <w:sz w:val="28"/>
          <w:szCs w:val="28"/>
          <w:lang w:val="uk-UA"/>
        </w:rPr>
        <w:t xml:space="preserve">Термін зберігання;  Дистрибуція;  </w:t>
      </w:r>
    </w:p>
    <w:p w:rsidR="00047259" w:rsidRPr="00A12768" w:rsidRDefault="00047259" w:rsidP="00047259">
      <w:pPr>
        <w:spacing w:line="360" w:lineRule="auto"/>
        <w:ind w:firstLine="709"/>
        <w:jc w:val="both"/>
        <w:rPr>
          <w:snapToGrid w:val="0"/>
          <w:sz w:val="28"/>
          <w:szCs w:val="28"/>
          <w:lang w:val="uk-UA"/>
        </w:rPr>
      </w:pPr>
      <w:r w:rsidRPr="00A12768">
        <w:rPr>
          <w:snapToGrid w:val="0"/>
          <w:sz w:val="28"/>
          <w:szCs w:val="28"/>
          <w:lang w:val="uk-UA"/>
        </w:rPr>
        <w:t xml:space="preserve">Рівень рекламної активності;  </w:t>
      </w:r>
    </w:p>
    <w:p w:rsidR="00047259" w:rsidRPr="00A12768" w:rsidRDefault="00047259" w:rsidP="00047259">
      <w:pPr>
        <w:spacing w:line="360" w:lineRule="auto"/>
        <w:ind w:firstLine="709"/>
        <w:jc w:val="both"/>
        <w:rPr>
          <w:snapToGrid w:val="0"/>
          <w:sz w:val="28"/>
          <w:szCs w:val="28"/>
          <w:lang w:val="uk-UA"/>
        </w:rPr>
      </w:pPr>
      <w:r w:rsidRPr="00A12768">
        <w:rPr>
          <w:snapToGrid w:val="0"/>
          <w:sz w:val="28"/>
          <w:szCs w:val="28"/>
          <w:lang w:val="uk-UA"/>
        </w:rPr>
        <w:t xml:space="preserve">Унікальність торговельної пропозиції;  </w:t>
      </w:r>
    </w:p>
    <w:p w:rsidR="00047259" w:rsidRPr="00A12768" w:rsidRDefault="00047259" w:rsidP="00047259">
      <w:pPr>
        <w:spacing w:line="360" w:lineRule="auto"/>
        <w:ind w:firstLine="709"/>
        <w:jc w:val="both"/>
        <w:rPr>
          <w:snapToGrid w:val="0"/>
          <w:sz w:val="28"/>
          <w:szCs w:val="28"/>
          <w:lang w:val="uk-UA"/>
        </w:rPr>
      </w:pPr>
      <w:r w:rsidRPr="00A12768">
        <w:rPr>
          <w:snapToGrid w:val="0"/>
          <w:sz w:val="28"/>
          <w:szCs w:val="28"/>
          <w:lang w:val="uk-UA"/>
        </w:rPr>
        <w:t xml:space="preserve">Рівень знання бренду цільовими аудиторіями;  </w:t>
      </w:r>
    </w:p>
    <w:p w:rsidR="00047259" w:rsidRPr="00A12768" w:rsidRDefault="00047259" w:rsidP="00047259">
      <w:pPr>
        <w:spacing w:line="360" w:lineRule="auto"/>
        <w:ind w:firstLine="709"/>
        <w:jc w:val="both"/>
        <w:rPr>
          <w:snapToGrid w:val="0"/>
          <w:sz w:val="28"/>
          <w:szCs w:val="28"/>
          <w:lang w:val="uk-UA"/>
        </w:rPr>
      </w:pPr>
      <w:r w:rsidRPr="00A12768">
        <w:rPr>
          <w:snapToGrid w:val="0"/>
          <w:sz w:val="28"/>
          <w:szCs w:val="28"/>
          <w:lang w:val="uk-UA"/>
        </w:rPr>
        <w:t xml:space="preserve">Ступінь лояльності до марки;  </w:t>
      </w:r>
    </w:p>
    <w:p w:rsidR="00531E98" w:rsidRPr="00531E98" w:rsidRDefault="00047259" w:rsidP="00531E98">
      <w:pPr>
        <w:pStyle w:val="FR4"/>
        <w:spacing w:line="360" w:lineRule="auto"/>
        <w:ind w:right="-6" w:firstLine="709"/>
        <w:rPr>
          <w:rFonts w:ascii="Times New Roman" w:hAnsi="Times New Roman"/>
          <w:sz w:val="28"/>
          <w:szCs w:val="28"/>
          <w:lang w:val="uk-UA"/>
        </w:rPr>
      </w:pPr>
      <w:r w:rsidRPr="00531E98">
        <w:rPr>
          <w:rFonts w:ascii="Times New Roman" w:hAnsi="Times New Roman"/>
          <w:sz w:val="28"/>
          <w:szCs w:val="28"/>
          <w:lang w:val="uk-UA"/>
        </w:rPr>
        <w:t>Якість кваліфікації і роботи персоналу.</w:t>
      </w:r>
      <w:r w:rsidRPr="00531E98">
        <w:rPr>
          <w:rStyle w:val="aff3"/>
          <w:rFonts w:ascii="Times New Roman" w:hAnsi="Times New Roman"/>
          <w:sz w:val="28"/>
          <w:szCs w:val="28"/>
          <w:lang w:val="uk-UA"/>
        </w:rPr>
        <w:footnoteReference w:id="124"/>
      </w:r>
    </w:p>
    <w:p w:rsidR="00531E98" w:rsidRPr="00A12768" w:rsidRDefault="00531E98" w:rsidP="00531E98">
      <w:pPr>
        <w:pStyle w:val="FR4"/>
        <w:spacing w:line="360" w:lineRule="auto"/>
        <w:ind w:right="-6" w:firstLine="709"/>
        <w:rPr>
          <w:rFonts w:ascii="Times New Roman" w:hAnsi="Times New Roman"/>
          <w:sz w:val="28"/>
          <w:szCs w:val="28"/>
          <w:lang w:val="uk-UA"/>
        </w:rPr>
      </w:pPr>
      <w:r w:rsidRPr="00531E98">
        <w:rPr>
          <w:rFonts w:ascii="Times New Roman" w:hAnsi="Times New Roman"/>
          <w:sz w:val="28"/>
          <w:szCs w:val="28"/>
          <w:lang w:val="uk-UA"/>
        </w:rPr>
        <w:t xml:space="preserve"> Для побудови багатокутника створюється шкала, осі якої відповідають конкретним виділеними критеріями</w:t>
      </w:r>
      <w:r w:rsidRPr="00A12768">
        <w:rPr>
          <w:rFonts w:ascii="Times New Roman" w:hAnsi="Times New Roman"/>
          <w:sz w:val="28"/>
          <w:szCs w:val="28"/>
          <w:lang w:val="uk-UA"/>
        </w:rPr>
        <w:t>.  Кожен критерій оцінюється за системою від 1 до 10 балів, де 10 - максимальне значення.  Потім, відповідно до проведеного аналізу, визначаються точки-показники, які з'єднуються між собою.  Одночасно вибудовується багатокутник властивостей аналогічного продукту конкурента.</w:t>
      </w:r>
    </w:p>
    <w:p w:rsidR="00047259" w:rsidRPr="00A12768" w:rsidRDefault="00047259" w:rsidP="00047259">
      <w:pPr>
        <w:spacing w:line="360" w:lineRule="auto"/>
        <w:ind w:firstLine="709"/>
        <w:jc w:val="both"/>
        <w:rPr>
          <w:snapToGrid w:val="0"/>
          <w:sz w:val="28"/>
          <w:szCs w:val="28"/>
          <w:lang w:val="uk-UA"/>
        </w:rPr>
      </w:pPr>
    </w:p>
    <w:p w:rsidR="00047259" w:rsidRPr="00A12768" w:rsidRDefault="00047259" w:rsidP="00047259">
      <w:pPr>
        <w:pStyle w:val="FR4"/>
        <w:spacing w:line="360" w:lineRule="auto"/>
        <w:ind w:right="-6" w:firstLine="709"/>
        <w:jc w:val="center"/>
        <w:rPr>
          <w:rFonts w:ascii="Times New Roman" w:hAnsi="Times New Roman"/>
          <w:sz w:val="28"/>
          <w:szCs w:val="28"/>
          <w:lang w:val="uk-UA"/>
        </w:rPr>
      </w:pPr>
      <w:r w:rsidRPr="00A12768">
        <w:rPr>
          <w:rFonts w:ascii="Times New Roman" w:hAnsi="Times New Roman"/>
          <w:sz w:val="28"/>
          <w:szCs w:val="28"/>
          <w:lang w:val="uk-UA"/>
        </w:rPr>
        <w:lastRenderedPageBreak/>
        <w:drawing>
          <wp:inline distT="0" distB="0" distL="0" distR="0">
            <wp:extent cx="4640580" cy="3696789"/>
            <wp:effectExtent l="19050" t="0" r="7620" b="0"/>
            <wp:docPr id="56" name="Объект 4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358187" cy="5675313"/>
                      <a:chOff x="500063" y="571500"/>
                      <a:chExt cx="8358187" cy="5675313"/>
                    </a:xfrm>
                  </a:grpSpPr>
                  <a:grpSp>
                    <a:nvGrpSpPr>
                      <a:cNvPr id="7170" name="Group 2"/>
                      <a:cNvGrpSpPr>
                        <a:grpSpLocks/>
                      </a:cNvGrpSpPr>
                    </a:nvGrpSpPr>
                    <a:grpSpPr bwMode="auto">
                      <a:xfrm>
                        <a:off x="500063" y="571500"/>
                        <a:ext cx="8358187" cy="5675313"/>
                        <a:chOff x="2241" y="7434"/>
                        <a:chExt cx="8820" cy="6059"/>
                      </a:xfrm>
                    </a:grpSpPr>
                    <a:sp>
                      <a:nvSpPr>
                        <a:cNvPr id="7175" name="Text Box 3"/>
                        <a:cNvSpPr txBox="1">
                          <a:spLocks noChangeArrowheads="1"/>
                        </a:cNvSpPr>
                      </a:nvSpPr>
                      <a:spPr bwMode="auto">
                        <a:xfrm>
                          <a:off x="4729" y="13002"/>
                          <a:ext cx="2304" cy="491"/>
                        </a:xfrm>
                        <a:prstGeom prst="rect">
                          <a:avLst/>
                        </a:prstGeom>
                        <a:solidFill>
                          <a:srgbClr val="FFFFFF"/>
                        </a:solidFill>
                        <a:ln w="9525">
                          <a:noFill/>
                          <a:miter lim="800000"/>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uk-UA" sz="1600" b="1" i="1">
                                <a:latin typeface="Times New Roman" pitchFamily="18" charset="0"/>
                              </a:rPr>
                              <a:t>Підприємство 1</a:t>
                            </a:r>
                            <a:endParaRPr lang="ru-RU" sz="1600" b="1"/>
                          </a:p>
                        </a:txBody>
                        <a:useSpRect/>
                      </a:txSp>
                    </a:sp>
                    <a:sp>
                      <a:nvSpPr>
                        <a:cNvPr id="7176" name="Text Box 4"/>
                        <a:cNvSpPr txBox="1">
                          <a:spLocks noChangeArrowheads="1"/>
                        </a:cNvSpPr>
                      </a:nvSpPr>
                      <a:spPr bwMode="auto">
                        <a:xfrm>
                          <a:off x="5985" y="7434"/>
                          <a:ext cx="1152" cy="563"/>
                        </a:xfrm>
                        <a:prstGeom prst="rect">
                          <a:avLst/>
                        </a:prstGeom>
                        <a:solidFill>
                          <a:srgbClr val="FFFFFF"/>
                        </a:solidFill>
                        <a:ln w="9525">
                          <a:noFill/>
                          <a:miter lim="800000"/>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spcAft>
                                <a:spcPts val="1000"/>
                              </a:spcAft>
                            </a:pPr>
                            <a:r>
                              <a:rPr lang="uk-UA" sz="1600" b="1">
                                <a:latin typeface="Times New Roman" pitchFamily="18" charset="0"/>
                                <a:cs typeface="Times New Roman" pitchFamily="18" charset="0"/>
                              </a:rPr>
                              <a:t>Товар</a:t>
                            </a:r>
                            <a:endParaRPr lang="ru-RU" sz="1600" b="1">
                              <a:latin typeface="Times New Roman" pitchFamily="18" charset="0"/>
                              <a:cs typeface="Times New Roman" pitchFamily="18" charset="0"/>
                            </a:endParaRPr>
                          </a:p>
                        </a:txBody>
                        <a:useSpRect/>
                      </a:txSp>
                    </a:sp>
                    <a:sp>
                      <a:nvSpPr>
                        <a:cNvPr id="7177" name="Rectangle 5"/>
                        <a:cNvSpPr>
                          <a:spLocks noChangeArrowheads="1"/>
                        </a:cNvSpPr>
                      </a:nvSpPr>
                      <a:spPr bwMode="auto">
                        <a:xfrm>
                          <a:off x="3954" y="8102"/>
                          <a:ext cx="5640" cy="4618"/>
                        </a:xfrm>
                        <a:prstGeom prst="rect">
                          <a:avLst/>
                        </a:prstGeom>
                        <a:solidFill>
                          <a:srgbClr val="FFFFFF"/>
                        </a:solidFill>
                        <a:ln w="9525">
                          <a:noFill/>
                          <a:miter lim="800000"/>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latin typeface="Calibri" pitchFamily="34" charset="0"/>
                            </a:endParaRPr>
                          </a:p>
                        </a:txBody>
                        <a:useSpRect/>
                      </a:txSp>
                    </a:sp>
                    <a:sp>
                      <a:nvSpPr>
                        <a:cNvPr id="7178" name="Line 6"/>
                        <a:cNvSpPr>
                          <a:spLocks noChangeShapeType="1"/>
                        </a:cNvSpPr>
                      </a:nvSpPr>
                      <a:spPr bwMode="auto">
                        <a:xfrm>
                          <a:off x="6561" y="10498"/>
                          <a:ext cx="1" cy="1"/>
                        </a:xfrm>
                        <a:prstGeom prst="line">
                          <a:avLst/>
                        </a:prstGeom>
                        <a:noFill/>
                        <a:ln w="0">
                          <a:solidFill>
                            <a:srgbClr val="000000"/>
                          </a:solidFill>
                          <a:round/>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p>
                        </a:txBody>
                        <a:useSpRect/>
                      </a:txSp>
                    </a:sp>
                    <a:sp>
                      <a:nvSpPr>
                        <a:cNvPr id="7179" name="Line 7"/>
                        <a:cNvSpPr>
                          <a:spLocks noChangeShapeType="1"/>
                        </a:cNvSpPr>
                      </a:nvSpPr>
                      <a:spPr bwMode="auto">
                        <a:xfrm>
                          <a:off x="6561" y="8460"/>
                          <a:ext cx="1470" cy="601"/>
                        </a:xfrm>
                        <a:prstGeom prst="line">
                          <a:avLst/>
                        </a:prstGeom>
                        <a:noFill/>
                        <a:ln w="0">
                          <a:solidFill>
                            <a:srgbClr val="000000"/>
                          </a:solidFill>
                          <a:round/>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p>
                        </a:txBody>
                        <a:useSpRect/>
                      </a:txSp>
                    </a:sp>
                    <a:sp>
                      <a:nvSpPr>
                        <a:cNvPr id="7180" name="Line 8"/>
                        <a:cNvSpPr>
                          <a:spLocks noChangeShapeType="1"/>
                        </a:cNvSpPr>
                      </a:nvSpPr>
                      <a:spPr bwMode="auto">
                        <a:xfrm>
                          <a:off x="6561" y="10498"/>
                          <a:ext cx="1" cy="1"/>
                        </a:xfrm>
                        <a:prstGeom prst="line">
                          <a:avLst/>
                        </a:prstGeom>
                        <a:noFill/>
                        <a:ln w="0">
                          <a:solidFill>
                            <a:srgbClr val="000000"/>
                          </a:solidFill>
                          <a:round/>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p>
                        </a:txBody>
                        <a:useSpRect/>
                      </a:txSp>
                    </a:sp>
                    <a:sp>
                      <a:nvSpPr>
                        <a:cNvPr id="7181" name="Line 9"/>
                        <a:cNvSpPr>
                          <a:spLocks noChangeShapeType="1"/>
                        </a:cNvSpPr>
                      </a:nvSpPr>
                      <a:spPr bwMode="auto">
                        <a:xfrm>
                          <a:off x="8031" y="9061"/>
                          <a:ext cx="615" cy="1437"/>
                        </a:xfrm>
                        <a:prstGeom prst="line">
                          <a:avLst/>
                        </a:prstGeom>
                        <a:noFill/>
                        <a:ln w="0">
                          <a:solidFill>
                            <a:srgbClr val="000000"/>
                          </a:solidFill>
                          <a:round/>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p>
                        </a:txBody>
                        <a:useSpRect/>
                      </a:txSp>
                    </a:sp>
                    <a:sp>
                      <a:nvSpPr>
                        <a:cNvPr id="7182" name="Line 10"/>
                        <a:cNvSpPr>
                          <a:spLocks noChangeShapeType="1"/>
                        </a:cNvSpPr>
                      </a:nvSpPr>
                      <a:spPr bwMode="auto">
                        <a:xfrm>
                          <a:off x="6561" y="10498"/>
                          <a:ext cx="1" cy="1"/>
                        </a:xfrm>
                        <a:prstGeom prst="line">
                          <a:avLst/>
                        </a:prstGeom>
                        <a:noFill/>
                        <a:ln w="0">
                          <a:solidFill>
                            <a:srgbClr val="000000"/>
                          </a:solidFill>
                          <a:round/>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p>
                        </a:txBody>
                        <a:useSpRect/>
                      </a:txSp>
                    </a:sp>
                    <a:sp>
                      <a:nvSpPr>
                        <a:cNvPr id="7183" name="Line 11"/>
                        <a:cNvSpPr>
                          <a:spLocks noChangeShapeType="1"/>
                        </a:cNvSpPr>
                      </a:nvSpPr>
                      <a:spPr bwMode="auto">
                        <a:xfrm flipH="1">
                          <a:off x="8031" y="10498"/>
                          <a:ext cx="615" cy="1436"/>
                        </a:xfrm>
                        <a:prstGeom prst="line">
                          <a:avLst/>
                        </a:prstGeom>
                        <a:noFill/>
                        <a:ln w="0">
                          <a:solidFill>
                            <a:srgbClr val="000000"/>
                          </a:solidFill>
                          <a:round/>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p>
                        </a:txBody>
                        <a:useSpRect/>
                      </a:txSp>
                    </a:sp>
                    <a:sp>
                      <a:nvSpPr>
                        <a:cNvPr id="7184" name="Line 12"/>
                        <a:cNvSpPr>
                          <a:spLocks noChangeShapeType="1"/>
                        </a:cNvSpPr>
                      </a:nvSpPr>
                      <a:spPr bwMode="auto">
                        <a:xfrm>
                          <a:off x="6561" y="10498"/>
                          <a:ext cx="1" cy="1"/>
                        </a:xfrm>
                        <a:prstGeom prst="line">
                          <a:avLst/>
                        </a:prstGeom>
                        <a:noFill/>
                        <a:ln w="0">
                          <a:solidFill>
                            <a:srgbClr val="000000"/>
                          </a:solidFill>
                          <a:round/>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p>
                        </a:txBody>
                        <a:useSpRect/>
                      </a:txSp>
                    </a:sp>
                    <a:sp>
                      <a:nvSpPr>
                        <a:cNvPr id="7185" name="Line 13"/>
                        <a:cNvSpPr>
                          <a:spLocks noChangeShapeType="1"/>
                        </a:cNvSpPr>
                      </a:nvSpPr>
                      <a:spPr bwMode="auto">
                        <a:xfrm flipH="1">
                          <a:off x="6561" y="11934"/>
                          <a:ext cx="1470" cy="601"/>
                        </a:xfrm>
                        <a:prstGeom prst="line">
                          <a:avLst/>
                        </a:prstGeom>
                        <a:noFill/>
                        <a:ln w="0">
                          <a:solidFill>
                            <a:srgbClr val="000000"/>
                          </a:solidFill>
                          <a:round/>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p>
                        </a:txBody>
                        <a:useSpRect/>
                      </a:txSp>
                    </a:sp>
                    <a:sp>
                      <a:nvSpPr>
                        <a:cNvPr id="7186" name="Line 14"/>
                        <a:cNvSpPr>
                          <a:spLocks noChangeShapeType="1"/>
                        </a:cNvSpPr>
                      </a:nvSpPr>
                      <a:spPr bwMode="auto">
                        <a:xfrm>
                          <a:off x="6561" y="10498"/>
                          <a:ext cx="1" cy="1"/>
                        </a:xfrm>
                        <a:prstGeom prst="line">
                          <a:avLst/>
                        </a:prstGeom>
                        <a:noFill/>
                        <a:ln w="0">
                          <a:solidFill>
                            <a:srgbClr val="000000"/>
                          </a:solidFill>
                          <a:round/>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p>
                        </a:txBody>
                        <a:useSpRect/>
                      </a:txSp>
                    </a:sp>
                    <a:sp>
                      <a:nvSpPr>
                        <a:cNvPr id="7187" name="Line 15"/>
                        <a:cNvSpPr>
                          <a:spLocks noChangeShapeType="1"/>
                        </a:cNvSpPr>
                      </a:nvSpPr>
                      <a:spPr bwMode="auto">
                        <a:xfrm flipH="1" flipV="1">
                          <a:off x="5091" y="11934"/>
                          <a:ext cx="1470" cy="601"/>
                        </a:xfrm>
                        <a:prstGeom prst="line">
                          <a:avLst/>
                        </a:prstGeom>
                        <a:noFill/>
                        <a:ln w="0">
                          <a:solidFill>
                            <a:srgbClr val="000000"/>
                          </a:solidFill>
                          <a:round/>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p>
                        </a:txBody>
                        <a:useSpRect/>
                      </a:txSp>
                    </a:sp>
                    <a:sp>
                      <a:nvSpPr>
                        <a:cNvPr id="7188" name="Line 16"/>
                        <a:cNvSpPr>
                          <a:spLocks noChangeShapeType="1"/>
                        </a:cNvSpPr>
                      </a:nvSpPr>
                      <a:spPr bwMode="auto">
                        <a:xfrm>
                          <a:off x="6561" y="10498"/>
                          <a:ext cx="1" cy="1"/>
                        </a:xfrm>
                        <a:prstGeom prst="line">
                          <a:avLst/>
                        </a:prstGeom>
                        <a:noFill/>
                        <a:ln w="0">
                          <a:solidFill>
                            <a:srgbClr val="000000"/>
                          </a:solidFill>
                          <a:round/>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p>
                        </a:txBody>
                        <a:useSpRect/>
                      </a:txSp>
                    </a:sp>
                    <a:sp>
                      <a:nvSpPr>
                        <a:cNvPr id="7189" name="Line 17"/>
                        <a:cNvSpPr>
                          <a:spLocks noChangeShapeType="1"/>
                        </a:cNvSpPr>
                      </a:nvSpPr>
                      <a:spPr bwMode="auto">
                        <a:xfrm flipH="1" flipV="1">
                          <a:off x="4476" y="10498"/>
                          <a:ext cx="615" cy="1436"/>
                        </a:xfrm>
                        <a:prstGeom prst="line">
                          <a:avLst/>
                        </a:prstGeom>
                        <a:noFill/>
                        <a:ln w="0">
                          <a:solidFill>
                            <a:srgbClr val="000000"/>
                          </a:solidFill>
                          <a:round/>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p>
                        </a:txBody>
                        <a:useSpRect/>
                      </a:txSp>
                    </a:sp>
                    <a:sp>
                      <a:nvSpPr>
                        <a:cNvPr id="7190" name="Line 18"/>
                        <a:cNvSpPr>
                          <a:spLocks noChangeShapeType="1"/>
                        </a:cNvSpPr>
                      </a:nvSpPr>
                      <a:spPr bwMode="auto">
                        <a:xfrm>
                          <a:off x="6561" y="10498"/>
                          <a:ext cx="1" cy="1"/>
                        </a:xfrm>
                        <a:prstGeom prst="line">
                          <a:avLst/>
                        </a:prstGeom>
                        <a:noFill/>
                        <a:ln w="0">
                          <a:solidFill>
                            <a:srgbClr val="000000"/>
                          </a:solidFill>
                          <a:round/>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p>
                        </a:txBody>
                        <a:useSpRect/>
                      </a:txSp>
                    </a:sp>
                    <a:sp>
                      <a:nvSpPr>
                        <a:cNvPr id="7191" name="Line 19"/>
                        <a:cNvSpPr>
                          <a:spLocks noChangeShapeType="1"/>
                        </a:cNvSpPr>
                      </a:nvSpPr>
                      <a:spPr bwMode="auto">
                        <a:xfrm flipV="1">
                          <a:off x="4476" y="9061"/>
                          <a:ext cx="615" cy="1437"/>
                        </a:xfrm>
                        <a:prstGeom prst="line">
                          <a:avLst/>
                        </a:prstGeom>
                        <a:noFill/>
                        <a:ln w="0">
                          <a:solidFill>
                            <a:srgbClr val="000000"/>
                          </a:solidFill>
                          <a:round/>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p>
                        </a:txBody>
                        <a:useSpRect/>
                      </a:txSp>
                    </a:sp>
                    <a:sp>
                      <a:nvSpPr>
                        <a:cNvPr id="7192" name="Line 20"/>
                        <a:cNvSpPr>
                          <a:spLocks noChangeShapeType="1"/>
                        </a:cNvSpPr>
                      </a:nvSpPr>
                      <a:spPr bwMode="auto">
                        <a:xfrm>
                          <a:off x="6561" y="10498"/>
                          <a:ext cx="1" cy="1"/>
                        </a:xfrm>
                        <a:prstGeom prst="line">
                          <a:avLst/>
                        </a:prstGeom>
                        <a:noFill/>
                        <a:ln w="0">
                          <a:solidFill>
                            <a:srgbClr val="000000"/>
                          </a:solidFill>
                          <a:round/>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p>
                        </a:txBody>
                        <a:useSpRect/>
                      </a:txSp>
                    </a:sp>
                    <a:sp>
                      <a:nvSpPr>
                        <a:cNvPr id="7193" name="Line 21"/>
                        <a:cNvSpPr>
                          <a:spLocks noChangeShapeType="1"/>
                        </a:cNvSpPr>
                      </a:nvSpPr>
                      <a:spPr bwMode="auto">
                        <a:xfrm flipV="1">
                          <a:off x="5091" y="8460"/>
                          <a:ext cx="1470" cy="601"/>
                        </a:xfrm>
                        <a:prstGeom prst="line">
                          <a:avLst/>
                        </a:prstGeom>
                        <a:noFill/>
                        <a:ln w="0">
                          <a:solidFill>
                            <a:srgbClr val="000000"/>
                          </a:solidFill>
                          <a:round/>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p>
                        </a:txBody>
                        <a:useSpRect/>
                      </a:txSp>
                    </a:sp>
                    <a:sp>
                      <a:nvSpPr>
                        <a:cNvPr id="7194" name="Line 22"/>
                        <a:cNvSpPr>
                          <a:spLocks noChangeShapeType="1"/>
                        </a:cNvSpPr>
                      </a:nvSpPr>
                      <a:spPr bwMode="auto">
                        <a:xfrm flipV="1">
                          <a:off x="6561" y="8460"/>
                          <a:ext cx="1" cy="2038"/>
                        </a:xfrm>
                        <a:prstGeom prst="line">
                          <a:avLst/>
                        </a:prstGeom>
                        <a:noFill/>
                        <a:ln w="0">
                          <a:solidFill>
                            <a:srgbClr val="000000"/>
                          </a:solidFill>
                          <a:round/>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p>
                        </a:txBody>
                        <a:useSpRect/>
                      </a:txSp>
                    </a:sp>
                    <a:sp>
                      <a:nvSpPr>
                        <a:cNvPr id="7195" name="Line 23"/>
                        <a:cNvSpPr>
                          <a:spLocks noChangeShapeType="1"/>
                        </a:cNvSpPr>
                      </a:nvSpPr>
                      <a:spPr bwMode="auto">
                        <a:xfrm flipV="1">
                          <a:off x="6561" y="9061"/>
                          <a:ext cx="1470" cy="1437"/>
                        </a:xfrm>
                        <a:prstGeom prst="line">
                          <a:avLst/>
                        </a:prstGeom>
                        <a:noFill/>
                        <a:ln w="0">
                          <a:solidFill>
                            <a:srgbClr val="000000"/>
                          </a:solidFill>
                          <a:round/>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p>
                        </a:txBody>
                        <a:useSpRect/>
                      </a:txSp>
                    </a:sp>
                    <a:sp>
                      <a:nvSpPr>
                        <a:cNvPr id="7196" name="Line 24"/>
                        <a:cNvSpPr>
                          <a:spLocks noChangeShapeType="1"/>
                        </a:cNvSpPr>
                      </a:nvSpPr>
                      <a:spPr bwMode="auto">
                        <a:xfrm>
                          <a:off x="6561" y="10498"/>
                          <a:ext cx="2085" cy="1"/>
                        </a:xfrm>
                        <a:prstGeom prst="line">
                          <a:avLst/>
                        </a:prstGeom>
                        <a:noFill/>
                        <a:ln w="0">
                          <a:solidFill>
                            <a:srgbClr val="000000"/>
                          </a:solidFill>
                          <a:round/>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p>
                        </a:txBody>
                        <a:useSpRect/>
                      </a:txSp>
                    </a:sp>
                    <a:sp>
                      <a:nvSpPr>
                        <a:cNvPr id="7197" name="Line 25"/>
                        <a:cNvSpPr>
                          <a:spLocks noChangeShapeType="1"/>
                        </a:cNvSpPr>
                      </a:nvSpPr>
                      <a:spPr bwMode="auto">
                        <a:xfrm>
                          <a:off x="6561" y="10494"/>
                          <a:ext cx="1470" cy="1436"/>
                        </a:xfrm>
                        <a:prstGeom prst="line">
                          <a:avLst/>
                        </a:prstGeom>
                        <a:noFill/>
                        <a:ln w="0">
                          <a:solidFill>
                            <a:srgbClr val="000000"/>
                          </a:solidFill>
                          <a:round/>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p>
                        </a:txBody>
                        <a:useSpRect/>
                      </a:txSp>
                    </a:sp>
                    <a:sp>
                      <a:nvSpPr>
                        <a:cNvPr id="7198" name="Line 26"/>
                        <a:cNvSpPr>
                          <a:spLocks noChangeShapeType="1"/>
                        </a:cNvSpPr>
                      </a:nvSpPr>
                      <a:spPr bwMode="auto">
                        <a:xfrm>
                          <a:off x="6561" y="10498"/>
                          <a:ext cx="1" cy="2037"/>
                        </a:xfrm>
                        <a:prstGeom prst="line">
                          <a:avLst/>
                        </a:prstGeom>
                        <a:noFill/>
                        <a:ln w="0">
                          <a:solidFill>
                            <a:srgbClr val="000000"/>
                          </a:solidFill>
                          <a:round/>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p>
                        </a:txBody>
                        <a:useSpRect/>
                      </a:txSp>
                    </a:sp>
                    <a:sp>
                      <a:nvSpPr>
                        <a:cNvPr id="7199" name="Line 27"/>
                        <a:cNvSpPr>
                          <a:spLocks noChangeShapeType="1"/>
                        </a:cNvSpPr>
                      </a:nvSpPr>
                      <a:spPr bwMode="auto">
                        <a:xfrm flipH="1">
                          <a:off x="5091" y="10498"/>
                          <a:ext cx="1470" cy="1436"/>
                        </a:xfrm>
                        <a:prstGeom prst="line">
                          <a:avLst/>
                        </a:prstGeom>
                        <a:noFill/>
                        <a:ln w="0">
                          <a:solidFill>
                            <a:srgbClr val="000000"/>
                          </a:solidFill>
                          <a:round/>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p>
                        </a:txBody>
                        <a:useSpRect/>
                      </a:txSp>
                    </a:sp>
                    <a:sp>
                      <a:nvSpPr>
                        <a:cNvPr id="7200" name="Line 28"/>
                        <a:cNvSpPr>
                          <a:spLocks noChangeShapeType="1"/>
                        </a:cNvSpPr>
                      </a:nvSpPr>
                      <a:spPr bwMode="auto">
                        <a:xfrm flipH="1">
                          <a:off x="4476" y="10498"/>
                          <a:ext cx="2085" cy="1"/>
                        </a:xfrm>
                        <a:prstGeom prst="line">
                          <a:avLst/>
                        </a:prstGeom>
                        <a:noFill/>
                        <a:ln w="0">
                          <a:solidFill>
                            <a:srgbClr val="000000"/>
                          </a:solidFill>
                          <a:round/>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p>
                        </a:txBody>
                        <a:useSpRect/>
                      </a:txSp>
                    </a:sp>
                    <a:sp>
                      <a:nvSpPr>
                        <a:cNvPr id="7201" name="Line 29"/>
                        <a:cNvSpPr>
                          <a:spLocks noChangeShapeType="1"/>
                        </a:cNvSpPr>
                      </a:nvSpPr>
                      <a:spPr bwMode="auto">
                        <a:xfrm flipH="1" flipV="1">
                          <a:off x="5091" y="9061"/>
                          <a:ext cx="1470" cy="1437"/>
                        </a:xfrm>
                        <a:prstGeom prst="line">
                          <a:avLst/>
                        </a:prstGeom>
                        <a:noFill/>
                        <a:ln w="0">
                          <a:solidFill>
                            <a:srgbClr val="000000"/>
                          </a:solidFill>
                          <a:round/>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p>
                        </a:txBody>
                        <a:useSpRect/>
                      </a:txSp>
                    </a:sp>
                    <a:sp>
                      <a:nvSpPr>
                        <a:cNvPr id="7202" name="Line 30"/>
                        <a:cNvSpPr>
                          <a:spLocks noChangeShapeType="1"/>
                        </a:cNvSpPr>
                      </a:nvSpPr>
                      <a:spPr bwMode="auto">
                        <a:xfrm flipV="1">
                          <a:off x="6561" y="7997"/>
                          <a:ext cx="0" cy="563"/>
                        </a:xfrm>
                        <a:prstGeom prst="line">
                          <a:avLst/>
                        </a:prstGeom>
                        <a:noFill/>
                        <a:ln w="9525">
                          <a:solidFill>
                            <a:srgbClr val="000000"/>
                          </a:solidFill>
                          <a:round/>
                          <a:headEnd/>
                          <a:tailEnd type="triangle" w="med" len="me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p>
                        </a:txBody>
                        <a:useSpRect/>
                      </a:txSp>
                    </a:sp>
                    <a:sp>
                      <a:nvSpPr>
                        <a:cNvPr id="7203" name="Line 31"/>
                        <a:cNvSpPr>
                          <a:spLocks noChangeShapeType="1"/>
                        </a:cNvSpPr>
                      </a:nvSpPr>
                      <a:spPr bwMode="auto">
                        <a:xfrm flipV="1">
                          <a:off x="8031" y="8638"/>
                          <a:ext cx="432" cy="422"/>
                        </a:xfrm>
                        <a:prstGeom prst="line">
                          <a:avLst/>
                        </a:prstGeom>
                        <a:noFill/>
                        <a:ln w="9525">
                          <a:solidFill>
                            <a:srgbClr val="000000"/>
                          </a:solidFill>
                          <a:round/>
                          <a:headEnd/>
                          <a:tailEnd type="triangle" w="med" len="me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p>
                        </a:txBody>
                        <a:useSpRect/>
                      </a:txSp>
                    </a:sp>
                    <a:sp>
                      <a:nvSpPr>
                        <a:cNvPr id="7204" name="Line 32"/>
                        <a:cNvSpPr>
                          <a:spLocks noChangeShapeType="1"/>
                        </a:cNvSpPr>
                      </a:nvSpPr>
                      <a:spPr bwMode="auto">
                        <a:xfrm flipH="1" flipV="1">
                          <a:off x="4659" y="8652"/>
                          <a:ext cx="432" cy="422"/>
                        </a:xfrm>
                        <a:prstGeom prst="line">
                          <a:avLst/>
                        </a:prstGeom>
                        <a:noFill/>
                        <a:ln w="9525">
                          <a:solidFill>
                            <a:srgbClr val="000000"/>
                          </a:solidFill>
                          <a:round/>
                          <a:headEnd/>
                          <a:tailEnd type="triangle" w="med" len="me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p>
                        </a:txBody>
                        <a:useSpRect/>
                      </a:txSp>
                    </a:sp>
                    <a:sp>
                      <a:nvSpPr>
                        <a:cNvPr id="7205" name="Line 33"/>
                        <a:cNvSpPr>
                          <a:spLocks noChangeShapeType="1"/>
                        </a:cNvSpPr>
                      </a:nvSpPr>
                      <a:spPr bwMode="auto">
                        <a:xfrm>
                          <a:off x="8013" y="11920"/>
                          <a:ext cx="432" cy="422"/>
                        </a:xfrm>
                        <a:prstGeom prst="line">
                          <a:avLst/>
                        </a:prstGeom>
                        <a:noFill/>
                        <a:ln w="9525">
                          <a:solidFill>
                            <a:srgbClr val="000000"/>
                          </a:solidFill>
                          <a:round/>
                          <a:headEnd/>
                          <a:tailEnd type="triangle" w="med" len="me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p>
                        </a:txBody>
                        <a:useSpRect/>
                      </a:txSp>
                    </a:sp>
                    <a:sp>
                      <a:nvSpPr>
                        <a:cNvPr id="7206" name="Line 34"/>
                        <a:cNvSpPr>
                          <a:spLocks noChangeShapeType="1"/>
                        </a:cNvSpPr>
                      </a:nvSpPr>
                      <a:spPr bwMode="auto">
                        <a:xfrm flipH="1">
                          <a:off x="4693" y="11896"/>
                          <a:ext cx="432" cy="422"/>
                        </a:xfrm>
                        <a:prstGeom prst="line">
                          <a:avLst/>
                        </a:prstGeom>
                        <a:noFill/>
                        <a:ln w="9525">
                          <a:solidFill>
                            <a:srgbClr val="000000"/>
                          </a:solidFill>
                          <a:round/>
                          <a:headEnd/>
                          <a:tailEnd type="triangle" w="med" len="me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p>
                        </a:txBody>
                        <a:useSpRect/>
                      </a:txSp>
                    </a:sp>
                    <a:sp>
                      <a:nvSpPr>
                        <a:cNvPr id="7207" name="Line 35"/>
                        <a:cNvSpPr>
                          <a:spLocks noChangeShapeType="1"/>
                        </a:cNvSpPr>
                      </a:nvSpPr>
                      <a:spPr bwMode="auto">
                        <a:xfrm>
                          <a:off x="8507" y="10497"/>
                          <a:ext cx="1008" cy="0"/>
                        </a:xfrm>
                        <a:prstGeom prst="line">
                          <a:avLst/>
                        </a:prstGeom>
                        <a:noFill/>
                        <a:ln w="9525">
                          <a:solidFill>
                            <a:srgbClr val="000000"/>
                          </a:solidFill>
                          <a:round/>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p>
                        </a:txBody>
                        <a:useSpRect/>
                      </a:txSp>
                    </a:sp>
                    <a:sp>
                      <a:nvSpPr>
                        <a:cNvPr id="7208" name="Line 36"/>
                        <a:cNvSpPr>
                          <a:spLocks noChangeShapeType="1"/>
                        </a:cNvSpPr>
                      </a:nvSpPr>
                      <a:spPr bwMode="auto">
                        <a:xfrm>
                          <a:off x="3671" y="10497"/>
                          <a:ext cx="1008" cy="0"/>
                        </a:xfrm>
                        <a:prstGeom prst="line">
                          <a:avLst/>
                        </a:prstGeom>
                        <a:noFill/>
                        <a:ln w="9525">
                          <a:solidFill>
                            <a:srgbClr val="000000"/>
                          </a:solidFill>
                          <a:round/>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p>
                        </a:txBody>
                        <a:useSpRect/>
                      </a:txSp>
                    </a:sp>
                    <a:sp>
                      <a:nvSpPr>
                        <a:cNvPr id="7209" name="Text Box 37"/>
                        <a:cNvSpPr txBox="1">
                          <a:spLocks noChangeArrowheads="1"/>
                        </a:cNvSpPr>
                      </a:nvSpPr>
                      <a:spPr bwMode="auto">
                        <a:xfrm>
                          <a:off x="8724" y="8349"/>
                          <a:ext cx="1872" cy="704"/>
                        </a:xfrm>
                        <a:prstGeom prst="rect">
                          <a:avLst/>
                        </a:prstGeom>
                        <a:solidFill>
                          <a:srgbClr val="FFFFFF"/>
                        </a:solidFill>
                        <a:ln w="9525">
                          <a:noFill/>
                          <a:miter lim="800000"/>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uk-UA" sz="1600" b="1">
                                <a:latin typeface="Times New Roman" pitchFamily="18" charset="0"/>
                                <a:cs typeface="Times New Roman" pitchFamily="18" charset="0"/>
                              </a:rPr>
                              <a:t>Виробничий</a:t>
                            </a:r>
                          </a:p>
                          <a:p>
                            <a:pPr algn="ctr"/>
                            <a:r>
                              <a:rPr lang="uk-UA" sz="1600" b="1">
                                <a:latin typeface="Times New Roman" pitchFamily="18" charset="0"/>
                                <a:cs typeface="Times New Roman" pitchFamily="18" charset="0"/>
                              </a:rPr>
                              <a:t>потенціал</a:t>
                            </a:r>
                            <a:endParaRPr lang="ru-RU" sz="1600" b="1">
                              <a:latin typeface="Times New Roman" pitchFamily="18" charset="0"/>
                              <a:cs typeface="Times New Roman" pitchFamily="18" charset="0"/>
                            </a:endParaRPr>
                          </a:p>
                        </a:txBody>
                        <a:useSpRect/>
                      </a:txSp>
                    </a:sp>
                    <a:sp>
                      <a:nvSpPr>
                        <a:cNvPr id="7210" name="Text Box 38"/>
                        <a:cNvSpPr txBox="1">
                          <a:spLocks noChangeArrowheads="1"/>
                        </a:cNvSpPr>
                      </a:nvSpPr>
                      <a:spPr bwMode="auto">
                        <a:xfrm>
                          <a:off x="2817" y="8419"/>
                          <a:ext cx="1728" cy="844"/>
                        </a:xfrm>
                        <a:prstGeom prst="rect">
                          <a:avLst/>
                        </a:prstGeom>
                        <a:solidFill>
                          <a:srgbClr val="FFFFFF"/>
                        </a:solidFill>
                        <a:ln w="9525">
                          <a:noFill/>
                          <a:miter lim="800000"/>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uk-UA" sz="1600" b="1">
                                <a:latin typeface="Times New Roman" pitchFamily="18" charset="0"/>
                              </a:rPr>
                              <a:t>Положення на ринку</a:t>
                            </a:r>
                            <a:endParaRPr lang="ru-RU" sz="1600" b="1"/>
                          </a:p>
                        </a:txBody>
                        <a:useSpRect/>
                      </a:txSp>
                    </a:sp>
                    <a:sp>
                      <a:nvSpPr>
                        <a:cNvPr id="7211" name="Text Box 39"/>
                        <a:cNvSpPr txBox="1">
                          <a:spLocks noChangeArrowheads="1"/>
                        </a:cNvSpPr>
                      </a:nvSpPr>
                      <a:spPr bwMode="auto">
                        <a:xfrm>
                          <a:off x="2769" y="12163"/>
                          <a:ext cx="1872" cy="607"/>
                        </a:xfrm>
                        <a:prstGeom prst="rect">
                          <a:avLst/>
                        </a:prstGeom>
                        <a:solidFill>
                          <a:srgbClr val="FFFFFF"/>
                        </a:solidFill>
                        <a:ln w="9525">
                          <a:noFill/>
                          <a:miter lim="800000"/>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uk-UA" sz="1600" b="1">
                                <a:latin typeface="Times New Roman" pitchFamily="18" charset="0"/>
                              </a:rPr>
                              <a:t>Можливості збуту</a:t>
                            </a:r>
                            <a:endParaRPr lang="ru-RU" sz="1600" b="1"/>
                          </a:p>
                        </a:txBody>
                        <a:useSpRect/>
                      </a:txSp>
                    </a:sp>
                    <a:sp>
                      <a:nvSpPr>
                        <a:cNvPr id="7212" name="Text Box 40"/>
                        <a:cNvSpPr txBox="1">
                          <a:spLocks noChangeArrowheads="1"/>
                        </a:cNvSpPr>
                      </a:nvSpPr>
                      <a:spPr bwMode="auto">
                        <a:xfrm>
                          <a:off x="8577" y="11937"/>
                          <a:ext cx="1872" cy="845"/>
                        </a:xfrm>
                        <a:prstGeom prst="rect">
                          <a:avLst/>
                        </a:prstGeom>
                        <a:solidFill>
                          <a:srgbClr val="FFFFFF"/>
                        </a:solidFill>
                        <a:ln w="9525">
                          <a:noFill/>
                          <a:miter lim="800000"/>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uk-UA" sz="1600" b="1">
                                <a:latin typeface="Times New Roman" pitchFamily="18" charset="0"/>
                              </a:rPr>
                              <a:t>Методи товароруху</a:t>
                            </a:r>
                            <a:endParaRPr lang="ru-RU" sz="1600" b="1"/>
                          </a:p>
                        </a:txBody>
                        <a:useSpRect/>
                      </a:txSp>
                    </a:sp>
                    <a:sp>
                      <a:nvSpPr>
                        <a:cNvPr id="7213" name="Text Box 43"/>
                        <a:cNvSpPr txBox="1">
                          <a:spLocks noChangeArrowheads="1"/>
                        </a:cNvSpPr>
                      </a:nvSpPr>
                      <a:spPr bwMode="auto">
                        <a:xfrm>
                          <a:off x="4352" y="11247"/>
                          <a:ext cx="432" cy="563"/>
                        </a:xfrm>
                        <a:prstGeom prst="rect">
                          <a:avLst/>
                        </a:prstGeom>
                        <a:solidFill>
                          <a:srgbClr val="FFFFFF"/>
                        </a:solidFill>
                        <a:ln w="9525">
                          <a:noFill/>
                          <a:miter lim="800000"/>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r">
                              <a:spcAft>
                                <a:spcPts val="1000"/>
                              </a:spcAft>
                            </a:pPr>
                            <a:r>
                              <a:rPr lang="uk-UA" sz="1600" b="1">
                                <a:latin typeface="Times New Roman" pitchFamily="18" charset="0"/>
                                <a:cs typeface="Times New Roman" pitchFamily="18" charset="0"/>
                              </a:rPr>
                              <a:t>1</a:t>
                            </a:r>
                            <a:endParaRPr lang="ru-RU" sz="2800" b="1">
                              <a:latin typeface="Times New Roman" pitchFamily="18" charset="0"/>
                              <a:cs typeface="Times New Roman" pitchFamily="18" charset="0"/>
                            </a:endParaRPr>
                          </a:p>
                        </a:txBody>
                        <a:useSpRect/>
                      </a:txSp>
                    </a:sp>
                    <a:sp>
                      <a:nvSpPr>
                        <a:cNvPr id="7214" name="Text Box 44"/>
                        <a:cNvSpPr txBox="1">
                          <a:spLocks noChangeArrowheads="1"/>
                        </a:cNvSpPr>
                      </a:nvSpPr>
                      <a:spPr bwMode="auto">
                        <a:xfrm>
                          <a:off x="8423" y="11247"/>
                          <a:ext cx="432" cy="563"/>
                        </a:xfrm>
                        <a:prstGeom prst="rect">
                          <a:avLst/>
                        </a:prstGeom>
                        <a:solidFill>
                          <a:srgbClr val="FFFFFF"/>
                        </a:solidFill>
                        <a:ln w="9525">
                          <a:noFill/>
                          <a:miter lim="800000"/>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spcAft>
                                <a:spcPts val="1000"/>
                              </a:spcAft>
                            </a:pPr>
                            <a:r>
                              <a:rPr lang="uk-UA" sz="1600" b="1">
                                <a:latin typeface="Times New Roman" pitchFamily="18" charset="0"/>
                                <a:cs typeface="Times New Roman" pitchFamily="18" charset="0"/>
                              </a:rPr>
                              <a:t>1</a:t>
                            </a:r>
                            <a:endParaRPr lang="ru-RU" sz="1600" b="1">
                              <a:latin typeface="Times New Roman" pitchFamily="18" charset="0"/>
                              <a:cs typeface="Times New Roman" pitchFamily="18" charset="0"/>
                            </a:endParaRPr>
                          </a:p>
                        </a:txBody>
                        <a:useSpRect/>
                      </a:txSp>
                    </a:sp>
                    <a:sp>
                      <a:nvSpPr>
                        <a:cNvPr id="7215" name="Text Box 45"/>
                        <a:cNvSpPr txBox="1">
                          <a:spLocks noChangeArrowheads="1"/>
                        </a:cNvSpPr>
                      </a:nvSpPr>
                      <a:spPr bwMode="auto">
                        <a:xfrm>
                          <a:off x="5784" y="8044"/>
                          <a:ext cx="432" cy="376"/>
                        </a:xfrm>
                        <a:prstGeom prst="rect">
                          <a:avLst/>
                        </a:prstGeom>
                        <a:solidFill>
                          <a:srgbClr val="FFFFFF"/>
                        </a:solidFill>
                        <a:ln w="9525">
                          <a:noFill/>
                          <a:miter lim="800000"/>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spcAft>
                                <a:spcPts val="1000"/>
                              </a:spcAft>
                            </a:pPr>
                            <a:r>
                              <a:rPr lang="uk-UA" sz="1600" b="1">
                                <a:latin typeface="Times New Roman" pitchFamily="18" charset="0"/>
                                <a:cs typeface="Times New Roman" pitchFamily="18" charset="0"/>
                              </a:rPr>
                              <a:t>1</a:t>
                            </a:r>
                            <a:endParaRPr lang="ru-RU" sz="1600" b="1">
                              <a:latin typeface="Times New Roman" pitchFamily="18" charset="0"/>
                              <a:cs typeface="Times New Roman" pitchFamily="18" charset="0"/>
                            </a:endParaRPr>
                          </a:p>
                        </a:txBody>
                        <a:useSpRect/>
                      </a:txSp>
                    </a:sp>
                    <a:sp>
                      <a:nvSpPr>
                        <a:cNvPr id="7216" name="Line 46"/>
                        <a:cNvSpPr>
                          <a:spLocks noChangeShapeType="1"/>
                        </a:cNvSpPr>
                      </a:nvSpPr>
                      <a:spPr bwMode="auto">
                        <a:xfrm>
                          <a:off x="6563" y="12365"/>
                          <a:ext cx="0" cy="704"/>
                        </a:xfrm>
                        <a:prstGeom prst="line">
                          <a:avLst/>
                        </a:prstGeom>
                        <a:noFill/>
                        <a:ln w="9525">
                          <a:solidFill>
                            <a:srgbClr val="000000"/>
                          </a:solidFill>
                          <a:round/>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p>
                        </a:txBody>
                        <a:useSpRect/>
                      </a:txSp>
                    </a:sp>
                    <a:sp>
                      <a:nvSpPr>
                        <a:cNvPr id="7217" name="Line 47"/>
                        <a:cNvSpPr>
                          <a:spLocks noChangeShapeType="1"/>
                        </a:cNvSpPr>
                      </a:nvSpPr>
                      <a:spPr bwMode="auto">
                        <a:xfrm flipV="1">
                          <a:off x="5841" y="8694"/>
                          <a:ext cx="720" cy="1260"/>
                        </a:xfrm>
                        <a:prstGeom prst="line">
                          <a:avLst/>
                        </a:prstGeom>
                        <a:noFill/>
                        <a:ln w="38100">
                          <a:solidFill>
                            <a:srgbClr val="000000"/>
                          </a:solidFill>
                          <a:prstDash val="sysDot"/>
                          <a:round/>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p>
                        </a:txBody>
                        <a:useSpRect/>
                      </a:txSp>
                    </a:sp>
                    <a:sp>
                      <a:nvSpPr>
                        <a:cNvPr id="7218" name="Line 48"/>
                        <a:cNvSpPr>
                          <a:spLocks noChangeShapeType="1"/>
                        </a:cNvSpPr>
                      </a:nvSpPr>
                      <a:spPr bwMode="auto">
                        <a:xfrm>
                          <a:off x="6561" y="8694"/>
                          <a:ext cx="900" cy="900"/>
                        </a:xfrm>
                        <a:prstGeom prst="line">
                          <a:avLst/>
                        </a:prstGeom>
                        <a:noFill/>
                        <a:ln w="38100">
                          <a:solidFill>
                            <a:srgbClr val="000000"/>
                          </a:solidFill>
                          <a:prstDash val="sysDot"/>
                          <a:round/>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p>
                        </a:txBody>
                        <a:useSpRect/>
                      </a:txSp>
                    </a:sp>
                    <a:sp>
                      <a:nvSpPr>
                        <a:cNvPr id="7219" name="Line 49"/>
                        <a:cNvSpPr>
                          <a:spLocks noChangeShapeType="1"/>
                        </a:cNvSpPr>
                      </a:nvSpPr>
                      <a:spPr bwMode="auto">
                        <a:xfrm>
                          <a:off x="7461" y="9594"/>
                          <a:ext cx="180" cy="1980"/>
                        </a:xfrm>
                        <a:prstGeom prst="line">
                          <a:avLst/>
                        </a:prstGeom>
                        <a:noFill/>
                        <a:ln w="38100">
                          <a:solidFill>
                            <a:srgbClr val="000000"/>
                          </a:solidFill>
                          <a:prstDash val="sysDot"/>
                          <a:round/>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p>
                        </a:txBody>
                        <a:useSpRect/>
                      </a:txSp>
                    </a:sp>
                    <a:sp>
                      <a:nvSpPr>
                        <a:cNvPr id="7220" name="Line 50"/>
                        <a:cNvSpPr>
                          <a:spLocks noChangeShapeType="1"/>
                        </a:cNvSpPr>
                      </a:nvSpPr>
                      <a:spPr bwMode="auto">
                        <a:xfrm flipH="1">
                          <a:off x="5301" y="11574"/>
                          <a:ext cx="2340" cy="130"/>
                        </a:xfrm>
                        <a:prstGeom prst="line">
                          <a:avLst/>
                        </a:prstGeom>
                        <a:noFill/>
                        <a:ln w="38100">
                          <a:solidFill>
                            <a:srgbClr val="000000"/>
                          </a:solidFill>
                          <a:prstDash val="sysDot"/>
                          <a:round/>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p>
                        </a:txBody>
                        <a:useSpRect/>
                      </a:txSp>
                    </a:sp>
                    <a:sp>
                      <a:nvSpPr>
                        <a:cNvPr id="7221" name="Line 51"/>
                        <a:cNvSpPr>
                          <a:spLocks noChangeShapeType="1"/>
                        </a:cNvSpPr>
                      </a:nvSpPr>
                      <a:spPr bwMode="auto">
                        <a:xfrm flipH="1">
                          <a:off x="5301" y="9954"/>
                          <a:ext cx="540" cy="1800"/>
                        </a:xfrm>
                        <a:prstGeom prst="line">
                          <a:avLst/>
                        </a:prstGeom>
                        <a:noFill/>
                        <a:ln w="38100">
                          <a:solidFill>
                            <a:srgbClr val="000000"/>
                          </a:solidFill>
                          <a:prstDash val="sysDot"/>
                          <a:round/>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p>
                        </a:txBody>
                        <a:useSpRect/>
                      </a:txSp>
                    </a:sp>
                    <a:sp>
                      <a:nvSpPr>
                        <a:cNvPr id="7222" name="Line 52"/>
                        <a:cNvSpPr>
                          <a:spLocks noChangeShapeType="1"/>
                        </a:cNvSpPr>
                      </a:nvSpPr>
                      <a:spPr bwMode="auto">
                        <a:xfrm flipV="1">
                          <a:off x="5841" y="8554"/>
                          <a:ext cx="720" cy="1220"/>
                        </a:xfrm>
                        <a:prstGeom prst="line">
                          <a:avLst/>
                        </a:prstGeom>
                        <a:noFill/>
                        <a:ln w="38100">
                          <a:solidFill>
                            <a:srgbClr val="FFC000"/>
                          </a:solidFill>
                          <a:round/>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p>
                        </a:txBody>
                        <a:useSpRect/>
                      </a:txSp>
                    </a:sp>
                    <a:sp>
                      <a:nvSpPr>
                        <a:cNvPr id="7223" name="Line 53"/>
                        <a:cNvSpPr>
                          <a:spLocks noChangeShapeType="1"/>
                        </a:cNvSpPr>
                      </a:nvSpPr>
                      <a:spPr bwMode="auto">
                        <a:xfrm>
                          <a:off x="6551" y="8604"/>
                          <a:ext cx="1810" cy="1890"/>
                        </a:xfrm>
                        <a:prstGeom prst="line">
                          <a:avLst/>
                        </a:prstGeom>
                        <a:noFill/>
                        <a:ln w="38100">
                          <a:solidFill>
                            <a:srgbClr val="FFC000"/>
                          </a:solidFill>
                          <a:round/>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p>
                        </a:txBody>
                        <a:useSpRect/>
                      </a:txSp>
                    </a:sp>
                    <a:sp>
                      <a:nvSpPr>
                        <a:cNvPr id="7224" name="Line 54"/>
                        <a:cNvSpPr>
                          <a:spLocks noChangeShapeType="1"/>
                        </a:cNvSpPr>
                      </a:nvSpPr>
                      <a:spPr bwMode="auto">
                        <a:xfrm flipH="1">
                          <a:off x="7821" y="10494"/>
                          <a:ext cx="540" cy="1260"/>
                        </a:xfrm>
                        <a:prstGeom prst="line">
                          <a:avLst/>
                        </a:prstGeom>
                        <a:noFill/>
                        <a:ln w="38100">
                          <a:solidFill>
                            <a:srgbClr val="FFC000"/>
                          </a:solidFill>
                          <a:round/>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p>
                        </a:txBody>
                        <a:useSpRect/>
                      </a:txSp>
                    </a:sp>
                    <a:sp>
                      <a:nvSpPr>
                        <a:cNvPr id="7225" name="Line 55"/>
                        <a:cNvSpPr>
                          <a:spLocks noChangeShapeType="1"/>
                        </a:cNvSpPr>
                      </a:nvSpPr>
                      <a:spPr bwMode="auto">
                        <a:xfrm>
                          <a:off x="5481" y="11574"/>
                          <a:ext cx="2340" cy="180"/>
                        </a:xfrm>
                        <a:prstGeom prst="line">
                          <a:avLst/>
                        </a:prstGeom>
                        <a:noFill/>
                        <a:ln w="38100">
                          <a:solidFill>
                            <a:srgbClr val="FFC000"/>
                          </a:solidFill>
                          <a:round/>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p>
                        </a:txBody>
                        <a:useSpRect/>
                      </a:txSp>
                    </a:sp>
                    <a:sp>
                      <a:nvSpPr>
                        <a:cNvPr id="7226" name="Line 56"/>
                        <a:cNvSpPr>
                          <a:spLocks noChangeShapeType="1"/>
                        </a:cNvSpPr>
                      </a:nvSpPr>
                      <a:spPr bwMode="auto">
                        <a:xfrm flipH="1">
                          <a:off x="5481" y="9774"/>
                          <a:ext cx="360" cy="1748"/>
                        </a:xfrm>
                        <a:prstGeom prst="line">
                          <a:avLst/>
                        </a:prstGeom>
                        <a:noFill/>
                        <a:ln w="38100">
                          <a:solidFill>
                            <a:srgbClr val="FFC000"/>
                          </a:solidFill>
                          <a:round/>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p>
                        </a:txBody>
                        <a:useSpRect/>
                      </a:txSp>
                    </a:sp>
                    <a:sp>
                      <a:nvSpPr>
                        <a:cNvPr id="7227" name="Line 57"/>
                        <a:cNvSpPr>
                          <a:spLocks noChangeShapeType="1"/>
                        </a:cNvSpPr>
                      </a:nvSpPr>
                      <a:spPr bwMode="auto">
                        <a:xfrm flipV="1">
                          <a:off x="5841" y="9054"/>
                          <a:ext cx="720" cy="821"/>
                        </a:xfrm>
                        <a:prstGeom prst="line">
                          <a:avLst/>
                        </a:prstGeom>
                        <a:noFill/>
                        <a:ln w="12700">
                          <a:solidFill>
                            <a:srgbClr val="000000"/>
                          </a:solidFill>
                          <a:prstDash val="lgDash"/>
                          <a:round/>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p>
                        </a:txBody>
                        <a:useSpRect/>
                      </a:txSp>
                    </a:sp>
                    <a:sp>
                      <a:nvSpPr>
                        <a:cNvPr id="7228" name="Line 58"/>
                        <a:cNvSpPr>
                          <a:spLocks noChangeShapeType="1"/>
                        </a:cNvSpPr>
                      </a:nvSpPr>
                      <a:spPr bwMode="auto">
                        <a:xfrm>
                          <a:off x="6561" y="9054"/>
                          <a:ext cx="900" cy="540"/>
                        </a:xfrm>
                        <a:prstGeom prst="line">
                          <a:avLst/>
                        </a:prstGeom>
                        <a:noFill/>
                        <a:ln w="12700">
                          <a:solidFill>
                            <a:srgbClr val="000000"/>
                          </a:solidFill>
                          <a:prstDash val="dash"/>
                          <a:round/>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p>
                        </a:txBody>
                        <a:useSpRect/>
                      </a:txSp>
                    </a:sp>
                    <a:sp>
                      <a:nvSpPr>
                        <a:cNvPr id="7229" name="Line 59"/>
                        <a:cNvSpPr>
                          <a:spLocks noChangeShapeType="1"/>
                        </a:cNvSpPr>
                      </a:nvSpPr>
                      <a:spPr bwMode="auto">
                        <a:xfrm flipH="1" flipV="1">
                          <a:off x="5661" y="11394"/>
                          <a:ext cx="1980" cy="180"/>
                        </a:xfrm>
                        <a:prstGeom prst="line">
                          <a:avLst/>
                        </a:prstGeom>
                        <a:noFill/>
                        <a:ln w="12700">
                          <a:solidFill>
                            <a:srgbClr val="000000"/>
                          </a:solidFill>
                          <a:prstDash val="dash"/>
                          <a:round/>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p>
                        </a:txBody>
                        <a:useSpRect/>
                      </a:txSp>
                    </a:sp>
                    <a:sp>
                      <a:nvSpPr>
                        <a:cNvPr id="7230" name="Line 60"/>
                        <a:cNvSpPr>
                          <a:spLocks noChangeShapeType="1"/>
                        </a:cNvSpPr>
                      </a:nvSpPr>
                      <a:spPr bwMode="auto">
                        <a:xfrm flipV="1">
                          <a:off x="5661" y="9954"/>
                          <a:ext cx="180" cy="1440"/>
                        </a:xfrm>
                        <a:prstGeom prst="line">
                          <a:avLst/>
                        </a:prstGeom>
                        <a:noFill/>
                        <a:ln w="12700">
                          <a:solidFill>
                            <a:srgbClr val="000000"/>
                          </a:solidFill>
                          <a:prstDash val="dash"/>
                          <a:round/>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p>
                        </a:txBody>
                        <a:useSpRect/>
                      </a:txSp>
                    </a:sp>
                    <a:sp>
                      <a:nvSpPr>
                        <a:cNvPr id="7231" name="Line 61"/>
                        <a:cNvSpPr>
                          <a:spLocks noChangeShapeType="1"/>
                        </a:cNvSpPr>
                      </a:nvSpPr>
                      <a:spPr bwMode="auto">
                        <a:xfrm>
                          <a:off x="5841" y="11797"/>
                          <a:ext cx="0" cy="1125"/>
                        </a:xfrm>
                        <a:prstGeom prst="line">
                          <a:avLst/>
                        </a:prstGeom>
                        <a:noFill/>
                        <a:ln w="9525">
                          <a:solidFill>
                            <a:srgbClr val="000000"/>
                          </a:solidFill>
                          <a:round/>
                          <a:headEnd type="none" w="sm" len="sm"/>
                          <a:tailEnd type="triangle" w="sm" len="me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p>
                        </a:txBody>
                        <a:useSpRect/>
                      </a:txSp>
                    </a:sp>
                    <a:sp>
                      <a:nvSpPr>
                        <a:cNvPr id="7232" name="Line 62"/>
                        <a:cNvSpPr>
                          <a:spLocks noChangeShapeType="1"/>
                        </a:cNvSpPr>
                      </a:nvSpPr>
                      <a:spPr bwMode="auto">
                        <a:xfrm flipV="1">
                          <a:off x="7461" y="9954"/>
                          <a:ext cx="1620" cy="206"/>
                        </a:xfrm>
                        <a:prstGeom prst="line">
                          <a:avLst/>
                        </a:prstGeom>
                        <a:noFill/>
                        <a:ln w="9525">
                          <a:solidFill>
                            <a:srgbClr val="000000"/>
                          </a:solidFill>
                          <a:round/>
                          <a:headEnd/>
                          <a:tailEnd type="triangle" w="sm" len="me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p>
                        </a:txBody>
                        <a:useSpRect/>
                      </a:txSp>
                    </a:sp>
                    <a:sp>
                      <a:nvSpPr>
                        <a:cNvPr id="7233" name="Text Box 63"/>
                        <a:cNvSpPr txBox="1">
                          <a:spLocks noChangeArrowheads="1"/>
                        </a:cNvSpPr>
                      </a:nvSpPr>
                      <a:spPr bwMode="auto">
                        <a:xfrm>
                          <a:off x="9081" y="9594"/>
                          <a:ext cx="1980" cy="383"/>
                        </a:xfrm>
                        <a:prstGeom prst="rect">
                          <a:avLst/>
                        </a:prstGeom>
                        <a:solidFill>
                          <a:srgbClr val="FFFFFF"/>
                        </a:solidFill>
                        <a:ln w="9525">
                          <a:noFill/>
                          <a:miter lim="800000"/>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uk-UA" sz="1600" b="1" i="1">
                                <a:latin typeface="Times New Roman" pitchFamily="18" charset="0"/>
                              </a:rPr>
                              <a:t>Підприємство 2</a:t>
                            </a:r>
                            <a:endParaRPr lang="ru-RU" sz="2400" b="1"/>
                          </a:p>
                        </a:txBody>
                        <a:useSpRect/>
                      </a:txSp>
                    </a:sp>
                    <a:sp>
                      <a:nvSpPr>
                        <a:cNvPr id="7234" name="Text Box 64"/>
                        <a:cNvSpPr txBox="1">
                          <a:spLocks noChangeArrowheads="1"/>
                        </a:cNvSpPr>
                      </a:nvSpPr>
                      <a:spPr bwMode="auto">
                        <a:xfrm>
                          <a:off x="2241" y="9594"/>
                          <a:ext cx="2304" cy="360"/>
                        </a:xfrm>
                        <a:prstGeom prst="rect">
                          <a:avLst/>
                        </a:prstGeom>
                        <a:solidFill>
                          <a:srgbClr val="FFFFFF"/>
                        </a:solidFill>
                        <a:ln w="9525">
                          <a:noFill/>
                          <a:miter lim="800000"/>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uk-UA" sz="1600" b="1" i="1" dirty="0">
                                <a:latin typeface="Times New Roman" pitchFamily="18" charset="0"/>
                              </a:rPr>
                              <a:t>Підприємство 3</a:t>
                            </a:r>
                            <a:endParaRPr lang="ru-RU" sz="1600" b="1" dirty="0"/>
                          </a:p>
                        </a:txBody>
                        <a:useSpRect/>
                      </a:txSp>
                    </a:sp>
                    <a:sp>
                      <a:nvSpPr>
                        <a:cNvPr id="7235" name="Line 65"/>
                        <a:cNvSpPr>
                          <a:spLocks noChangeShapeType="1"/>
                        </a:cNvSpPr>
                      </a:nvSpPr>
                      <a:spPr bwMode="auto">
                        <a:xfrm flipH="1" flipV="1">
                          <a:off x="4545" y="9826"/>
                          <a:ext cx="1116" cy="1028"/>
                        </a:xfrm>
                        <a:prstGeom prst="line">
                          <a:avLst/>
                        </a:prstGeom>
                        <a:noFill/>
                        <a:ln w="9525">
                          <a:solidFill>
                            <a:srgbClr val="000000"/>
                          </a:solidFill>
                          <a:round/>
                          <a:headEnd/>
                          <a:tailEnd type="triangle" w="sm" len="me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p>
                        </a:txBody>
                        <a:useSpRect/>
                      </a:txSp>
                    </a:sp>
                    <a:sp>
                      <a:nvSpPr>
                        <a:cNvPr id="7236" name="Line 66"/>
                        <a:cNvSpPr>
                          <a:spLocks noChangeShapeType="1"/>
                        </a:cNvSpPr>
                      </a:nvSpPr>
                      <a:spPr bwMode="auto">
                        <a:xfrm>
                          <a:off x="7461" y="9594"/>
                          <a:ext cx="132" cy="1959"/>
                        </a:xfrm>
                        <a:prstGeom prst="line">
                          <a:avLst/>
                        </a:prstGeom>
                        <a:noFill/>
                        <a:ln w="9525">
                          <a:solidFill>
                            <a:schemeClr val="tx1"/>
                          </a:solidFill>
                          <a:prstDash val="dash"/>
                          <a:round/>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p>
                        </a:txBody>
                        <a:useSpRect/>
                      </a:txSp>
                    </a:sp>
                    <a:sp>
                      <a:nvSpPr>
                        <a:cNvPr id="7237" name="Line 67"/>
                        <a:cNvSpPr>
                          <a:spLocks noChangeShapeType="1"/>
                        </a:cNvSpPr>
                      </a:nvSpPr>
                      <a:spPr bwMode="auto">
                        <a:xfrm flipV="1">
                          <a:off x="5661" y="8514"/>
                          <a:ext cx="900" cy="1260"/>
                        </a:xfrm>
                        <a:prstGeom prst="line">
                          <a:avLst/>
                        </a:prstGeom>
                        <a:noFill/>
                        <a:ln w="38100">
                          <a:solidFill>
                            <a:srgbClr val="00B0F0"/>
                          </a:solidFill>
                          <a:prstDash val="lgDashDot"/>
                          <a:round/>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p>
                        </a:txBody>
                        <a:useSpRect/>
                      </a:txSp>
                    </a:sp>
                    <a:sp>
                      <a:nvSpPr>
                        <a:cNvPr id="7238" name="Line 68"/>
                        <a:cNvSpPr>
                          <a:spLocks noChangeShapeType="1"/>
                        </a:cNvSpPr>
                      </a:nvSpPr>
                      <a:spPr bwMode="auto">
                        <a:xfrm>
                          <a:off x="6561" y="8694"/>
                          <a:ext cx="1080" cy="900"/>
                        </a:xfrm>
                        <a:prstGeom prst="line">
                          <a:avLst/>
                        </a:prstGeom>
                        <a:noFill/>
                        <a:ln w="38100">
                          <a:solidFill>
                            <a:srgbClr val="00B0F0"/>
                          </a:solidFill>
                          <a:prstDash val="lgDashDot"/>
                          <a:round/>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p>
                        </a:txBody>
                        <a:useSpRect/>
                      </a:txSp>
                    </a:sp>
                    <a:sp>
                      <a:nvSpPr>
                        <a:cNvPr id="7239" name="Line 69"/>
                        <a:cNvSpPr>
                          <a:spLocks noChangeShapeType="1"/>
                        </a:cNvSpPr>
                      </a:nvSpPr>
                      <a:spPr bwMode="auto">
                        <a:xfrm>
                          <a:off x="7641" y="9594"/>
                          <a:ext cx="0" cy="1980"/>
                        </a:xfrm>
                        <a:prstGeom prst="line">
                          <a:avLst/>
                        </a:prstGeom>
                        <a:noFill/>
                        <a:ln w="38100">
                          <a:solidFill>
                            <a:srgbClr val="00B0F0"/>
                          </a:solidFill>
                          <a:prstDash val="lgDashDot"/>
                          <a:round/>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p>
                        </a:txBody>
                        <a:useSpRect/>
                      </a:txSp>
                    </a:sp>
                    <a:sp>
                      <a:nvSpPr>
                        <a:cNvPr id="7240" name="Line 70"/>
                        <a:cNvSpPr>
                          <a:spLocks noChangeShapeType="1"/>
                        </a:cNvSpPr>
                      </a:nvSpPr>
                      <a:spPr bwMode="auto">
                        <a:xfrm>
                          <a:off x="7641" y="11754"/>
                          <a:ext cx="0" cy="0"/>
                        </a:xfrm>
                        <a:prstGeom prst="line">
                          <a:avLst/>
                        </a:prstGeom>
                        <a:noFill/>
                        <a:ln w="9525">
                          <a:solidFill>
                            <a:srgbClr val="000000"/>
                          </a:solidFill>
                          <a:round/>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p>
                        </a:txBody>
                        <a:useSpRect/>
                      </a:txSp>
                    </a:sp>
                    <a:sp>
                      <a:nvSpPr>
                        <a:cNvPr id="7241" name="Line 71"/>
                        <a:cNvSpPr>
                          <a:spLocks noChangeShapeType="1"/>
                        </a:cNvSpPr>
                      </a:nvSpPr>
                      <a:spPr bwMode="auto">
                        <a:xfrm>
                          <a:off x="5841" y="11214"/>
                          <a:ext cx="1800" cy="360"/>
                        </a:xfrm>
                        <a:prstGeom prst="line">
                          <a:avLst/>
                        </a:prstGeom>
                        <a:noFill/>
                        <a:ln w="38100">
                          <a:solidFill>
                            <a:srgbClr val="00B0F0"/>
                          </a:solidFill>
                          <a:prstDash val="lgDashDot"/>
                          <a:round/>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p>
                        </a:txBody>
                        <a:useSpRect/>
                      </a:txSp>
                    </a:sp>
                    <a:sp>
                      <a:nvSpPr>
                        <a:cNvPr id="7242" name="Line 72"/>
                        <a:cNvSpPr>
                          <a:spLocks noChangeShapeType="1"/>
                        </a:cNvSpPr>
                      </a:nvSpPr>
                      <a:spPr bwMode="auto">
                        <a:xfrm>
                          <a:off x="5661" y="9774"/>
                          <a:ext cx="180" cy="1440"/>
                        </a:xfrm>
                        <a:prstGeom prst="line">
                          <a:avLst/>
                        </a:prstGeom>
                        <a:noFill/>
                        <a:ln w="38100">
                          <a:solidFill>
                            <a:srgbClr val="00B0F0"/>
                          </a:solidFill>
                          <a:prstDash val="lgDashDot"/>
                          <a:round/>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p>
                        </a:txBody>
                        <a:useSpRect/>
                      </a:txSp>
                    </a:sp>
                    <a:sp>
                      <a:nvSpPr>
                        <a:cNvPr id="7243" name="Text Box 73"/>
                        <a:cNvSpPr txBox="1">
                          <a:spLocks noChangeArrowheads="1"/>
                        </a:cNvSpPr>
                      </a:nvSpPr>
                      <a:spPr bwMode="auto">
                        <a:xfrm>
                          <a:off x="3321" y="7794"/>
                          <a:ext cx="2304" cy="360"/>
                        </a:xfrm>
                        <a:prstGeom prst="rect">
                          <a:avLst/>
                        </a:prstGeom>
                        <a:solidFill>
                          <a:srgbClr val="FFFFFF"/>
                        </a:solidFill>
                        <a:ln w="9525">
                          <a:noFill/>
                          <a:miter lim="800000"/>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uk-UA" sz="1600" b="1" i="1">
                                <a:latin typeface="Times New Roman" pitchFamily="18" charset="0"/>
                              </a:rPr>
                              <a:t>Підприємство 4</a:t>
                            </a:r>
                            <a:endParaRPr lang="ru-RU" sz="1600" b="1"/>
                          </a:p>
                        </a:txBody>
                        <a:useSpRect/>
                      </a:txSp>
                    </a:sp>
                    <a:sp>
                      <a:nvSpPr>
                        <a:cNvPr id="7244" name="Line 74"/>
                        <a:cNvSpPr>
                          <a:spLocks noChangeShapeType="1"/>
                        </a:cNvSpPr>
                      </a:nvSpPr>
                      <a:spPr bwMode="auto">
                        <a:xfrm>
                          <a:off x="5121" y="8334"/>
                          <a:ext cx="720" cy="1080"/>
                        </a:xfrm>
                        <a:prstGeom prst="line">
                          <a:avLst/>
                        </a:prstGeom>
                        <a:noFill/>
                        <a:ln w="9525">
                          <a:solidFill>
                            <a:srgbClr val="000000"/>
                          </a:solidFill>
                          <a:round/>
                          <a:headEnd/>
                          <a:tailEnd type="triangle" w="med" len="me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p>
                        </a:txBody>
                        <a:useSpRect/>
                      </a:txSp>
                    </a:sp>
                    <a:sp>
                      <a:nvSpPr>
                        <a:cNvPr id="7245" name="Line 75"/>
                        <a:cNvSpPr>
                          <a:spLocks noChangeShapeType="1"/>
                        </a:cNvSpPr>
                      </a:nvSpPr>
                      <a:spPr bwMode="auto">
                        <a:xfrm flipV="1">
                          <a:off x="6021" y="9234"/>
                          <a:ext cx="540" cy="720"/>
                        </a:xfrm>
                        <a:prstGeom prst="line">
                          <a:avLst/>
                        </a:prstGeom>
                        <a:noFill/>
                        <a:ln w="38100" cap="rnd">
                          <a:solidFill>
                            <a:srgbClr val="C00000"/>
                          </a:solidFill>
                          <a:prstDash val="sysDot"/>
                          <a:round/>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p>
                        </a:txBody>
                        <a:useSpRect/>
                      </a:txSp>
                    </a:sp>
                    <a:sp>
                      <a:nvSpPr>
                        <a:cNvPr id="7246" name="Line 76"/>
                        <a:cNvSpPr>
                          <a:spLocks noChangeShapeType="1"/>
                        </a:cNvSpPr>
                      </a:nvSpPr>
                      <a:spPr bwMode="auto">
                        <a:xfrm>
                          <a:off x="6561" y="9234"/>
                          <a:ext cx="1080" cy="180"/>
                        </a:xfrm>
                        <a:prstGeom prst="line">
                          <a:avLst/>
                        </a:prstGeom>
                        <a:noFill/>
                        <a:ln w="38100" cap="rnd">
                          <a:solidFill>
                            <a:srgbClr val="C00000"/>
                          </a:solidFill>
                          <a:prstDash val="sysDot"/>
                          <a:round/>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p>
                        </a:txBody>
                        <a:useSpRect/>
                      </a:txSp>
                    </a:sp>
                    <a:sp>
                      <a:nvSpPr>
                        <a:cNvPr id="7247" name="Line 77"/>
                        <a:cNvSpPr>
                          <a:spLocks noChangeShapeType="1"/>
                        </a:cNvSpPr>
                      </a:nvSpPr>
                      <a:spPr bwMode="auto">
                        <a:xfrm flipH="1">
                          <a:off x="7461" y="9414"/>
                          <a:ext cx="180" cy="1980"/>
                        </a:xfrm>
                        <a:prstGeom prst="line">
                          <a:avLst/>
                        </a:prstGeom>
                        <a:noFill/>
                        <a:ln w="38100" cap="rnd">
                          <a:solidFill>
                            <a:srgbClr val="C00000"/>
                          </a:solidFill>
                          <a:prstDash val="sysDot"/>
                          <a:round/>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p>
                        </a:txBody>
                        <a:useSpRect/>
                      </a:txSp>
                    </a:sp>
                    <a:sp>
                      <a:nvSpPr>
                        <a:cNvPr id="7248" name="Line 78"/>
                        <a:cNvSpPr>
                          <a:spLocks noChangeShapeType="1"/>
                        </a:cNvSpPr>
                      </a:nvSpPr>
                      <a:spPr bwMode="auto">
                        <a:xfrm flipH="1">
                          <a:off x="5301" y="11394"/>
                          <a:ext cx="2160" cy="360"/>
                        </a:xfrm>
                        <a:prstGeom prst="line">
                          <a:avLst/>
                        </a:prstGeom>
                        <a:noFill/>
                        <a:ln w="38100" cap="rnd">
                          <a:solidFill>
                            <a:srgbClr val="C00000"/>
                          </a:solidFill>
                          <a:prstDash val="sysDot"/>
                          <a:round/>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p>
                        </a:txBody>
                        <a:useSpRect/>
                      </a:txSp>
                    </a:sp>
                    <a:sp>
                      <a:nvSpPr>
                        <a:cNvPr id="7249" name="Line 79"/>
                        <a:cNvSpPr>
                          <a:spLocks noChangeShapeType="1"/>
                        </a:cNvSpPr>
                      </a:nvSpPr>
                      <a:spPr bwMode="auto">
                        <a:xfrm flipV="1">
                          <a:off x="5301" y="9954"/>
                          <a:ext cx="720" cy="1800"/>
                        </a:xfrm>
                        <a:prstGeom prst="line">
                          <a:avLst/>
                        </a:prstGeom>
                        <a:noFill/>
                        <a:ln w="38100" cap="rnd">
                          <a:solidFill>
                            <a:srgbClr val="C00000"/>
                          </a:solidFill>
                          <a:prstDash val="sysDot"/>
                          <a:round/>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p>
                        </a:txBody>
                        <a:useSpRect/>
                      </a:txSp>
                    </a:sp>
                    <a:sp>
                      <a:nvSpPr>
                        <a:cNvPr id="7250" name="Text Box 80"/>
                        <a:cNvSpPr txBox="1">
                          <a:spLocks noChangeArrowheads="1"/>
                        </a:cNvSpPr>
                      </a:nvSpPr>
                      <a:spPr bwMode="auto">
                        <a:xfrm>
                          <a:off x="7443" y="7815"/>
                          <a:ext cx="2304" cy="491"/>
                        </a:xfrm>
                        <a:prstGeom prst="rect">
                          <a:avLst/>
                        </a:prstGeom>
                        <a:solidFill>
                          <a:srgbClr val="FFFFFF"/>
                        </a:solidFill>
                        <a:ln w="9525">
                          <a:noFill/>
                          <a:miter lim="800000"/>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uk-UA" sz="1600" b="1" i="1">
                                <a:latin typeface="Times New Roman" pitchFamily="18" charset="0"/>
                              </a:rPr>
                              <a:t>Підприємство 5</a:t>
                            </a:r>
                            <a:endParaRPr lang="ru-RU" sz="1600" b="1"/>
                          </a:p>
                        </a:txBody>
                        <a:useSpRect/>
                      </a:txSp>
                    </a:sp>
                    <a:sp>
                      <a:nvSpPr>
                        <a:cNvPr id="7251" name="Line 81"/>
                        <a:cNvSpPr>
                          <a:spLocks noChangeShapeType="1"/>
                        </a:cNvSpPr>
                      </a:nvSpPr>
                      <a:spPr bwMode="auto">
                        <a:xfrm flipH="1">
                          <a:off x="7641" y="8334"/>
                          <a:ext cx="720" cy="1080"/>
                        </a:xfrm>
                        <a:prstGeom prst="line">
                          <a:avLst/>
                        </a:prstGeom>
                        <a:noFill/>
                        <a:ln w="9525">
                          <a:solidFill>
                            <a:srgbClr val="000000"/>
                          </a:solidFill>
                          <a:round/>
                          <a:headEnd/>
                          <a:tailEnd type="triangle" w="med" len="me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p>
                        </a:txBody>
                        <a:useSpRect/>
                      </a:txSp>
                    </a:sp>
                    <a:sp>
                      <a:nvSpPr>
                        <a:cNvPr id="7252" name="Text Box 42"/>
                        <a:cNvSpPr txBox="1">
                          <a:spLocks noChangeArrowheads="1"/>
                        </a:cNvSpPr>
                      </a:nvSpPr>
                      <a:spPr bwMode="auto">
                        <a:xfrm>
                          <a:off x="4427" y="9264"/>
                          <a:ext cx="302" cy="305"/>
                        </a:xfrm>
                        <a:prstGeom prst="rect">
                          <a:avLst/>
                        </a:prstGeom>
                        <a:solidFill>
                          <a:srgbClr val="FFFFFF"/>
                        </a:solidFill>
                        <a:ln w="9525">
                          <a:noFill/>
                          <a:miter lim="800000"/>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spcAft>
                                <a:spcPts val="1000"/>
                              </a:spcAft>
                            </a:pPr>
                            <a:r>
                              <a:rPr lang="uk-UA" sz="1600" b="1">
                                <a:latin typeface="Times New Roman" pitchFamily="18" charset="0"/>
                                <a:cs typeface="Times New Roman" pitchFamily="18" charset="0"/>
                              </a:rPr>
                              <a:t>1</a:t>
                            </a:r>
                            <a:endParaRPr lang="ru-RU" sz="1600" b="1">
                              <a:latin typeface="Times New Roman" pitchFamily="18" charset="0"/>
                              <a:cs typeface="Times New Roman" pitchFamily="18" charset="0"/>
                            </a:endParaRPr>
                          </a:p>
                        </a:txBody>
                        <a:useSpRect/>
                      </a:txSp>
                    </a:sp>
                  </a:grpSp>
                </lc:lockedCanvas>
              </a:graphicData>
            </a:graphic>
          </wp:inline>
        </w:drawing>
      </w:r>
    </w:p>
    <w:p w:rsidR="00047259" w:rsidRPr="00A12768" w:rsidRDefault="00047259" w:rsidP="00047259">
      <w:pPr>
        <w:pStyle w:val="FR4"/>
        <w:spacing w:line="360" w:lineRule="auto"/>
        <w:ind w:right="-6" w:firstLine="709"/>
        <w:rPr>
          <w:rFonts w:ascii="Times New Roman" w:hAnsi="Times New Roman"/>
          <w:sz w:val="28"/>
          <w:szCs w:val="28"/>
          <w:lang w:val="uk-UA"/>
        </w:rPr>
      </w:pPr>
    </w:p>
    <w:p w:rsidR="00047259" w:rsidRPr="00A12768" w:rsidRDefault="00047259" w:rsidP="00047259">
      <w:pPr>
        <w:pStyle w:val="FR4"/>
        <w:spacing w:line="360" w:lineRule="auto"/>
        <w:ind w:right="-6" w:firstLine="709"/>
        <w:jc w:val="center"/>
        <w:rPr>
          <w:rFonts w:ascii="Times New Roman" w:hAnsi="Times New Roman"/>
          <w:sz w:val="28"/>
          <w:szCs w:val="28"/>
          <w:lang w:val="uk-UA"/>
        </w:rPr>
      </w:pPr>
      <w:r w:rsidRPr="00A12768">
        <w:rPr>
          <w:rFonts w:ascii="Times New Roman" w:hAnsi="Times New Roman"/>
          <w:sz w:val="28"/>
          <w:szCs w:val="28"/>
          <w:lang w:val="uk-UA"/>
        </w:rPr>
        <w:t>Рис.  4.10.  - Приклад побудови багатокутника конкурентоспроможності</w:t>
      </w:r>
    </w:p>
    <w:p w:rsidR="00047259" w:rsidRPr="00A12768" w:rsidRDefault="00047259" w:rsidP="00047259">
      <w:pPr>
        <w:pStyle w:val="FR4"/>
        <w:spacing w:line="360" w:lineRule="auto"/>
        <w:ind w:right="-6" w:firstLine="709"/>
        <w:rPr>
          <w:rFonts w:ascii="Times New Roman" w:hAnsi="Times New Roman"/>
          <w:sz w:val="28"/>
          <w:szCs w:val="28"/>
          <w:lang w:val="uk-UA"/>
        </w:rPr>
      </w:pPr>
    </w:p>
    <w:p w:rsidR="00047259" w:rsidRPr="00A12768" w:rsidRDefault="00047259" w:rsidP="00047259">
      <w:pPr>
        <w:pStyle w:val="FR4"/>
        <w:spacing w:line="360" w:lineRule="auto"/>
        <w:ind w:right="-6" w:firstLine="709"/>
        <w:rPr>
          <w:rFonts w:ascii="Times New Roman" w:hAnsi="Times New Roman"/>
          <w:sz w:val="28"/>
          <w:szCs w:val="28"/>
          <w:lang w:val="uk-UA"/>
        </w:rPr>
      </w:pPr>
      <w:r w:rsidRPr="00A12768">
        <w:rPr>
          <w:rFonts w:ascii="Times New Roman" w:hAnsi="Times New Roman"/>
          <w:sz w:val="28"/>
          <w:szCs w:val="28"/>
          <w:lang w:val="uk-UA"/>
        </w:rPr>
        <w:t xml:space="preserve">Побудова багатокутника має кілька особливостей, які враховуються під час аналізу.  Так, в першу чергу оцінюються внутрішні конкурентні переваги (ефективність менеджменту і маркетингу, рентабельність, імідж і репутація, конкурентоспроможність продукту, фінансовий стан компанії), і тільки потім будується їх модель для компанії, конкурента і ідеального (бажаного) варіанту.  Вважається, що перелік критеріїв для аналізу не повинен бути надто великим - для того, щоб забезпечувалася оперативність оцінки і вироблення рішень для усунення виявлених недоліків. </w:t>
      </w:r>
    </w:p>
    <w:p w:rsidR="00047259" w:rsidRPr="00A12768" w:rsidRDefault="00047259" w:rsidP="00047259">
      <w:pPr>
        <w:pStyle w:val="FR4"/>
        <w:spacing w:line="360" w:lineRule="auto"/>
        <w:ind w:right="-6" w:firstLine="709"/>
        <w:rPr>
          <w:rFonts w:ascii="Times New Roman" w:hAnsi="Times New Roman"/>
          <w:sz w:val="28"/>
          <w:szCs w:val="28"/>
          <w:lang w:val="uk-UA"/>
        </w:rPr>
      </w:pPr>
      <w:r w:rsidRPr="00A12768">
        <w:rPr>
          <w:rFonts w:ascii="Times New Roman" w:hAnsi="Times New Roman"/>
          <w:sz w:val="28"/>
          <w:szCs w:val="28"/>
          <w:lang w:val="uk-UA"/>
        </w:rPr>
        <w:t xml:space="preserve">В результаті аналізу досягається високий ступінь наочності наявних сильних і слабких сторін продукту / підприємства і забезпечується можливість порівняльної оцінки ключових переваг власної компанії і конкурентів.  Зіставлення отриманих результатів стає відправною точкою для визначення дійсної конкурентоспроможності організації та створює достатні підстави для </w:t>
      </w:r>
      <w:r w:rsidRPr="00A12768">
        <w:rPr>
          <w:rFonts w:ascii="Times New Roman" w:hAnsi="Times New Roman"/>
          <w:sz w:val="28"/>
          <w:szCs w:val="28"/>
          <w:lang w:val="uk-UA"/>
        </w:rPr>
        <w:lastRenderedPageBreak/>
        <w:t>вдосконалення діяльності підприємства і посилення його позицій на ринку</w:t>
      </w:r>
    </w:p>
    <w:p w:rsidR="00047259" w:rsidRPr="00A12768" w:rsidRDefault="00047259" w:rsidP="00047259">
      <w:pPr>
        <w:pStyle w:val="FR4"/>
        <w:spacing w:line="360" w:lineRule="auto"/>
        <w:ind w:right="-6" w:firstLine="709"/>
        <w:rPr>
          <w:rFonts w:ascii="Times New Roman" w:hAnsi="Times New Roman"/>
          <w:sz w:val="28"/>
          <w:szCs w:val="28"/>
          <w:lang w:val="uk-UA"/>
        </w:rPr>
      </w:pPr>
      <w:r w:rsidRPr="00A12768">
        <w:rPr>
          <w:rFonts w:ascii="Times New Roman" w:hAnsi="Times New Roman"/>
          <w:noProof/>
          <w:lang w:val="uk-UA"/>
        </w:rPr>
        <w:pict>
          <v:shape id="Прямая со стрелкой 3" o:spid="_x0000_s1904" type="#_x0000_t32" style="position:absolute;left:0;text-align:left;margin-left:159.3pt;margin-top:118.55pt;width:0;height:32.25pt;flip:y;z-index:25179238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" strokecolor="black [3040]">
            <v:stroke endarrow="open"/>
          </v:shape>
        </w:pict>
      </w:r>
      <w:r w:rsidRPr="00A12768">
        <w:rPr>
          <w:rFonts w:ascii="Times New Roman" w:hAnsi="Times New Roman"/>
          <w:sz w:val="28"/>
          <w:szCs w:val="28"/>
          <w:lang w:val="uk-UA"/>
        </w:rPr>
        <w:t xml:space="preserve">Для позиціонування продукції, стратегічного планування та управління широко використовується </w:t>
      </w:r>
      <w:r w:rsidRPr="00A12768">
        <w:rPr>
          <w:rFonts w:ascii="Times New Roman" w:hAnsi="Times New Roman"/>
          <w:b/>
          <w:sz w:val="28"/>
          <w:szCs w:val="28"/>
          <w:lang w:val="uk-UA"/>
        </w:rPr>
        <w:t>матриця БКГ</w:t>
      </w:r>
      <w:r w:rsidRPr="00A12768">
        <w:rPr>
          <w:rFonts w:ascii="Times New Roman" w:hAnsi="Times New Roman"/>
          <w:sz w:val="28"/>
          <w:szCs w:val="28"/>
          <w:lang w:val="uk-UA"/>
        </w:rPr>
        <w:t>. Так в основі матриці БКГ, лежить проведення аналізу конкурентоспроможності з урахуванням життєвого циклу продукції</w:t>
      </w:r>
      <w:r w:rsidRPr="00A12768">
        <w:rPr>
          <w:rStyle w:val="aff3"/>
          <w:rFonts w:ascii="Times New Roman" w:hAnsi="Times New Roman"/>
          <w:sz w:val="28"/>
          <w:szCs w:val="28"/>
          <w:lang w:val="uk-UA"/>
        </w:rPr>
        <w:footnoteReference w:id="125"/>
      </w:r>
      <w:r w:rsidRPr="00A12768">
        <w:rPr>
          <w:rFonts w:ascii="Times New Roman" w:hAnsi="Times New Roman"/>
          <w:sz w:val="28"/>
          <w:szCs w:val="28"/>
          <w:lang w:val="uk-UA"/>
        </w:rPr>
        <w:t>.  Найбільш конкурентоспроможними вважаються ті компанії, які займають відносно велику частку на швидко зростаючому ринку (рис. 4.11).</w:t>
      </w:r>
    </w:p>
    <w:p w:rsidR="00047259" w:rsidRPr="00A12768" w:rsidRDefault="00047259" w:rsidP="00047259">
      <w:pPr>
        <w:rPr>
          <w:lang w:val="uk-UA"/>
        </w:rPr>
      </w:pPr>
    </w:p>
    <w:p w:rsidR="00047259" w:rsidRPr="00A12768" w:rsidRDefault="00047259" w:rsidP="00047259">
      <w:pPr>
        <w:rPr>
          <w:lang w:val="uk-UA"/>
        </w:rPr>
      </w:pPr>
    </w:p>
    <w:tbl>
      <w:tblPr>
        <w:tblStyle w:val="af5"/>
        <w:tblpPr w:leftFromText="180" w:rightFromText="180" w:vertAnchor="text" w:horzAnchor="page" w:tblpX="3613" w:tblpY="-40"/>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576"/>
      </w:tblGrid>
      <w:tr w:rsidR="00047259" w:rsidRPr="00A12768" w:rsidTr="00047259">
        <w:trPr>
          <w:cantSplit/>
          <w:trHeight w:val="4289"/>
        </w:trPr>
        <w:tc>
          <w:tcPr>
            <w:tcW w:w="576" w:type="dxa"/>
            <w:textDirection w:val="btLr"/>
          </w:tcPr>
          <w:p w:rsidR="00047259" w:rsidRPr="00A12768" w:rsidRDefault="00047259" w:rsidP="00047259">
            <w:pPr>
              <w:tabs>
                <w:tab w:val="left" w:pos="3840"/>
              </w:tabs>
              <w:ind w:left="113" w:right="113"/>
              <w:rPr>
                <w:lang w:val="uk-UA"/>
              </w:rPr>
            </w:pPr>
            <w:r w:rsidRPr="00A12768">
              <w:rPr>
                <w:lang w:val="uk-UA"/>
              </w:rPr>
              <w:t xml:space="preserve">Темп зростання  об’єму продажу </w:t>
            </w:r>
          </w:p>
        </w:tc>
      </w:tr>
    </w:tbl>
    <w:p w:rsidR="00047259" w:rsidRPr="00A12768" w:rsidRDefault="00047259" w:rsidP="00047259">
      <w:pPr>
        <w:rPr>
          <w:lang w:val="uk-UA"/>
        </w:rPr>
      </w:pPr>
    </w:p>
    <w:tbl>
      <w:tblPr>
        <w:tblStyle w:val="af5"/>
        <w:tblpPr w:leftFromText="180" w:rightFromText="180" w:vertAnchor="text" w:horzAnchor="margin" w:tblpXSpec="center" w:tblpY="9"/>
        <w:tblW w:w="0" w:type="auto"/>
        <w:tblLook w:val="04A0"/>
      </w:tblPr>
      <w:tblGrid>
        <w:gridCol w:w="1916"/>
        <w:gridCol w:w="1916"/>
      </w:tblGrid>
      <w:tr w:rsidR="00047259" w:rsidRPr="00A12768" w:rsidTr="00047259">
        <w:trPr>
          <w:trHeight w:val="1975"/>
        </w:trPr>
        <w:tc>
          <w:tcPr>
            <w:tcW w:w="1916" w:type="dxa"/>
            <w:vAlign w:val="center"/>
          </w:tcPr>
          <w:p w:rsidR="00047259" w:rsidRPr="00A12768" w:rsidRDefault="00047259" w:rsidP="00047259">
            <w:pPr>
              <w:jc w:val="center"/>
              <w:rPr>
                <w:sz w:val="28"/>
                <w:lang w:val="uk-UA"/>
              </w:rPr>
            </w:pPr>
            <w:r w:rsidRPr="00A12768">
              <w:rPr>
                <w:sz w:val="28"/>
                <w:lang w:val="uk-UA"/>
              </w:rPr>
              <w:t>Трудна дитина</w:t>
            </w:r>
          </w:p>
        </w:tc>
        <w:tc>
          <w:tcPr>
            <w:tcW w:w="1916" w:type="dxa"/>
            <w:vAlign w:val="center"/>
          </w:tcPr>
          <w:p w:rsidR="00047259" w:rsidRPr="00A12768" w:rsidRDefault="00047259" w:rsidP="00047259">
            <w:pPr>
              <w:jc w:val="center"/>
              <w:rPr>
                <w:sz w:val="28"/>
                <w:lang w:val="uk-UA"/>
              </w:rPr>
            </w:pPr>
            <w:r w:rsidRPr="00A12768">
              <w:rPr>
                <w:sz w:val="28"/>
                <w:lang w:val="uk-UA"/>
              </w:rPr>
              <w:t>Зірка</w:t>
            </w:r>
          </w:p>
        </w:tc>
      </w:tr>
      <w:tr w:rsidR="00047259" w:rsidRPr="00A12768" w:rsidTr="00047259">
        <w:trPr>
          <w:trHeight w:val="1975"/>
        </w:trPr>
        <w:tc>
          <w:tcPr>
            <w:tcW w:w="1916" w:type="dxa"/>
            <w:vAlign w:val="center"/>
          </w:tcPr>
          <w:p w:rsidR="00047259" w:rsidRPr="00A12768" w:rsidRDefault="00047259" w:rsidP="00047259">
            <w:pPr>
              <w:jc w:val="center"/>
              <w:rPr>
                <w:sz w:val="28"/>
                <w:lang w:val="uk-UA"/>
              </w:rPr>
            </w:pPr>
            <w:r w:rsidRPr="00A12768">
              <w:rPr>
                <w:sz w:val="28"/>
                <w:lang w:val="uk-UA"/>
              </w:rPr>
              <w:t>Собака</w:t>
            </w:r>
          </w:p>
        </w:tc>
        <w:tc>
          <w:tcPr>
            <w:tcW w:w="1916" w:type="dxa"/>
            <w:vAlign w:val="center"/>
          </w:tcPr>
          <w:p w:rsidR="00047259" w:rsidRPr="00A12768" w:rsidRDefault="00047259" w:rsidP="00047259">
            <w:pPr>
              <w:jc w:val="center"/>
              <w:rPr>
                <w:sz w:val="28"/>
                <w:lang w:val="uk-UA"/>
              </w:rPr>
            </w:pPr>
          </w:p>
          <w:p w:rsidR="00047259" w:rsidRPr="00A12768" w:rsidRDefault="00047259" w:rsidP="00047259">
            <w:pPr>
              <w:jc w:val="center"/>
              <w:rPr>
                <w:sz w:val="28"/>
                <w:lang w:val="uk-UA"/>
              </w:rPr>
            </w:pPr>
            <w:r w:rsidRPr="00A12768">
              <w:rPr>
                <w:sz w:val="28"/>
                <w:lang w:val="uk-UA"/>
              </w:rPr>
              <w:t>Дійна корова</w:t>
            </w:r>
          </w:p>
        </w:tc>
      </w:tr>
    </w:tbl>
    <w:p w:rsidR="00047259" w:rsidRPr="00A12768" w:rsidRDefault="00047259" w:rsidP="00047259">
      <w:pPr>
        <w:rPr>
          <w:lang w:val="uk-UA"/>
        </w:rPr>
      </w:pPr>
    </w:p>
    <w:p w:rsidR="00047259" w:rsidRPr="00A12768" w:rsidRDefault="00047259" w:rsidP="00047259">
      <w:pPr>
        <w:rPr>
          <w:lang w:val="uk-UA"/>
        </w:rPr>
      </w:pPr>
    </w:p>
    <w:p w:rsidR="00047259" w:rsidRPr="00A12768" w:rsidRDefault="00047259" w:rsidP="00047259">
      <w:pPr>
        <w:rPr>
          <w:lang w:val="uk-UA"/>
        </w:rPr>
      </w:pPr>
    </w:p>
    <w:p w:rsidR="00047259" w:rsidRPr="00A12768" w:rsidRDefault="00047259" w:rsidP="00047259">
      <w:pPr>
        <w:rPr>
          <w:lang w:val="uk-UA"/>
        </w:rPr>
      </w:pPr>
    </w:p>
    <w:p w:rsidR="00047259" w:rsidRPr="00A12768" w:rsidRDefault="00047259" w:rsidP="00047259">
      <w:pPr>
        <w:rPr>
          <w:lang w:val="uk-UA"/>
        </w:rPr>
      </w:pPr>
    </w:p>
    <w:p w:rsidR="00047259" w:rsidRPr="00A12768" w:rsidRDefault="00047259" w:rsidP="00047259">
      <w:pPr>
        <w:rPr>
          <w:lang w:val="uk-UA"/>
        </w:rPr>
      </w:pPr>
    </w:p>
    <w:p w:rsidR="00047259" w:rsidRPr="00A12768" w:rsidRDefault="00047259" w:rsidP="00047259">
      <w:pPr>
        <w:rPr>
          <w:sz w:val="28"/>
          <w:lang w:val="uk-UA"/>
        </w:rPr>
      </w:pPr>
    </w:p>
    <w:p w:rsidR="00047259" w:rsidRPr="00A12768" w:rsidRDefault="00047259" w:rsidP="00047259">
      <w:pPr>
        <w:tabs>
          <w:tab w:val="left" w:pos="3840"/>
        </w:tabs>
        <w:rPr>
          <w:sz w:val="28"/>
          <w:lang w:val="uk-UA"/>
        </w:rPr>
      </w:pPr>
      <w:r w:rsidRPr="00A12768">
        <w:rPr>
          <w:sz w:val="28"/>
          <w:lang w:val="uk-UA"/>
        </w:rPr>
        <w:tab/>
      </w:r>
    </w:p>
    <w:p w:rsidR="00047259" w:rsidRPr="00A12768" w:rsidRDefault="00047259" w:rsidP="00047259">
      <w:pPr>
        <w:tabs>
          <w:tab w:val="left" w:pos="3285"/>
        </w:tabs>
        <w:rPr>
          <w:sz w:val="28"/>
          <w:lang w:val="uk-UA"/>
        </w:rPr>
      </w:pPr>
      <w:r w:rsidRPr="00A12768">
        <w:rPr>
          <w:sz w:val="28"/>
          <w:lang w:val="uk-UA"/>
        </w:rPr>
        <w:tab/>
        <w:t>Відносна доля ринку у %</w:t>
      </w:r>
    </w:p>
    <w:p w:rsidR="00047259" w:rsidRPr="00A12768" w:rsidRDefault="00047259" w:rsidP="00047259">
      <w:pPr>
        <w:pStyle w:val="FR4"/>
        <w:spacing w:line="360" w:lineRule="auto"/>
        <w:ind w:right="-6" w:firstLine="709"/>
        <w:rPr>
          <w:rFonts w:ascii="Times New Roman" w:hAnsi="Times New Roman"/>
          <w:sz w:val="28"/>
          <w:szCs w:val="28"/>
          <w:lang w:val="uk-UA"/>
        </w:rPr>
      </w:pPr>
    </w:p>
    <w:p w:rsidR="00047259" w:rsidRPr="00A12768" w:rsidRDefault="00047259" w:rsidP="00047259">
      <w:pPr>
        <w:pStyle w:val="FR4"/>
        <w:spacing w:line="360" w:lineRule="auto"/>
        <w:ind w:right="-6" w:firstLine="709"/>
        <w:jc w:val="center"/>
        <w:rPr>
          <w:rFonts w:ascii="Times New Roman" w:hAnsi="Times New Roman"/>
          <w:sz w:val="28"/>
          <w:szCs w:val="28"/>
          <w:lang w:val="uk-UA"/>
        </w:rPr>
      </w:pPr>
    </w:p>
    <w:p w:rsidR="00047259" w:rsidRPr="00A12768" w:rsidRDefault="00047259" w:rsidP="00047259">
      <w:pPr>
        <w:pStyle w:val="FR4"/>
        <w:spacing w:line="360" w:lineRule="auto"/>
        <w:ind w:right="-6" w:firstLine="709"/>
        <w:jc w:val="center"/>
        <w:rPr>
          <w:rFonts w:ascii="Times New Roman" w:hAnsi="Times New Roman"/>
          <w:sz w:val="28"/>
          <w:szCs w:val="28"/>
          <w:lang w:val="uk-UA"/>
        </w:rPr>
      </w:pPr>
      <w:r w:rsidRPr="00A12768">
        <w:rPr>
          <w:rFonts w:ascii="Times New Roman" w:hAnsi="Times New Roman"/>
          <w:noProof/>
          <w:sz w:val="22"/>
          <w:lang w:val="uk-UA"/>
        </w:rPr>
        <w:pict>
          <v:shape id="Прямая со стрелкой 4" o:spid="_x0000_s1905" type="#_x0000_t32" style="position:absolute;left:0;text-align:left;margin-left:356.85pt;margin-top:15.45pt;width:42.75pt;height:0;z-index:251793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" strokecolor="black [3040]">
            <v:stroke endarrow="open"/>
          </v:shape>
        </w:pict>
      </w:r>
    </w:p>
    <w:p w:rsidR="00047259" w:rsidRPr="00A12768" w:rsidRDefault="00047259" w:rsidP="00047259">
      <w:pPr>
        <w:pStyle w:val="FR4"/>
        <w:spacing w:line="360" w:lineRule="auto"/>
        <w:ind w:right="-6" w:firstLine="709"/>
        <w:jc w:val="center"/>
        <w:rPr>
          <w:rFonts w:ascii="Times New Roman" w:hAnsi="Times New Roman"/>
          <w:sz w:val="28"/>
          <w:szCs w:val="28"/>
          <w:lang w:val="uk-UA"/>
        </w:rPr>
      </w:pPr>
    </w:p>
    <w:p w:rsidR="00047259" w:rsidRPr="00A12768" w:rsidRDefault="00047259" w:rsidP="00047259">
      <w:pPr>
        <w:pStyle w:val="FR4"/>
        <w:spacing w:line="360" w:lineRule="auto"/>
        <w:ind w:right="-6" w:firstLine="709"/>
        <w:jc w:val="center"/>
        <w:rPr>
          <w:rFonts w:ascii="Times New Roman" w:hAnsi="Times New Roman"/>
          <w:sz w:val="28"/>
          <w:szCs w:val="28"/>
          <w:lang w:val="uk-UA"/>
        </w:rPr>
      </w:pPr>
      <w:r w:rsidRPr="00A12768">
        <w:rPr>
          <w:rFonts w:ascii="Times New Roman" w:hAnsi="Times New Roman"/>
          <w:sz w:val="28"/>
          <w:szCs w:val="28"/>
          <w:lang w:val="uk-UA"/>
        </w:rPr>
        <w:t>Рис.4.11- Матриця БКГ</w:t>
      </w:r>
    </w:p>
    <w:p w:rsidR="00047259" w:rsidRPr="00A12768" w:rsidRDefault="00047259" w:rsidP="00047259">
      <w:pPr>
        <w:pStyle w:val="FR4"/>
        <w:spacing w:line="360" w:lineRule="auto"/>
        <w:ind w:right="-6" w:firstLine="709"/>
        <w:jc w:val="center"/>
        <w:rPr>
          <w:rFonts w:ascii="Times New Roman" w:hAnsi="Times New Roman"/>
          <w:sz w:val="28"/>
          <w:szCs w:val="28"/>
          <w:lang w:val="uk-UA"/>
        </w:rPr>
      </w:pPr>
    </w:p>
    <w:p w:rsidR="00047259" w:rsidRPr="00A12768" w:rsidRDefault="00047259" w:rsidP="00047259">
      <w:pPr>
        <w:pStyle w:val="FR4"/>
        <w:spacing w:line="360" w:lineRule="auto"/>
        <w:ind w:right="-6" w:firstLine="709"/>
        <w:rPr>
          <w:rFonts w:ascii="Times New Roman" w:hAnsi="Times New Roman"/>
          <w:sz w:val="28"/>
          <w:szCs w:val="28"/>
          <w:lang w:val="uk-UA"/>
        </w:rPr>
      </w:pPr>
      <w:r w:rsidRPr="00A12768">
        <w:rPr>
          <w:rFonts w:ascii="Times New Roman" w:hAnsi="Times New Roman"/>
          <w:sz w:val="28"/>
          <w:szCs w:val="28"/>
          <w:lang w:val="uk-UA"/>
        </w:rPr>
        <w:t xml:space="preserve">Два верхніх квадранта демонструють високі темпи зростання, тобто входять сюди галузі можна назвати розвиваються.  Найбільш сприятливою динамікою характеризуються «Зірки», проте утримання позицій для цих продуктів вимагає постійних вкладень в наукові дослідження і маркетинг.  «Важка дитина» демонструє високі темпи зростання при малій частці ринку, тому для перекладу його в категорію «Зірки» необхідні значні фінансові вкладення в НДДКР і маркетинг.  </w:t>
      </w:r>
    </w:p>
    <w:p w:rsidR="00047259" w:rsidRPr="00A12768" w:rsidRDefault="00047259" w:rsidP="00047259">
      <w:pPr>
        <w:pStyle w:val="FR4"/>
        <w:spacing w:line="360" w:lineRule="auto"/>
        <w:ind w:right="-6" w:firstLine="709"/>
        <w:rPr>
          <w:rFonts w:ascii="Times New Roman" w:hAnsi="Times New Roman"/>
          <w:sz w:val="28"/>
          <w:szCs w:val="28"/>
          <w:lang w:val="uk-UA"/>
        </w:rPr>
      </w:pPr>
      <w:r w:rsidRPr="00A12768">
        <w:rPr>
          <w:rFonts w:ascii="Times New Roman" w:hAnsi="Times New Roman"/>
          <w:sz w:val="28"/>
          <w:szCs w:val="28"/>
          <w:lang w:val="uk-UA"/>
        </w:rPr>
        <w:t xml:space="preserve">Галузі, розташовані в нижніх квадрантах характеризуються невисокими темпами зростання, стабільністю, або стагнацією.  «Дійна корова» - це лідер склалася галузі, що приносить стабільний дохід при незначних витратах на НДДКР.  </w:t>
      </w:r>
    </w:p>
    <w:p w:rsidR="00047259" w:rsidRPr="00A12768" w:rsidRDefault="00047259" w:rsidP="00047259">
      <w:pPr>
        <w:pStyle w:val="FR4"/>
        <w:spacing w:line="360" w:lineRule="auto"/>
        <w:ind w:right="-6" w:firstLine="709"/>
        <w:rPr>
          <w:rFonts w:ascii="Times New Roman" w:hAnsi="Times New Roman"/>
          <w:sz w:val="28"/>
          <w:szCs w:val="28"/>
          <w:lang w:val="uk-UA"/>
        </w:rPr>
      </w:pPr>
      <w:r w:rsidRPr="00A12768">
        <w:rPr>
          <w:rFonts w:ascii="Times New Roman" w:hAnsi="Times New Roman"/>
          <w:sz w:val="28"/>
          <w:szCs w:val="28"/>
          <w:lang w:val="uk-UA"/>
        </w:rPr>
        <w:lastRenderedPageBreak/>
        <w:t>Найгірше становище - це «Собака», так як галузь вже склалася, ринок поділений між його учасниками, а «Собака» гідної ніші не зайняла.  Для «Собаки» доцільно йти з ринку або мінімізувати виробництва до необхідного мінімуму.  При цьому, слід зазначити, що це не відноситься до товарів, що перебувають на стадії впровадження, або на початку стадії росту, так як такий стан на даній стадії є природним.  Для аналізу положення продукції в рамках одного підприємства можна модифікувати матрицю і використовувати в якості осей показники темпів зростання продажів і питомої ваги продажів по кожному товару в загальному обсязі продажів підприємства</w:t>
      </w:r>
    </w:p>
    <w:p w:rsidR="00047259" w:rsidRPr="00A12768" w:rsidRDefault="00047259" w:rsidP="00047259">
      <w:pPr>
        <w:pStyle w:val="FR4"/>
        <w:spacing w:line="360" w:lineRule="auto"/>
        <w:ind w:right="-6" w:firstLine="709"/>
        <w:rPr>
          <w:rFonts w:ascii="Times New Roman" w:hAnsi="Times New Roman"/>
          <w:sz w:val="28"/>
          <w:szCs w:val="28"/>
          <w:lang w:val="uk-UA"/>
        </w:rPr>
      </w:pPr>
      <w:r w:rsidRPr="00A12768">
        <w:rPr>
          <w:rFonts w:ascii="Times New Roman" w:hAnsi="Times New Roman"/>
          <w:sz w:val="28"/>
          <w:szCs w:val="28"/>
          <w:lang w:val="uk-UA"/>
        </w:rPr>
        <w:t xml:space="preserve">В рамках розробки і коригування продуктової політики використовується </w:t>
      </w:r>
      <w:r w:rsidRPr="00A12768">
        <w:rPr>
          <w:rFonts w:ascii="Times New Roman" w:hAnsi="Times New Roman"/>
          <w:b/>
          <w:sz w:val="28"/>
          <w:szCs w:val="28"/>
          <w:lang w:val="uk-UA"/>
        </w:rPr>
        <w:t>матриця «Мак-Кінсі»</w:t>
      </w:r>
      <w:r w:rsidRPr="00A12768">
        <w:rPr>
          <w:rFonts w:ascii="Times New Roman" w:hAnsi="Times New Roman"/>
          <w:sz w:val="28"/>
          <w:szCs w:val="28"/>
          <w:lang w:val="uk-UA"/>
        </w:rPr>
        <w:t xml:space="preserve">, яка дозволяє обґрунтувати рішення в області розширення виробництва товару або його модифікації.  Запропонована компанією General Electric і консалтинговою фірмою McKincey, матриця "привабливість галузі - позиція в конкуренції" вільна від деяких недоліків, властивих матриці Бостонської консалтингової групи.  </w:t>
      </w:r>
    </w:p>
    <w:p w:rsidR="00047259" w:rsidRPr="00A12768" w:rsidRDefault="00047259" w:rsidP="00047259">
      <w:pPr>
        <w:pStyle w:val="FR4"/>
        <w:spacing w:line="360" w:lineRule="auto"/>
        <w:ind w:right="-6" w:firstLine="709"/>
        <w:rPr>
          <w:rFonts w:ascii="Times New Roman" w:hAnsi="Times New Roman"/>
          <w:sz w:val="28"/>
          <w:szCs w:val="28"/>
          <w:lang w:val="uk-UA"/>
        </w:rPr>
      </w:pPr>
      <w:r w:rsidRPr="00A12768">
        <w:rPr>
          <w:rFonts w:ascii="Times New Roman" w:hAnsi="Times New Roman"/>
          <w:sz w:val="28"/>
          <w:szCs w:val="28"/>
          <w:lang w:val="uk-UA"/>
        </w:rPr>
        <w:t xml:space="preserve">Зокрема, на відміну від матриці БКГ, тут замість двох градацій по кожній з осей вводиться три, і, таким чином, виходить матриця 3х3, розглянута в двовимірної системі координат "привабливість галузі - позиція в конкуренції".  Довгострокова привабливість галузі розглядається як інтегральна характеристика, яка визначається виходячи з оцінки якогось безлічі факторів.  При цьому в різних ситуаціях можуть залучатися різні чинники, в тому числі: ємність (розмір) ринку і його передбачуване зростання;  доступність ринку;  прибутковість галузі;  технологічний стан;  ступінь гостроти конкуренції;  оцінка можливостей і загроз;  тривалість життєвого циклу, а також сезонні і циклічні коливання;  ступінь залежності від соціальної і політичної ситуації, державного регулювання, і ін. </w:t>
      </w:r>
    </w:p>
    <w:p w:rsidR="00047259" w:rsidRPr="00A12768" w:rsidRDefault="00047259" w:rsidP="00047259">
      <w:pPr>
        <w:pStyle w:val="FR4"/>
        <w:spacing w:line="360" w:lineRule="auto"/>
        <w:ind w:right="-6" w:firstLine="709"/>
        <w:rPr>
          <w:rFonts w:ascii="Times New Roman" w:hAnsi="Times New Roman"/>
          <w:sz w:val="28"/>
          <w:szCs w:val="28"/>
          <w:lang w:val="uk-UA"/>
        </w:rPr>
      </w:pPr>
      <w:r w:rsidRPr="00A12768">
        <w:rPr>
          <w:rFonts w:ascii="Times New Roman" w:hAnsi="Times New Roman"/>
          <w:sz w:val="28"/>
          <w:szCs w:val="28"/>
          <w:lang w:val="uk-UA"/>
        </w:rPr>
        <w:t xml:space="preserve">Оцінка конкурентної позиції також проводиться виходячи з значень деякого безлічі відповідних факторів, як-то: відносна частка ринку по відношенню до лідера;  відносний рівень витрат в порівнянні з прямим конкурентом;  ступінь освоєння технології;  рівень менеджменту і рівень прибутковості щодо конкурентів;  </w:t>
      </w:r>
      <w:r w:rsidRPr="00A12768">
        <w:rPr>
          <w:rFonts w:ascii="Times New Roman" w:hAnsi="Times New Roman"/>
          <w:sz w:val="28"/>
          <w:szCs w:val="28"/>
          <w:lang w:val="uk-UA"/>
        </w:rPr>
        <w:lastRenderedPageBreak/>
        <w:t xml:space="preserve">можливість конкурувати за цінами і якістю;  імідж, ступінь популярності продукції, і т.п.  </w:t>
      </w:r>
    </w:p>
    <w:p w:rsidR="00047259" w:rsidRPr="00A12768" w:rsidRDefault="00047259" w:rsidP="00047259">
      <w:pPr>
        <w:pStyle w:val="FR4"/>
        <w:spacing w:line="360" w:lineRule="auto"/>
        <w:ind w:right="-6" w:firstLine="709"/>
        <w:rPr>
          <w:rFonts w:ascii="Times New Roman" w:hAnsi="Times New Roman"/>
          <w:sz w:val="28"/>
          <w:szCs w:val="28"/>
          <w:lang w:val="uk-UA"/>
        </w:rPr>
      </w:pPr>
      <w:r w:rsidRPr="00A12768">
        <w:rPr>
          <w:rFonts w:ascii="Times New Roman" w:hAnsi="Times New Roman"/>
          <w:sz w:val="28"/>
          <w:szCs w:val="28"/>
          <w:lang w:val="uk-UA"/>
        </w:rPr>
        <w:t xml:space="preserve">Оцінки привабливості галузі і конкурентної позиції виробляються для кожного з видів продукції, після чого будується матриця "привабливість галузі - позиція в конкуренції" (рис. 4.12.).  </w:t>
      </w:r>
    </w:p>
    <w:p w:rsidR="00047259" w:rsidRPr="00A12768" w:rsidRDefault="00047259" w:rsidP="00047259">
      <w:pPr>
        <w:pStyle w:val="FR4"/>
        <w:spacing w:line="360" w:lineRule="auto"/>
        <w:ind w:right="-6" w:firstLine="709"/>
        <w:rPr>
          <w:rFonts w:ascii="Times New Roman" w:hAnsi="Times New Roman"/>
          <w:sz w:val="28"/>
          <w:szCs w:val="28"/>
          <w:lang w:val="uk-UA"/>
        </w:rPr>
      </w:pPr>
      <w:r w:rsidRPr="00A12768">
        <w:rPr>
          <w:rFonts w:ascii="Times New Roman" w:hAnsi="Times New Roman"/>
          <w:sz w:val="28"/>
          <w:szCs w:val="28"/>
          <w:lang w:val="uk-UA"/>
        </w:rPr>
        <w:t xml:space="preserve"> </w:t>
      </w:r>
    </w:p>
    <w:p w:rsidR="00047259" w:rsidRPr="00A12768" w:rsidRDefault="00047259" w:rsidP="00047259">
      <w:pPr>
        <w:rPr>
          <w:lang w:val="uk-UA"/>
        </w:rPr>
      </w:pPr>
    </w:p>
    <w:p w:rsidR="00047259" w:rsidRPr="00A12768" w:rsidRDefault="00047259" w:rsidP="00047259">
      <w:pPr>
        <w:rPr>
          <w:lang w:val="uk-UA"/>
        </w:rPr>
      </w:pPr>
      <w:r w:rsidRPr="00A12768">
        <w:rPr>
          <w:noProof/>
          <w:lang w:val="uk-UA"/>
        </w:rPr>
        <w:pict>
          <v:shape id="_x0000_s1907" type="#_x0000_t32" style="position:absolute;margin-left:99.6pt;margin-top:5.25pt;width:1pt;height:55.55pt;flip:x y;z-index:251795456" o:connectortype="straight">
            <v:stroke endarrow="block"/>
          </v:shape>
        </w:pict>
      </w:r>
    </w:p>
    <w:p w:rsidR="00047259" w:rsidRPr="00A12768" w:rsidRDefault="00047259" w:rsidP="00047259">
      <w:pPr>
        <w:rPr>
          <w:lang w:val="uk-UA"/>
        </w:rPr>
      </w:pPr>
    </w:p>
    <w:p w:rsidR="00047259" w:rsidRPr="00A12768" w:rsidRDefault="00047259" w:rsidP="00047259">
      <w:pPr>
        <w:rPr>
          <w:lang w:val="uk-UA"/>
        </w:rPr>
      </w:pPr>
    </w:p>
    <w:p w:rsidR="00047259" w:rsidRPr="00A12768" w:rsidRDefault="00047259" w:rsidP="00047259">
      <w:pPr>
        <w:rPr>
          <w:lang w:val="uk-UA"/>
        </w:rPr>
      </w:pPr>
    </w:p>
    <w:tbl>
      <w:tblPr>
        <w:tblStyle w:val="af5"/>
        <w:tblpPr w:leftFromText="180" w:rightFromText="180" w:vertAnchor="text" w:horzAnchor="page" w:tblpX="2713" w:tblpY="254"/>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hemeFill="background1"/>
        <w:tblLook w:val="04A0"/>
      </w:tblPr>
      <w:tblGrid>
        <w:gridCol w:w="553"/>
      </w:tblGrid>
      <w:tr w:rsidR="00047259" w:rsidRPr="00A12768" w:rsidTr="00047259">
        <w:trPr>
          <w:cantSplit/>
          <w:trHeight w:val="2631"/>
        </w:trPr>
        <w:tc>
          <w:tcPr>
            <w:tcW w:w="332" w:type="dxa"/>
            <w:shd w:val="clear" w:color="auto" w:fill="FFFFFF" w:themeFill="background1"/>
            <w:textDirection w:val="btLr"/>
          </w:tcPr>
          <w:p w:rsidR="00047259" w:rsidRPr="00A12768" w:rsidRDefault="00047259" w:rsidP="00047259">
            <w:pPr>
              <w:ind w:left="113" w:right="113"/>
              <w:rPr>
                <w:lang w:val="uk-UA"/>
              </w:rPr>
            </w:pPr>
            <w:r w:rsidRPr="00A12768">
              <w:rPr>
                <w:sz w:val="28"/>
                <w:lang w:val="uk-UA"/>
              </w:rPr>
              <w:t>Ррівень конкуренції</w:t>
            </w:r>
          </w:p>
        </w:tc>
      </w:tr>
    </w:tbl>
    <w:tbl>
      <w:tblPr>
        <w:tblStyle w:val="af5"/>
        <w:tblpPr w:leftFromText="180" w:rightFromText="180" w:vertAnchor="text" w:horzAnchor="margin" w:tblpXSpec="center" w:tblpY="135"/>
        <w:tblW w:w="0" w:type="auto"/>
        <w:tblLook w:val="04A0"/>
      </w:tblPr>
      <w:tblGrid>
        <w:gridCol w:w="2275"/>
        <w:gridCol w:w="1923"/>
        <w:gridCol w:w="1924"/>
      </w:tblGrid>
      <w:tr w:rsidR="00047259" w:rsidRPr="00A12768" w:rsidTr="00047259">
        <w:trPr>
          <w:trHeight w:val="866"/>
        </w:trPr>
        <w:tc>
          <w:tcPr>
            <w:tcW w:w="2275" w:type="dxa"/>
          </w:tcPr>
          <w:p w:rsidR="00047259" w:rsidRPr="00A12768" w:rsidRDefault="00047259" w:rsidP="00047259">
            <w:pPr>
              <w:rPr>
                <w:sz w:val="28"/>
                <w:lang w:val="uk-UA"/>
              </w:rPr>
            </w:pPr>
            <w:r w:rsidRPr="00A12768">
              <w:rPr>
                <w:sz w:val="28"/>
                <w:lang w:val="uk-UA"/>
              </w:rPr>
              <w:t>1</w:t>
            </w:r>
          </w:p>
        </w:tc>
        <w:tc>
          <w:tcPr>
            <w:tcW w:w="1923" w:type="dxa"/>
          </w:tcPr>
          <w:p w:rsidR="00047259" w:rsidRPr="00A12768" w:rsidRDefault="00047259" w:rsidP="00047259">
            <w:pPr>
              <w:rPr>
                <w:sz w:val="28"/>
                <w:lang w:val="uk-UA"/>
              </w:rPr>
            </w:pPr>
            <w:r w:rsidRPr="00A12768">
              <w:rPr>
                <w:sz w:val="28"/>
                <w:lang w:val="uk-UA"/>
              </w:rPr>
              <w:t>2</w:t>
            </w:r>
          </w:p>
        </w:tc>
        <w:tc>
          <w:tcPr>
            <w:tcW w:w="1924" w:type="dxa"/>
          </w:tcPr>
          <w:p w:rsidR="00047259" w:rsidRPr="00A12768" w:rsidRDefault="00047259" w:rsidP="00047259">
            <w:pPr>
              <w:rPr>
                <w:sz w:val="28"/>
                <w:lang w:val="uk-UA"/>
              </w:rPr>
            </w:pPr>
            <w:r w:rsidRPr="00A12768">
              <w:rPr>
                <w:sz w:val="28"/>
                <w:lang w:val="uk-UA"/>
              </w:rPr>
              <w:t>3</w:t>
            </w:r>
          </w:p>
        </w:tc>
      </w:tr>
      <w:tr w:rsidR="00047259" w:rsidRPr="00A12768" w:rsidTr="00047259">
        <w:trPr>
          <w:trHeight w:val="917"/>
        </w:trPr>
        <w:tc>
          <w:tcPr>
            <w:tcW w:w="2275" w:type="dxa"/>
          </w:tcPr>
          <w:p w:rsidR="00047259" w:rsidRPr="00A12768" w:rsidRDefault="00047259" w:rsidP="00047259">
            <w:pPr>
              <w:rPr>
                <w:sz w:val="28"/>
                <w:lang w:val="uk-UA"/>
              </w:rPr>
            </w:pPr>
            <w:r w:rsidRPr="00A12768">
              <w:rPr>
                <w:sz w:val="28"/>
                <w:lang w:val="uk-UA"/>
              </w:rPr>
              <w:t>4</w:t>
            </w:r>
          </w:p>
        </w:tc>
        <w:tc>
          <w:tcPr>
            <w:tcW w:w="1923" w:type="dxa"/>
          </w:tcPr>
          <w:p w:rsidR="00047259" w:rsidRPr="00A12768" w:rsidRDefault="00047259" w:rsidP="00047259">
            <w:pPr>
              <w:rPr>
                <w:sz w:val="28"/>
                <w:lang w:val="uk-UA"/>
              </w:rPr>
            </w:pPr>
            <w:r w:rsidRPr="00A12768">
              <w:rPr>
                <w:sz w:val="28"/>
                <w:lang w:val="uk-UA"/>
              </w:rPr>
              <w:t>5</w:t>
            </w:r>
          </w:p>
        </w:tc>
        <w:tc>
          <w:tcPr>
            <w:tcW w:w="1924" w:type="dxa"/>
          </w:tcPr>
          <w:p w:rsidR="00047259" w:rsidRPr="00A12768" w:rsidRDefault="00047259" w:rsidP="00047259">
            <w:pPr>
              <w:rPr>
                <w:sz w:val="28"/>
                <w:lang w:val="uk-UA"/>
              </w:rPr>
            </w:pPr>
            <w:r w:rsidRPr="00A12768">
              <w:rPr>
                <w:sz w:val="28"/>
                <w:lang w:val="uk-UA"/>
              </w:rPr>
              <w:t>6</w:t>
            </w:r>
          </w:p>
        </w:tc>
      </w:tr>
      <w:tr w:rsidR="00047259" w:rsidRPr="00A12768" w:rsidTr="00047259">
        <w:trPr>
          <w:trHeight w:val="917"/>
        </w:trPr>
        <w:tc>
          <w:tcPr>
            <w:tcW w:w="2275" w:type="dxa"/>
          </w:tcPr>
          <w:p w:rsidR="00047259" w:rsidRPr="00A12768" w:rsidRDefault="00047259" w:rsidP="00047259">
            <w:pPr>
              <w:rPr>
                <w:sz w:val="28"/>
                <w:lang w:val="uk-UA"/>
              </w:rPr>
            </w:pPr>
            <w:r w:rsidRPr="00A12768">
              <w:rPr>
                <w:sz w:val="28"/>
                <w:lang w:val="uk-UA"/>
              </w:rPr>
              <w:t>7</w:t>
            </w:r>
          </w:p>
        </w:tc>
        <w:tc>
          <w:tcPr>
            <w:tcW w:w="1923" w:type="dxa"/>
          </w:tcPr>
          <w:p w:rsidR="00047259" w:rsidRPr="00A12768" w:rsidRDefault="00047259" w:rsidP="00047259">
            <w:pPr>
              <w:rPr>
                <w:sz w:val="28"/>
                <w:lang w:val="uk-UA"/>
              </w:rPr>
            </w:pPr>
            <w:r w:rsidRPr="00A12768">
              <w:rPr>
                <w:sz w:val="28"/>
                <w:lang w:val="uk-UA"/>
              </w:rPr>
              <w:t>8</w:t>
            </w:r>
          </w:p>
        </w:tc>
        <w:tc>
          <w:tcPr>
            <w:tcW w:w="1924" w:type="dxa"/>
          </w:tcPr>
          <w:p w:rsidR="00047259" w:rsidRPr="00A12768" w:rsidRDefault="00047259" w:rsidP="00047259">
            <w:pPr>
              <w:rPr>
                <w:sz w:val="28"/>
                <w:lang w:val="uk-UA"/>
              </w:rPr>
            </w:pPr>
            <w:r w:rsidRPr="00A12768">
              <w:rPr>
                <w:noProof/>
                <w:sz w:val="28"/>
                <w:lang w:val="uk-UA"/>
              </w:rPr>
              <w:pict>
                <v:shape id="Прямая со стрелкой 2" o:spid="_x0000_s1906" type="#_x0000_t32" style="position:absolute;margin-left:87.15pt;margin-top:45.9pt;width:105.75pt;height:0;z-index:251794432;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" strokecolor="black [3040]">
                  <v:stroke endarrow="open"/>
                </v:shape>
              </w:pict>
            </w:r>
            <w:r w:rsidRPr="00A12768">
              <w:rPr>
                <w:sz w:val="28"/>
                <w:lang w:val="uk-UA"/>
              </w:rPr>
              <w:t>9</w:t>
            </w:r>
          </w:p>
        </w:tc>
      </w:tr>
    </w:tbl>
    <w:p w:rsidR="00047259" w:rsidRPr="00A12768" w:rsidRDefault="00047259" w:rsidP="00047259">
      <w:pPr>
        <w:rPr>
          <w:lang w:val="uk-UA"/>
        </w:rPr>
      </w:pPr>
    </w:p>
    <w:p w:rsidR="00047259" w:rsidRPr="00A12768" w:rsidRDefault="00047259" w:rsidP="00047259">
      <w:pPr>
        <w:rPr>
          <w:lang w:val="uk-UA"/>
        </w:rPr>
      </w:pPr>
    </w:p>
    <w:p w:rsidR="00047259" w:rsidRPr="00A12768" w:rsidRDefault="00047259" w:rsidP="00047259">
      <w:pPr>
        <w:rPr>
          <w:lang w:val="uk-UA"/>
        </w:rPr>
      </w:pPr>
    </w:p>
    <w:p w:rsidR="00047259" w:rsidRPr="00A12768" w:rsidRDefault="00047259" w:rsidP="00047259">
      <w:pPr>
        <w:rPr>
          <w:lang w:val="uk-UA"/>
        </w:rPr>
      </w:pPr>
    </w:p>
    <w:p w:rsidR="00047259" w:rsidRPr="00A12768" w:rsidRDefault="00047259" w:rsidP="00047259">
      <w:pPr>
        <w:rPr>
          <w:lang w:val="uk-UA"/>
        </w:rPr>
      </w:pPr>
    </w:p>
    <w:p w:rsidR="00047259" w:rsidRPr="00A12768" w:rsidRDefault="00047259" w:rsidP="00047259">
      <w:pPr>
        <w:rPr>
          <w:lang w:val="uk-UA"/>
        </w:rPr>
      </w:pPr>
    </w:p>
    <w:tbl>
      <w:tblPr>
        <w:tblStyle w:val="af5"/>
        <w:tblpPr w:leftFromText="180" w:rightFromText="180" w:vertAnchor="text" w:horzAnchor="page" w:tblpX="4033" w:tblpY="126"/>
        <w:tblW w:w="476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4763"/>
      </w:tblGrid>
      <w:tr w:rsidR="00047259" w:rsidRPr="00A12768" w:rsidTr="00047259">
        <w:trPr>
          <w:trHeight w:val="404"/>
        </w:trPr>
        <w:tc>
          <w:tcPr>
            <w:tcW w:w="4763" w:type="dxa"/>
          </w:tcPr>
          <w:p w:rsidR="00047259" w:rsidRPr="00A12768" w:rsidRDefault="00047259" w:rsidP="00047259">
            <w:pPr>
              <w:tabs>
                <w:tab w:val="left" w:pos="3180"/>
              </w:tabs>
              <w:jc w:val="center"/>
              <w:rPr>
                <w:sz w:val="28"/>
                <w:lang w:val="uk-UA"/>
              </w:rPr>
            </w:pPr>
          </w:p>
          <w:p w:rsidR="00047259" w:rsidRPr="00A12768" w:rsidRDefault="00047259" w:rsidP="00047259">
            <w:pPr>
              <w:tabs>
                <w:tab w:val="left" w:pos="3180"/>
              </w:tabs>
              <w:jc w:val="center"/>
              <w:rPr>
                <w:sz w:val="28"/>
                <w:lang w:val="uk-UA"/>
              </w:rPr>
            </w:pPr>
          </w:p>
          <w:p w:rsidR="00047259" w:rsidRPr="00A12768" w:rsidRDefault="00047259" w:rsidP="00047259">
            <w:pPr>
              <w:tabs>
                <w:tab w:val="left" w:pos="3180"/>
              </w:tabs>
              <w:jc w:val="center"/>
              <w:rPr>
                <w:sz w:val="28"/>
                <w:lang w:val="uk-UA"/>
              </w:rPr>
            </w:pPr>
          </w:p>
          <w:p w:rsidR="00047259" w:rsidRPr="00A12768" w:rsidRDefault="00047259" w:rsidP="00047259">
            <w:pPr>
              <w:tabs>
                <w:tab w:val="left" w:pos="3180"/>
              </w:tabs>
              <w:jc w:val="center"/>
              <w:rPr>
                <w:sz w:val="28"/>
                <w:lang w:val="uk-UA"/>
              </w:rPr>
            </w:pPr>
          </w:p>
          <w:p w:rsidR="00047259" w:rsidRPr="00A12768" w:rsidRDefault="00047259" w:rsidP="00047259">
            <w:pPr>
              <w:tabs>
                <w:tab w:val="left" w:pos="3180"/>
              </w:tabs>
              <w:jc w:val="center"/>
              <w:rPr>
                <w:lang w:val="uk-UA"/>
              </w:rPr>
            </w:pPr>
            <w:r w:rsidRPr="00A12768">
              <w:rPr>
                <w:sz w:val="28"/>
                <w:lang w:val="uk-UA"/>
              </w:rPr>
              <w:t>Інтерес до сфери діяльності</w:t>
            </w:r>
          </w:p>
        </w:tc>
      </w:tr>
    </w:tbl>
    <w:p w:rsidR="00047259" w:rsidRPr="00A12768" w:rsidRDefault="00047259" w:rsidP="00047259">
      <w:pPr>
        <w:tabs>
          <w:tab w:val="left" w:pos="3180"/>
        </w:tabs>
        <w:rPr>
          <w:lang w:val="uk-UA"/>
        </w:rPr>
      </w:pPr>
    </w:p>
    <w:p w:rsidR="00047259" w:rsidRPr="00A12768" w:rsidRDefault="00047259" w:rsidP="00047259">
      <w:pPr>
        <w:rPr>
          <w:sz w:val="28"/>
          <w:szCs w:val="28"/>
          <w:lang w:val="uk-UA"/>
        </w:rPr>
      </w:pPr>
    </w:p>
    <w:p w:rsidR="00047259" w:rsidRPr="00A12768" w:rsidRDefault="00047259" w:rsidP="00047259">
      <w:pPr>
        <w:rPr>
          <w:sz w:val="28"/>
          <w:szCs w:val="28"/>
          <w:lang w:val="uk-UA"/>
        </w:rPr>
      </w:pPr>
    </w:p>
    <w:p w:rsidR="00047259" w:rsidRPr="00A12768" w:rsidRDefault="00047259" w:rsidP="00047259">
      <w:pPr>
        <w:rPr>
          <w:sz w:val="28"/>
          <w:szCs w:val="28"/>
          <w:lang w:val="uk-UA"/>
        </w:rPr>
      </w:pPr>
    </w:p>
    <w:p w:rsidR="00047259" w:rsidRPr="00A12768" w:rsidRDefault="00047259" w:rsidP="00047259">
      <w:pPr>
        <w:rPr>
          <w:sz w:val="28"/>
          <w:szCs w:val="28"/>
          <w:lang w:val="uk-UA"/>
        </w:rPr>
      </w:pPr>
    </w:p>
    <w:p w:rsidR="00047259" w:rsidRPr="00A12768" w:rsidRDefault="00047259" w:rsidP="00047259">
      <w:pPr>
        <w:rPr>
          <w:sz w:val="28"/>
          <w:szCs w:val="28"/>
          <w:lang w:val="uk-UA"/>
        </w:rPr>
      </w:pPr>
    </w:p>
    <w:p w:rsidR="00047259" w:rsidRPr="00A12768" w:rsidRDefault="00047259" w:rsidP="00047259">
      <w:pPr>
        <w:rPr>
          <w:sz w:val="28"/>
          <w:szCs w:val="28"/>
          <w:lang w:val="uk-UA"/>
        </w:rPr>
      </w:pPr>
    </w:p>
    <w:p w:rsidR="00047259" w:rsidRPr="00A12768" w:rsidRDefault="00047259" w:rsidP="00047259">
      <w:pPr>
        <w:pStyle w:val="FR4"/>
        <w:spacing w:line="360" w:lineRule="auto"/>
        <w:ind w:right="-6" w:firstLine="709"/>
        <w:jc w:val="center"/>
        <w:rPr>
          <w:rFonts w:ascii="Times New Roman" w:hAnsi="Times New Roman"/>
          <w:b/>
          <w:sz w:val="28"/>
          <w:szCs w:val="28"/>
          <w:lang w:val="uk-UA"/>
        </w:rPr>
      </w:pPr>
      <w:r w:rsidRPr="00A12768">
        <w:rPr>
          <w:rFonts w:ascii="Times New Roman" w:hAnsi="Times New Roman"/>
          <w:b/>
          <w:sz w:val="28"/>
          <w:szCs w:val="28"/>
          <w:lang w:val="uk-UA"/>
        </w:rPr>
        <w:t>Рис.  4.12.  - Матриця «Мак-Кінсі»</w:t>
      </w:r>
    </w:p>
    <w:p w:rsidR="00047259" w:rsidRPr="00A12768" w:rsidRDefault="00047259" w:rsidP="00047259">
      <w:pPr>
        <w:pStyle w:val="FR4"/>
        <w:spacing w:line="360" w:lineRule="auto"/>
        <w:ind w:right="-6" w:firstLine="709"/>
        <w:rPr>
          <w:rFonts w:ascii="Times New Roman" w:hAnsi="Times New Roman"/>
          <w:sz w:val="28"/>
          <w:szCs w:val="28"/>
          <w:lang w:val="uk-UA"/>
        </w:rPr>
      </w:pPr>
    </w:p>
    <w:p w:rsidR="00047259" w:rsidRPr="00A12768" w:rsidRDefault="00047259" w:rsidP="00047259">
      <w:pPr>
        <w:pStyle w:val="FR4"/>
        <w:spacing w:line="360" w:lineRule="auto"/>
        <w:ind w:right="-6" w:firstLine="709"/>
        <w:rPr>
          <w:rFonts w:ascii="Times New Roman" w:hAnsi="Times New Roman"/>
          <w:sz w:val="28"/>
          <w:szCs w:val="28"/>
          <w:lang w:val="uk-UA"/>
        </w:rPr>
      </w:pPr>
      <w:r w:rsidRPr="00A12768">
        <w:rPr>
          <w:rFonts w:ascii="Times New Roman" w:hAnsi="Times New Roman"/>
          <w:sz w:val="28"/>
          <w:szCs w:val="28"/>
          <w:lang w:val="uk-UA"/>
        </w:rPr>
        <w:t>Як і в БКГ матриці, тут площа кіл несе своє смислове навантаження.  Вона відображає частку з сумарною виручці від реалізації продукту, а виділені сектори - частку ринку в порівнянні з найближчим конкурентом.  Для позицій 6,8,9 доцільно активне інвестування, для положення 1,2,4 слід скорегувати стратегію, а для проміжних позицій 3,5,7 можливе здійснення виробничої діяльності без інвестування</w:t>
      </w:r>
    </w:p>
    <w:p w:rsidR="00047259" w:rsidRPr="00A12768" w:rsidRDefault="00047259" w:rsidP="00047259">
      <w:pPr>
        <w:pStyle w:val="FR4"/>
        <w:spacing w:line="360" w:lineRule="auto"/>
        <w:ind w:right="-6" w:firstLine="709"/>
        <w:rPr>
          <w:rFonts w:ascii="Times New Roman" w:hAnsi="Times New Roman"/>
          <w:sz w:val="28"/>
          <w:szCs w:val="28"/>
          <w:lang w:val="uk-UA"/>
        </w:rPr>
      </w:pPr>
      <w:r w:rsidRPr="00A12768">
        <w:rPr>
          <w:rFonts w:ascii="Times New Roman" w:hAnsi="Times New Roman"/>
          <w:sz w:val="28"/>
          <w:szCs w:val="28"/>
          <w:lang w:val="uk-UA"/>
        </w:rPr>
        <w:t xml:space="preserve">Продуктова політика може будуватися на </w:t>
      </w:r>
      <w:r w:rsidRPr="00A12768">
        <w:rPr>
          <w:rFonts w:ascii="Times New Roman" w:hAnsi="Times New Roman"/>
          <w:b/>
          <w:sz w:val="28"/>
          <w:szCs w:val="28"/>
          <w:lang w:val="uk-UA"/>
        </w:rPr>
        <w:t>загальній конкурентній матриці М. Портера</w:t>
      </w:r>
      <w:r w:rsidRPr="00A12768">
        <w:rPr>
          <w:rFonts w:ascii="Times New Roman" w:hAnsi="Times New Roman"/>
          <w:sz w:val="28"/>
          <w:szCs w:val="28"/>
          <w:lang w:val="uk-UA"/>
        </w:rPr>
        <w:t xml:space="preserve"> (рис. 4.13). </w:t>
      </w:r>
    </w:p>
    <w:p w:rsidR="00047259" w:rsidRPr="00A12768" w:rsidRDefault="00047259" w:rsidP="00047259">
      <w:pPr>
        <w:pStyle w:val="FR4"/>
        <w:spacing w:line="360" w:lineRule="auto"/>
        <w:ind w:right="-6" w:firstLine="709"/>
        <w:rPr>
          <w:rFonts w:ascii="Times New Roman" w:hAnsi="Times New Roman"/>
          <w:sz w:val="28"/>
          <w:szCs w:val="28"/>
          <w:lang w:val="uk-UA"/>
        </w:rPr>
      </w:pPr>
    </w:p>
    <w:tbl>
      <w:tblPr>
        <w:tblStyle w:val="af5"/>
        <w:tblpPr w:leftFromText="180" w:rightFromText="180" w:tblpX="250" w:tblpY="915"/>
        <w:tblW w:w="0" w:type="auto"/>
        <w:tblLook w:val="04A0"/>
      </w:tblPr>
      <w:tblGrid>
        <w:gridCol w:w="2940"/>
        <w:gridCol w:w="3190"/>
        <w:gridCol w:w="3934"/>
      </w:tblGrid>
      <w:tr w:rsidR="00047259" w:rsidRPr="00A12768" w:rsidTr="00047259">
        <w:trPr>
          <w:trHeight w:val="555"/>
        </w:trPr>
        <w:tc>
          <w:tcPr>
            <w:tcW w:w="2940" w:type="dxa"/>
            <w:vAlign w:val="center"/>
          </w:tcPr>
          <w:p w:rsidR="00047259" w:rsidRPr="00A12768" w:rsidRDefault="00047259" w:rsidP="00047259">
            <w:pPr>
              <w:tabs>
                <w:tab w:val="left" w:pos="3900"/>
              </w:tabs>
              <w:jc w:val="center"/>
              <w:rPr>
                <w:sz w:val="28"/>
                <w:lang w:val="uk-UA"/>
              </w:rPr>
            </w:pPr>
            <w:r w:rsidRPr="00A12768">
              <w:rPr>
                <w:sz w:val="28"/>
                <w:lang w:val="uk-UA"/>
              </w:rPr>
              <w:lastRenderedPageBreak/>
              <w:t>Область конкуренції</w:t>
            </w:r>
          </w:p>
        </w:tc>
        <w:tc>
          <w:tcPr>
            <w:tcW w:w="3190" w:type="dxa"/>
            <w:vAlign w:val="center"/>
          </w:tcPr>
          <w:p w:rsidR="00047259" w:rsidRPr="00A12768" w:rsidRDefault="00047259" w:rsidP="00047259">
            <w:pPr>
              <w:tabs>
                <w:tab w:val="left" w:pos="3900"/>
              </w:tabs>
              <w:jc w:val="center"/>
              <w:rPr>
                <w:sz w:val="28"/>
                <w:lang w:val="uk-UA"/>
              </w:rPr>
            </w:pPr>
            <w:r w:rsidRPr="00A12768">
              <w:rPr>
                <w:sz w:val="28"/>
                <w:lang w:val="uk-UA"/>
              </w:rPr>
              <w:t>Зниження витрат</w:t>
            </w:r>
          </w:p>
        </w:tc>
        <w:tc>
          <w:tcPr>
            <w:tcW w:w="3934" w:type="dxa"/>
            <w:vAlign w:val="center"/>
          </w:tcPr>
          <w:p w:rsidR="00047259" w:rsidRPr="00A12768" w:rsidRDefault="00047259" w:rsidP="00047259">
            <w:pPr>
              <w:tabs>
                <w:tab w:val="left" w:pos="3900"/>
              </w:tabs>
              <w:jc w:val="center"/>
              <w:rPr>
                <w:sz w:val="28"/>
                <w:lang w:val="uk-UA"/>
              </w:rPr>
            </w:pPr>
            <w:r w:rsidRPr="00A12768">
              <w:rPr>
                <w:sz w:val="28"/>
                <w:lang w:val="uk-UA"/>
              </w:rPr>
              <w:t>Диференціація</w:t>
            </w:r>
          </w:p>
        </w:tc>
      </w:tr>
      <w:tr w:rsidR="00047259" w:rsidRPr="00A12768" w:rsidTr="00047259">
        <w:trPr>
          <w:trHeight w:val="517"/>
        </w:trPr>
        <w:tc>
          <w:tcPr>
            <w:tcW w:w="2940" w:type="dxa"/>
            <w:vAlign w:val="center"/>
          </w:tcPr>
          <w:p w:rsidR="00047259" w:rsidRPr="00A12768" w:rsidRDefault="00047259" w:rsidP="00047259">
            <w:pPr>
              <w:tabs>
                <w:tab w:val="left" w:pos="3900"/>
              </w:tabs>
              <w:jc w:val="center"/>
              <w:rPr>
                <w:sz w:val="28"/>
                <w:lang w:val="uk-UA"/>
              </w:rPr>
            </w:pPr>
            <w:r w:rsidRPr="00A12768">
              <w:rPr>
                <w:sz w:val="28"/>
                <w:lang w:val="uk-UA"/>
              </w:rPr>
              <w:t>Широка</w:t>
            </w:r>
          </w:p>
        </w:tc>
        <w:tc>
          <w:tcPr>
            <w:tcW w:w="3190" w:type="dxa"/>
            <w:vAlign w:val="center"/>
          </w:tcPr>
          <w:p w:rsidR="00047259" w:rsidRPr="00A12768" w:rsidRDefault="00047259" w:rsidP="00047259">
            <w:pPr>
              <w:tabs>
                <w:tab w:val="left" w:pos="3900"/>
              </w:tabs>
              <w:jc w:val="center"/>
              <w:rPr>
                <w:sz w:val="28"/>
                <w:lang w:val="uk-UA"/>
              </w:rPr>
            </w:pPr>
            <w:r w:rsidRPr="00A12768">
              <w:rPr>
                <w:sz w:val="28"/>
                <w:lang w:val="uk-UA"/>
              </w:rPr>
              <w:t>Цінове лідерство</w:t>
            </w:r>
          </w:p>
        </w:tc>
        <w:tc>
          <w:tcPr>
            <w:tcW w:w="3934" w:type="dxa"/>
            <w:vAlign w:val="center"/>
          </w:tcPr>
          <w:p w:rsidR="00047259" w:rsidRPr="00A12768" w:rsidRDefault="00047259" w:rsidP="00047259">
            <w:pPr>
              <w:tabs>
                <w:tab w:val="left" w:pos="3900"/>
              </w:tabs>
              <w:jc w:val="center"/>
              <w:rPr>
                <w:sz w:val="28"/>
                <w:lang w:val="uk-UA"/>
              </w:rPr>
            </w:pPr>
            <w:r w:rsidRPr="00A12768">
              <w:rPr>
                <w:sz w:val="28"/>
                <w:lang w:val="uk-UA"/>
              </w:rPr>
              <w:t>Продуктове лідерство</w:t>
            </w:r>
          </w:p>
        </w:tc>
      </w:tr>
      <w:tr w:rsidR="00047259" w:rsidRPr="00A12768" w:rsidTr="00047259">
        <w:trPr>
          <w:trHeight w:val="458"/>
        </w:trPr>
        <w:tc>
          <w:tcPr>
            <w:tcW w:w="2940" w:type="dxa"/>
            <w:vAlign w:val="center"/>
          </w:tcPr>
          <w:p w:rsidR="00047259" w:rsidRPr="00A12768" w:rsidRDefault="00047259" w:rsidP="00047259">
            <w:pPr>
              <w:tabs>
                <w:tab w:val="left" w:pos="3900"/>
              </w:tabs>
              <w:jc w:val="center"/>
              <w:rPr>
                <w:sz w:val="28"/>
                <w:lang w:val="uk-UA"/>
              </w:rPr>
            </w:pPr>
            <w:r w:rsidRPr="00A12768">
              <w:rPr>
                <w:sz w:val="28"/>
                <w:lang w:val="uk-UA"/>
              </w:rPr>
              <w:t>Вузька</w:t>
            </w:r>
          </w:p>
        </w:tc>
        <w:tc>
          <w:tcPr>
            <w:tcW w:w="7124" w:type="dxa"/>
            <w:gridSpan w:val="2"/>
            <w:vAlign w:val="center"/>
          </w:tcPr>
          <w:p w:rsidR="00047259" w:rsidRPr="00A12768" w:rsidRDefault="00047259" w:rsidP="00047259">
            <w:pPr>
              <w:tabs>
                <w:tab w:val="left" w:pos="3900"/>
              </w:tabs>
              <w:jc w:val="center"/>
              <w:rPr>
                <w:sz w:val="28"/>
                <w:lang w:val="uk-UA"/>
              </w:rPr>
            </w:pPr>
            <w:r w:rsidRPr="00A12768">
              <w:rPr>
                <w:sz w:val="28"/>
                <w:lang w:val="uk-UA"/>
              </w:rPr>
              <w:t>Лідерство в ніші</w:t>
            </w:r>
          </w:p>
        </w:tc>
      </w:tr>
    </w:tbl>
    <w:p w:rsidR="00047259" w:rsidRPr="00A12768" w:rsidRDefault="00047259" w:rsidP="00047259">
      <w:pPr>
        <w:pStyle w:val="FR4"/>
        <w:spacing w:line="360" w:lineRule="auto"/>
        <w:ind w:right="-6" w:firstLine="709"/>
        <w:rPr>
          <w:rFonts w:ascii="Times New Roman" w:hAnsi="Times New Roman"/>
          <w:sz w:val="28"/>
          <w:szCs w:val="28"/>
          <w:lang w:val="uk-UA"/>
        </w:rPr>
      </w:pPr>
    </w:p>
    <w:p w:rsidR="00531E98" w:rsidRDefault="00531E98" w:rsidP="00047259">
      <w:pPr>
        <w:pStyle w:val="FR4"/>
        <w:spacing w:line="360" w:lineRule="auto"/>
        <w:ind w:right="-6" w:firstLine="709"/>
        <w:jc w:val="center"/>
        <w:rPr>
          <w:rFonts w:ascii="Times New Roman" w:hAnsi="Times New Roman"/>
          <w:b/>
          <w:sz w:val="28"/>
          <w:szCs w:val="28"/>
          <w:lang w:val="uk-UA"/>
        </w:rPr>
      </w:pPr>
    </w:p>
    <w:p w:rsidR="00047259" w:rsidRPr="00A12768" w:rsidRDefault="00047259" w:rsidP="00047259">
      <w:pPr>
        <w:pStyle w:val="FR4"/>
        <w:spacing w:line="360" w:lineRule="auto"/>
        <w:ind w:right="-6" w:firstLine="709"/>
        <w:jc w:val="center"/>
        <w:rPr>
          <w:rFonts w:ascii="Times New Roman" w:hAnsi="Times New Roman"/>
          <w:b/>
          <w:sz w:val="28"/>
          <w:szCs w:val="28"/>
          <w:lang w:val="uk-UA"/>
        </w:rPr>
      </w:pPr>
      <w:r w:rsidRPr="00A12768">
        <w:rPr>
          <w:rFonts w:ascii="Times New Roman" w:hAnsi="Times New Roman"/>
          <w:b/>
          <w:sz w:val="28"/>
          <w:szCs w:val="28"/>
          <w:lang w:val="uk-UA"/>
        </w:rPr>
        <w:t>Рис.4.13 - Загальна конкурентна матриця М. Портера</w:t>
      </w:r>
    </w:p>
    <w:p w:rsidR="00047259" w:rsidRPr="00A12768" w:rsidRDefault="00047259" w:rsidP="00047259">
      <w:pPr>
        <w:pStyle w:val="FR4"/>
        <w:spacing w:line="360" w:lineRule="auto"/>
        <w:ind w:right="-6" w:firstLine="709"/>
        <w:jc w:val="center"/>
        <w:rPr>
          <w:rFonts w:ascii="Times New Roman" w:hAnsi="Times New Roman"/>
          <w:sz w:val="28"/>
          <w:szCs w:val="28"/>
          <w:lang w:val="uk-UA"/>
        </w:rPr>
      </w:pPr>
    </w:p>
    <w:p w:rsidR="00047259" w:rsidRPr="00A12768" w:rsidRDefault="00047259" w:rsidP="00047259">
      <w:pPr>
        <w:pStyle w:val="FR4"/>
        <w:spacing w:line="360" w:lineRule="auto"/>
        <w:ind w:right="-6" w:firstLine="709"/>
        <w:rPr>
          <w:rFonts w:ascii="Times New Roman" w:hAnsi="Times New Roman"/>
          <w:sz w:val="28"/>
          <w:szCs w:val="28"/>
          <w:lang w:val="uk-UA"/>
        </w:rPr>
      </w:pPr>
      <w:r w:rsidRPr="00A12768">
        <w:rPr>
          <w:rFonts w:ascii="Times New Roman" w:hAnsi="Times New Roman"/>
          <w:sz w:val="28"/>
          <w:szCs w:val="28"/>
          <w:lang w:val="uk-UA"/>
        </w:rPr>
        <w:t xml:space="preserve">Продуктове лідерство ґрунтується на політиці диференціації товарів.  Цінове лідерство забезпечується за рахунок можливості підприємства знижувати витрати на виробництво продукції.  Лідерство в ніші пов'язано з фокусуванням переваги на вузькому сегменті ринку.  На основі побудови матриці конкурентних переваг можна розробити продуктову політику, що дозволяє досягти конкурентних переваг, враховуючи положення підприємства на ринку (рис. 4.14).  </w:t>
      </w:r>
    </w:p>
    <w:tbl>
      <w:tblPr>
        <w:tblStyle w:val="af5"/>
        <w:tblW w:w="0" w:type="auto"/>
        <w:tblLook w:val="04A0"/>
      </w:tblPr>
      <w:tblGrid>
        <w:gridCol w:w="3190"/>
        <w:gridCol w:w="3190"/>
        <w:gridCol w:w="3934"/>
      </w:tblGrid>
      <w:tr w:rsidR="00047259" w:rsidRPr="00A12768" w:rsidTr="00047259">
        <w:tc>
          <w:tcPr>
            <w:tcW w:w="3190" w:type="dxa"/>
            <w:vAlign w:val="center"/>
          </w:tcPr>
          <w:p w:rsidR="00047259" w:rsidRPr="00A12768" w:rsidRDefault="00047259" w:rsidP="00047259">
            <w:pPr>
              <w:jc w:val="center"/>
              <w:rPr>
                <w:sz w:val="28"/>
                <w:lang w:val="uk-UA"/>
              </w:rPr>
            </w:pPr>
            <w:r w:rsidRPr="00A12768">
              <w:rPr>
                <w:sz w:val="28"/>
                <w:lang w:val="uk-UA"/>
              </w:rPr>
              <w:t>Позиція на ринку</w:t>
            </w:r>
          </w:p>
        </w:tc>
        <w:tc>
          <w:tcPr>
            <w:tcW w:w="3190" w:type="dxa"/>
            <w:vAlign w:val="center"/>
          </w:tcPr>
          <w:p w:rsidR="00047259" w:rsidRPr="00A12768" w:rsidRDefault="00047259" w:rsidP="00047259">
            <w:pPr>
              <w:jc w:val="center"/>
              <w:rPr>
                <w:sz w:val="28"/>
                <w:lang w:val="uk-UA"/>
              </w:rPr>
            </w:pPr>
            <w:r w:rsidRPr="00A12768">
              <w:rPr>
                <w:sz w:val="28"/>
                <w:lang w:val="uk-UA"/>
              </w:rPr>
              <w:br/>
              <w:t>Попереджувальні стратегії</w:t>
            </w:r>
          </w:p>
        </w:tc>
        <w:tc>
          <w:tcPr>
            <w:tcW w:w="3934" w:type="dxa"/>
            <w:vAlign w:val="center"/>
          </w:tcPr>
          <w:p w:rsidR="00047259" w:rsidRPr="00A12768" w:rsidRDefault="00047259" w:rsidP="00047259">
            <w:pPr>
              <w:jc w:val="center"/>
              <w:rPr>
                <w:sz w:val="28"/>
                <w:lang w:val="uk-UA"/>
              </w:rPr>
            </w:pPr>
            <w:r w:rsidRPr="00A12768">
              <w:rPr>
                <w:sz w:val="28"/>
                <w:lang w:val="uk-UA"/>
              </w:rPr>
              <w:t>Пасивні стратегії</w:t>
            </w:r>
          </w:p>
        </w:tc>
      </w:tr>
      <w:tr w:rsidR="00047259" w:rsidRPr="00A12768" w:rsidTr="00047259">
        <w:tc>
          <w:tcPr>
            <w:tcW w:w="3190" w:type="dxa"/>
            <w:vAlign w:val="center"/>
          </w:tcPr>
          <w:p w:rsidR="00047259" w:rsidRPr="00A12768" w:rsidRDefault="00047259" w:rsidP="00047259">
            <w:pPr>
              <w:jc w:val="center"/>
              <w:rPr>
                <w:sz w:val="28"/>
                <w:lang w:val="uk-UA"/>
              </w:rPr>
            </w:pPr>
            <w:r w:rsidRPr="00A12768">
              <w:rPr>
                <w:sz w:val="28"/>
                <w:lang w:val="uk-UA"/>
              </w:rPr>
              <w:t>Лідери ринку</w:t>
            </w:r>
          </w:p>
        </w:tc>
        <w:tc>
          <w:tcPr>
            <w:tcW w:w="3190" w:type="dxa"/>
            <w:vAlign w:val="center"/>
          </w:tcPr>
          <w:p w:rsidR="00047259" w:rsidRPr="00A12768" w:rsidRDefault="00047259" w:rsidP="00047259">
            <w:pPr>
              <w:jc w:val="center"/>
              <w:rPr>
                <w:sz w:val="28"/>
                <w:lang w:val="uk-UA"/>
              </w:rPr>
            </w:pPr>
            <w:r w:rsidRPr="00A12768">
              <w:rPr>
                <w:sz w:val="28"/>
                <w:lang w:val="uk-UA"/>
              </w:rPr>
              <w:t>”Захоплення”, ”Захист”</w:t>
            </w:r>
          </w:p>
          <w:p w:rsidR="00047259" w:rsidRPr="00A12768" w:rsidRDefault="00047259" w:rsidP="00047259">
            <w:pPr>
              <w:jc w:val="center"/>
              <w:rPr>
                <w:sz w:val="28"/>
                <w:lang w:val="uk-UA"/>
              </w:rPr>
            </w:pPr>
          </w:p>
        </w:tc>
        <w:tc>
          <w:tcPr>
            <w:tcW w:w="3934" w:type="dxa"/>
            <w:vAlign w:val="center"/>
          </w:tcPr>
          <w:p w:rsidR="00047259" w:rsidRPr="00A12768" w:rsidRDefault="00047259" w:rsidP="00047259">
            <w:pPr>
              <w:jc w:val="center"/>
              <w:rPr>
                <w:sz w:val="28"/>
                <w:lang w:val="uk-UA"/>
              </w:rPr>
            </w:pPr>
            <w:r w:rsidRPr="00A12768">
              <w:rPr>
                <w:sz w:val="28"/>
                <w:lang w:val="uk-UA"/>
              </w:rPr>
              <w:t>”Перехват”, ”Блокування”</w:t>
            </w:r>
          </w:p>
        </w:tc>
      </w:tr>
      <w:tr w:rsidR="00047259" w:rsidRPr="00A12768" w:rsidTr="00047259">
        <w:trPr>
          <w:trHeight w:val="724"/>
        </w:trPr>
        <w:tc>
          <w:tcPr>
            <w:tcW w:w="3190" w:type="dxa"/>
            <w:vAlign w:val="center"/>
          </w:tcPr>
          <w:p w:rsidR="00047259" w:rsidRPr="00A12768" w:rsidRDefault="00047259" w:rsidP="00047259">
            <w:pPr>
              <w:jc w:val="center"/>
              <w:rPr>
                <w:sz w:val="28"/>
                <w:lang w:val="uk-UA"/>
              </w:rPr>
            </w:pPr>
            <w:r w:rsidRPr="00A12768">
              <w:rPr>
                <w:sz w:val="28"/>
                <w:lang w:val="uk-UA"/>
              </w:rPr>
              <w:t>Переслідовачі лідерів ринку</w:t>
            </w:r>
          </w:p>
          <w:p w:rsidR="00047259" w:rsidRPr="00A12768" w:rsidRDefault="00047259" w:rsidP="00047259">
            <w:pPr>
              <w:jc w:val="center"/>
              <w:rPr>
                <w:sz w:val="28"/>
                <w:lang w:val="uk-UA"/>
              </w:rPr>
            </w:pPr>
          </w:p>
        </w:tc>
        <w:tc>
          <w:tcPr>
            <w:tcW w:w="3190" w:type="dxa"/>
            <w:vAlign w:val="center"/>
          </w:tcPr>
          <w:p w:rsidR="00047259" w:rsidRPr="00A12768" w:rsidRDefault="00047259" w:rsidP="00047259">
            <w:pPr>
              <w:jc w:val="center"/>
              <w:rPr>
                <w:sz w:val="28"/>
                <w:lang w:val="uk-UA"/>
              </w:rPr>
            </w:pPr>
            <w:r w:rsidRPr="00A12768">
              <w:rPr>
                <w:sz w:val="28"/>
                <w:lang w:val="uk-UA"/>
              </w:rPr>
              <w:t>”Атака”, ”Прорив”, ”Оточення”</w:t>
            </w:r>
          </w:p>
        </w:tc>
        <w:tc>
          <w:tcPr>
            <w:tcW w:w="3934" w:type="dxa"/>
            <w:vAlign w:val="center"/>
          </w:tcPr>
          <w:p w:rsidR="00047259" w:rsidRPr="00A12768" w:rsidRDefault="00047259" w:rsidP="00047259">
            <w:pPr>
              <w:jc w:val="center"/>
              <w:rPr>
                <w:sz w:val="28"/>
                <w:lang w:val="uk-UA"/>
              </w:rPr>
            </w:pPr>
            <w:r w:rsidRPr="00A12768">
              <w:rPr>
                <w:sz w:val="28"/>
                <w:lang w:val="uk-UA"/>
              </w:rPr>
              <w:t>”Слідування”</w:t>
            </w:r>
          </w:p>
        </w:tc>
      </w:tr>
      <w:tr w:rsidR="00047259" w:rsidRPr="00A12768" w:rsidTr="00047259">
        <w:tc>
          <w:tcPr>
            <w:tcW w:w="3190" w:type="dxa"/>
            <w:vAlign w:val="center"/>
          </w:tcPr>
          <w:p w:rsidR="00047259" w:rsidRPr="00A12768" w:rsidRDefault="00047259" w:rsidP="00047259">
            <w:pPr>
              <w:jc w:val="center"/>
              <w:rPr>
                <w:sz w:val="28"/>
                <w:lang w:val="uk-UA"/>
              </w:rPr>
            </w:pPr>
            <w:r w:rsidRPr="00A12768">
              <w:rPr>
                <w:sz w:val="28"/>
                <w:lang w:val="uk-UA"/>
              </w:rPr>
              <w:t>Уникають прямої конкуренції</w:t>
            </w:r>
          </w:p>
          <w:p w:rsidR="00047259" w:rsidRPr="00A12768" w:rsidRDefault="00047259" w:rsidP="00047259">
            <w:pPr>
              <w:jc w:val="center"/>
              <w:rPr>
                <w:sz w:val="28"/>
                <w:lang w:val="uk-UA"/>
              </w:rPr>
            </w:pPr>
          </w:p>
        </w:tc>
        <w:tc>
          <w:tcPr>
            <w:tcW w:w="3190" w:type="dxa"/>
            <w:vAlign w:val="center"/>
          </w:tcPr>
          <w:p w:rsidR="00047259" w:rsidRPr="00A12768" w:rsidRDefault="00047259" w:rsidP="00047259">
            <w:pPr>
              <w:jc w:val="center"/>
              <w:rPr>
                <w:lang w:val="uk-UA"/>
              </w:rPr>
            </w:pPr>
            <w:r w:rsidRPr="00A12768">
              <w:rPr>
                <w:sz w:val="28"/>
                <w:lang w:val="uk-UA"/>
              </w:rPr>
              <w:t>” Зосередження сил на вигідних участках”</w:t>
            </w:r>
          </w:p>
        </w:tc>
        <w:tc>
          <w:tcPr>
            <w:tcW w:w="3934" w:type="dxa"/>
            <w:vAlign w:val="center"/>
          </w:tcPr>
          <w:p w:rsidR="00047259" w:rsidRPr="00A12768" w:rsidRDefault="00047259" w:rsidP="00047259">
            <w:pPr>
              <w:jc w:val="center"/>
              <w:rPr>
                <w:sz w:val="28"/>
                <w:lang w:val="uk-UA"/>
              </w:rPr>
            </w:pPr>
            <w:r w:rsidRPr="00A12768">
              <w:rPr>
                <w:sz w:val="28"/>
                <w:lang w:val="uk-UA"/>
              </w:rPr>
              <w:t>”Збереження позицій”, ”Обхід”</w:t>
            </w:r>
          </w:p>
        </w:tc>
      </w:tr>
    </w:tbl>
    <w:p w:rsidR="00047259" w:rsidRPr="00A12768" w:rsidRDefault="00047259" w:rsidP="00047259">
      <w:pPr>
        <w:jc w:val="center"/>
        <w:rPr>
          <w:sz w:val="28"/>
          <w:lang w:val="uk-UA"/>
        </w:rPr>
      </w:pPr>
    </w:p>
    <w:p w:rsidR="00047259" w:rsidRPr="00A12768" w:rsidRDefault="00047259" w:rsidP="00047259">
      <w:pPr>
        <w:jc w:val="center"/>
        <w:rPr>
          <w:sz w:val="28"/>
          <w:lang w:val="uk-UA"/>
        </w:rPr>
      </w:pPr>
      <w:r w:rsidRPr="00A12768">
        <w:rPr>
          <w:sz w:val="28"/>
          <w:lang w:val="uk-UA"/>
        </w:rPr>
        <w:t>Рис .4.14 - Матриця конкурентних переваг</w:t>
      </w:r>
    </w:p>
    <w:p w:rsidR="00047259" w:rsidRPr="00A12768" w:rsidRDefault="00047259" w:rsidP="00047259">
      <w:pPr>
        <w:pStyle w:val="FR4"/>
        <w:spacing w:line="360" w:lineRule="auto"/>
        <w:ind w:right="-6" w:firstLine="709"/>
        <w:rPr>
          <w:rFonts w:ascii="Times New Roman" w:hAnsi="Times New Roman"/>
          <w:sz w:val="28"/>
          <w:szCs w:val="28"/>
          <w:lang w:val="uk-UA"/>
        </w:rPr>
      </w:pPr>
    </w:p>
    <w:p w:rsidR="00047259" w:rsidRPr="00A12768" w:rsidRDefault="00047259" w:rsidP="00047259">
      <w:pPr>
        <w:pStyle w:val="FR4"/>
        <w:spacing w:line="360" w:lineRule="auto"/>
        <w:ind w:right="-6" w:firstLine="709"/>
        <w:rPr>
          <w:rFonts w:ascii="Times New Roman" w:hAnsi="Times New Roman"/>
          <w:sz w:val="28"/>
          <w:szCs w:val="28"/>
          <w:lang w:val="uk-UA"/>
        </w:rPr>
      </w:pPr>
      <w:r w:rsidRPr="00A12768">
        <w:rPr>
          <w:rFonts w:ascii="Times New Roman" w:hAnsi="Times New Roman"/>
          <w:sz w:val="28"/>
          <w:szCs w:val="28"/>
          <w:lang w:val="uk-UA"/>
        </w:rPr>
        <w:t>Таким чином, реалізуючи маркетинговий інструментарій формування продуктової політики підприємства, можливе досягнення стійких високих конкурентних позицій при виведенні нового товару на ринок</w:t>
      </w:r>
    </w:p>
    <w:p w:rsidR="00047259" w:rsidRPr="00A12768" w:rsidRDefault="00047259" w:rsidP="00047259">
      <w:pPr>
        <w:pStyle w:val="FR4"/>
        <w:spacing w:line="360" w:lineRule="auto"/>
        <w:ind w:right="-6" w:firstLine="709"/>
        <w:rPr>
          <w:rFonts w:ascii="Times New Roman" w:hAnsi="Times New Roman"/>
          <w:sz w:val="28"/>
          <w:szCs w:val="28"/>
          <w:lang w:val="uk-UA"/>
        </w:rPr>
      </w:pPr>
      <w:r w:rsidRPr="00A12768">
        <w:rPr>
          <w:rFonts w:ascii="Times New Roman" w:hAnsi="Times New Roman"/>
          <w:sz w:val="28"/>
          <w:szCs w:val="28"/>
          <w:lang w:val="uk-UA"/>
        </w:rPr>
        <w:t xml:space="preserve">Скільки б не було основних підприємств в певній сфері, кожне з них займає свою частку на ринку.  Показник, що характеризує процентне співвідношення </w:t>
      </w:r>
      <w:r w:rsidRPr="00A12768">
        <w:rPr>
          <w:rFonts w:ascii="Times New Roman" w:hAnsi="Times New Roman"/>
          <w:sz w:val="28"/>
          <w:szCs w:val="28"/>
          <w:lang w:val="uk-UA"/>
        </w:rPr>
        <w:lastRenderedPageBreak/>
        <w:t xml:space="preserve">частки ринку, в порівнянні з іншими учасниками, називається концентрацією ринку.  А вивчити її в монопольному середовищі допомагає </w:t>
      </w:r>
      <w:r w:rsidRPr="00A12768">
        <w:rPr>
          <w:rFonts w:ascii="Times New Roman" w:hAnsi="Times New Roman"/>
          <w:b/>
          <w:sz w:val="28"/>
          <w:szCs w:val="28"/>
          <w:lang w:val="uk-UA"/>
        </w:rPr>
        <w:t>індекс Херфіндаля-Хіршмана</w:t>
      </w:r>
      <w:r w:rsidRPr="00A12768">
        <w:rPr>
          <w:rFonts w:ascii="Times New Roman" w:hAnsi="Times New Roman"/>
          <w:sz w:val="28"/>
          <w:szCs w:val="28"/>
          <w:lang w:val="uk-UA"/>
        </w:rPr>
        <w:t xml:space="preserve">. </w:t>
      </w:r>
    </w:p>
    <w:p w:rsidR="00047259" w:rsidRPr="00A12768" w:rsidRDefault="00047259" w:rsidP="00047259">
      <w:pPr>
        <w:pStyle w:val="FR4"/>
        <w:spacing w:line="360" w:lineRule="auto"/>
        <w:ind w:right="-6" w:firstLine="709"/>
        <w:jc w:val="center"/>
        <w:rPr>
          <w:rFonts w:ascii="Times New Roman" w:hAnsi="Times New Roman"/>
          <w:sz w:val="28"/>
          <w:szCs w:val="28"/>
          <w:lang w:val="uk-UA"/>
        </w:rPr>
      </w:pPr>
    </w:p>
    <w:p w:rsidR="00047259" w:rsidRPr="00A12768" w:rsidRDefault="00047259" w:rsidP="00047259">
      <w:pPr>
        <w:pStyle w:val="FR4"/>
        <w:spacing w:line="360" w:lineRule="auto"/>
        <w:ind w:right="-6" w:firstLine="709"/>
        <w:jc w:val="center"/>
        <w:rPr>
          <w:rFonts w:ascii="Times New Roman" w:hAnsi="Times New Roman"/>
          <w:sz w:val="28"/>
          <w:szCs w:val="28"/>
          <w:lang w:val="uk-UA"/>
        </w:rPr>
      </w:pPr>
      <w:r w:rsidRPr="00A12768">
        <w:rPr>
          <w:rFonts w:ascii="Times New Roman" w:hAnsi="Times New Roman"/>
          <w:sz w:val="28"/>
          <w:szCs w:val="28"/>
          <w:lang w:val="uk-UA"/>
        </w:rPr>
        <w:t xml:space="preserve">                      H = S</w:t>
      </w:r>
      <w:r w:rsidRPr="00A12768">
        <w:rPr>
          <w:rFonts w:ascii="Times New Roman" w:hAnsi="Times New Roman"/>
          <w:szCs w:val="16"/>
          <w:lang w:val="uk-UA"/>
        </w:rPr>
        <w:t>1</w:t>
      </w:r>
      <w:r w:rsidRPr="00A12768">
        <w:rPr>
          <w:rFonts w:ascii="Times New Roman" w:hAnsi="Times New Roman"/>
          <w:sz w:val="28"/>
          <w:szCs w:val="28"/>
          <w:lang w:val="uk-UA"/>
        </w:rPr>
        <w:t>² + S</w:t>
      </w:r>
      <w:r w:rsidRPr="00A12768">
        <w:rPr>
          <w:rFonts w:ascii="Times New Roman" w:hAnsi="Times New Roman"/>
          <w:szCs w:val="16"/>
          <w:lang w:val="uk-UA"/>
        </w:rPr>
        <w:t>2</w:t>
      </w:r>
      <w:r w:rsidRPr="00A12768">
        <w:rPr>
          <w:rFonts w:ascii="Times New Roman" w:hAnsi="Times New Roman"/>
          <w:sz w:val="28"/>
          <w:szCs w:val="28"/>
          <w:lang w:val="uk-UA"/>
        </w:rPr>
        <w:t>² + ... + S</w:t>
      </w:r>
      <w:r w:rsidRPr="00A12768">
        <w:rPr>
          <w:rFonts w:ascii="Times New Roman" w:hAnsi="Times New Roman"/>
          <w:szCs w:val="16"/>
          <w:lang w:val="uk-UA"/>
        </w:rPr>
        <w:t>n</w:t>
      </w:r>
      <w:r w:rsidRPr="00A12768">
        <w:rPr>
          <w:rFonts w:ascii="Times New Roman" w:hAnsi="Times New Roman"/>
          <w:sz w:val="28"/>
          <w:szCs w:val="28"/>
          <w:lang w:val="uk-UA"/>
        </w:rPr>
        <w:t>²                                                 (4.12)</w:t>
      </w:r>
    </w:p>
    <w:p w:rsidR="00047259" w:rsidRPr="00A12768" w:rsidRDefault="00047259" w:rsidP="00047259">
      <w:pPr>
        <w:pStyle w:val="FR4"/>
        <w:spacing w:line="360" w:lineRule="auto"/>
        <w:ind w:right="-6" w:firstLine="709"/>
        <w:jc w:val="center"/>
        <w:rPr>
          <w:rFonts w:ascii="Times New Roman" w:hAnsi="Times New Roman"/>
          <w:sz w:val="28"/>
          <w:szCs w:val="28"/>
          <w:lang w:val="uk-UA"/>
        </w:rPr>
      </w:pPr>
    </w:p>
    <w:p w:rsidR="00047259" w:rsidRPr="00A12768" w:rsidRDefault="00047259" w:rsidP="00047259">
      <w:pPr>
        <w:pStyle w:val="FR4"/>
        <w:spacing w:line="360" w:lineRule="auto"/>
        <w:ind w:right="-6" w:firstLine="709"/>
        <w:rPr>
          <w:rFonts w:ascii="Times New Roman" w:hAnsi="Times New Roman"/>
          <w:sz w:val="28"/>
          <w:szCs w:val="28"/>
          <w:lang w:val="uk-UA"/>
        </w:rPr>
      </w:pPr>
      <w:r w:rsidRPr="00A12768">
        <w:rPr>
          <w:rFonts w:ascii="Times New Roman" w:hAnsi="Times New Roman"/>
          <w:sz w:val="28"/>
          <w:szCs w:val="28"/>
          <w:lang w:val="uk-UA"/>
        </w:rPr>
        <w:t xml:space="preserve">де H - індекс Херфіндаля-Хіршмана;  </w:t>
      </w:r>
    </w:p>
    <w:p w:rsidR="00047259" w:rsidRPr="00A12768" w:rsidRDefault="00047259" w:rsidP="00047259">
      <w:pPr>
        <w:pStyle w:val="FR4"/>
        <w:spacing w:line="360" w:lineRule="auto"/>
        <w:ind w:right="-6" w:firstLine="709"/>
        <w:rPr>
          <w:rFonts w:ascii="Times New Roman" w:hAnsi="Times New Roman"/>
          <w:sz w:val="28"/>
          <w:szCs w:val="28"/>
          <w:lang w:val="uk-UA"/>
        </w:rPr>
      </w:pPr>
      <w:r w:rsidRPr="00A12768">
        <w:rPr>
          <w:rFonts w:ascii="Times New Roman" w:hAnsi="Times New Roman"/>
          <w:sz w:val="28"/>
          <w:szCs w:val="28"/>
          <w:lang w:val="uk-UA"/>
        </w:rPr>
        <w:t>S</w:t>
      </w:r>
      <w:r w:rsidRPr="00A12768">
        <w:rPr>
          <w:rFonts w:ascii="Times New Roman" w:hAnsi="Times New Roman"/>
          <w:szCs w:val="16"/>
          <w:lang w:val="uk-UA"/>
        </w:rPr>
        <w:t>1</w:t>
      </w:r>
      <w:r w:rsidRPr="00A12768">
        <w:rPr>
          <w:rFonts w:ascii="Times New Roman" w:hAnsi="Times New Roman"/>
          <w:sz w:val="28"/>
          <w:szCs w:val="28"/>
          <w:lang w:val="uk-UA"/>
        </w:rPr>
        <w:t>, S</w:t>
      </w:r>
      <w:r w:rsidRPr="00A12768">
        <w:rPr>
          <w:rFonts w:ascii="Times New Roman" w:hAnsi="Times New Roman"/>
          <w:szCs w:val="16"/>
          <w:lang w:val="uk-UA"/>
        </w:rPr>
        <w:t>2</w:t>
      </w:r>
      <w:r w:rsidRPr="00A12768">
        <w:rPr>
          <w:rFonts w:ascii="Times New Roman" w:hAnsi="Times New Roman"/>
          <w:sz w:val="28"/>
          <w:szCs w:val="28"/>
          <w:lang w:val="uk-UA"/>
        </w:rPr>
        <w:t>, ..., S</w:t>
      </w:r>
      <w:r w:rsidRPr="00A12768">
        <w:rPr>
          <w:rFonts w:ascii="Times New Roman" w:hAnsi="Times New Roman"/>
          <w:szCs w:val="16"/>
          <w:lang w:val="uk-UA"/>
        </w:rPr>
        <w:t>n</w:t>
      </w:r>
      <w:r w:rsidRPr="00A12768">
        <w:rPr>
          <w:rFonts w:ascii="Times New Roman" w:hAnsi="Times New Roman"/>
          <w:sz w:val="28"/>
          <w:szCs w:val="28"/>
          <w:lang w:val="uk-UA"/>
        </w:rPr>
        <w:t xml:space="preserve"> - частки фірм на ринку (%), визначається ставленням обсягу поставок фірми до обсягу всього ринку.  </w:t>
      </w:r>
    </w:p>
    <w:p w:rsidR="00047259" w:rsidRPr="00A12768" w:rsidRDefault="00047259" w:rsidP="00047259">
      <w:pPr>
        <w:pStyle w:val="FR4"/>
        <w:spacing w:line="360" w:lineRule="auto"/>
        <w:ind w:right="-6" w:firstLine="709"/>
        <w:rPr>
          <w:rFonts w:ascii="Times New Roman" w:hAnsi="Times New Roman"/>
          <w:sz w:val="28"/>
          <w:szCs w:val="28"/>
          <w:lang w:val="uk-UA"/>
        </w:rPr>
      </w:pPr>
      <w:r w:rsidRPr="00A12768">
        <w:rPr>
          <w:rFonts w:ascii="Times New Roman" w:hAnsi="Times New Roman"/>
          <w:sz w:val="28"/>
          <w:szCs w:val="28"/>
          <w:lang w:val="uk-UA"/>
        </w:rPr>
        <w:t>Наприклад, якщо продажу товару здійснюють чотири фірми з частками на ринку в 60%, 20%, 10% і 10% відповідно, то індекс Херфіндаля-Хіршмана буде наступний: H = 3600 + 400 + 100 + 100 = 4200.</w:t>
      </w:r>
    </w:p>
    <w:p w:rsidR="00047259" w:rsidRPr="00A12768" w:rsidRDefault="00047259" w:rsidP="00047259">
      <w:pPr>
        <w:pStyle w:val="FR4"/>
        <w:spacing w:line="360" w:lineRule="auto"/>
        <w:ind w:right="-6" w:firstLine="709"/>
        <w:rPr>
          <w:rFonts w:ascii="Times New Roman" w:hAnsi="Times New Roman"/>
          <w:sz w:val="28"/>
          <w:szCs w:val="28"/>
          <w:lang w:val="uk-UA"/>
        </w:rPr>
      </w:pPr>
      <w:r w:rsidRPr="00A12768">
        <w:rPr>
          <w:rFonts w:ascii="Times New Roman" w:hAnsi="Times New Roman"/>
          <w:sz w:val="28"/>
          <w:szCs w:val="28"/>
          <w:lang w:val="uk-UA"/>
        </w:rPr>
        <w:t xml:space="preserve"> При чистій монополії (одна фірма  тобто n = 1), індекс Херфіндаля-Хіршмана буде наступний: H = 1002 = 10000 тому  ступінь концентрації цієї фірми буде дорівнює 100% (S</w:t>
      </w:r>
      <w:r w:rsidRPr="00A12768">
        <w:rPr>
          <w:rFonts w:ascii="Times New Roman" w:hAnsi="Times New Roman"/>
          <w:szCs w:val="16"/>
          <w:lang w:val="uk-UA"/>
        </w:rPr>
        <w:t>1</w:t>
      </w:r>
      <w:r w:rsidRPr="00A12768">
        <w:rPr>
          <w:rFonts w:ascii="Times New Roman" w:hAnsi="Times New Roman"/>
          <w:sz w:val="28"/>
          <w:szCs w:val="28"/>
          <w:lang w:val="uk-UA"/>
        </w:rPr>
        <w:t xml:space="preserve"> = 100%).  </w:t>
      </w:r>
    </w:p>
    <w:p w:rsidR="00047259" w:rsidRPr="00A12768" w:rsidRDefault="00047259" w:rsidP="00047259">
      <w:pPr>
        <w:pStyle w:val="FR4"/>
        <w:spacing w:line="360" w:lineRule="auto"/>
        <w:ind w:right="-6" w:firstLine="709"/>
        <w:rPr>
          <w:rFonts w:ascii="Times New Roman" w:hAnsi="Times New Roman"/>
          <w:sz w:val="28"/>
          <w:szCs w:val="28"/>
          <w:lang w:val="uk-UA"/>
        </w:rPr>
      </w:pPr>
      <w:r w:rsidRPr="00A12768">
        <w:rPr>
          <w:rFonts w:ascii="Times New Roman" w:hAnsi="Times New Roman"/>
          <w:sz w:val="28"/>
          <w:szCs w:val="28"/>
          <w:lang w:val="uk-UA"/>
        </w:rPr>
        <w:t>При дуополії, коли на ринку діють дві фірми (n = 2) і їх ринкові частки рівні (S</w:t>
      </w:r>
      <w:r w:rsidRPr="00A12768">
        <w:rPr>
          <w:rFonts w:ascii="Times New Roman" w:hAnsi="Times New Roman"/>
          <w:szCs w:val="16"/>
          <w:lang w:val="uk-UA"/>
        </w:rPr>
        <w:t>1</w:t>
      </w:r>
      <w:r w:rsidRPr="00A12768">
        <w:rPr>
          <w:rFonts w:ascii="Times New Roman" w:hAnsi="Times New Roman"/>
          <w:sz w:val="28"/>
          <w:szCs w:val="28"/>
          <w:lang w:val="uk-UA"/>
        </w:rPr>
        <w:t xml:space="preserve"> = 50%, S2 = 50%), то індекс Херфіндаля-Хіршмана буде наступний: H = 502 + 502 = 2500 + 2500 = 5000. </w:t>
      </w:r>
    </w:p>
    <w:p w:rsidR="00047259" w:rsidRPr="00A12768" w:rsidRDefault="00047259" w:rsidP="00047259">
      <w:pPr>
        <w:pStyle w:val="FR4"/>
        <w:spacing w:line="360" w:lineRule="auto"/>
        <w:ind w:right="-6" w:firstLine="709"/>
        <w:rPr>
          <w:rFonts w:ascii="Times New Roman" w:hAnsi="Times New Roman"/>
          <w:sz w:val="28"/>
          <w:szCs w:val="28"/>
          <w:lang w:val="uk-UA"/>
        </w:rPr>
      </w:pPr>
      <w:r w:rsidRPr="00A12768">
        <w:rPr>
          <w:rFonts w:ascii="Times New Roman" w:hAnsi="Times New Roman"/>
          <w:sz w:val="28"/>
          <w:szCs w:val="28"/>
          <w:lang w:val="uk-UA"/>
        </w:rPr>
        <w:t>При  досконалій конкуренції, коли на ринку діють, наприклад, 100 фірм (n = 100) з частками на ринку в 1% кожна (S</w:t>
      </w:r>
      <w:r w:rsidRPr="00A12768">
        <w:rPr>
          <w:rFonts w:ascii="Times New Roman" w:hAnsi="Times New Roman"/>
          <w:szCs w:val="16"/>
          <w:lang w:val="uk-UA"/>
        </w:rPr>
        <w:t>1</w:t>
      </w:r>
      <w:r w:rsidRPr="00A12768">
        <w:rPr>
          <w:rFonts w:ascii="Times New Roman" w:hAnsi="Times New Roman"/>
          <w:sz w:val="28"/>
          <w:szCs w:val="28"/>
          <w:lang w:val="uk-UA"/>
        </w:rPr>
        <w:t xml:space="preserve"> = 1%, S</w:t>
      </w:r>
      <w:r w:rsidRPr="00A12768">
        <w:rPr>
          <w:rFonts w:ascii="Times New Roman" w:hAnsi="Times New Roman"/>
          <w:szCs w:val="16"/>
          <w:lang w:val="uk-UA"/>
        </w:rPr>
        <w:t xml:space="preserve">2 </w:t>
      </w:r>
      <w:r w:rsidRPr="00A12768">
        <w:rPr>
          <w:rFonts w:ascii="Times New Roman" w:hAnsi="Times New Roman"/>
          <w:sz w:val="28"/>
          <w:szCs w:val="28"/>
          <w:lang w:val="uk-UA"/>
        </w:rPr>
        <w:t xml:space="preserve">= 1%, ..., S100 = 1%), то індекс Херфіндаля-Хіршмана буде  дорівнює: H = 112 + 122 + ... + 11002 = 100. </w:t>
      </w:r>
    </w:p>
    <w:p w:rsidR="00047259" w:rsidRPr="00A12768" w:rsidRDefault="00047259" w:rsidP="00047259">
      <w:pPr>
        <w:pStyle w:val="FR4"/>
        <w:spacing w:line="360" w:lineRule="auto"/>
        <w:ind w:right="-6" w:firstLine="709"/>
        <w:rPr>
          <w:rFonts w:ascii="Times New Roman" w:hAnsi="Times New Roman"/>
          <w:sz w:val="28"/>
          <w:szCs w:val="28"/>
          <w:lang w:val="uk-UA"/>
        </w:rPr>
      </w:pPr>
      <w:r w:rsidRPr="00A12768">
        <w:rPr>
          <w:rFonts w:ascii="Times New Roman" w:hAnsi="Times New Roman"/>
          <w:sz w:val="28"/>
          <w:szCs w:val="28"/>
          <w:lang w:val="uk-UA"/>
        </w:rPr>
        <w:t>Відома методика оцінки конкурентоспроможності товару по системі 1111 - 5555</w:t>
      </w:r>
      <w:r w:rsidRPr="00A12768">
        <w:rPr>
          <w:rStyle w:val="aff3"/>
          <w:rFonts w:ascii="Times New Roman" w:hAnsi="Times New Roman"/>
          <w:sz w:val="28"/>
          <w:szCs w:val="28"/>
          <w:lang w:val="uk-UA"/>
        </w:rPr>
        <w:footnoteReference w:id="126"/>
      </w:r>
      <w:r w:rsidRPr="00A12768">
        <w:rPr>
          <w:rFonts w:ascii="Times New Roman" w:hAnsi="Times New Roman"/>
          <w:sz w:val="28"/>
          <w:szCs w:val="28"/>
          <w:lang w:val="uk-UA"/>
        </w:rPr>
        <w:t xml:space="preserve">.  За системою 1111 - 5555, без урахування вагомості факторів, конкурентоспроможність товару визначається як сума балів по кожному фактору.  Експерт (один або група) дає оцінку фактора від 1 (мінімум, найгірше значення фактора) до 5 (оптимальне значення фактора).  Так, товар низької якості, пропонований за високою ціною, що має до того ж низька якість сервісу і високі експлуатаційні витрати, буде оцінюватися в 1 - 2 бали, і його </w:t>
      </w:r>
      <w:r w:rsidRPr="00A12768">
        <w:rPr>
          <w:rFonts w:ascii="Times New Roman" w:hAnsi="Times New Roman"/>
          <w:sz w:val="28"/>
          <w:szCs w:val="28"/>
          <w:lang w:val="uk-UA"/>
        </w:rPr>
        <w:lastRenderedPageBreak/>
        <w:t>конкурентоспроможність може бути, наприклад, 1211. За цією системою мінімальне значення конкурентоспроможності буде  дорівнює 4 (1 + 1 + 1 + 1), максимального - 20 (5 + 5 + 5 + 5).  Оцінюваний товар має конкурентоспроможність, рівну 5 з 20, тобто  в чотири рази відстає від кращих світових зразків.</w:t>
      </w:r>
    </w:p>
    <w:p w:rsidR="00047259" w:rsidRPr="00A12768" w:rsidRDefault="00047259" w:rsidP="00047259">
      <w:pPr>
        <w:spacing w:line="360" w:lineRule="auto"/>
        <w:ind w:firstLine="709"/>
        <w:jc w:val="both"/>
        <w:rPr>
          <w:snapToGrid w:val="0"/>
          <w:sz w:val="28"/>
          <w:szCs w:val="28"/>
          <w:lang w:val="uk-UA"/>
        </w:rPr>
      </w:pPr>
      <w:r w:rsidRPr="00A12768">
        <w:rPr>
          <w:snapToGrid w:val="0"/>
          <w:sz w:val="28"/>
          <w:szCs w:val="28"/>
          <w:lang w:val="uk-UA"/>
        </w:rPr>
        <w:t xml:space="preserve">Конкурентоспроможність товару, з урахуванням вагомості факторів (сума ваги повинна становити 1), визначена експертним шляхом за системою балів, може перебувати в межах від 1 до 5 (якщо для оцінки використовується 5-ти бальна шкала) може знаходиться в межах від 1 до 10 (  якщо для оцінки використовується 10-ти бальна шкала) </w:t>
      </w:r>
    </w:p>
    <w:p w:rsidR="00047259" w:rsidRPr="00A12768" w:rsidRDefault="00047259" w:rsidP="00047259">
      <w:pPr>
        <w:jc w:val="center"/>
        <w:rPr>
          <w:snapToGrid w:val="0"/>
          <w:sz w:val="28"/>
          <w:szCs w:val="28"/>
          <w:lang w:val="uk-UA"/>
        </w:rPr>
      </w:pPr>
      <w:r w:rsidRPr="00A12768">
        <w:rPr>
          <w:noProof/>
          <w:sz w:val="28"/>
          <w:szCs w:val="28"/>
          <w:lang w:val="uk-UA"/>
        </w:rPr>
        <w:pict>
          <v:shape id="Object 1" o:spid="_x0000_s1908" type="#_x0000_t75" style="position:absolute;left:0;text-align:left;margin-left:154.8pt;margin-top:11.75pt;width:177pt;height:62pt;z-index:251796480;visibility:visible">
            <v:imagedata r:id="rId138" o:title=""/>
          </v:shape>
          <o:OLEObject Type="Embed" ProgID="Equation.3" ShapeID="Object 1" DrawAspect="Content" ObjectID="_1589099422" r:id="rId139"/>
        </w:pict>
      </w:r>
      <w:r w:rsidRPr="00A12768">
        <w:rPr>
          <w:sz w:val="28"/>
          <w:szCs w:val="28"/>
          <w:lang w:val="uk-UA"/>
        </w:rPr>
        <w:t xml:space="preserve">                                                </w:t>
      </w:r>
    </w:p>
    <w:p w:rsidR="00047259" w:rsidRPr="00A12768" w:rsidRDefault="00047259" w:rsidP="00047259">
      <w:pPr>
        <w:jc w:val="center"/>
        <w:rPr>
          <w:sz w:val="28"/>
          <w:szCs w:val="28"/>
          <w:lang w:val="uk-UA"/>
        </w:rPr>
      </w:pPr>
    </w:p>
    <w:p w:rsidR="00047259" w:rsidRPr="00A12768" w:rsidRDefault="00047259" w:rsidP="00047259">
      <w:pPr>
        <w:spacing w:line="360" w:lineRule="auto"/>
        <w:ind w:firstLine="709"/>
        <w:jc w:val="both"/>
        <w:rPr>
          <w:sz w:val="28"/>
          <w:szCs w:val="28"/>
          <w:lang w:val="uk-UA"/>
        </w:rPr>
      </w:pPr>
      <w:r w:rsidRPr="00A12768">
        <w:rPr>
          <w:sz w:val="28"/>
          <w:szCs w:val="28"/>
          <w:lang w:val="uk-UA"/>
        </w:rPr>
        <w:t xml:space="preserve">                                                                                                        (4.13)</w:t>
      </w:r>
    </w:p>
    <w:p w:rsidR="00047259" w:rsidRPr="00A12768" w:rsidRDefault="00047259" w:rsidP="00047259">
      <w:pPr>
        <w:spacing w:line="360" w:lineRule="auto"/>
        <w:ind w:firstLine="600"/>
        <w:jc w:val="center"/>
        <w:rPr>
          <w:b/>
          <w:sz w:val="28"/>
          <w:szCs w:val="28"/>
          <w:lang w:val="uk-UA"/>
        </w:rPr>
      </w:pPr>
    </w:p>
    <w:p w:rsidR="00047259" w:rsidRPr="00A12768" w:rsidRDefault="00047259" w:rsidP="00047259">
      <w:pPr>
        <w:spacing w:line="360" w:lineRule="auto"/>
        <w:ind w:firstLine="600"/>
        <w:jc w:val="center"/>
        <w:rPr>
          <w:b/>
          <w:sz w:val="28"/>
          <w:szCs w:val="28"/>
          <w:lang w:val="uk-UA"/>
        </w:rPr>
      </w:pPr>
    </w:p>
    <w:p w:rsidR="00047259" w:rsidRPr="00A12768" w:rsidRDefault="00047259" w:rsidP="00047259">
      <w:pPr>
        <w:spacing w:line="360" w:lineRule="auto"/>
        <w:ind w:firstLine="709"/>
        <w:jc w:val="both"/>
        <w:rPr>
          <w:snapToGrid w:val="0"/>
          <w:sz w:val="28"/>
          <w:szCs w:val="28"/>
          <w:lang w:val="uk-UA"/>
        </w:rPr>
      </w:pPr>
      <w:r w:rsidRPr="00A12768">
        <w:rPr>
          <w:snapToGrid w:val="0"/>
          <w:sz w:val="28"/>
          <w:szCs w:val="28"/>
          <w:lang w:val="uk-UA"/>
        </w:rPr>
        <w:t>де K</w:t>
      </w:r>
      <w:r w:rsidRPr="00A12768">
        <w:rPr>
          <w:snapToGrid w:val="0"/>
          <w:sz w:val="16"/>
          <w:szCs w:val="16"/>
          <w:lang w:val="uk-UA"/>
        </w:rPr>
        <w:t>Т</w:t>
      </w:r>
      <w:r w:rsidRPr="00A12768">
        <w:rPr>
          <w:snapToGrid w:val="0"/>
          <w:sz w:val="28"/>
          <w:szCs w:val="28"/>
          <w:lang w:val="uk-UA"/>
        </w:rPr>
        <w:t xml:space="preserve">- конкурентоспроможність товару (значення коливається від 1 до 5); </w:t>
      </w:r>
    </w:p>
    <w:p w:rsidR="00047259" w:rsidRPr="00A12768" w:rsidRDefault="00047259" w:rsidP="00047259">
      <w:pPr>
        <w:spacing w:line="360" w:lineRule="auto"/>
        <w:ind w:firstLine="709"/>
        <w:jc w:val="both"/>
        <w:rPr>
          <w:snapToGrid w:val="0"/>
          <w:sz w:val="28"/>
          <w:szCs w:val="28"/>
          <w:lang w:val="uk-UA"/>
        </w:rPr>
      </w:pPr>
      <w:r w:rsidRPr="00A12768">
        <w:rPr>
          <w:snapToGrid w:val="0"/>
          <w:sz w:val="28"/>
          <w:szCs w:val="28"/>
          <w:lang w:val="uk-UA"/>
        </w:rPr>
        <w:t xml:space="preserve"> n - кількість експертів;  </w:t>
      </w:r>
    </w:p>
    <w:p w:rsidR="00047259" w:rsidRPr="00A12768" w:rsidRDefault="00047259" w:rsidP="00047259">
      <w:pPr>
        <w:spacing w:line="360" w:lineRule="auto"/>
        <w:ind w:firstLine="709"/>
        <w:jc w:val="both"/>
        <w:rPr>
          <w:snapToGrid w:val="0"/>
          <w:sz w:val="28"/>
          <w:szCs w:val="28"/>
          <w:lang w:val="uk-UA"/>
        </w:rPr>
      </w:pPr>
      <w:r w:rsidRPr="00A12768">
        <w:rPr>
          <w:snapToGrid w:val="0"/>
          <w:sz w:val="28"/>
          <w:szCs w:val="28"/>
          <w:lang w:val="uk-UA"/>
        </w:rPr>
        <w:t xml:space="preserve">Бij - експертна оцінка i-тим експертом j-го фактора конкурентоздатності (від 1 до 5);  </w:t>
      </w:r>
    </w:p>
    <w:p w:rsidR="00047259" w:rsidRPr="00A12768" w:rsidRDefault="00047259" w:rsidP="00047259">
      <w:pPr>
        <w:spacing w:line="360" w:lineRule="auto"/>
        <w:ind w:firstLine="709"/>
        <w:jc w:val="both"/>
        <w:rPr>
          <w:snapToGrid w:val="0"/>
          <w:sz w:val="28"/>
          <w:szCs w:val="28"/>
          <w:lang w:val="uk-UA"/>
        </w:rPr>
      </w:pPr>
      <w:r w:rsidRPr="00A12768">
        <w:rPr>
          <w:snapToGrid w:val="0"/>
          <w:sz w:val="28"/>
          <w:szCs w:val="28"/>
          <w:lang w:val="uk-UA"/>
        </w:rPr>
        <w:t>aj - вагомість j-го фактора (в частках).</w:t>
      </w:r>
    </w:p>
    <w:p w:rsidR="00047259" w:rsidRPr="00A12768" w:rsidRDefault="00047259" w:rsidP="00047259">
      <w:pPr>
        <w:spacing w:line="360" w:lineRule="auto"/>
        <w:ind w:firstLine="709"/>
        <w:jc w:val="both"/>
        <w:rPr>
          <w:snapToGrid w:val="0"/>
          <w:sz w:val="28"/>
          <w:szCs w:val="28"/>
          <w:lang w:val="uk-UA"/>
        </w:rPr>
      </w:pPr>
      <w:r w:rsidRPr="00A12768">
        <w:rPr>
          <w:snapToGrid w:val="0"/>
          <w:sz w:val="28"/>
          <w:szCs w:val="28"/>
          <w:lang w:val="uk-UA"/>
        </w:rPr>
        <w:t xml:space="preserve">Крім розглянутих методів оцінки конкурентоспроможності товарів, можна застосовувати </w:t>
      </w:r>
      <w:r w:rsidRPr="00A12768">
        <w:rPr>
          <w:b/>
          <w:snapToGrid w:val="0"/>
          <w:sz w:val="28"/>
          <w:szCs w:val="28"/>
          <w:lang w:val="uk-UA"/>
        </w:rPr>
        <w:t>матриці Нільсена</w:t>
      </w:r>
      <w:r w:rsidRPr="00A12768">
        <w:rPr>
          <w:rStyle w:val="aff3"/>
          <w:snapToGrid w:val="0"/>
          <w:sz w:val="28"/>
          <w:szCs w:val="28"/>
          <w:lang w:val="uk-UA"/>
        </w:rPr>
        <w:footnoteReference w:id="127"/>
      </w:r>
      <w:r w:rsidRPr="00A12768">
        <w:rPr>
          <w:snapToGrid w:val="0"/>
          <w:sz w:val="28"/>
          <w:szCs w:val="28"/>
          <w:lang w:val="uk-UA"/>
        </w:rPr>
        <w:t>.  Основу методу складає матриці оцінки комерційного успіху нового товару.  Метод передбачає:</w:t>
      </w:r>
    </w:p>
    <w:p w:rsidR="00047259" w:rsidRPr="00A12768" w:rsidRDefault="00047259" w:rsidP="00047259">
      <w:pPr>
        <w:spacing w:line="360" w:lineRule="auto"/>
        <w:ind w:firstLine="709"/>
        <w:jc w:val="both"/>
        <w:rPr>
          <w:snapToGrid w:val="0"/>
          <w:sz w:val="28"/>
          <w:szCs w:val="28"/>
          <w:lang w:val="uk-UA"/>
        </w:rPr>
      </w:pPr>
      <w:r w:rsidRPr="00A12768">
        <w:rPr>
          <w:snapToGrid w:val="0"/>
          <w:sz w:val="28"/>
          <w:szCs w:val="28"/>
          <w:lang w:val="uk-UA"/>
        </w:rPr>
        <w:t xml:space="preserve"> а) комплексну оцінку конкурентоспроможності з використанням сукупності групових критеріїв - товарних, збутових, ринкових, виробничих; </w:t>
      </w:r>
    </w:p>
    <w:p w:rsidR="00047259" w:rsidRPr="00A12768" w:rsidRDefault="00047259" w:rsidP="00047259">
      <w:pPr>
        <w:spacing w:line="360" w:lineRule="auto"/>
        <w:ind w:firstLine="709"/>
        <w:jc w:val="both"/>
        <w:rPr>
          <w:snapToGrid w:val="0"/>
          <w:sz w:val="28"/>
          <w:szCs w:val="28"/>
          <w:lang w:val="uk-UA"/>
        </w:rPr>
      </w:pPr>
      <w:r w:rsidRPr="00A12768">
        <w:rPr>
          <w:snapToGrid w:val="0"/>
          <w:sz w:val="28"/>
          <w:szCs w:val="28"/>
          <w:lang w:val="uk-UA"/>
        </w:rPr>
        <w:t xml:space="preserve"> б) градацію рівня комерційного успіху за трьома групами - "нижче середнього", "середні", "вище середнього";  </w:t>
      </w:r>
    </w:p>
    <w:p w:rsidR="00047259" w:rsidRPr="00A12768" w:rsidRDefault="00047259" w:rsidP="00047259">
      <w:pPr>
        <w:spacing w:line="360" w:lineRule="auto"/>
        <w:ind w:firstLine="709"/>
        <w:jc w:val="both"/>
        <w:rPr>
          <w:snapToGrid w:val="0"/>
          <w:sz w:val="28"/>
          <w:szCs w:val="28"/>
          <w:lang w:val="uk-UA"/>
        </w:rPr>
      </w:pPr>
      <w:r w:rsidRPr="00A12768">
        <w:rPr>
          <w:snapToGrid w:val="0"/>
          <w:sz w:val="28"/>
          <w:szCs w:val="28"/>
          <w:lang w:val="uk-UA"/>
        </w:rPr>
        <w:t xml:space="preserve">в) характеристику ознак по кожному одиничному критерію аналізованого товару для віднесення до однієї з груп. </w:t>
      </w:r>
    </w:p>
    <w:p w:rsidR="00047259" w:rsidRPr="00A12768" w:rsidRDefault="00047259" w:rsidP="00047259">
      <w:pPr>
        <w:spacing w:line="360" w:lineRule="auto"/>
        <w:ind w:firstLine="709"/>
        <w:jc w:val="both"/>
        <w:rPr>
          <w:snapToGrid w:val="0"/>
          <w:sz w:val="28"/>
          <w:szCs w:val="28"/>
          <w:lang w:val="uk-UA"/>
        </w:rPr>
      </w:pPr>
      <w:r w:rsidRPr="00A12768">
        <w:rPr>
          <w:snapToGrid w:val="0"/>
          <w:sz w:val="28"/>
          <w:szCs w:val="28"/>
          <w:lang w:val="uk-UA"/>
        </w:rPr>
        <w:lastRenderedPageBreak/>
        <w:t xml:space="preserve"> Метод в більшій мірі застосовуємо для оцінки тактичної або фактичної конкурентоспроможності.  Результати аналізу методів кількісної оцінки рівня конкурентоспроможності продукції показують, що існуючі методи не враховують динаміки зміни показника конкурентоспроможності.  Конкурентоспроможність залежить від стадії життєвого циклу, на якому знаходиться товар.  Це свідчить про недостатню гнучкість відомих методів кількісної оцінки конкурентоспроможності технічної продукції і складність їх практичного використання для прогнозування.  </w:t>
      </w:r>
    </w:p>
    <w:p w:rsidR="00047259" w:rsidRPr="00A12768" w:rsidRDefault="00047259" w:rsidP="00047259">
      <w:pPr>
        <w:spacing w:line="360" w:lineRule="auto"/>
        <w:ind w:firstLine="709"/>
        <w:jc w:val="both"/>
        <w:rPr>
          <w:snapToGrid w:val="0"/>
          <w:sz w:val="28"/>
          <w:szCs w:val="28"/>
          <w:lang w:val="uk-UA"/>
        </w:rPr>
      </w:pPr>
      <w:r w:rsidRPr="00A12768">
        <w:rPr>
          <w:snapToGrid w:val="0"/>
          <w:sz w:val="28"/>
          <w:szCs w:val="28"/>
          <w:lang w:val="uk-UA"/>
        </w:rPr>
        <w:t>Незважаючи на зазначені недоліки, результати аналізу методів кількісної оцінки конкурентоспроможності дозволяють зробити висновок про те, що залежність, заснована на відношенні корисного ефекту від використання вироби за нормативний термін його служби до сукупних витрат за повний життєвий цикл, дає можливість отримати найбільш об'єктивну і  достовірну кількісну оцінку показника конкурентоспроможності.  Це дозволяє на основі цієї залежності розробити методику визначення конкурентоспроможності товару з більш високою точністю.</w:t>
      </w:r>
    </w:p>
    <w:p w:rsidR="00047259" w:rsidRPr="00A12768" w:rsidRDefault="00047259" w:rsidP="00047259">
      <w:pPr>
        <w:spacing w:line="360" w:lineRule="auto"/>
        <w:ind w:firstLine="709"/>
        <w:jc w:val="both"/>
        <w:rPr>
          <w:snapToGrid w:val="0"/>
          <w:sz w:val="28"/>
          <w:szCs w:val="28"/>
          <w:lang w:val="uk-UA"/>
        </w:rPr>
      </w:pPr>
      <w:r w:rsidRPr="00A12768">
        <w:rPr>
          <w:b/>
          <w:snapToGrid w:val="0"/>
          <w:sz w:val="28"/>
          <w:szCs w:val="28"/>
          <w:lang w:val="uk-UA"/>
        </w:rPr>
        <w:t>Оцінка конкурентоспроможності на основі SWOT-аналізу</w:t>
      </w:r>
      <w:r w:rsidRPr="00A12768">
        <w:rPr>
          <w:snapToGrid w:val="0"/>
          <w:sz w:val="28"/>
          <w:szCs w:val="28"/>
          <w:lang w:val="uk-UA"/>
        </w:rPr>
        <w:t>.</w:t>
      </w:r>
    </w:p>
    <w:p w:rsidR="00047259" w:rsidRPr="00A12768" w:rsidRDefault="00047259" w:rsidP="00047259">
      <w:pPr>
        <w:spacing w:line="360" w:lineRule="auto"/>
        <w:ind w:firstLine="709"/>
        <w:jc w:val="both"/>
        <w:rPr>
          <w:snapToGrid w:val="0"/>
          <w:sz w:val="28"/>
          <w:szCs w:val="28"/>
          <w:lang w:val="uk-UA"/>
        </w:rPr>
      </w:pPr>
      <w:r w:rsidRPr="00A12768">
        <w:rPr>
          <w:snapToGrid w:val="0"/>
          <w:sz w:val="28"/>
          <w:szCs w:val="28"/>
          <w:lang w:val="uk-UA"/>
        </w:rPr>
        <w:t xml:space="preserve">SWOT-аналіз має на меті визначення сильних і слабких сторін підприємства (аналіз внутрішнього середовища), а також можливостей і загроз найближчого оточення підприємства (аналіз зовнішнього середовища).  </w:t>
      </w:r>
    </w:p>
    <w:p w:rsidR="00047259" w:rsidRPr="00A12768" w:rsidRDefault="00047259" w:rsidP="00047259">
      <w:pPr>
        <w:spacing w:line="360" w:lineRule="auto"/>
        <w:ind w:firstLine="709"/>
        <w:jc w:val="both"/>
        <w:rPr>
          <w:snapToGrid w:val="0"/>
          <w:sz w:val="28"/>
          <w:szCs w:val="28"/>
          <w:lang w:val="uk-UA"/>
        </w:rPr>
      </w:pPr>
      <w:r w:rsidRPr="00A12768">
        <w:rPr>
          <w:snapToGrid w:val="0"/>
          <w:sz w:val="28"/>
          <w:szCs w:val="28"/>
          <w:lang w:val="uk-UA"/>
        </w:rPr>
        <w:t xml:space="preserve">Аналіз здійснюється за чотирма напрямками: </w:t>
      </w:r>
    </w:p>
    <w:p w:rsidR="00047259" w:rsidRPr="00A12768" w:rsidRDefault="00047259" w:rsidP="00047259">
      <w:pPr>
        <w:spacing w:line="360" w:lineRule="auto"/>
        <w:ind w:firstLine="709"/>
        <w:jc w:val="both"/>
        <w:rPr>
          <w:snapToGrid w:val="0"/>
          <w:sz w:val="28"/>
          <w:szCs w:val="28"/>
          <w:lang w:val="uk-UA"/>
        </w:rPr>
      </w:pPr>
      <w:r w:rsidRPr="00A12768">
        <w:rPr>
          <w:snapToGrid w:val="0"/>
          <w:sz w:val="28"/>
          <w:szCs w:val="28"/>
          <w:lang w:val="uk-UA"/>
        </w:rPr>
        <w:t xml:space="preserve">1. Strengths (сильні сторони) - переваги фірми.  </w:t>
      </w:r>
    </w:p>
    <w:p w:rsidR="00047259" w:rsidRPr="00A12768" w:rsidRDefault="00047259" w:rsidP="00047259">
      <w:pPr>
        <w:spacing w:line="360" w:lineRule="auto"/>
        <w:ind w:firstLine="709"/>
        <w:jc w:val="both"/>
        <w:rPr>
          <w:snapToGrid w:val="0"/>
          <w:sz w:val="28"/>
          <w:szCs w:val="28"/>
          <w:lang w:val="uk-UA"/>
        </w:rPr>
      </w:pPr>
      <w:r w:rsidRPr="00A12768">
        <w:rPr>
          <w:snapToGrid w:val="0"/>
          <w:sz w:val="28"/>
          <w:szCs w:val="28"/>
          <w:lang w:val="uk-UA"/>
        </w:rPr>
        <w:t xml:space="preserve">2. Weaknesses (слабкі сторони) - недоліки фірми.  </w:t>
      </w:r>
    </w:p>
    <w:p w:rsidR="00047259" w:rsidRPr="00A12768" w:rsidRDefault="00047259" w:rsidP="00047259">
      <w:pPr>
        <w:spacing w:line="360" w:lineRule="auto"/>
        <w:ind w:firstLine="709"/>
        <w:jc w:val="both"/>
        <w:rPr>
          <w:snapToGrid w:val="0"/>
          <w:sz w:val="28"/>
          <w:szCs w:val="28"/>
          <w:lang w:val="uk-UA"/>
        </w:rPr>
      </w:pPr>
      <w:r w:rsidRPr="00A12768">
        <w:rPr>
          <w:snapToGrid w:val="0"/>
          <w:sz w:val="28"/>
          <w:szCs w:val="28"/>
          <w:lang w:val="uk-UA"/>
        </w:rPr>
        <w:t xml:space="preserve">3. Opportunities (можливості) - фактори зовнішнього середовища, які можуть сприяти отриманню підприємством переваг.  </w:t>
      </w:r>
    </w:p>
    <w:p w:rsidR="00047259" w:rsidRPr="00A12768" w:rsidRDefault="00047259" w:rsidP="00047259">
      <w:pPr>
        <w:spacing w:line="360" w:lineRule="auto"/>
        <w:ind w:firstLine="709"/>
        <w:jc w:val="both"/>
        <w:rPr>
          <w:snapToGrid w:val="0"/>
          <w:sz w:val="28"/>
          <w:szCs w:val="28"/>
          <w:lang w:val="uk-UA"/>
        </w:rPr>
      </w:pPr>
      <w:r w:rsidRPr="00A12768">
        <w:rPr>
          <w:snapToGrid w:val="0"/>
          <w:sz w:val="28"/>
          <w:szCs w:val="28"/>
          <w:lang w:val="uk-UA"/>
        </w:rPr>
        <w:t xml:space="preserve">4. Threats (загрози) - фактори, здатні послабити позиції організації на ринку.  </w:t>
      </w:r>
    </w:p>
    <w:p w:rsidR="00047259" w:rsidRPr="00A12768" w:rsidRDefault="00047259" w:rsidP="00047259">
      <w:pPr>
        <w:spacing w:line="360" w:lineRule="auto"/>
        <w:ind w:firstLine="709"/>
        <w:jc w:val="both"/>
        <w:rPr>
          <w:snapToGrid w:val="0"/>
          <w:sz w:val="28"/>
          <w:szCs w:val="28"/>
          <w:lang w:val="uk-UA"/>
        </w:rPr>
      </w:pPr>
      <w:r w:rsidRPr="00A12768">
        <w:rPr>
          <w:snapToGrid w:val="0"/>
          <w:sz w:val="28"/>
          <w:szCs w:val="28"/>
          <w:lang w:val="uk-UA"/>
        </w:rPr>
        <w:t xml:space="preserve">SWOT-аналіз дає можливість оцінити конкретну ситуацію на ринку, отримати чітке уявлення про переваги і недоліки підприємства, що дозволяє вибрати напрямок розвитку підприємства, вигідно використовувати сильні сторони підприємства, усунути або врахувати недоліки організації, використовувати (не упустити) надаються ринком можливості, уникнути небезпек  і загроз.  </w:t>
      </w:r>
    </w:p>
    <w:p w:rsidR="00047259" w:rsidRPr="00A12768" w:rsidRDefault="00047259" w:rsidP="00047259">
      <w:pPr>
        <w:spacing w:line="360" w:lineRule="auto"/>
        <w:ind w:firstLine="709"/>
        <w:jc w:val="both"/>
        <w:rPr>
          <w:snapToGrid w:val="0"/>
          <w:sz w:val="28"/>
          <w:szCs w:val="28"/>
          <w:lang w:val="uk-UA"/>
        </w:rPr>
      </w:pPr>
      <w:r w:rsidRPr="00A12768">
        <w:rPr>
          <w:snapToGrid w:val="0"/>
          <w:sz w:val="28"/>
          <w:szCs w:val="28"/>
          <w:lang w:val="uk-UA"/>
        </w:rPr>
        <w:lastRenderedPageBreak/>
        <w:t>SWOT-аналіз дозволяє структурувати інформацію про підприємство і ринку, зробити переоцінку ситуації, що склалася, звернути увагу на нові перспективи.  SWOT-аналіз повинен ґрунтуватися не на припущеннях, а на об'єктивних даних і результатах досліджень.  Необхідна для його проведення інформація може бути отримана і в результаті аналізу зовнішнього і внутрішнього середовища.  При цьому використовуються як первинні, так і вторинні дані.  Якщо на підприємстві функціонує маркетингова інформаційна служба, то необхідні відомості можуть бути надані співробітниками даного підрозділу.</w:t>
      </w:r>
    </w:p>
    <w:p w:rsidR="00047259" w:rsidRPr="00A12768" w:rsidRDefault="00047259" w:rsidP="00047259">
      <w:pPr>
        <w:spacing w:line="360" w:lineRule="auto"/>
        <w:ind w:firstLine="709"/>
        <w:jc w:val="both"/>
        <w:rPr>
          <w:snapToGrid w:val="0"/>
          <w:sz w:val="28"/>
          <w:szCs w:val="28"/>
          <w:lang w:val="uk-UA"/>
        </w:rPr>
      </w:pPr>
      <w:r w:rsidRPr="00A12768">
        <w:rPr>
          <w:snapToGrid w:val="0"/>
          <w:sz w:val="28"/>
          <w:szCs w:val="28"/>
          <w:lang w:val="uk-UA"/>
        </w:rPr>
        <w:t xml:space="preserve">Сильні сторони - це унікальні можливості і особливості підприємства, його досягнення.  </w:t>
      </w:r>
    </w:p>
    <w:p w:rsidR="00047259" w:rsidRPr="00A12768" w:rsidRDefault="00047259" w:rsidP="00047259">
      <w:pPr>
        <w:spacing w:line="360" w:lineRule="auto"/>
        <w:ind w:firstLine="709"/>
        <w:jc w:val="both"/>
        <w:rPr>
          <w:snapToGrid w:val="0"/>
          <w:sz w:val="28"/>
          <w:szCs w:val="28"/>
          <w:lang w:val="uk-UA"/>
        </w:rPr>
      </w:pPr>
      <w:r w:rsidRPr="00A12768">
        <w:rPr>
          <w:snapToGrid w:val="0"/>
          <w:sz w:val="28"/>
          <w:szCs w:val="28"/>
          <w:lang w:val="uk-UA"/>
        </w:rPr>
        <w:t xml:space="preserve"> Слабкі сторони - це ті показники діяльності фірми, за якими вона поступається конкурентам, перебуваючи в несприятливому становищі.  </w:t>
      </w:r>
    </w:p>
    <w:p w:rsidR="00047259" w:rsidRPr="00A12768" w:rsidRDefault="00047259" w:rsidP="00047259">
      <w:pPr>
        <w:spacing w:line="360" w:lineRule="auto"/>
        <w:ind w:firstLine="709"/>
        <w:jc w:val="both"/>
        <w:rPr>
          <w:snapToGrid w:val="0"/>
          <w:sz w:val="28"/>
          <w:szCs w:val="28"/>
          <w:lang w:val="uk-UA"/>
        </w:rPr>
      </w:pPr>
      <w:r w:rsidRPr="00A12768">
        <w:rPr>
          <w:snapToGrid w:val="0"/>
          <w:sz w:val="28"/>
          <w:szCs w:val="28"/>
          <w:lang w:val="uk-UA"/>
        </w:rPr>
        <w:t xml:space="preserve">Можливості ринку - сприятливі обставини, які можна використовувати для отримання переваг.  </w:t>
      </w:r>
    </w:p>
    <w:p w:rsidR="00047259" w:rsidRPr="00A12768" w:rsidRDefault="00047259" w:rsidP="00047259">
      <w:pPr>
        <w:spacing w:line="360" w:lineRule="auto"/>
        <w:ind w:firstLine="709"/>
        <w:jc w:val="both"/>
        <w:rPr>
          <w:snapToGrid w:val="0"/>
          <w:sz w:val="28"/>
          <w:szCs w:val="28"/>
          <w:lang w:val="uk-UA"/>
        </w:rPr>
      </w:pPr>
      <w:r w:rsidRPr="00A12768">
        <w:rPr>
          <w:snapToGrid w:val="0"/>
          <w:sz w:val="28"/>
          <w:szCs w:val="28"/>
          <w:lang w:val="uk-UA"/>
        </w:rPr>
        <w:t xml:space="preserve">Загрози ринку - несприятливі фактори, які можуть мати негативний вплив на стан підприємства на ринку.  </w:t>
      </w:r>
    </w:p>
    <w:p w:rsidR="00047259" w:rsidRPr="00A12768" w:rsidRDefault="00047259" w:rsidP="00047259">
      <w:pPr>
        <w:spacing w:line="360" w:lineRule="auto"/>
        <w:ind w:firstLine="709"/>
        <w:jc w:val="both"/>
        <w:rPr>
          <w:snapToGrid w:val="0"/>
          <w:sz w:val="28"/>
          <w:szCs w:val="28"/>
          <w:lang w:val="uk-UA"/>
        </w:rPr>
      </w:pPr>
      <w:r w:rsidRPr="00A12768">
        <w:rPr>
          <w:snapToGrid w:val="0"/>
          <w:sz w:val="28"/>
          <w:szCs w:val="28"/>
          <w:lang w:val="uk-UA"/>
        </w:rPr>
        <w:t xml:space="preserve">Можна виділити три основні етапи SWOT-аналізу: </w:t>
      </w:r>
    </w:p>
    <w:p w:rsidR="00047259" w:rsidRPr="00A12768" w:rsidRDefault="00047259" w:rsidP="00047259">
      <w:pPr>
        <w:spacing w:line="360" w:lineRule="auto"/>
        <w:ind w:firstLine="709"/>
        <w:jc w:val="both"/>
        <w:rPr>
          <w:snapToGrid w:val="0"/>
          <w:sz w:val="28"/>
          <w:szCs w:val="28"/>
          <w:lang w:val="uk-UA"/>
        </w:rPr>
      </w:pPr>
      <w:r w:rsidRPr="00A12768">
        <w:rPr>
          <w:snapToGrid w:val="0"/>
          <w:sz w:val="28"/>
          <w:szCs w:val="28"/>
          <w:lang w:val="uk-UA"/>
        </w:rPr>
        <w:t xml:space="preserve">1) визначення сильних і слабких сторін підприємства; </w:t>
      </w:r>
    </w:p>
    <w:p w:rsidR="00047259" w:rsidRPr="00A12768" w:rsidRDefault="00047259" w:rsidP="00047259">
      <w:pPr>
        <w:spacing w:line="360" w:lineRule="auto"/>
        <w:ind w:firstLine="709"/>
        <w:jc w:val="both"/>
        <w:rPr>
          <w:snapToGrid w:val="0"/>
          <w:sz w:val="28"/>
          <w:szCs w:val="28"/>
          <w:lang w:val="uk-UA"/>
        </w:rPr>
      </w:pPr>
      <w:r w:rsidRPr="00A12768">
        <w:rPr>
          <w:snapToGrid w:val="0"/>
          <w:sz w:val="28"/>
          <w:szCs w:val="28"/>
          <w:lang w:val="uk-UA"/>
        </w:rPr>
        <w:t xml:space="preserve"> 2) визначення ринкових можливостей і загроз;  </w:t>
      </w:r>
    </w:p>
    <w:p w:rsidR="00047259" w:rsidRPr="00A12768" w:rsidRDefault="00047259" w:rsidP="00047259">
      <w:pPr>
        <w:spacing w:line="360" w:lineRule="auto"/>
        <w:ind w:firstLine="709"/>
        <w:jc w:val="both"/>
        <w:rPr>
          <w:snapToGrid w:val="0"/>
          <w:sz w:val="28"/>
          <w:szCs w:val="28"/>
          <w:lang w:val="uk-UA"/>
        </w:rPr>
      </w:pPr>
      <w:r w:rsidRPr="00A12768">
        <w:rPr>
          <w:snapToGrid w:val="0"/>
          <w:sz w:val="28"/>
          <w:szCs w:val="28"/>
          <w:lang w:val="uk-UA"/>
        </w:rPr>
        <w:t xml:space="preserve">3) зіставлення сильних і слабких сторін підприємства з можливостями і загрозами ринку, вибір основних напрямків розвитку компанії, рішення виявлених проблем.  </w:t>
      </w:r>
    </w:p>
    <w:p w:rsidR="00047259" w:rsidRPr="00A12768" w:rsidRDefault="00047259" w:rsidP="00047259">
      <w:pPr>
        <w:spacing w:line="360" w:lineRule="auto"/>
        <w:ind w:firstLine="709"/>
        <w:jc w:val="both"/>
        <w:rPr>
          <w:snapToGrid w:val="0"/>
          <w:sz w:val="28"/>
          <w:szCs w:val="28"/>
          <w:lang w:val="uk-UA"/>
        </w:rPr>
      </w:pPr>
      <w:r w:rsidRPr="00A12768">
        <w:rPr>
          <w:snapToGrid w:val="0"/>
          <w:sz w:val="28"/>
          <w:szCs w:val="28"/>
          <w:lang w:val="uk-UA"/>
        </w:rPr>
        <w:t>На першому етапі необхідно:</w:t>
      </w:r>
    </w:p>
    <w:p w:rsidR="00047259" w:rsidRPr="00A12768" w:rsidRDefault="00047259" w:rsidP="00047259">
      <w:pPr>
        <w:spacing w:line="360" w:lineRule="auto"/>
        <w:ind w:firstLine="709"/>
        <w:jc w:val="both"/>
        <w:rPr>
          <w:snapToGrid w:val="0"/>
          <w:sz w:val="28"/>
          <w:szCs w:val="28"/>
          <w:lang w:val="uk-UA"/>
        </w:rPr>
      </w:pPr>
      <w:r w:rsidRPr="00A12768">
        <w:rPr>
          <w:snapToGrid w:val="0"/>
          <w:sz w:val="28"/>
          <w:szCs w:val="28"/>
          <w:lang w:val="uk-UA"/>
        </w:rPr>
        <w:t xml:space="preserve"> ● скласти перелік параметрів для оцінки підприємства;  </w:t>
      </w:r>
    </w:p>
    <w:p w:rsidR="00047259" w:rsidRPr="00A12768" w:rsidRDefault="00047259" w:rsidP="00047259">
      <w:pPr>
        <w:spacing w:line="360" w:lineRule="auto"/>
        <w:ind w:firstLine="709"/>
        <w:jc w:val="both"/>
        <w:rPr>
          <w:snapToGrid w:val="0"/>
          <w:sz w:val="28"/>
          <w:szCs w:val="28"/>
          <w:lang w:val="uk-UA"/>
        </w:rPr>
      </w:pPr>
      <w:r w:rsidRPr="00A12768">
        <w:rPr>
          <w:snapToGrid w:val="0"/>
          <w:sz w:val="28"/>
          <w:szCs w:val="28"/>
          <w:lang w:val="uk-UA"/>
        </w:rPr>
        <w:t xml:space="preserve">● по кожному з даних параметрів виділити сильні і слабкі сторони підприємства; </w:t>
      </w:r>
    </w:p>
    <w:p w:rsidR="00047259" w:rsidRPr="00A12768" w:rsidRDefault="00047259" w:rsidP="00047259">
      <w:pPr>
        <w:spacing w:line="360" w:lineRule="auto"/>
        <w:ind w:firstLine="709"/>
        <w:jc w:val="both"/>
        <w:rPr>
          <w:snapToGrid w:val="0"/>
          <w:sz w:val="28"/>
          <w:szCs w:val="28"/>
          <w:lang w:val="uk-UA"/>
        </w:rPr>
      </w:pPr>
      <w:r w:rsidRPr="00A12768">
        <w:rPr>
          <w:snapToGrid w:val="0"/>
          <w:sz w:val="28"/>
          <w:szCs w:val="28"/>
          <w:lang w:val="uk-UA"/>
        </w:rPr>
        <w:t xml:space="preserve"> ● розглянути обидва отриманих переліку (сильні і слабкі сторони) і вибрати в кожному з них найбільш значущі позиції для занесення в матрицю SWOT-аналізу. </w:t>
      </w:r>
    </w:p>
    <w:p w:rsidR="00047259" w:rsidRPr="00A12768" w:rsidRDefault="00047259" w:rsidP="00047259">
      <w:pPr>
        <w:spacing w:line="360" w:lineRule="auto"/>
        <w:ind w:firstLine="709"/>
        <w:jc w:val="both"/>
        <w:rPr>
          <w:snapToGrid w:val="0"/>
          <w:sz w:val="28"/>
          <w:szCs w:val="28"/>
          <w:lang w:val="uk-UA"/>
        </w:rPr>
      </w:pPr>
      <w:r w:rsidRPr="00A12768">
        <w:rPr>
          <w:snapToGrid w:val="0"/>
          <w:sz w:val="28"/>
          <w:szCs w:val="28"/>
          <w:lang w:val="uk-UA"/>
        </w:rPr>
        <w:lastRenderedPageBreak/>
        <w:t xml:space="preserve"> В ідеалі має бути вибрано п'ять-десять сильних і стільки ж слабких сторін для зручності подальшої роботи з даними на третьому етапі аналізу.  </w:t>
      </w:r>
    </w:p>
    <w:p w:rsidR="00047259" w:rsidRPr="00A12768" w:rsidRDefault="00047259" w:rsidP="00047259">
      <w:pPr>
        <w:spacing w:line="360" w:lineRule="auto"/>
        <w:ind w:firstLine="709"/>
        <w:jc w:val="both"/>
        <w:rPr>
          <w:snapToGrid w:val="0"/>
          <w:sz w:val="28"/>
          <w:szCs w:val="28"/>
          <w:lang w:val="uk-UA"/>
        </w:rPr>
      </w:pPr>
      <w:r w:rsidRPr="00A12768">
        <w:rPr>
          <w:snapToGrid w:val="0"/>
          <w:sz w:val="28"/>
          <w:szCs w:val="28"/>
          <w:lang w:val="uk-UA"/>
        </w:rPr>
        <w:t>Другий етап SWOT-аналізу, пов'язаний з оцінкою ринку (зовнішнього середовища), аналогічний попередньому за послідовністю Ваших дій.  Після складання переліку параметрів для оцінки кожного з параметрів розглядається з точки зору можливостей і загроз для підприємства.</w:t>
      </w:r>
    </w:p>
    <w:p w:rsidR="00047259" w:rsidRPr="00A12768" w:rsidRDefault="00047259" w:rsidP="00047259">
      <w:pPr>
        <w:spacing w:line="360" w:lineRule="auto"/>
        <w:ind w:firstLine="709"/>
        <w:jc w:val="both"/>
        <w:rPr>
          <w:snapToGrid w:val="0"/>
          <w:sz w:val="28"/>
          <w:szCs w:val="28"/>
          <w:lang w:val="uk-UA"/>
        </w:rPr>
      </w:pPr>
      <w:r w:rsidRPr="00A12768">
        <w:rPr>
          <w:snapToGrid w:val="0"/>
          <w:sz w:val="28"/>
          <w:szCs w:val="28"/>
          <w:lang w:val="uk-UA"/>
        </w:rPr>
        <w:t xml:space="preserve">Далі з кожного переліку вибирається п'ять-десять позицій для занесення в матрицю SWOT-аналізу, причому при виборі значущих позицій на даному етапі треба віддавати перевагу таким подіям (можливостей і загроз): </w:t>
      </w:r>
    </w:p>
    <w:p w:rsidR="00047259" w:rsidRPr="00A12768" w:rsidRDefault="00047259" w:rsidP="00047259">
      <w:pPr>
        <w:spacing w:line="360" w:lineRule="auto"/>
        <w:ind w:firstLine="709"/>
        <w:jc w:val="both"/>
        <w:rPr>
          <w:snapToGrid w:val="0"/>
          <w:sz w:val="28"/>
          <w:szCs w:val="28"/>
          <w:lang w:val="uk-UA"/>
        </w:rPr>
      </w:pPr>
      <w:r w:rsidRPr="00A12768">
        <w:rPr>
          <w:snapToGrid w:val="0"/>
          <w:sz w:val="28"/>
          <w:szCs w:val="28"/>
          <w:lang w:val="uk-UA"/>
        </w:rPr>
        <w:t xml:space="preserve">● які відбудуться з більшим ступенем імовірності (в разі загроз); </w:t>
      </w:r>
    </w:p>
    <w:p w:rsidR="00047259" w:rsidRPr="00A12768" w:rsidRDefault="00047259" w:rsidP="00047259">
      <w:pPr>
        <w:spacing w:line="360" w:lineRule="auto"/>
        <w:ind w:firstLine="709"/>
        <w:jc w:val="both"/>
        <w:rPr>
          <w:snapToGrid w:val="0"/>
          <w:sz w:val="28"/>
          <w:szCs w:val="28"/>
          <w:lang w:val="uk-UA"/>
        </w:rPr>
      </w:pPr>
      <w:r w:rsidRPr="00A12768">
        <w:rPr>
          <w:snapToGrid w:val="0"/>
          <w:sz w:val="28"/>
          <w:szCs w:val="28"/>
          <w:lang w:val="uk-UA"/>
        </w:rPr>
        <w:t xml:space="preserve">● які вплинуть на становище підприємства;  </w:t>
      </w:r>
    </w:p>
    <w:p w:rsidR="00047259" w:rsidRPr="00A12768" w:rsidRDefault="00047259" w:rsidP="00047259">
      <w:pPr>
        <w:spacing w:line="360" w:lineRule="auto"/>
        <w:ind w:firstLine="709"/>
        <w:jc w:val="both"/>
        <w:rPr>
          <w:snapToGrid w:val="0"/>
          <w:sz w:val="28"/>
          <w:szCs w:val="28"/>
          <w:lang w:val="uk-UA"/>
        </w:rPr>
      </w:pPr>
      <w:r w:rsidRPr="00A12768">
        <w:rPr>
          <w:snapToGrid w:val="0"/>
          <w:sz w:val="28"/>
          <w:szCs w:val="28"/>
          <w:lang w:val="uk-UA"/>
        </w:rPr>
        <w:t>● якими підприємство напевно зможе скористатися.</w:t>
      </w:r>
    </w:p>
    <w:p w:rsidR="00047259" w:rsidRPr="00A12768" w:rsidRDefault="00047259" w:rsidP="00047259">
      <w:pPr>
        <w:spacing w:line="360" w:lineRule="auto"/>
        <w:ind w:firstLine="709"/>
        <w:jc w:val="both"/>
        <w:rPr>
          <w:snapToGrid w:val="0"/>
          <w:sz w:val="28"/>
          <w:szCs w:val="28"/>
          <w:lang w:val="uk-UA"/>
        </w:rPr>
      </w:pPr>
      <w:r w:rsidRPr="00A12768">
        <w:rPr>
          <w:snapToGrid w:val="0"/>
          <w:sz w:val="28"/>
          <w:szCs w:val="28"/>
          <w:lang w:val="uk-UA"/>
        </w:rPr>
        <w:t xml:space="preserve">Третій етап SWOT-аналізу, пов'язаний із зіставленням сильних і слабких сторін підприємства з можливостями і загрозами ринку, допомагає з'ясувати: </w:t>
      </w:r>
    </w:p>
    <w:p w:rsidR="00047259" w:rsidRPr="00A12768" w:rsidRDefault="00047259" w:rsidP="00047259">
      <w:pPr>
        <w:spacing w:line="360" w:lineRule="auto"/>
        <w:ind w:firstLine="709"/>
        <w:jc w:val="both"/>
        <w:rPr>
          <w:snapToGrid w:val="0"/>
          <w:sz w:val="28"/>
          <w:szCs w:val="28"/>
          <w:lang w:val="uk-UA"/>
        </w:rPr>
      </w:pPr>
      <w:r w:rsidRPr="00A12768">
        <w:rPr>
          <w:snapToGrid w:val="0"/>
          <w:sz w:val="28"/>
          <w:szCs w:val="28"/>
          <w:lang w:val="uk-UA"/>
        </w:rPr>
        <w:t xml:space="preserve">● які сильні сторони компанії дозволяють використовувати можливості ринку (і які саме);  </w:t>
      </w:r>
    </w:p>
    <w:p w:rsidR="00047259" w:rsidRPr="00A12768" w:rsidRDefault="00047259" w:rsidP="00047259">
      <w:pPr>
        <w:spacing w:line="360" w:lineRule="auto"/>
        <w:ind w:firstLine="709"/>
        <w:jc w:val="both"/>
        <w:rPr>
          <w:snapToGrid w:val="0"/>
          <w:sz w:val="28"/>
          <w:szCs w:val="28"/>
          <w:lang w:val="uk-UA"/>
        </w:rPr>
      </w:pPr>
      <w:r w:rsidRPr="00A12768">
        <w:rPr>
          <w:snapToGrid w:val="0"/>
          <w:sz w:val="28"/>
          <w:szCs w:val="28"/>
          <w:lang w:val="uk-UA"/>
        </w:rPr>
        <w:t xml:space="preserve">● які слабкі сторони можуть перешкоджати використанню тих чи інших можливостей; </w:t>
      </w:r>
    </w:p>
    <w:p w:rsidR="00047259" w:rsidRPr="00A12768" w:rsidRDefault="00047259" w:rsidP="00047259">
      <w:pPr>
        <w:spacing w:line="360" w:lineRule="auto"/>
        <w:ind w:firstLine="709"/>
        <w:jc w:val="both"/>
        <w:rPr>
          <w:snapToGrid w:val="0"/>
          <w:sz w:val="28"/>
          <w:szCs w:val="28"/>
          <w:lang w:val="uk-UA"/>
        </w:rPr>
      </w:pPr>
      <w:r w:rsidRPr="00A12768">
        <w:rPr>
          <w:snapToGrid w:val="0"/>
          <w:sz w:val="28"/>
          <w:szCs w:val="28"/>
          <w:lang w:val="uk-UA"/>
        </w:rPr>
        <w:t xml:space="preserve"> ● які сильні сторони допоможуть усунути існуючі загрози;  </w:t>
      </w:r>
    </w:p>
    <w:p w:rsidR="00047259" w:rsidRPr="00A12768" w:rsidRDefault="00047259" w:rsidP="00047259">
      <w:pPr>
        <w:spacing w:line="360" w:lineRule="auto"/>
        <w:ind w:firstLine="709"/>
        <w:jc w:val="both"/>
        <w:rPr>
          <w:snapToGrid w:val="0"/>
          <w:sz w:val="28"/>
          <w:szCs w:val="28"/>
          <w:lang w:val="uk-UA"/>
        </w:rPr>
      </w:pPr>
      <w:r w:rsidRPr="00A12768">
        <w:rPr>
          <w:snapToGrid w:val="0"/>
          <w:sz w:val="28"/>
          <w:szCs w:val="28"/>
          <w:lang w:val="uk-UA"/>
        </w:rPr>
        <w:t xml:space="preserve">● які загрози в поєднанні зі слабкими сторонами підприємства перед являють собою найбільшу небезпеку.  </w:t>
      </w:r>
    </w:p>
    <w:p w:rsidR="00047259" w:rsidRPr="00A12768" w:rsidRDefault="00047259" w:rsidP="00047259">
      <w:pPr>
        <w:spacing w:line="360" w:lineRule="auto"/>
        <w:ind w:firstLine="709"/>
        <w:jc w:val="both"/>
        <w:rPr>
          <w:snapToGrid w:val="0"/>
          <w:sz w:val="28"/>
          <w:szCs w:val="28"/>
          <w:lang w:val="uk-UA"/>
        </w:rPr>
      </w:pPr>
      <w:r w:rsidRPr="00A12768">
        <w:rPr>
          <w:snapToGrid w:val="0"/>
          <w:sz w:val="28"/>
          <w:szCs w:val="28"/>
          <w:lang w:val="uk-UA"/>
        </w:rPr>
        <w:t>Дана методика універсальна і може застосовуватися різними підприємствами для оцінки своєї конкурентоспроможності.</w:t>
      </w:r>
    </w:p>
    <w:p w:rsidR="00047259" w:rsidRPr="00A12768" w:rsidRDefault="00047259" w:rsidP="00047259">
      <w:pPr>
        <w:spacing w:line="360" w:lineRule="auto"/>
        <w:ind w:firstLine="709"/>
        <w:jc w:val="both"/>
        <w:rPr>
          <w:snapToGrid w:val="0"/>
          <w:sz w:val="28"/>
          <w:szCs w:val="28"/>
          <w:lang w:val="uk-UA"/>
        </w:rPr>
      </w:pPr>
      <w:r w:rsidRPr="00A12768">
        <w:rPr>
          <w:b/>
          <w:snapToGrid w:val="0"/>
          <w:sz w:val="28"/>
          <w:szCs w:val="28"/>
          <w:lang w:val="uk-UA"/>
        </w:rPr>
        <w:t>Оцінка конкурентоспроможності на основі рейтингової оцінки</w:t>
      </w:r>
      <w:r w:rsidRPr="00A12768">
        <w:rPr>
          <w:snapToGrid w:val="0"/>
          <w:sz w:val="28"/>
          <w:szCs w:val="28"/>
          <w:lang w:val="uk-UA"/>
        </w:rPr>
        <w:t>.</w:t>
      </w:r>
    </w:p>
    <w:p w:rsidR="00047259" w:rsidRPr="00A12768" w:rsidRDefault="00047259" w:rsidP="00047259">
      <w:pPr>
        <w:spacing w:line="360" w:lineRule="auto"/>
        <w:ind w:firstLine="709"/>
        <w:jc w:val="both"/>
        <w:rPr>
          <w:snapToGrid w:val="0"/>
          <w:sz w:val="28"/>
          <w:szCs w:val="28"/>
          <w:lang w:val="uk-UA"/>
        </w:rPr>
      </w:pPr>
      <w:r w:rsidRPr="00A12768">
        <w:rPr>
          <w:snapToGrid w:val="0"/>
          <w:sz w:val="28"/>
          <w:szCs w:val="28"/>
          <w:lang w:val="uk-UA"/>
        </w:rPr>
        <w:t xml:space="preserve">При складанні рейтингу конкурентоспроможності підприємств використовується ідеологія параметричного аналізу, однак нормативні висновки робляться вже на базі кількісного порівняння. На основі вибраних показників (коефіцієнтів), «зважених» за їх відносної важливості.  На основі системи </w:t>
      </w:r>
      <w:r w:rsidRPr="00A12768">
        <w:rPr>
          <w:snapToGrid w:val="0"/>
          <w:sz w:val="28"/>
          <w:szCs w:val="28"/>
          <w:lang w:val="uk-UA"/>
        </w:rPr>
        <w:lastRenderedPageBreak/>
        <w:t xml:space="preserve">показників розраховується сукупна бальна оцінка підприємств, що є базою для визначення підсумкового місця підприємства в рейтингу.  </w:t>
      </w:r>
    </w:p>
    <w:p w:rsidR="00047259" w:rsidRPr="00A12768" w:rsidRDefault="00047259" w:rsidP="00047259">
      <w:pPr>
        <w:spacing w:line="360" w:lineRule="auto"/>
        <w:ind w:firstLine="709"/>
        <w:jc w:val="both"/>
        <w:rPr>
          <w:snapToGrid w:val="0"/>
          <w:sz w:val="28"/>
          <w:szCs w:val="28"/>
          <w:lang w:val="uk-UA"/>
        </w:rPr>
      </w:pPr>
      <w:r w:rsidRPr="00A12768">
        <w:rPr>
          <w:snapToGrid w:val="0"/>
          <w:sz w:val="28"/>
          <w:szCs w:val="28"/>
          <w:lang w:val="uk-UA"/>
        </w:rPr>
        <w:t xml:space="preserve">Складання рейтингу підприємства здійснюється в наступній послідовності: визначення критеріїв відбору показників рейтингової оцінки, визначення «ваги» того чи іншого показника в підсумковій оцінці підприємства, облік динаміки окремих показників.  </w:t>
      </w:r>
    </w:p>
    <w:p w:rsidR="00047259" w:rsidRPr="00A12768" w:rsidRDefault="00047259" w:rsidP="00047259">
      <w:pPr>
        <w:spacing w:line="360" w:lineRule="auto"/>
        <w:ind w:firstLine="709"/>
        <w:jc w:val="both"/>
        <w:rPr>
          <w:snapToGrid w:val="0"/>
          <w:sz w:val="28"/>
          <w:szCs w:val="28"/>
          <w:lang w:val="uk-UA"/>
        </w:rPr>
      </w:pPr>
      <w:r w:rsidRPr="00A12768">
        <w:rPr>
          <w:snapToGrid w:val="0"/>
          <w:sz w:val="28"/>
          <w:szCs w:val="28"/>
          <w:lang w:val="uk-UA"/>
        </w:rPr>
        <w:t>Рейтинг підприємств визначається на основі розрахунку їх підсумкового бала, який обчислюється за формулою</w:t>
      </w:r>
    </w:p>
    <w:p w:rsidR="00047259" w:rsidRPr="00A12768" w:rsidRDefault="00047259" w:rsidP="00047259">
      <w:pPr>
        <w:ind w:firstLine="709"/>
        <w:jc w:val="center"/>
        <w:rPr>
          <w:snapToGrid w:val="0"/>
          <w:sz w:val="28"/>
          <w:szCs w:val="28"/>
          <w:lang w:val="uk-UA"/>
        </w:rPr>
      </w:pPr>
      <w:r w:rsidRPr="00A12768">
        <w:rPr>
          <w:snapToGrid w:val="0"/>
          <w:sz w:val="28"/>
          <w:szCs w:val="28"/>
          <w:lang w:val="uk-UA"/>
        </w:rPr>
        <w:t xml:space="preserve">                                  TM = Σ (M </w:t>
      </w:r>
      <w:r w:rsidRPr="00A12768">
        <w:rPr>
          <w:snapToGrid w:val="0"/>
          <w:sz w:val="16"/>
          <w:szCs w:val="16"/>
          <w:lang w:val="uk-UA"/>
        </w:rPr>
        <w:t>і</w:t>
      </w:r>
      <w:r w:rsidRPr="00A12768">
        <w:rPr>
          <w:snapToGrid w:val="0"/>
          <w:sz w:val="28"/>
          <w:szCs w:val="28"/>
          <w:lang w:val="uk-UA"/>
        </w:rPr>
        <w:t>B</w:t>
      </w:r>
      <w:r w:rsidRPr="00A12768">
        <w:rPr>
          <w:snapToGrid w:val="0"/>
          <w:sz w:val="16"/>
          <w:szCs w:val="16"/>
          <w:lang w:val="uk-UA"/>
        </w:rPr>
        <w:t>і</w:t>
      </w:r>
      <w:r w:rsidRPr="00A12768">
        <w:rPr>
          <w:snapToGrid w:val="0"/>
          <w:sz w:val="28"/>
          <w:szCs w:val="28"/>
          <w:lang w:val="uk-UA"/>
        </w:rPr>
        <w:t>)                                                 (4.14)</w:t>
      </w:r>
    </w:p>
    <w:p w:rsidR="00047259" w:rsidRPr="00A12768" w:rsidRDefault="00047259" w:rsidP="00047259">
      <w:pPr>
        <w:ind w:firstLine="709"/>
        <w:jc w:val="both"/>
        <w:rPr>
          <w:snapToGrid w:val="0"/>
          <w:sz w:val="16"/>
          <w:szCs w:val="16"/>
          <w:lang w:val="uk-UA"/>
        </w:rPr>
      </w:pPr>
      <w:r w:rsidRPr="00A12768">
        <w:rPr>
          <w:snapToGrid w:val="0"/>
          <w:sz w:val="28"/>
          <w:szCs w:val="28"/>
          <w:lang w:val="uk-UA"/>
        </w:rPr>
        <w:t xml:space="preserve">                                            </w:t>
      </w:r>
      <w:r w:rsidRPr="00A12768">
        <w:rPr>
          <w:snapToGrid w:val="0"/>
          <w:sz w:val="16"/>
          <w:szCs w:val="16"/>
          <w:lang w:val="uk-UA"/>
        </w:rPr>
        <w:t>і=1</w:t>
      </w:r>
    </w:p>
    <w:p w:rsidR="00047259" w:rsidRPr="00A12768" w:rsidRDefault="00047259" w:rsidP="00047259">
      <w:pPr>
        <w:spacing w:line="360" w:lineRule="auto"/>
        <w:ind w:firstLine="709"/>
        <w:jc w:val="both"/>
        <w:rPr>
          <w:snapToGrid w:val="0"/>
          <w:sz w:val="28"/>
          <w:szCs w:val="28"/>
          <w:lang w:val="uk-UA"/>
        </w:rPr>
      </w:pPr>
    </w:p>
    <w:p w:rsidR="00047259" w:rsidRPr="00A12768" w:rsidRDefault="00047259" w:rsidP="00047259">
      <w:pPr>
        <w:spacing w:line="360" w:lineRule="auto"/>
        <w:ind w:firstLine="709"/>
        <w:jc w:val="both"/>
        <w:rPr>
          <w:snapToGrid w:val="0"/>
          <w:sz w:val="28"/>
          <w:szCs w:val="28"/>
          <w:lang w:val="uk-UA"/>
        </w:rPr>
      </w:pPr>
      <w:r w:rsidRPr="00A12768">
        <w:rPr>
          <w:snapToGrid w:val="0"/>
          <w:sz w:val="28"/>
          <w:szCs w:val="28"/>
          <w:lang w:val="uk-UA"/>
        </w:rPr>
        <w:t xml:space="preserve">де ТМ - підсумковий бал фірми за результатами рейтингової оцінки; </w:t>
      </w:r>
    </w:p>
    <w:p w:rsidR="00047259" w:rsidRPr="00A12768" w:rsidRDefault="00047259" w:rsidP="00047259">
      <w:pPr>
        <w:spacing w:line="360" w:lineRule="auto"/>
        <w:ind w:firstLine="709"/>
        <w:jc w:val="both"/>
        <w:rPr>
          <w:snapToGrid w:val="0"/>
          <w:sz w:val="28"/>
          <w:szCs w:val="28"/>
          <w:lang w:val="uk-UA"/>
        </w:rPr>
      </w:pPr>
      <w:r w:rsidRPr="00A12768">
        <w:rPr>
          <w:snapToGrid w:val="0"/>
          <w:sz w:val="28"/>
          <w:szCs w:val="28"/>
          <w:lang w:val="uk-UA"/>
        </w:rPr>
        <w:t xml:space="preserve"> М</w:t>
      </w:r>
      <w:r w:rsidRPr="00A12768">
        <w:rPr>
          <w:snapToGrid w:val="0"/>
          <w:sz w:val="16"/>
          <w:szCs w:val="16"/>
          <w:lang w:val="uk-UA"/>
        </w:rPr>
        <w:t>i</w:t>
      </w:r>
      <w:r w:rsidRPr="00A12768">
        <w:rPr>
          <w:snapToGrid w:val="0"/>
          <w:sz w:val="28"/>
          <w:szCs w:val="28"/>
          <w:lang w:val="uk-UA"/>
        </w:rPr>
        <w:t xml:space="preserve"> - бал (кількісна оцінка) підприємства по i-му показнику господарської діяльності, що включається в модель складання рейтингу; </w:t>
      </w:r>
    </w:p>
    <w:p w:rsidR="00047259" w:rsidRPr="00A12768" w:rsidRDefault="00047259" w:rsidP="00047259">
      <w:pPr>
        <w:spacing w:line="360" w:lineRule="auto"/>
        <w:ind w:firstLine="709"/>
        <w:jc w:val="both"/>
        <w:rPr>
          <w:snapToGrid w:val="0"/>
          <w:sz w:val="28"/>
          <w:szCs w:val="28"/>
          <w:lang w:val="uk-UA"/>
        </w:rPr>
      </w:pPr>
      <w:r w:rsidRPr="00A12768">
        <w:rPr>
          <w:snapToGrid w:val="0"/>
          <w:sz w:val="28"/>
          <w:szCs w:val="28"/>
          <w:lang w:val="uk-UA"/>
        </w:rPr>
        <w:t xml:space="preserve"> В</w:t>
      </w:r>
      <w:r w:rsidRPr="00A12768">
        <w:rPr>
          <w:snapToGrid w:val="0"/>
          <w:sz w:val="16"/>
          <w:szCs w:val="16"/>
          <w:lang w:val="uk-UA"/>
        </w:rPr>
        <w:t>i</w:t>
      </w:r>
      <w:r w:rsidRPr="00A12768">
        <w:rPr>
          <w:snapToGrid w:val="0"/>
          <w:sz w:val="28"/>
          <w:szCs w:val="28"/>
          <w:lang w:val="uk-UA"/>
        </w:rPr>
        <w:t xml:space="preserve"> - вага i-го показника, присвоєна йому при включенні в модель проведення рейтингової оцінки;  </w:t>
      </w:r>
    </w:p>
    <w:p w:rsidR="00047259" w:rsidRPr="00A12768" w:rsidRDefault="00047259" w:rsidP="00047259">
      <w:pPr>
        <w:ind w:firstLine="709"/>
        <w:jc w:val="both"/>
        <w:rPr>
          <w:snapToGrid w:val="0"/>
          <w:sz w:val="28"/>
          <w:szCs w:val="28"/>
          <w:lang w:val="uk-UA"/>
        </w:rPr>
      </w:pPr>
      <w:r w:rsidRPr="00A12768">
        <w:rPr>
          <w:snapToGrid w:val="0"/>
          <w:sz w:val="28"/>
          <w:szCs w:val="28"/>
          <w:lang w:val="uk-UA"/>
        </w:rPr>
        <w:t xml:space="preserve">Σ (M </w:t>
      </w:r>
      <w:r w:rsidRPr="00A12768">
        <w:rPr>
          <w:snapToGrid w:val="0"/>
          <w:sz w:val="16"/>
          <w:szCs w:val="16"/>
          <w:lang w:val="uk-UA"/>
        </w:rPr>
        <w:t>і</w:t>
      </w:r>
      <w:r w:rsidRPr="00A12768">
        <w:rPr>
          <w:snapToGrid w:val="0"/>
          <w:sz w:val="28"/>
          <w:szCs w:val="28"/>
          <w:lang w:val="uk-UA"/>
        </w:rPr>
        <w:t>B</w:t>
      </w:r>
      <w:r w:rsidRPr="00A12768">
        <w:rPr>
          <w:snapToGrid w:val="0"/>
          <w:sz w:val="16"/>
          <w:szCs w:val="16"/>
          <w:lang w:val="uk-UA"/>
        </w:rPr>
        <w:t>і</w:t>
      </w:r>
      <w:r w:rsidRPr="00A12768">
        <w:rPr>
          <w:snapToGrid w:val="0"/>
          <w:sz w:val="28"/>
          <w:szCs w:val="28"/>
          <w:lang w:val="uk-UA"/>
        </w:rPr>
        <w:t xml:space="preserve"> - сума виразу балів окремих показників рейтингової оцінки та їх ваги.</w:t>
      </w:r>
    </w:p>
    <w:p w:rsidR="00047259" w:rsidRPr="00A12768" w:rsidRDefault="00047259" w:rsidP="00047259">
      <w:pPr>
        <w:ind w:firstLine="709"/>
        <w:jc w:val="both"/>
        <w:rPr>
          <w:snapToGrid w:val="0"/>
          <w:sz w:val="16"/>
          <w:szCs w:val="16"/>
          <w:lang w:val="uk-UA"/>
        </w:rPr>
      </w:pPr>
      <w:r w:rsidRPr="00A12768">
        <w:rPr>
          <w:snapToGrid w:val="0"/>
          <w:sz w:val="16"/>
          <w:szCs w:val="16"/>
          <w:lang w:val="uk-UA"/>
        </w:rPr>
        <w:t>і=1</w:t>
      </w:r>
    </w:p>
    <w:p w:rsidR="00047259" w:rsidRPr="00A12768" w:rsidRDefault="00047259" w:rsidP="00047259">
      <w:pPr>
        <w:spacing w:line="360" w:lineRule="auto"/>
        <w:ind w:firstLine="709"/>
        <w:jc w:val="both"/>
        <w:rPr>
          <w:b/>
          <w:snapToGrid w:val="0"/>
          <w:sz w:val="28"/>
          <w:szCs w:val="28"/>
          <w:lang w:val="uk-UA"/>
        </w:rPr>
      </w:pPr>
    </w:p>
    <w:p w:rsidR="00047259" w:rsidRPr="00A12768" w:rsidRDefault="00047259" w:rsidP="00047259">
      <w:pPr>
        <w:spacing w:line="360" w:lineRule="auto"/>
        <w:ind w:firstLine="600"/>
        <w:jc w:val="center"/>
        <w:rPr>
          <w:b/>
          <w:snapToGrid w:val="0"/>
          <w:sz w:val="28"/>
          <w:szCs w:val="28"/>
          <w:lang w:val="uk-UA"/>
        </w:rPr>
      </w:pPr>
      <w:r>
        <w:rPr>
          <w:b/>
          <w:snapToGrid w:val="0"/>
          <w:sz w:val="28"/>
          <w:szCs w:val="28"/>
          <w:lang w:val="uk-UA"/>
        </w:rPr>
        <w:t>4.4</w:t>
      </w:r>
      <w:r w:rsidRPr="00A12768">
        <w:rPr>
          <w:b/>
          <w:snapToGrid w:val="0"/>
          <w:sz w:val="28"/>
          <w:szCs w:val="28"/>
          <w:lang w:val="uk-UA"/>
        </w:rPr>
        <w:t xml:space="preserve"> Формування стратегії підвищення конкурентоспроможності </w:t>
      </w:r>
    </w:p>
    <w:p w:rsidR="00047259" w:rsidRPr="00A12768" w:rsidRDefault="00047259" w:rsidP="00047259">
      <w:pPr>
        <w:spacing w:line="360" w:lineRule="auto"/>
        <w:ind w:firstLine="709"/>
        <w:jc w:val="both"/>
        <w:rPr>
          <w:snapToGrid w:val="0"/>
          <w:sz w:val="28"/>
          <w:szCs w:val="28"/>
          <w:lang w:val="uk-UA"/>
        </w:rPr>
      </w:pPr>
    </w:p>
    <w:p w:rsidR="00047259" w:rsidRPr="00A12768" w:rsidRDefault="00047259" w:rsidP="00047259">
      <w:pPr>
        <w:spacing w:line="360" w:lineRule="auto"/>
        <w:ind w:firstLine="709"/>
        <w:jc w:val="both"/>
        <w:rPr>
          <w:snapToGrid w:val="0"/>
          <w:sz w:val="28"/>
          <w:szCs w:val="28"/>
          <w:lang w:val="uk-UA"/>
        </w:rPr>
      </w:pPr>
      <w:r w:rsidRPr="00A12768">
        <w:rPr>
          <w:b/>
          <w:i/>
          <w:snapToGrid w:val="0"/>
          <w:sz w:val="28"/>
          <w:szCs w:val="28"/>
          <w:lang w:val="uk-UA"/>
        </w:rPr>
        <w:t>Конкурентна стратегія</w:t>
      </w:r>
      <w:r w:rsidRPr="00A12768">
        <w:rPr>
          <w:snapToGrid w:val="0"/>
          <w:sz w:val="28"/>
          <w:szCs w:val="28"/>
          <w:lang w:val="uk-UA"/>
        </w:rPr>
        <w:t xml:space="preserve"> – це концепція й система підпорядкованих їй дій підприємства, спрямованих на досягнення кінцевих цілей, що передбачають як довгострокові дії, від яких залежать майбутні конкурентні можливості підприємства з одержання конкурентних переваг над іншими підприємствами, так і короткострокові тактичні ходи для адекватної й своєчасної реакції на ситуацію, необхідну для досягнення ринкового успіху. Основною метою конкурентної стратегії є досягнення й реалізація конкурентних переваг, вона пов'язана винятково з планами конкурентної поведінки й наданням додаткових цінностей для споживачів.</w:t>
      </w:r>
    </w:p>
    <w:p w:rsidR="00047259" w:rsidRPr="00A12768" w:rsidRDefault="00047259" w:rsidP="00047259">
      <w:pPr>
        <w:spacing w:line="360" w:lineRule="auto"/>
        <w:ind w:firstLine="709"/>
        <w:jc w:val="both"/>
        <w:rPr>
          <w:snapToGrid w:val="0"/>
          <w:sz w:val="28"/>
          <w:szCs w:val="28"/>
          <w:lang w:val="uk-UA"/>
        </w:rPr>
      </w:pPr>
      <w:r w:rsidRPr="00A12768">
        <w:rPr>
          <w:snapToGrid w:val="0"/>
          <w:sz w:val="28"/>
          <w:szCs w:val="28"/>
          <w:lang w:val="uk-UA"/>
        </w:rPr>
        <w:lastRenderedPageBreak/>
        <w:t>Розробка конкурентної стратегії полягає в знаходженні чіткого формулювання того, як підприємство буде вести конкурентну боротьбу, якими повинні бути його цілі і які кошти і дії знадобляться для досягнення цих цілей.</w:t>
      </w:r>
    </w:p>
    <w:p w:rsidR="00047259" w:rsidRPr="00A12768" w:rsidRDefault="00047259" w:rsidP="00047259">
      <w:pPr>
        <w:spacing w:line="360" w:lineRule="auto"/>
        <w:ind w:firstLine="709"/>
        <w:jc w:val="both"/>
        <w:rPr>
          <w:snapToGrid w:val="0"/>
          <w:sz w:val="28"/>
          <w:szCs w:val="28"/>
          <w:lang w:val="uk-UA"/>
        </w:rPr>
      </w:pPr>
      <w:r w:rsidRPr="00A12768">
        <w:rPr>
          <w:snapToGrid w:val="0"/>
          <w:sz w:val="28"/>
          <w:szCs w:val="28"/>
          <w:lang w:val="uk-UA"/>
        </w:rPr>
        <w:t>Як свідчить світовий досвід, вироблення і реалізація стратегії діяльності компанії забезпечують їй значні конкурентні переваги. Зарубіжні фахівці з питань управління розташовують ці переваги в такому порядку:</w:t>
      </w:r>
    </w:p>
    <w:p w:rsidR="00047259" w:rsidRPr="00A12768" w:rsidRDefault="00047259" w:rsidP="00047259">
      <w:pPr>
        <w:spacing w:line="360" w:lineRule="auto"/>
        <w:ind w:firstLine="709"/>
        <w:jc w:val="both"/>
        <w:rPr>
          <w:snapToGrid w:val="0"/>
          <w:sz w:val="28"/>
          <w:szCs w:val="28"/>
          <w:lang w:val="uk-UA"/>
        </w:rPr>
      </w:pPr>
      <w:r w:rsidRPr="00A12768">
        <w:rPr>
          <w:snapToGrid w:val="0"/>
          <w:sz w:val="28"/>
          <w:szCs w:val="28"/>
          <w:lang w:val="uk-UA"/>
        </w:rPr>
        <w:t xml:space="preserve">1. Розробка і вибір типу стратегії заохочує керівників постійно мислити перспективно. </w:t>
      </w:r>
    </w:p>
    <w:p w:rsidR="00047259" w:rsidRPr="00A12768" w:rsidRDefault="00047259" w:rsidP="00047259">
      <w:pPr>
        <w:spacing w:line="360" w:lineRule="auto"/>
        <w:ind w:firstLine="709"/>
        <w:jc w:val="both"/>
        <w:rPr>
          <w:snapToGrid w:val="0"/>
          <w:sz w:val="28"/>
          <w:szCs w:val="28"/>
          <w:lang w:val="uk-UA"/>
        </w:rPr>
      </w:pPr>
      <w:r w:rsidRPr="00A12768">
        <w:rPr>
          <w:snapToGrid w:val="0"/>
          <w:sz w:val="28"/>
          <w:szCs w:val="28"/>
          <w:lang w:val="uk-UA"/>
        </w:rPr>
        <w:t xml:space="preserve">2. Вибір стратегії сприяє чіткій координації зусиль, що робляться компанією. </w:t>
      </w:r>
    </w:p>
    <w:p w:rsidR="00047259" w:rsidRPr="00A12768" w:rsidRDefault="00047259" w:rsidP="00047259">
      <w:pPr>
        <w:spacing w:line="360" w:lineRule="auto"/>
        <w:ind w:firstLine="709"/>
        <w:jc w:val="both"/>
        <w:rPr>
          <w:snapToGrid w:val="0"/>
          <w:sz w:val="28"/>
          <w:szCs w:val="28"/>
          <w:lang w:val="uk-UA"/>
        </w:rPr>
      </w:pPr>
      <w:r w:rsidRPr="00A12768">
        <w:rPr>
          <w:snapToGrid w:val="0"/>
          <w:sz w:val="28"/>
          <w:szCs w:val="28"/>
          <w:lang w:val="uk-UA"/>
        </w:rPr>
        <w:t xml:space="preserve">3. Стратегія дозволяє встановити показники діяльності і надалі їх контролювати. </w:t>
      </w:r>
    </w:p>
    <w:p w:rsidR="00047259" w:rsidRPr="00A12768" w:rsidRDefault="00047259" w:rsidP="00047259">
      <w:pPr>
        <w:spacing w:line="360" w:lineRule="auto"/>
        <w:ind w:firstLine="709"/>
        <w:jc w:val="both"/>
        <w:rPr>
          <w:snapToGrid w:val="0"/>
          <w:sz w:val="28"/>
          <w:szCs w:val="28"/>
          <w:lang w:val="uk-UA"/>
        </w:rPr>
      </w:pPr>
      <w:r w:rsidRPr="00A12768">
        <w:rPr>
          <w:snapToGrid w:val="0"/>
          <w:sz w:val="28"/>
          <w:szCs w:val="28"/>
          <w:lang w:val="uk-UA"/>
        </w:rPr>
        <w:t xml:space="preserve">4. Вибрана стратегія примушує компанію чітко визначати свої завдання. </w:t>
      </w:r>
    </w:p>
    <w:p w:rsidR="00047259" w:rsidRPr="00A12768" w:rsidRDefault="00047259" w:rsidP="00047259">
      <w:pPr>
        <w:spacing w:line="360" w:lineRule="auto"/>
        <w:ind w:firstLine="709"/>
        <w:jc w:val="both"/>
        <w:rPr>
          <w:snapToGrid w:val="0"/>
          <w:sz w:val="28"/>
          <w:szCs w:val="28"/>
          <w:lang w:val="uk-UA"/>
        </w:rPr>
      </w:pPr>
      <w:r w:rsidRPr="00A12768">
        <w:rPr>
          <w:snapToGrid w:val="0"/>
          <w:sz w:val="28"/>
          <w:szCs w:val="28"/>
          <w:lang w:val="uk-UA"/>
        </w:rPr>
        <w:t xml:space="preserve">5. Стратегічне управління сприяє готовності компанії до раптових змін і криз. </w:t>
      </w:r>
    </w:p>
    <w:p w:rsidR="00047259" w:rsidRPr="00A12768" w:rsidRDefault="00047259" w:rsidP="00047259">
      <w:pPr>
        <w:spacing w:line="360" w:lineRule="auto"/>
        <w:ind w:firstLine="709"/>
        <w:jc w:val="both"/>
        <w:rPr>
          <w:snapToGrid w:val="0"/>
          <w:sz w:val="28"/>
          <w:szCs w:val="28"/>
          <w:lang w:val="uk-UA"/>
        </w:rPr>
      </w:pPr>
      <w:r w:rsidRPr="00A12768">
        <w:rPr>
          <w:snapToGrid w:val="0"/>
          <w:sz w:val="28"/>
          <w:szCs w:val="28"/>
          <w:lang w:val="uk-UA"/>
        </w:rPr>
        <w:t xml:space="preserve">6. Стратегія наочно демонструє взаємозв’язок обов’язків усіх посадовців. </w:t>
      </w:r>
    </w:p>
    <w:p w:rsidR="00047259" w:rsidRDefault="00047259" w:rsidP="00047259">
      <w:pPr>
        <w:spacing w:line="360" w:lineRule="auto"/>
        <w:ind w:firstLine="709"/>
        <w:jc w:val="both"/>
        <w:rPr>
          <w:snapToGrid w:val="0"/>
          <w:sz w:val="28"/>
          <w:szCs w:val="28"/>
          <w:lang w:val="uk-UA"/>
        </w:rPr>
      </w:pPr>
      <w:r w:rsidRPr="00A12768">
        <w:rPr>
          <w:snapToGrid w:val="0"/>
          <w:sz w:val="28"/>
          <w:szCs w:val="28"/>
          <w:lang w:val="uk-UA"/>
        </w:rPr>
        <w:t xml:space="preserve"> Складну і багатомірну сукупність класифікацій стратегій зображено на рис. 4.15.</w:t>
      </w:r>
      <w:r w:rsidRPr="00A12768">
        <w:rPr>
          <w:rStyle w:val="aff3"/>
          <w:snapToGrid w:val="0"/>
          <w:sz w:val="28"/>
          <w:szCs w:val="28"/>
          <w:lang w:val="uk-UA"/>
        </w:rPr>
        <w:footnoteReference w:id="128"/>
      </w:r>
    </w:p>
    <w:p w:rsidR="00531E98" w:rsidRPr="00A12768" w:rsidRDefault="00531E98" w:rsidP="00531E98">
      <w:pPr>
        <w:spacing w:line="360" w:lineRule="auto"/>
        <w:ind w:firstLine="600"/>
        <w:jc w:val="both"/>
        <w:rPr>
          <w:snapToGrid w:val="0"/>
          <w:sz w:val="28"/>
          <w:szCs w:val="28"/>
          <w:lang w:val="uk-UA"/>
        </w:rPr>
      </w:pPr>
      <w:r w:rsidRPr="00A12768">
        <w:rPr>
          <w:snapToGrid w:val="0"/>
          <w:sz w:val="28"/>
          <w:szCs w:val="28"/>
          <w:lang w:val="uk-UA"/>
        </w:rPr>
        <w:t>Класифікація стратегій покликана полегшити вибір або розробку стратегій конкретного підприємства. По суті, той чи інший клас стратегій передбачає певний алгоритм поведінки організації в ситуації, що склалася. Це дозволяє скоротити витрати на планування й впровадження стратегії, адаптуючи запропонований алгоритм до внутрішніх особливостей підприємства.</w:t>
      </w:r>
    </w:p>
    <w:p w:rsidR="00531E98" w:rsidRPr="00A12768" w:rsidRDefault="00531E98" w:rsidP="00531E98">
      <w:pPr>
        <w:spacing w:line="360" w:lineRule="auto"/>
        <w:ind w:firstLine="600"/>
        <w:jc w:val="both"/>
        <w:rPr>
          <w:snapToGrid w:val="0"/>
          <w:sz w:val="28"/>
          <w:szCs w:val="28"/>
          <w:lang w:val="uk-UA"/>
        </w:rPr>
      </w:pPr>
      <w:r w:rsidRPr="00A12768">
        <w:rPr>
          <w:snapToGrid w:val="0"/>
          <w:sz w:val="28"/>
          <w:szCs w:val="28"/>
          <w:lang w:val="uk-UA"/>
        </w:rPr>
        <w:t xml:space="preserve">Все різноманіття стратегій, які комерційні і некомерційні організації демонструють у реальному житті, є різними модифікаціями декількох базових стратегій.  Кожна з цих стратегій ефективна в певній ситуації, яка визначається факторами внутрішнього і зовнішнього середовища, тому важливо розглядати причини вибору певного варіанту.  </w:t>
      </w:r>
    </w:p>
    <w:p w:rsidR="00531E98" w:rsidRDefault="00531E98" w:rsidP="00047259">
      <w:pPr>
        <w:spacing w:line="360" w:lineRule="auto"/>
        <w:ind w:firstLine="709"/>
        <w:jc w:val="both"/>
        <w:rPr>
          <w:snapToGrid w:val="0"/>
          <w:sz w:val="28"/>
          <w:szCs w:val="28"/>
          <w:lang w:val="uk-UA"/>
        </w:rPr>
      </w:pPr>
    </w:p>
    <w:p w:rsidR="00531E98" w:rsidRDefault="00531E98" w:rsidP="00047259">
      <w:pPr>
        <w:spacing w:line="360" w:lineRule="auto"/>
        <w:ind w:firstLine="709"/>
        <w:jc w:val="both"/>
        <w:rPr>
          <w:snapToGrid w:val="0"/>
          <w:sz w:val="28"/>
          <w:szCs w:val="28"/>
          <w:lang w:val="uk-UA"/>
        </w:rPr>
      </w:pPr>
    </w:p>
    <w:p w:rsidR="00047259" w:rsidRPr="00A12768" w:rsidRDefault="00047259" w:rsidP="00047259">
      <w:pPr>
        <w:spacing w:line="360" w:lineRule="auto"/>
        <w:ind w:firstLine="709"/>
        <w:jc w:val="both"/>
        <w:rPr>
          <w:snapToGrid w:val="0"/>
          <w:sz w:val="28"/>
          <w:szCs w:val="28"/>
          <w:lang w:val="uk-UA"/>
        </w:rPr>
      </w:pPr>
      <w:r w:rsidRPr="00A12768">
        <w:rPr>
          <w:noProof/>
          <w:sz w:val="28"/>
          <w:szCs w:val="28"/>
          <w:lang w:val="uk-UA"/>
        </w:rPr>
        <w:pict>
          <v:shape id="_x0000_s1909" type="#_x0000_t202" style="position:absolute;left:0;text-align:left;margin-left:32.8pt;margin-top:12.45pt;width:88.4pt;height:25.05pt;z-index:251797504" fillcolor="white [3201]" strokecolor="blue" strokeweight="1pt">
            <v:fill color2="#b8cce4 [1300]" focusposition="1" focussize="" focus="100%" type="gradient"/>
            <v:shadow on="t" type="perspective" color="#243f60 [1604]" opacity=".5" offset="1pt" offset2="-3pt"/>
            <o:extrusion v:ext="view" color="#8db3e2 [1311]"/>
            <v:textbox>
              <w:txbxContent>
                <w:p w:rsidR="00047259" w:rsidRPr="005D0DB1" w:rsidRDefault="00047259" w:rsidP="00047259">
                  <w:pPr>
                    <w:jc w:val="center"/>
                    <w:rPr>
                      <w:lang w:val="uk-UA"/>
                    </w:rPr>
                  </w:pPr>
                  <w:r w:rsidRPr="005D0DB1">
                    <w:rPr>
                      <w:lang w:val="uk-UA"/>
                    </w:rPr>
                    <w:t>Ознаки</w:t>
                  </w:r>
                </w:p>
              </w:txbxContent>
            </v:textbox>
          </v:shape>
        </w:pict>
      </w:r>
      <w:r w:rsidRPr="00A12768">
        <w:rPr>
          <w:noProof/>
          <w:sz w:val="28"/>
          <w:szCs w:val="28"/>
          <w:lang w:val="uk-UA"/>
        </w:rPr>
        <w:pict>
          <v:shape id="_x0000_s1910" type="#_x0000_t202" style="position:absolute;left:0;text-align:left;margin-left:190.15pt;margin-top:5.65pt;width:258.15pt;height:31.85pt;z-index:251798528" fillcolor="white [3201]" strokecolor="blue" strokeweight="1pt">
            <v:fill color2="#b8cce4 [1300]" focusposition="1" focussize="" focus="100%" type="gradient"/>
            <v:shadow on="t" type="perspective" color="#243f60 [1604]" opacity=".5" offset="1pt" offset2="-3pt"/>
            <o:extrusion v:ext="view" color="#548dd4 [1951]"/>
            <v:textbox>
              <w:txbxContent>
                <w:p w:rsidR="00047259" w:rsidRPr="005D0DB1" w:rsidRDefault="00047259" w:rsidP="00047259">
                  <w:pPr>
                    <w:jc w:val="center"/>
                    <w:rPr>
                      <w:lang w:val="uk-UA"/>
                    </w:rPr>
                  </w:pPr>
                  <w:r>
                    <w:rPr>
                      <w:lang w:val="uk-UA"/>
                    </w:rPr>
                    <w:t>Види стратегій</w:t>
                  </w:r>
                </w:p>
              </w:txbxContent>
            </v:textbox>
          </v:shape>
        </w:pict>
      </w:r>
    </w:p>
    <w:p w:rsidR="00047259" w:rsidRPr="00A12768" w:rsidRDefault="00047259" w:rsidP="00047259">
      <w:pPr>
        <w:spacing w:line="360" w:lineRule="auto"/>
        <w:ind w:firstLine="709"/>
        <w:jc w:val="both"/>
        <w:rPr>
          <w:snapToGrid w:val="0"/>
          <w:sz w:val="28"/>
          <w:szCs w:val="28"/>
          <w:lang w:val="uk-UA"/>
        </w:rPr>
      </w:pPr>
    </w:p>
    <w:p w:rsidR="00047259" w:rsidRPr="00A12768" w:rsidRDefault="00047259" w:rsidP="00047259">
      <w:pPr>
        <w:spacing w:line="360" w:lineRule="auto"/>
        <w:ind w:firstLine="709"/>
        <w:jc w:val="both"/>
        <w:rPr>
          <w:snapToGrid w:val="0"/>
          <w:sz w:val="28"/>
          <w:szCs w:val="28"/>
          <w:lang w:val="uk-UA"/>
        </w:rPr>
      </w:pPr>
      <w:r w:rsidRPr="00A12768">
        <w:rPr>
          <w:noProof/>
          <w:sz w:val="28"/>
          <w:szCs w:val="28"/>
          <w:lang w:val="uk-UA"/>
        </w:rPr>
        <w:pict>
          <v:shape id="_x0000_s1926" type="#_x0000_t21" style="position:absolute;left:0;text-align:left;margin-left:160.35pt;margin-top:1.7pt;width:314.7pt;height:41.15pt;z-index:251814912" fillcolor="#dbe5f1 [660]" strokecolor="blue">
            <v:textbox>
              <w:txbxContent>
                <w:p w:rsidR="00047259" w:rsidRPr="00EF69AD" w:rsidRDefault="00047259" w:rsidP="00047259">
                  <w:pPr>
                    <w:jc w:val="center"/>
                    <w:rPr>
                      <w:lang w:val="uk-UA"/>
                    </w:rPr>
                  </w:pPr>
                  <w:r>
                    <w:rPr>
                      <w:lang w:val="uk-UA"/>
                    </w:rPr>
                    <w:t>Стратегія зростання, Стратегія обмеженого зростання, Стратегія скорочення, комбінована стратегія</w:t>
                  </w:r>
                </w:p>
              </w:txbxContent>
            </v:textbox>
          </v:shape>
        </w:pict>
      </w:r>
      <w:r w:rsidRPr="00A12768">
        <w:rPr>
          <w:noProof/>
          <w:lang w:val="uk-UA"/>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911" type="#_x0000_t15" style="position:absolute;left:0;text-align:left;margin-left:12.25pt;margin-top:9.9pt;width:142.95pt;height:32.95pt;z-index:251799552" fillcolor="#dbe5f1 [660]" strokecolor="blue">
            <v:textbox>
              <w:txbxContent>
                <w:p w:rsidR="00047259" w:rsidRPr="00E95A9A" w:rsidRDefault="00047259" w:rsidP="00047259">
                  <w:pPr>
                    <w:jc w:val="center"/>
                    <w:rPr>
                      <w:lang w:val="uk-UA"/>
                    </w:rPr>
                  </w:pPr>
                  <w:r>
                    <w:rPr>
                      <w:lang w:val="uk-UA"/>
                    </w:rPr>
                    <w:t>За напрямом розвитку підприємства</w:t>
                  </w:r>
                </w:p>
              </w:txbxContent>
            </v:textbox>
          </v:shape>
        </w:pict>
      </w:r>
    </w:p>
    <w:p w:rsidR="00047259" w:rsidRPr="00A12768" w:rsidRDefault="00047259" w:rsidP="00047259">
      <w:pPr>
        <w:spacing w:line="360" w:lineRule="auto"/>
        <w:ind w:firstLine="709"/>
        <w:jc w:val="both"/>
        <w:rPr>
          <w:lang w:val="uk-UA"/>
        </w:rPr>
      </w:pPr>
    </w:p>
    <w:p w:rsidR="00047259" w:rsidRPr="00A12768" w:rsidRDefault="00047259" w:rsidP="00047259">
      <w:pPr>
        <w:spacing w:line="360" w:lineRule="auto"/>
        <w:ind w:firstLine="709"/>
        <w:jc w:val="both"/>
        <w:rPr>
          <w:lang w:val="uk-UA"/>
        </w:rPr>
      </w:pPr>
      <w:r w:rsidRPr="00A12768">
        <w:rPr>
          <w:noProof/>
          <w:lang w:val="uk-UA"/>
        </w:rPr>
        <w:pict>
          <v:shape id="_x0000_s1912" type="#_x0000_t15" style="position:absolute;left:0;text-align:left;margin-left:11.2pt;margin-top:10.35pt;width:142.95pt;height:23.65pt;z-index:251800576" fillcolor="#dbe5f1 [660]" strokecolor="blue">
            <v:textbox>
              <w:txbxContent>
                <w:p w:rsidR="00047259" w:rsidRPr="00E95A9A" w:rsidRDefault="00047259" w:rsidP="00047259">
                  <w:pPr>
                    <w:jc w:val="center"/>
                    <w:rPr>
                      <w:lang w:val="uk-UA"/>
                    </w:rPr>
                  </w:pPr>
                  <w:r>
                    <w:rPr>
                      <w:lang w:val="uk-UA"/>
                    </w:rPr>
                    <w:t>За рівнем управління</w:t>
                  </w:r>
                </w:p>
              </w:txbxContent>
            </v:textbox>
          </v:shape>
        </w:pict>
      </w:r>
      <w:r w:rsidRPr="00A12768">
        <w:rPr>
          <w:noProof/>
          <w:sz w:val="28"/>
          <w:szCs w:val="28"/>
          <w:lang w:val="uk-UA"/>
        </w:rPr>
        <w:pict>
          <v:shape id="_x0000_s1913" type="#_x0000_t21" style="position:absolute;left:0;text-align:left;margin-left:160.35pt;margin-top:4.5pt;width:314.7pt;height:29.5pt;z-index:251801600" fillcolor="#dbe5f1 [660]" strokecolor="blue">
            <v:textbox>
              <w:txbxContent>
                <w:p w:rsidR="00047259" w:rsidRDefault="00047259" w:rsidP="00047259">
                  <w:pPr>
                    <w:jc w:val="center"/>
                    <w:rPr>
                      <w:lang w:val="uk-UA"/>
                    </w:rPr>
                  </w:pPr>
                  <w:r>
                    <w:rPr>
                      <w:lang w:val="uk-UA"/>
                    </w:rPr>
                    <w:t>Корпоративна, Ділова, Функціональна, Операційна</w:t>
                  </w:r>
                </w:p>
                <w:p w:rsidR="00047259" w:rsidRPr="00DC6865" w:rsidRDefault="00047259" w:rsidP="00047259">
                  <w:pPr>
                    <w:jc w:val="center"/>
                    <w:rPr>
                      <w:lang w:val="uk-UA"/>
                    </w:rPr>
                  </w:pPr>
                </w:p>
              </w:txbxContent>
            </v:textbox>
          </v:shape>
        </w:pict>
      </w:r>
    </w:p>
    <w:p w:rsidR="00047259" w:rsidRPr="00A12768" w:rsidRDefault="00047259" w:rsidP="00047259">
      <w:pPr>
        <w:spacing w:line="360" w:lineRule="auto"/>
        <w:ind w:firstLine="709"/>
        <w:jc w:val="both"/>
        <w:rPr>
          <w:lang w:val="uk-UA"/>
        </w:rPr>
      </w:pPr>
    </w:p>
    <w:p w:rsidR="00047259" w:rsidRPr="00A12768" w:rsidRDefault="00047259" w:rsidP="00047259">
      <w:pPr>
        <w:spacing w:line="360" w:lineRule="auto"/>
        <w:ind w:firstLine="709"/>
        <w:jc w:val="both"/>
        <w:rPr>
          <w:lang w:val="uk-UA"/>
        </w:rPr>
      </w:pPr>
      <w:r w:rsidRPr="00A12768">
        <w:rPr>
          <w:noProof/>
          <w:sz w:val="28"/>
          <w:szCs w:val="28"/>
          <w:lang w:val="uk-UA"/>
        </w:rPr>
        <w:pict>
          <v:shape id="_x0000_s1915" type="#_x0000_t21" style="position:absolute;left:0;text-align:left;margin-left:154.15pt;margin-top:6.6pt;width:314.7pt;height:24.35pt;z-index:251803648" fillcolor="#dbe5f1 [660]" strokecolor="blue">
            <v:textbox>
              <w:txbxContent>
                <w:p w:rsidR="00047259" w:rsidRPr="00C30DA0" w:rsidRDefault="00047259" w:rsidP="00047259">
                  <w:pPr>
                    <w:jc w:val="center"/>
                    <w:rPr>
                      <w:lang w:val="uk-UA"/>
                    </w:rPr>
                  </w:pPr>
                  <w:r>
                    <w:rPr>
                      <w:lang w:val="uk-UA"/>
                    </w:rPr>
                    <w:t>Товарна, Ринкова</w:t>
                  </w:r>
                </w:p>
              </w:txbxContent>
            </v:textbox>
          </v:shape>
        </w:pict>
      </w:r>
      <w:r w:rsidRPr="00A12768">
        <w:rPr>
          <w:noProof/>
          <w:sz w:val="28"/>
          <w:szCs w:val="28"/>
          <w:lang w:val="uk-UA"/>
        </w:rPr>
        <w:pict>
          <v:shape id="_x0000_s1914" type="#_x0000_t15" style="position:absolute;left:0;text-align:left;margin-left:11.2pt;margin-top:6.6pt;width:142.95pt;height:32.95pt;z-index:251802624" fillcolor="#dbe5f1 [660]" strokecolor="blue">
            <v:textbox>
              <w:txbxContent>
                <w:p w:rsidR="00047259" w:rsidRPr="00E95A9A" w:rsidRDefault="00047259" w:rsidP="00047259">
                  <w:pPr>
                    <w:jc w:val="center"/>
                    <w:rPr>
                      <w:lang w:val="uk-UA"/>
                    </w:rPr>
                  </w:pPr>
                  <w:r>
                    <w:rPr>
                      <w:lang w:val="uk-UA"/>
                    </w:rPr>
                    <w:t>За напрямами діяльності</w:t>
                  </w:r>
                </w:p>
              </w:txbxContent>
            </v:textbox>
          </v:shape>
        </w:pict>
      </w:r>
    </w:p>
    <w:p w:rsidR="00047259" w:rsidRPr="00A12768" w:rsidRDefault="00047259" w:rsidP="00047259">
      <w:pPr>
        <w:spacing w:line="360" w:lineRule="auto"/>
        <w:ind w:firstLine="709"/>
        <w:jc w:val="center"/>
        <w:rPr>
          <w:snapToGrid w:val="0"/>
          <w:sz w:val="28"/>
          <w:szCs w:val="28"/>
          <w:lang w:val="uk-UA"/>
        </w:rPr>
      </w:pPr>
      <w:r w:rsidRPr="00A12768">
        <w:rPr>
          <w:noProof/>
          <w:sz w:val="28"/>
          <w:szCs w:val="28"/>
          <w:lang w:val="uk-UA"/>
        </w:rPr>
        <w:pict>
          <v:shape id="_x0000_s1917" type="#_x0000_t21" style="position:absolute;left:0;text-align:left;margin-left:160.35pt;margin-top:15.1pt;width:314.7pt;height:45.3pt;z-index:251805696" fillcolor="#dbe5f1 [660]" strokecolor="blue">
            <v:textbox>
              <w:txbxContent>
                <w:p w:rsidR="00047259" w:rsidRPr="00C30DA0" w:rsidRDefault="00047259" w:rsidP="00047259">
                  <w:pPr>
                    <w:jc w:val="center"/>
                    <w:rPr>
                      <w:lang w:val="uk-UA"/>
                    </w:rPr>
                  </w:pPr>
                  <w:r>
                    <w:rPr>
                      <w:lang w:val="uk-UA"/>
                    </w:rPr>
                    <w:t>Стратегія фокусування, Стратегія диверсифікації, Стратегія мінімальних витрат, Стратегія диференціації</w:t>
                  </w:r>
                </w:p>
              </w:txbxContent>
            </v:textbox>
          </v:shape>
        </w:pict>
      </w:r>
    </w:p>
    <w:p w:rsidR="00047259" w:rsidRPr="00A12768" w:rsidRDefault="00047259" w:rsidP="00047259">
      <w:pPr>
        <w:spacing w:line="360" w:lineRule="auto"/>
        <w:ind w:firstLine="709"/>
        <w:jc w:val="center"/>
        <w:rPr>
          <w:snapToGrid w:val="0"/>
          <w:sz w:val="28"/>
          <w:szCs w:val="28"/>
          <w:lang w:val="uk-UA"/>
        </w:rPr>
      </w:pPr>
      <w:r w:rsidRPr="00A12768">
        <w:rPr>
          <w:noProof/>
          <w:sz w:val="28"/>
          <w:szCs w:val="28"/>
          <w:lang w:val="uk-UA"/>
        </w:rPr>
        <w:pict>
          <v:shape id="_x0000_s1916" type="#_x0000_t15" style="position:absolute;left:0;text-align:left;margin-left:12.25pt;margin-top:3.3pt;width:142.95pt;height:32.95pt;z-index:251804672" fillcolor="#dbe5f1 [660]" strokecolor="blue">
            <v:textbox>
              <w:txbxContent>
                <w:p w:rsidR="00047259" w:rsidRPr="00E95A9A" w:rsidRDefault="00047259" w:rsidP="00047259">
                  <w:pPr>
                    <w:jc w:val="center"/>
                    <w:rPr>
                      <w:lang w:val="uk-UA"/>
                    </w:rPr>
                  </w:pPr>
                  <w:r>
                    <w:rPr>
                      <w:lang w:val="uk-UA"/>
                    </w:rPr>
                    <w:t>За способом досягнення</w:t>
                  </w:r>
                </w:p>
              </w:txbxContent>
            </v:textbox>
          </v:shape>
        </w:pict>
      </w:r>
    </w:p>
    <w:p w:rsidR="00047259" w:rsidRPr="00A12768" w:rsidRDefault="00047259" w:rsidP="00047259">
      <w:pPr>
        <w:spacing w:line="360" w:lineRule="auto"/>
        <w:ind w:firstLine="709"/>
        <w:jc w:val="center"/>
        <w:rPr>
          <w:snapToGrid w:val="0"/>
          <w:sz w:val="28"/>
          <w:szCs w:val="28"/>
          <w:lang w:val="uk-UA"/>
        </w:rPr>
      </w:pPr>
      <w:r w:rsidRPr="00A12768">
        <w:rPr>
          <w:noProof/>
          <w:lang w:val="uk-UA"/>
        </w:rPr>
        <w:pict>
          <v:shape id="_x0000_s1919" type="#_x0000_t21" style="position:absolute;left:0;text-align:left;margin-left:196.35pt;margin-top:17.65pt;width:278.7pt;height:58.15pt;z-index:251807744" fillcolor="#dbe5f1 [660]" strokecolor="blue">
            <v:textbox style="mso-next-textbox:#_x0000_s1919">
              <w:txbxContent>
                <w:p w:rsidR="00047259" w:rsidRDefault="00047259" w:rsidP="00047259">
                  <w:pPr>
                    <w:jc w:val="center"/>
                    <w:rPr>
                      <w:spacing w:val="-20"/>
                      <w:lang w:val="uk-UA"/>
                    </w:rPr>
                  </w:pPr>
                  <w:r>
                    <w:rPr>
                      <w:lang w:val="uk-UA"/>
                    </w:rPr>
                    <w:t xml:space="preserve">Стратегія лідера, Стратегія послідовника, Стратегія претендента на лідери, </w:t>
                  </w:r>
                  <w:r w:rsidRPr="00C30DA0">
                    <w:rPr>
                      <w:spacing w:val="-20"/>
                      <w:lang w:val="uk-UA"/>
                    </w:rPr>
                    <w:t xml:space="preserve">Стратегія </w:t>
                  </w:r>
                  <w:r>
                    <w:rPr>
                      <w:spacing w:val="-20"/>
                      <w:lang w:val="uk-UA"/>
                    </w:rPr>
                    <w:t>новачка</w:t>
                  </w:r>
                </w:p>
                <w:p w:rsidR="00047259" w:rsidRPr="00C30DA0" w:rsidRDefault="00047259" w:rsidP="00047259">
                  <w:pPr>
                    <w:jc w:val="center"/>
                    <w:rPr>
                      <w:lang w:val="uk-UA"/>
                    </w:rPr>
                  </w:pPr>
                </w:p>
              </w:txbxContent>
            </v:textbox>
          </v:shape>
        </w:pict>
      </w:r>
    </w:p>
    <w:p w:rsidR="00047259" w:rsidRPr="00A12768" w:rsidRDefault="00047259" w:rsidP="00047259">
      <w:pPr>
        <w:spacing w:line="360" w:lineRule="auto"/>
        <w:ind w:firstLine="709"/>
        <w:jc w:val="center"/>
        <w:rPr>
          <w:snapToGrid w:val="0"/>
          <w:sz w:val="28"/>
          <w:szCs w:val="28"/>
          <w:lang w:val="uk-UA"/>
        </w:rPr>
      </w:pPr>
      <w:r w:rsidRPr="00A12768">
        <w:rPr>
          <w:noProof/>
          <w:sz w:val="28"/>
          <w:szCs w:val="28"/>
          <w:lang w:val="uk-UA"/>
        </w:rPr>
        <w:pict>
          <v:shape id="_x0000_s1918" type="#_x0000_t15" style="position:absolute;left:0;text-align:left;margin-left:11.2pt;margin-top:3.35pt;width:185.15pt;height:32.95pt;z-index:251806720" fillcolor="#dbe5f1 [660]" strokecolor="blue">
            <v:textbox style="mso-next-textbox:#_x0000_s1918">
              <w:txbxContent>
                <w:p w:rsidR="00047259" w:rsidRPr="00E95A9A" w:rsidRDefault="00047259" w:rsidP="00047259">
                  <w:pPr>
                    <w:jc w:val="center"/>
                    <w:rPr>
                      <w:lang w:val="uk-UA"/>
                    </w:rPr>
                  </w:pPr>
                  <w:r>
                    <w:rPr>
                      <w:lang w:val="uk-UA"/>
                    </w:rPr>
                    <w:t>За конкурентною позицією в галузі, ринковому сегменті</w:t>
                  </w:r>
                </w:p>
              </w:txbxContent>
            </v:textbox>
          </v:shape>
        </w:pict>
      </w:r>
    </w:p>
    <w:p w:rsidR="00047259" w:rsidRPr="00A12768" w:rsidRDefault="00047259" w:rsidP="00047259">
      <w:pPr>
        <w:spacing w:line="360" w:lineRule="auto"/>
        <w:ind w:firstLine="709"/>
        <w:jc w:val="center"/>
        <w:rPr>
          <w:snapToGrid w:val="0"/>
          <w:sz w:val="28"/>
          <w:szCs w:val="28"/>
          <w:lang w:val="uk-UA"/>
        </w:rPr>
      </w:pPr>
    </w:p>
    <w:p w:rsidR="00047259" w:rsidRPr="00A12768" w:rsidRDefault="00047259" w:rsidP="00047259">
      <w:pPr>
        <w:spacing w:line="360" w:lineRule="auto"/>
        <w:ind w:firstLine="709"/>
        <w:jc w:val="center"/>
        <w:rPr>
          <w:snapToGrid w:val="0"/>
          <w:sz w:val="28"/>
          <w:szCs w:val="28"/>
          <w:lang w:val="uk-UA"/>
        </w:rPr>
      </w:pPr>
      <w:r w:rsidRPr="00A12768">
        <w:rPr>
          <w:noProof/>
          <w:sz w:val="28"/>
          <w:szCs w:val="28"/>
          <w:lang w:val="uk-UA"/>
        </w:rPr>
        <w:pict>
          <v:shape id="_x0000_s1923" type="#_x0000_t21" style="position:absolute;left:0;text-align:left;margin-left:155.2pt;margin-top:12.05pt;width:319.85pt;height:32.95pt;z-index:251811840" fillcolor="#dbe5f1 [660]" strokecolor="blue">
            <v:textbox style="mso-next-textbox:#_x0000_s1923">
              <w:txbxContent>
                <w:p w:rsidR="00047259" w:rsidRPr="00C30DA0" w:rsidRDefault="00047259" w:rsidP="00047259">
                  <w:pPr>
                    <w:jc w:val="center"/>
                    <w:rPr>
                      <w:lang w:val="uk-UA"/>
                    </w:rPr>
                  </w:pPr>
                  <w:r>
                    <w:rPr>
                      <w:lang w:val="uk-UA"/>
                    </w:rPr>
                    <w:t>Стратегія вузької спеціалізації, Стратегія диверсифікації</w:t>
                  </w:r>
                </w:p>
              </w:txbxContent>
            </v:textbox>
          </v:shape>
        </w:pict>
      </w:r>
      <w:r w:rsidRPr="00A12768">
        <w:rPr>
          <w:noProof/>
          <w:sz w:val="28"/>
          <w:szCs w:val="28"/>
          <w:lang w:val="uk-UA"/>
        </w:rPr>
        <w:pict>
          <v:shape id="_x0000_s1920" type="#_x0000_t15" style="position:absolute;left:0;text-align:left;margin-left:11.2pt;margin-top:12.05pt;width:142.95pt;height:32.95pt;z-index:251808768" fillcolor="#dbe5f1 [660]" strokecolor="blue">
            <v:textbox style="mso-next-textbox:#_x0000_s1920">
              <w:txbxContent>
                <w:p w:rsidR="00047259" w:rsidRPr="00E95A9A" w:rsidRDefault="00047259" w:rsidP="00047259">
                  <w:pPr>
                    <w:jc w:val="center"/>
                    <w:rPr>
                      <w:lang w:val="uk-UA"/>
                    </w:rPr>
                  </w:pPr>
                  <w:r>
                    <w:rPr>
                      <w:lang w:val="uk-UA"/>
                    </w:rPr>
                    <w:t>За рівнем глобалізації в бізнесі</w:t>
                  </w:r>
                </w:p>
              </w:txbxContent>
            </v:textbox>
          </v:shape>
        </w:pict>
      </w:r>
    </w:p>
    <w:p w:rsidR="00047259" w:rsidRPr="00A12768" w:rsidRDefault="00047259" w:rsidP="00047259">
      <w:pPr>
        <w:spacing w:line="360" w:lineRule="auto"/>
        <w:ind w:firstLine="709"/>
        <w:jc w:val="center"/>
        <w:rPr>
          <w:snapToGrid w:val="0"/>
          <w:sz w:val="28"/>
          <w:szCs w:val="28"/>
          <w:lang w:val="uk-UA"/>
        </w:rPr>
      </w:pPr>
    </w:p>
    <w:p w:rsidR="00047259" w:rsidRPr="00A12768" w:rsidRDefault="00047259" w:rsidP="00047259">
      <w:pPr>
        <w:spacing w:line="360" w:lineRule="auto"/>
        <w:ind w:firstLine="709"/>
        <w:jc w:val="center"/>
        <w:rPr>
          <w:snapToGrid w:val="0"/>
          <w:sz w:val="28"/>
          <w:szCs w:val="28"/>
          <w:lang w:val="uk-UA"/>
        </w:rPr>
      </w:pPr>
      <w:r w:rsidRPr="00A12768">
        <w:rPr>
          <w:noProof/>
          <w:sz w:val="28"/>
          <w:szCs w:val="28"/>
          <w:lang w:val="uk-UA"/>
        </w:rPr>
        <w:pict>
          <v:shape id="_x0000_s1924" type="#_x0000_t21" style="position:absolute;left:0;text-align:left;margin-left:154.15pt;margin-top:9.6pt;width:314.7pt;height:60.65pt;z-index:251812864" fillcolor="#dbe5f1 [660]" strokecolor="blue">
            <v:textbox>
              <w:txbxContent>
                <w:p w:rsidR="00047259" w:rsidRPr="00C30DA0" w:rsidRDefault="00047259" w:rsidP="00047259">
                  <w:pPr>
                    <w:jc w:val="center"/>
                    <w:rPr>
                      <w:lang w:val="uk-UA"/>
                    </w:rPr>
                  </w:pPr>
                  <w:r>
                    <w:rPr>
                      <w:lang w:val="uk-UA"/>
                    </w:rPr>
                    <w:t>Маркетингова стратегія, Виробнича стратегія, Фінансова стратегія, Організаційна стратегія, Стратегія управління персоналом</w:t>
                  </w:r>
                </w:p>
              </w:txbxContent>
            </v:textbox>
          </v:shape>
        </w:pict>
      </w:r>
    </w:p>
    <w:p w:rsidR="00047259" w:rsidRPr="00A12768" w:rsidRDefault="00047259" w:rsidP="00047259">
      <w:pPr>
        <w:spacing w:line="360" w:lineRule="auto"/>
        <w:ind w:firstLine="709"/>
        <w:jc w:val="center"/>
        <w:rPr>
          <w:snapToGrid w:val="0"/>
          <w:sz w:val="28"/>
          <w:szCs w:val="28"/>
          <w:lang w:val="uk-UA"/>
        </w:rPr>
      </w:pPr>
      <w:r w:rsidRPr="00A12768">
        <w:rPr>
          <w:noProof/>
          <w:sz w:val="28"/>
          <w:szCs w:val="28"/>
          <w:lang w:val="uk-UA"/>
        </w:rPr>
        <w:pict>
          <v:shape id="_x0000_s1921" type="#_x0000_t15" style="position:absolute;left:0;text-align:left;margin-left:11.2pt;margin-top:1.3pt;width:142.95pt;height:32.95pt;z-index:251809792" fillcolor="#dbe5f1 [660]" strokecolor="blue">
            <v:textbox>
              <w:txbxContent>
                <w:p w:rsidR="00047259" w:rsidRPr="00E95A9A" w:rsidRDefault="00047259" w:rsidP="00047259">
                  <w:pPr>
                    <w:jc w:val="center"/>
                    <w:rPr>
                      <w:lang w:val="uk-UA"/>
                    </w:rPr>
                  </w:pPr>
                  <w:r>
                    <w:rPr>
                      <w:lang w:val="uk-UA"/>
                    </w:rPr>
                    <w:t>За функціональним критерієм</w:t>
                  </w:r>
                </w:p>
              </w:txbxContent>
            </v:textbox>
          </v:shape>
        </w:pict>
      </w:r>
    </w:p>
    <w:p w:rsidR="00047259" w:rsidRPr="00A12768" w:rsidRDefault="00047259" w:rsidP="00047259">
      <w:pPr>
        <w:spacing w:line="360" w:lineRule="auto"/>
        <w:ind w:firstLine="709"/>
        <w:jc w:val="center"/>
        <w:rPr>
          <w:snapToGrid w:val="0"/>
          <w:sz w:val="28"/>
          <w:szCs w:val="28"/>
          <w:lang w:val="uk-UA"/>
        </w:rPr>
      </w:pPr>
    </w:p>
    <w:p w:rsidR="00047259" w:rsidRPr="00A12768" w:rsidRDefault="00047259" w:rsidP="00047259">
      <w:pPr>
        <w:spacing w:line="360" w:lineRule="auto"/>
        <w:ind w:firstLine="709"/>
        <w:jc w:val="center"/>
        <w:rPr>
          <w:snapToGrid w:val="0"/>
          <w:sz w:val="28"/>
          <w:szCs w:val="28"/>
          <w:lang w:val="uk-UA"/>
        </w:rPr>
      </w:pPr>
      <w:r w:rsidRPr="00A12768">
        <w:rPr>
          <w:noProof/>
          <w:sz w:val="28"/>
          <w:szCs w:val="28"/>
          <w:lang w:val="uk-UA"/>
        </w:rPr>
        <w:pict>
          <v:shape id="_x0000_s1925" type="#_x0000_t21" style="position:absolute;left:0;text-align:left;margin-left:144.9pt;margin-top:6.5pt;width:330.15pt;height:80.65pt;z-index:251813888" fillcolor="#dbe5f1 [660]" strokecolor="blue">
            <v:textbox>
              <w:txbxContent>
                <w:p w:rsidR="00047259" w:rsidRPr="001E2094" w:rsidRDefault="00047259" w:rsidP="00047259">
                  <w:pPr>
                    <w:jc w:val="center"/>
                    <w:rPr>
                      <w:lang w:val="uk-UA"/>
                    </w:rPr>
                  </w:pPr>
                  <w:r>
                    <w:rPr>
                      <w:lang w:val="uk-UA"/>
                    </w:rPr>
                    <w:t>Стратегія маркетингу розвитку, Стратегія стимуляційного маркетингу. Стратегія конверсійного маркетингу,  Стратегія маркетингу підтримування, Стратегія ремаркетингу та демаркетингу</w:t>
                  </w:r>
                </w:p>
              </w:txbxContent>
            </v:textbox>
          </v:shape>
        </w:pict>
      </w:r>
    </w:p>
    <w:p w:rsidR="00047259" w:rsidRPr="00A12768" w:rsidRDefault="00047259" w:rsidP="00047259">
      <w:pPr>
        <w:spacing w:line="360" w:lineRule="auto"/>
        <w:ind w:firstLine="709"/>
        <w:jc w:val="center"/>
        <w:rPr>
          <w:snapToGrid w:val="0"/>
          <w:sz w:val="28"/>
          <w:szCs w:val="28"/>
          <w:lang w:val="uk-UA"/>
        </w:rPr>
      </w:pPr>
      <w:r w:rsidRPr="00A12768">
        <w:rPr>
          <w:noProof/>
          <w:sz w:val="28"/>
          <w:szCs w:val="28"/>
          <w:lang w:val="uk-UA"/>
        </w:rPr>
        <w:pict>
          <v:shape id="_x0000_s1922" type="#_x0000_t15" style="position:absolute;left:0;text-align:left;margin-left:12.25pt;margin-top:4.55pt;width:125.45pt;height:32.95pt;z-index:251810816" fillcolor="#dbe5f1 [660]" strokecolor="blue">
            <v:textbox>
              <w:txbxContent>
                <w:p w:rsidR="00047259" w:rsidRPr="00E95A9A" w:rsidRDefault="00047259" w:rsidP="00047259">
                  <w:pPr>
                    <w:jc w:val="center"/>
                    <w:rPr>
                      <w:lang w:val="uk-UA"/>
                    </w:rPr>
                  </w:pPr>
                  <w:r>
                    <w:rPr>
                      <w:lang w:val="uk-UA"/>
                    </w:rPr>
                    <w:t>Залежно від ринкового попиту</w:t>
                  </w:r>
                </w:p>
              </w:txbxContent>
            </v:textbox>
          </v:shape>
        </w:pict>
      </w:r>
    </w:p>
    <w:p w:rsidR="00047259" w:rsidRPr="00A12768" w:rsidRDefault="00047259" w:rsidP="00047259">
      <w:pPr>
        <w:spacing w:line="360" w:lineRule="auto"/>
        <w:ind w:firstLine="709"/>
        <w:jc w:val="center"/>
        <w:rPr>
          <w:snapToGrid w:val="0"/>
          <w:sz w:val="28"/>
          <w:szCs w:val="28"/>
          <w:lang w:val="uk-UA"/>
        </w:rPr>
      </w:pPr>
    </w:p>
    <w:p w:rsidR="00047259" w:rsidRPr="00A12768" w:rsidRDefault="00047259" w:rsidP="00047259">
      <w:pPr>
        <w:spacing w:line="360" w:lineRule="auto"/>
        <w:ind w:firstLine="709"/>
        <w:jc w:val="center"/>
        <w:rPr>
          <w:snapToGrid w:val="0"/>
          <w:sz w:val="28"/>
          <w:szCs w:val="28"/>
          <w:lang w:val="uk-UA"/>
        </w:rPr>
      </w:pPr>
    </w:p>
    <w:p w:rsidR="00531E98" w:rsidRDefault="00531E98" w:rsidP="00047259">
      <w:pPr>
        <w:spacing w:line="360" w:lineRule="auto"/>
        <w:ind w:firstLine="709"/>
        <w:jc w:val="center"/>
        <w:rPr>
          <w:snapToGrid w:val="0"/>
          <w:sz w:val="28"/>
          <w:szCs w:val="28"/>
          <w:lang w:val="uk-UA"/>
        </w:rPr>
      </w:pPr>
    </w:p>
    <w:p w:rsidR="00531E98" w:rsidRDefault="00531E98" w:rsidP="00047259">
      <w:pPr>
        <w:spacing w:line="360" w:lineRule="auto"/>
        <w:ind w:firstLine="709"/>
        <w:jc w:val="center"/>
        <w:rPr>
          <w:snapToGrid w:val="0"/>
          <w:sz w:val="28"/>
          <w:szCs w:val="28"/>
          <w:lang w:val="uk-UA"/>
        </w:rPr>
      </w:pPr>
    </w:p>
    <w:p w:rsidR="00047259" w:rsidRPr="00A12768" w:rsidRDefault="00047259" w:rsidP="00047259">
      <w:pPr>
        <w:spacing w:line="360" w:lineRule="auto"/>
        <w:ind w:firstLine="709"/>
        <w:jc w:val="center"/>
        <w:rPr>
          <w:snapToGrid w:val="0"/>
          <w:sz w:val="28"/>
          <w:szCs w:val="28"/>
          <w:lang w:val="uk-UA"/>
        </w:rPr>
      </w:pPr>
      <w:r w:rsidRPr="00A12768">
        <w:rPr>
          <w:snapToGrid w:val="0"/>
          <w:sz w:val="28"/>
          <w:szCs w:val="28"/>
          <w:lang w:val="uk-UA"/>
        </w:rPr>
        <w:t>Рис. 4.15 - Класифікація стратегій підприємства</w:t>
      </w:r>
    </w:p>
    <w:p w:rsidR="00047259" w:rsidRPr="00A12768" w:rsidRDefault="00047259" w:rsidP="00047259">
      <w:pPr>
        <w:spacing w:line="360" w:lineRule="auto"/>
        <w:ind w:firstLine="600"/>
        <w:jc w:val="center"/>
        <w:rPr>
          <w:b/>
          <w:sz w:val="28"/>
          <w:szCs w:val="28"/>
          <w:lang w:val="uk-UA"/>
        </w:rPr>
      </w:pPr>
    </w:p>
    <w:p w:rsidR="00047259" w:rsidRPr="00A12768" w:rsidRDefault="00047259" w:rsidP="00047259">
      <w:pPr>
        <w:spacing w:line="360" w:lineRule="auto"/>
        <w:ind w:firstLine="600"/>
        <w:jc w:val="both"/>
        <w:rPr>
          <w:snapToGrid w:val="0"/>
          <w:sz w:val="28"/>
          <w:szCs w:val="28"/>
          <w:lang w:val="uk-UA"/>
        </w:rPr>
      </w:pPr>
      <w:r w:rsidRPr="00A12768">
        <w:rPr>
          <w:b/>
          <w:snapToGrid w:val="0"/>
          <w:sz w:val="28"/>
          <w:szCs w:val="28"/>
          <w:lang w:val="uk-UA"/>
        </w:rPr>
        <w:t>Обмежений ріст</w:t>
      </w:r>
      <w:r w:rsidRPr="00A12768">
        <w:rPr>
          <w:snapToGrid w:val="0"/>
          <w:sz w:val="28"/>
          <w:szCs w:val="28"/>
          <w:lang w:val="uk-UA"/>
        </w:rPr>
        <w:t xml:space="preserve">.  Цю стратегію застосовує більшість організацій у сформованих галузях зі стабільною технологією.  При стратегії обмеженого зростання цілі розвитку встановлюються «від досягнутого» і коригуються при зміні </w:t>
      </w:r>
      <w:r w:rsidRPr="00A12768">
        <w:rPr>
          <w:snapToGrid w:val="0"/>
          <w:sz w:val="28"/>
          <w:szCs w:val="28"/>
          <w:lang w:val="uk-UA"/>
        </w:rPr>
        <w:lastRenderedPageBreak/>
        <w:t xml:space="preserve">ситуації.  Якщо керівництво, в основному, задоволене положенням фірми, то, очевидно, що в перспективі воно буде дотримуватися тієї ж стратегії, так як це найпростіший і найменш ризикований шлях дій.  </w:t>
      </w:r>
    </w:p>
    <w:p w:rsidR="00047259" w:rsidRPr="00A12768" w:rsidRDefault="00047259" w:rsidP="00047259">
      <w:pPr>
        <w:spacing w:line="360" w:lineRule="auto"/>
        <w:ind w:firstLine="600"/>
        <w:jc w:val="both"/>
        <w:rPr>
          <w:snapToGrid w:val="0"/>
          <w:sz w:val="28"/>
          <w:szCs w:val="28"/>
          <w:lang w:val="uk-UA"/>
        </w:rPr>
      </w:pPr>
      <w:r w:rsidRPr="00A12768">
        <w:rPr>
          <w:b/>
          <w:snapToGrid w:val="0"/>
          <w:sz w:val="28"/>
          <w:szCs w:val="28"/>
          <w:lang w:val="uk-UA"/>
        </w:rPr>
        <w:t xml:space="preserve"> Зростання</w:t>
      </w:r>
      <w:r w:rsidRPr="00A12768">
        <w:rPr>
          <w:snapToGrid w:val="0"/>
          <w:sz w:val="28"/>
          <w:szCs w:val="28"/>
          <w:lang w:val="uk-UA"/>
        </w:rPr>
        <w:t xml:space="preserve">.  Ця стратегія найчастіше застосовується в динамічно розвиваються, із швидко мінливою технологією.  Для неї характерна значна щорічне перевищення рівня розвитку над рівнем попереднього року.  </w:t>
      </w:r>
    </w:p>
    <w:p w:rsidR="00047259" w:rsidRPr="00A12768" w:rsidRDefault="00047259" w:rsidP="00047259">
      <w:pPr>
        <w:spacing w:line="360" w:lineRule="auto"/>
        <w:ind w:firstLine="600"/>
        <w:jc w:val="both"/>
        <w:rPr>
          <w:snapToGrid w:val="0"/>
          <w:sz w:val="28"/>
          <w:szCs w:val="28"/>
          <w:lang w:val="uk-UA"/>
        </w:rPr>
      </w:pPr>
      <w:r w:rsidRPr="00A12768">
        <w:rPr>
          <w:snapToGrid w:val="0"/>
          <w:sz w:val="28"/>
          <w:szCs w:val="28"/>
          <w:lang w:val="uk-UA"/>
        </w:rPr>
        <w:t xml:space="preserve"> </w:t>
      </w:r>
      <w:r w:rsidRPr="00A12768">
        <w:rPr>
          <w:b/>
          <w:snapToGrid w:val="0"/>
          <w:sz w:val="28"/>
          <w:szCs w:val="28"/>
          <w:lang w:val="uk-UA"/>
        </w:rPr>
        <w:t>Скорочення</w:t>
      </w:r>
      <w:r w:rsidRPr="00A12768">
        <w:rPr>
          <w:snapToGrid w:val="0"/>
          <w:sz w:val="28"/>
          <w:szCs w:val="28"/>
          <w:lang w:val="uk-UA"/>
        </w:rPr>
        <w:t xml:space="preserve"> або стратегія останнього засобу.  Ця стратегія вибирається організацією найрідше.  Для неї характерно встановлення цілей нижче рівня, досягнутого в минулому.  До стратегії скорочення вдаються тоді, коли показники діяльності організації набувають стійку тенденцію до погіршення, і ніякі заходи не можуть змінити цю ситуацію.  </w:t>
      </w:r>
    </w:p>
    <w:p w:rsidR="00047259" w:rsidRPr="00A12768" w:rsidRDefault="00047259" w:rsidP="00047259">
      <w:pPr>
        <w:spacing w:line="360" w:lineRule="auto"/>
        <w:ind w:firstLine="600"/>
        <w:jc w:val="both"/>
        <w:rPr>
          <w:snapToGrid w:val="0"/>
          <w:sz w:val="28"/>
          <w:szCs w:val="28"/>
          <w:lang w:val="uk-UA"/>
        </w:rPr>
      </w:pPr>
      <w:r w:rsidRPr="00A12768">
        <w:rPr>
          <w:snapToGrid w:val="0"/>
          <w:sz w:val="28"/>
          <w:szCs w:val="28"/>
          <w:lang w:val="uk-UA"/>
        </w:rPr>
        <w:t xml:space="preserve"> </w:t>
      </w:r>
      <w:r w:rsidRPr="00A12768">
        <w:rPr>
          <w:b/>
          <w:snapToGrid w:val="0"/>
          <w:sz w:val="28"/>
          <w:szCs w:val="28"/>
          <w:lang w:val="uk-UA"/>
        </w:rPr>
        <w:t>Комбінована стратегія</w:t>
      </w:r>
      <w:r w:rsidRPr="00A12768">
        <w:rPr>
          <w:snapToGrid w:val="0"/>
          <w:sz w:val="28"/>
          <w:szCs w:val="28"/>
          <w:lang w:val="uk-UA"/>
        </w:rPr>
        <w:t xml:space="preserve">.  Ця стратегія являє собою будь-яке поєднання розглянутих альтернатив - обмеженого зростання, зростання і скорочення.  Комбінованої стратегії дотримуються, як правило, великі організації, які активно функціонують в декількох галузях.  Наприклад, фірма може продати або ліквідувати одне зі своїх виробництв і замість придбати одне або декілька інших.  Кожна базова стратегія має безліч альтернативних варіантів.  Стратегія зростання може здійснюватися шляхом придбання іншої фірми - зовнішній зростання, або шляхом значного розширення асортименту продукції, що випускається - внутрішнє зростання.  </w:t>
      </w:r>
    </w:p>
    <w:p w:rsidR="00047259" w:rsidRPr="00A12768" w:rsidRDefault="00047259" w:rsidP="00047259">
      <w:pPr>
        <w:spacing w:line="360" w:lineRule="auto"/>
        <w:ind w:firstLine="600"/>
        <w:jc w:val="both"/>
        <w:rPr>
          <w:snapToGrid w:val="0"/>
          <w:sz w:val="28"/>
          <w:szCs w:val="28"/>
          <w:lang w:val="uk-UA"/>
        </w:rPr>
      </w:pPr>
      <w:r w:rsidRPr="00A12768">
        <w:rPr>
          <w:snapToGrid w:val="0"/>
          <w:sz w:val="28"/>
          <w:szCs w:val="28"/>
          <w:lang w:val="uk-UA"/>
        </w:rPr>
        <w:t xml:space="preserve">Стратегія скорочення має наступні альтернативи: </w:t>
      </w:r>
    </w:p>
    <w:p w:rsidR="00047259" w:rsidRPr="00A12768" w:rsidRDefault="00047259" w:rsidP="00047259">
      <w:pPr>
        <w:spacing w:line="360" w:lineRule="auto"/>
        <w:ind w:firstLine="600"/>
        <w:jc w:val="both"/>
        <w:rPr>
          <w:snapToGrid w:val="0"/>
          <w:sz w:val="28"/>
          <w:szCs w:val="28"/>
          <w:lang w:val="uk-UA"/>
        </w:rPr>
      </w:pPr>
      <w:r w:rsidRPr="00A12768">
        <w:rPr>
          <w:snapToGrid w:val="0"/>
          <w:sz w:val="28"/>
          <w:szCs w:val="28"/>
          <w:lang w:val="uk-UA"/>
        </w:rPr>
        <w:t xml:space="preserve">ліквідація - самий радикальний варіант, коли організація перестає існувати;  </w:t>
      </w:r>
    </w:p>
    <w:p w:rsidR="00047259" w:rsidRPr="00A12768" w:rsidRDefault="00047259" w:rsidP="00047259">
      <w:pPr>
        <w:spacing w:line="360" w:lineRule="auto"/>
        <w:ind w:firstLine="600"/>
        <w:jc w:val="both"/>
        <w:rPr>
          <w:snapToGrid w:val="0"/>
          <w:sz w:val="28"/>
          <w:szCs w:val="28"/>
          <w:lang w:val="uk-UA"/>
        </w:rPr>
      </w:pPr>
      <w:r w:rsidRPr="00A12768">
        <w:rPr>
          <w:snapToGrid w:val="0"/>
          <w:sz w:val="28"/>
          <w:szCs w:val="28"/>
          <w:lang w:val="uk-UA"/>
        </w:rPr>
        <w:t xml:space="preserve">відсікання зайвого, при якому фірма ліквідує або перепрофільовує свої неефективні підрозділи.  </w:t>
      </w:r>
    </w:p>
    <w:p w:rsidR="00047259" w:rsidRPr="00A12768" w:rsidRDefault="00047259" w:rsidP="00047259">
      <w:pPr>
        <w:spacing w:line="360" w:lineRule="auto"/>
        <w:ind w:firstLine="600"/>
        <w:jc w:val="both"/>
        <w:rPr>
          <w:snapToGrid w:val="0"/>
          <w:sz w:val="28"/>
          <w:szCs w:val="28"/>
          <w:lang w:val="uk-UA"/>
        </w:rPr>
      </w:pPr>
      <w:r w:rsidRPr="00A12768">
        <w:rPr>
          <w:snapToGrid w:val="0"/>
          <w:sz w:val="28"/>
          <w:szCs w:val="28"/>
          <w:lang w:val="uk-UA"/>
        </w:rPr>
        <w:t>Базові стратегії служать варіантами загальної стратегії організації.  Вона наповнюється конкретним змістом у процесі доведення, який включає в себе:</w:t>
      </w:r>
    </w:p>
    <w:p w:rsidR="00047259" w:rsidRPr="00A12768" w:rsidRDefault="00047259" w:rsidP="00047259">
      <w:pPr>
        <w:spacing w:line="360" w:lineRule="auto"/>
        <w:ind w:firstLine="600"/>
        <w:jc w:val="both"/>
        <w:rPr>
          <w:snapToGrid w:val="0"/>
          <w:sz w:val="28"/>
          <w:szCs w:val="28"/>
          <w:lang w:val="uk-UA"/>
        </w:rPr>
      </w:pPr>
      <w:r w:rsidRPr="00A12768">
        <w:rPr>
          <w:snapToGrid w:val="0"/>
          <w:sz w:val="28"/>
          <w:szCs w:val="28"/>
          <w:lang w:val="uk-UA"/>
        </w:rPr>
        <w:t xml:space="preserve"> - перевірку стратегії на відповідність цілям організації; </w:t>
      </w:r>
    </w:p>
    <w:p w:rsidR="00047259" w:rsidRPr="00A12768" w:rsidRDefault="00047259" w:rsidP="00047259">
      <w:pPr>
        <w:spacing w:line="360" w:lineRule="auto"/>
        <w:ind w:firstLine="600"/>
        <w:jc w:val="both"/>
        <w:rPr>
          <w:snapToGrid w:val="0"/>
          <w:sz w:val="28"/>
          <w:szCs w:val="28"/>
          <w:lang w:val="uk-UA"/>
        </w:rPr>
      </w:pPr>
      <w:r w:rsidRPr="00A12768">
        <w:rPr>
          <w:snapToGrid w:val="0"/>
          <w:sz w:val="28"/>
          <w:szCs w:val="28"/>
          <w:lang w:val="uk-UA"/>
        </w:rPr>
        <w:t xml:space="preserve"> - зіставлення з відповідними стадіями життєвого циклу товару, попиту або технології;  </w:t>
      </w:r>
    </w:p>
    <w:p w:rsidR="00047259" w:rsidRPr="00A12768" w:rsidRDefault="00047259" w:rsidP="00047259">
      <w:pPr>
        <w:spacing w:line="360" w:lineRule="auto"/>
        <w:ind w:firstLine="600"/>
        <w:jc w:val="both"/>
        <w:rPr>
          <w:snapToGrid w:val="0"/>
          <w:sz w:val="28"/>
          <w:szCs w:val="28"/>
          <w:lang w:val="uk-UA"/>
        </w:rPr>
      </w:pPr>
      <w:r w:rsidRPr="00A12768">
        <w:rPr>
          <w:snapToGrid w:val="0"/>
          <w:sz w:val="28"/>
          <w:szCs w:val="28"/>
          <w:lang w:val="uk-UA"/>
        </w:rPr>
        <w:lastRenderedPageBreak/>
        <w:t xml:space="preserve">- формулювання стратегічних завдань, які доведеться вирішувати в процесі досягнення цілей;  </w:t>
      </w:r>
    </w:p>
    <w:p w:rsidR="00047259" w:rsidRPr="00A12768" w:rsidRDefault="00047259" w:rsidP="00047259">
      <w:pPr>
        <w:spacing w:line="360" w:lineRule="auto"/>
        <w:ind w:firstLine="600"/>
        <w:jc w:val="both"/>
        <w:rPr>
          <w:snapToGrid w:val="0"/>
          <w:sz w:val="28"/>
          <w:szCs w:val="28"/>
          <w:lang w:val="uk-UA"/>
        </w:rPr>
      </w:pPr>
      <w:r w:rsidRPr="00A12768">
        <w:rPr>
          <w:snapToGrid w:val="0"/>
          <w:sz w:val="28"/>
          <w:szCs w:val="28"/>
          <w:lang w:val="uk-UA"/>
        </w:rPr>
        <w:t>- встановлення строків вирішення завдань (по етапах);  - визначення потреб у ресурсах.</w:t>
      </w:r>
    </w:p>
    <w:p w:rsidR="00047259" w:rsidRPr="00A12768" w:rsidRDefault="00047259" w:rsidP="00047259">
      <w:pPr>
        <w:spacing w:line="360" w:lineRule="auto"/>
        <w:ind w:firstLine="600"/>
        <w:jc w:val="both"/>
        <w:rPr>
          <w:snapToGrid w:val="0"/>
          <w:sz w:val="28"/>
          <w:szCs w:val="28"/>
          <w:lang w:val="uk-UA"/>
        </w:rPr>
      </w:pPr>
      <w:r w:rsidRPr="00A12768">
        <w:rPr>
          <w:b/>
          <w:snapToGrid w:val="0"/>
          <w:sz w:val="28"/>
          <w:szCs w:val="28"/>
          <w:lang w:val="uk-UA"/>
        </w:rPr>
        <w:t>Корпоративна (портфельна) стратегія</w:t>
      </w:r>
      <w:r w:rsidRPr="00A12768">
        <w:rPr>
          <w:snapToGrid w:val="0"/>
          <w:sz w:val="28"/>
          <w:szCs w:val="28"/>
          <w:lang w:val="uk-UA"/>
        </w:rPr>
        <w:t xml:space="preserve"> - це стратегія, яка описує загальний напрямок росту підприємства, розвитку його виробничо-збутової діяльності.  Вона показує, як управляти різними видами бізнесу, щоб збалансувати портфель товарів і послуг.  Стратегічні рішення цього рівня найбільш складні, так як стосуються підприємства в цілому.  Тут приймаються питання про злиття, придбання або виході з того чи іншого бізнесу.  Саме на цьому рівні визначається і узгоджується продуктова стратегія підприємства.  Однією з цілей корпоративної стратегії є вибір господарських підрозділів фірми, в які слід направляти інвестиції.  </w:t>
      </w:r>
    </w:p>
    <w:p w:rsidR="00047259" w:rsidRPr="00A12768" w:rsidRDefault="00047259" w:rsidP="00047259">
      <w:pPr>
        <w:spacing w:line="360" w:lineRule="auto"/>
        <w:ind w:firstLine="600"/>
        <w:jc w:val="both"/>
        <w:rPr>
          <w:snapToGrid w:val="0"/>
          <w:sz w:val="28"/>
          <w:szCs w:val="28"/>
          <w:lang w:val="uk-UA"/>
        </w:rPr>
      </w:pPr>
      <w:r w:rsidRPr="00A12768">
        <w:rPr>
          <w:snapToGrid w:val="0"/>
          <w:sz w:val="28"/>
          <w:szCs w:val="28"/>
          <w:lang w:val="uk-UA"/>
        </w:rPr>
        <w:t xml:space="preserve">Корпоративна стратегія включає: </w:t>
      </w:r>
    </w:p>
    <w:p w:rsidR="00047259" w:rsidRPr="00A12768" w:rsidRDefault="00047259" w:rsidP="00047259">
      <w:pPr>
        <w:spacing w:line="360" w:lineRule="auto"/>
        <w:ind w:firstLine="600"/>
        <w:jc w:val="both"/>
        <w:rPr>
          <w:snapToGrid w:val="0"/>
          <w:sz w:val="28"/>
          <w:szCs w:val="28"/>
          <w:lang w:val="uk-UA"/>
        </w:rPr>
      </w:pPr>
      <w:r w:rsidRPr="00A12768">
        <w:rPr>
          <w:snapToGrid w:val="0"/>
          <w:sz w:val="28"/>
          <w:szCs w:val="28"/>
          <w:lang w:val="uk-UA"/>
        </w:rPr>
        <w:t xml:space="preserve">- розподіл ресурсів між господарськими підрозділами на основі портфельного аналізу;  </w:t>
      </w:r>
    </w:p>
    <w:p w:rsidR="00047259" w:rsidRPr="00A12768" w:rsidRDefault="00047259" w:rsidP="00047259">
      <w:pPr>
        <w:spacing w:line="360" w:lineRule="auto"/>
        <w:ind w:firstLine="600"/>
        <w:jc w:val="both"/>
        <w:rPr>
          <w:snapToGrid w:val="0"/>
          <w:sz w:val="28"/>
          <w:szCs w:val="28"/>
          <w:lang w:val="uk-UA"/>
        </w:rPr>
      </w:pPr>
      <w:r w:rsidRPr="00A12768">
        <w:rPr>
          <w:snapToGrid w:val="0"/>
          <w:sz w:val="28"/>
          <w:szCs w:val="28"/>
          <w:lang w:val="uk-UA"/>
        </w:rPr>
        <w:t xml:space="preserve">- рішення про диверсифікацію виробництва з метою зниження господарського ризику і отримання ефекту синергії;  </w:t>
      </w:r>
    </w:p>
    <w:p w:rsidR="00047259" w:rsidRPr="00A12768" w:rsidRDefault="00047259" w:rsidP="00047259">
      <w:pPr>
        <w:spacing w:line="360" w:lineRule="auto"/>
        <w:ind w:firstLine="600"/>
        <w:jc w:val="both"/>
        <w:rPr>
          <w:snapToGrid w:val="0"/>
          <w:sz w:val="28"/>
          <w:szCs w:val="28"/>
          <w:lang w:val="uk-UA"/>
        </w:rPr>
      </w:pPr>
      <w:r w:rsidRPr="00A12768">
        <w:rPr>
          <w:snapToGrid w:val="0"/>
          <w:sz w:val="28"/>
          <w:szCs w:val="28"/>
          <w:lang w:val="uk-UA"/>
        </w:rPr>
        <w:t xml:space="preserve">- зміна структури корпорації;  </w:t>
      </w:r>
    </w:p>
    <w:p w:rsidR="00047259" w:rsidRPr="00A12768" w:rsidRDefault="00047259" w:rsidP="00047259">
      <w:pPr>
        <w:spacing w:line="360" w:lineRule="auto"/>
        <w:ind w:firstLine="600"/>
        <w:jc w:val="both"/>
        <w:rPr>
          <w:snapToGrid w:val="0"/>
          <w:sz w:val="28"/>
          <w:szCs w:val="28"/>
          <w:lang w:val="uk-UA"/>
        </w:rPr>
      </w:pPr>
      <w:r w:rsidRPr="00A12768">
        <w:rPr>
          <w:snapToGrid w:val="0"/>
          <w:sz w:val="28"/>
          <w:szCs w:val="28"/>
          <w:lang w:val="uk-UA"/>
        </w:rPr>
        <w:t xml:space="preserve">- рішення про злиття, придбання, входження у ФПГ або інші інтеграційні структури;  </w:t>
      </w:r>
    </w:p>
    <w:p w:rsidR="00047259" w:rsidRPr="00A12768" w:rsidRDefault="00047259" w:rsidP="00047259">
      <w:pPr>
        <w:spacing w:line="360" w:lineRule="auto"/>
        <w:ind w:firstLine="600"/>
        <w:jc w:val="both"/>
        <w:rPr>
          <w:snapToGrid w:val="0"/>
          <w:sz w:val="28"/>
          <w:szCs w:val="28"/>
          <w:lang w:val="uk-UA"/>
        </w:rPr>
      </w:pPr>
      <w:r w:rsidRPr="00A12768">
        <w:rPr>
          <w:snapToGrid w:val="0"/>
          <w:sz w:val="28"/>
          <w:szCs w:val="28"/>
          <w:lang w:val="uk-UA"/>
        </w:rPr>
        <w:t xml:space="preserve">- єдину стратегічну орієнтацію підрозділів.  </w:t>
      </w:r>
    </w:p>
    <w:p w:rsidR="00047259" w:rsidRPr="00A12768" w:rsidRDefault="00047259" w:rsidP="00047259">
      <w:pPr>
        <w:spacing w:line="360" w:lineRule="auto"/>
        <w:ind w:firstLine="600"/>
        <w:jc w:val="both"/>
        <w:rPr>
          <w:snapToGrid w:val="0"/>
          <w:sz w:val="28"/>
          <w:szCs w:val="28"/>
          <w:lang w:val="uk-UA"/>
        </w:rPr>
      </w:pPr>
      <w:r w:rsidRPr="00A12768">
        <w:rPr>
          <w:snapToGrid w:val="0"/>
          <w:sz w:val="28"/>
          <w:szCs w:val="28"/>
          <w:lang w:val="uk-UA"/>
        </w:rPr>
        <w:t xml:space="preserve">На рівні господарського підрозділу розробляється </w:t>
      </w:r>
      <w:r w:rsidRPr="00A12768">
        <w:rPr>
          <w:b/>
          <w:snapToGrid w:val="0"/>
          <w:sz w:val="28"/>
          <w:szCs w:val="28"/>
          <w:lang w:val="uk-UA"/>
        </w:rPr>
        <w:t>ділова стратегія</w:t>
      </w:r>
      <w:r w:rsidRPr="00A12768">
        <w:rPr>
          <w:snapToGrid w:val="0"/>
          <w:sz w:val="28"/>
          <w:szCs w:val="28"/>
          <w:lang w:val="uk-UA"/>
        </w:rPr>
        <w:t xml:space="preserve"> (бізнес-стратегія) - стратегія забезпечення довгострокових конкурентних переваг господарського підрозділу.  Ця стратегія часто втілюється в бізнес-планах і показує, як підприємство буде конкурувати на конкретному товарному ринку, кому саме і за якими цінами буде продавати продукцію, як буде її рекламувати, як буде домагатися перемоги в конкурентній боротьбі і т.д.  Тому таку стратегію називають ще стратегією конкуренції.  Для підприємств з одним видом діяльності корпоративна стратегія збігається з ділової.  </w:t>
      </w:r>
    </w:p>
    <w:p w:rsidR="00047259" w:rsidRPr="00A12768" w:rsidRDefault="00047259" w:rsidP="00047259">
      <w:pPr>
        <w:spacing w:line="360" w:lineRule="auto"/>
        <w:ind w:firstLine="600"/>
        <w:jc w:val="both"/>
        <w:rPr>
          <w:snapToGrid w:val="0"/>
          <w:sz w:val="28"/>
          <w:szCs w:val="28"/>
          <w:lang w:val="uk-UA"/>
        </w:rPr>
      </w:pPr>
      <w:r w:rsidRPr="00A12768">
        <w:rPr>
          <w:b/>
          <w:snapToGrid w:val="0"/>
          <w:sz w:val="28"/>
          <w:szCs w:val="28"/>
          <w:lang w:val="uk-UA"/>
        </w:rPr>
        <w:lastRenderedPageBreak/>
        <w:t>Функціональні стратегії</w:t>
      </w:r>
      <w:r w:rsidRPr="00A12768">
        <w:rPr>
          <w:snapToGrid w:val="0"/>
          <w:sz w:val="28"/>
          <w:szCs w:val="28"/>
          <w:lang w:val="uk-UA"/>
        </w:rPr>
        <w:t xml:space="preserve"> - стратегії, які розробляються функціональними відділами і службами підприємства на основі корпоративної і ділової стратегії.  Це виробнича стратегія, стратегія маркетингу, фінансова стратегія, стратегія НДДКР і персоналу.  Метою функціональної стратегії є розподіл ресурсів відділу, пошук ефективної поведінки функціонального підрозділу в рамках загальної стратегії.  Так, наприклад, функціональна стратегія в сфері виробництва може концентруватися на виробленні продукції без шлюбу, зниження сировинних втрат або скорочення частоти переналагодження обладнання на різні асортиментні одиниці продукції.  Стратегія відділу маркетингу може концентруватися на розробці шляхів збільшення обсягу продажів продукції підприємства в порівнянні з попереднім роком.</w:t>
      </w:r>
    </w:p>
    <w:p w:rsidR="00047259" w:rsidRPr="00A12768" w:rsidRDefault="00047259" w:rsidP="00047259">
      <w:pPr>
        <w:spacing w:line="360" w:lineRule="auto"/>
        <w:ind w:firstLine="600"/>
        <w:jc w:val="both"/>
        <w:rPr>
          <w:snapToGrid w:val="0"/>
          <w:sz w:val="28"/>
          <w:szCs w:val="28"/>
          <w:lang w:val="uk-UA"/>
        </w:rPr>
      </w:pPr>
      <w:r w:rsidRPr="00A12768">
        <w:rPr>
          <w:snapToGrid w:val="0"/>
          <w:sz w:val="28"/>
          <w:szCs w:val="28"/>
          <w:lang w:val="uk-UA"/>
        </w:rPr>
        <w:t xml:space="preserve">Операційна стратегія є однією зі складових частин цієї загальної стратегії підприємства.  У багатьох організаціях (підприємствах) явно вираженої стратегії немає зовсім, а там, де вона все ж є, операційної функції приділяється занадто мало уваги.  В цей же час ми вже розглядали і зрозуміли, що операційна функція є ключем до успішної конкуренції.  Без ефективної і раціональної операційної функції жодна організація не може утримати за собою лідерство на ринку, оскільки вона програє в швидкості доставки, ціні або якості, а швидше за все - за всіма трьома показниками.  </w:t>
      </w:r>
    </w:p>
    <w:p w:rsidR="00047259" w:rsidRPr="00A12768" w:rsidRDefault="00047259" w:rsidP="00047259">
      <w:pPr>
        <w:spacing w:line="360" w:lineRule="auto"/>
        <w:ind w:firstLine="600"/>
        <w:jc w:val="both"/>
        <w:rPr>
          <w:snapToGrid w:val="0"/>
          <w:sz w:val="28"/>
          <w:szCs w:val="28"/>
          <w:lang w:val="uk-UA"/>
        </w:rPr>
      </w:pPr>
      <w:r w:rsidRPr="00A12768">
        <w:rPr>
          <w:b/>
          <w:snapToGrid w:val="0"/>
          <w:sz w:val="28"/>
          <w:szCs w:val="28"/>
          <w:lang w:val="uk-UA"/>
        </w:rPr>
        <w:t>Операційна стратегія</w:t>
      </w:r>
      <w:r w:rsidRPr="00A12768">
        <w:rPr>
          <w:snapToGrid w:val="0"/>
          <w:sz w:val="28"/>
          <w:szCs w:val="28"/>
          <w:lang w:val="uk-UA"/>
        </w:rPr>
        <w:t xml:space="preserve"> - це складова частина (підсистема) загальної стратегії (корпоративної і ринкової) організації, представлена ​​у вигляді довгострокової програми керівних дій по створенню продукту і його реалізації.  Ця підсистема передбачає використання і розвиток усіх виробничих потужностей з метою досягнення стратегічної конкурентної переваги.  На відміну від загальної стратегії, операційна стратегія не пов'язана безпосередньо з показниками довгострокових змін зовнішнього середовища.  Операційна стратегія вимагає, щоб вся система була розумно ізольована від випадкових коливань зовнішнього середовища.  Зовнішнє середовище впливає на операційну систему опосередковано - через цілі і механізм корпоративної і ринкової стратегії.</w:t>
      </w:r>
    </w:p>
    <w:p w:rsidR="00047259" w:rsidRPr="00A12768" w:rsidRDefault="00047259" w:rsidP="00047259">
      <w:pPr>
        <w:spacing w:line="360" w:lineRule="auto"/>
        <w:ind w:firstLine="600"/>
        <w:jc w:val="both"/>
        <w:rPr>
          <w:snapToGrid w:val="0"/>
          <w:sz w:val="28"/>
          <w:szCs w:val="28"/>
          <w:lang w:val="uk-UA"/>
        </w:rPr>
      </w:pPr>
      <w:r w:rsidRPr="00A12768">
        <w:rPr>
          <w:b/>
          <w:snapToGrid w:val="0"/>
          <w:sz w:val="28"/>
          <w:szCs w:val="28"/>
          <w:lang w:val="uk-UA"/>
        </w:rPr>
        <w:lastRenderedPageBreak/>
        <w:t>Товарно-ринкова стратегія</w:t>
      </w:r>
      <w:r w:rsidRPr="00A12768">
        <w:rPr>
          <w:snapToGrid w:val="0"/>
          <w:sz w:val="28"/>
          <w:szCs w:val="28"/>
          <w:lang w:val="uk-UA"/>
        </w:rPr>
        <w:t xml:space="preserve"> - це комплекс стратегічних рішень, що визначають асортимент, обсяг і номенклатуру виробництва, а також способи просування і реалізації продукції (товарів або послуг).  </w:t>
      </w:r>
    </w:p>
    <w:p w:rsidR="00047259" w:rsidRPr="00A12768" w:rsidRDefault="00047259" w:rsidP="00047259">
      <w:pPr>
        <w:spacing w:line="360" w:lineRule="auto"/>
        <w:ind w:firstLine="600"/>
        <w:jc w:val="both"/>
        <w:rPr>
          <w:snapToGrid w:val="0"/>
          <w:sz w:val="28"/>
          <w:szCs w:val="28"/>
          <w:lang w:val="uk-UA"/>
        </w:rPr>
      </w:pPr>
      <w:r w:rsidRPr="00A12768">
        <w:rPr>
          <w:snapToGrid w:val="0"/>
          <w:sz w:val="28"/>
          <w:szCs w:val="28"/>
          <w:lang w:val="uk-UA"/>
        </w:rPr>
        <w:t xml:space="preserve">Товарно-ринкова стратегія в свій час складається з двох великих груп: </w:t>
      </w:r>
    </w:p>
    <w:p w:rsidR="00047259" w:rsidRPr="00A12768" w:rsidRDefault="00047259" w:rsidP="00047259">
      <w:pPr>
        <w:spacing w:line="360" w:lineRule="auto"/>
        <w:ind w:firstLine="600"/>
        <w:jc w:val="both"/>
        <w:rPr>
          <w:snapToGrid w:val="0"/>
          <w:sz w:val="28"/>
          <w:szCs w:val="28"/>
          <w:lang w:val="uk-UA"/>
        </w:rPr>
      </w:pPr>
      <w:r w:rsidRPr="00A12768">
        <w:rPr>
          <w:snapToGrid w:val="0"/>
          <w:sz w:val="28"/>
          <w:szCs w:val="28"/>
          <w:lang w:val="uk-UA"/>
        </w:rPr>
        <w:t xml:space="preserve">1. група, що включає в себе рішення, щодо безпосередньо самого товару, який виробляє безпосередньо окреме підприємство;  </w:t>
      </w:r>
    </w:p>
    <w:p w:rsidR="00047259" w:rsidRPr="00A12768" w:rsidRDefault="00047259" w:rsidP="00047259">
      <w:pPr>
        <w:spacing w:line="360" w:lineRule="auto"/>
        <w:ind w:firstLine="600"/>
        <w:jc w:val="both"/>
        <w:rPr>
          <w:snapToGrid w:val="0"/>
          <w:sz w:val="28"/>
          <w:szCs w:val="28"/>
          <w:lang w:val="uk-UA"/>
        </w:rPr>
      </w:pPr>
      <w:r w:rsidRPr="00A12768">
        <w:rPr>
          <w:snapToGrid w:val="0"/>
          <w:sz w:val="28"/>
          <w:szCs w:val="28"/>
          <w:lang w:val="uk-UA"/>
        </w:rPr>
        <w:t xml:space="preserve">2. група, що включає в себе рішення, щодо дій даного підприємства з реалізації виробленого товару. </w:t>
      </w:r>
    </w:p>
    <w:p w:rsidR="00047259" w:rsidRPr="00A12768" w:rsidRDefault="00047259" w:rsidP="00047259">
      <w:pPr>
        <w:spacing w:line="360" w:lineRule="auto"/>
        <w:ind w:firstLine="600"/>
        <w:jc w:val="both"/>
        <w:rPr>
          <w:snapToGrid w:val="0"/>
          <w:sz w:val="28"/>
          <w:szCs w:val="28"/>
          <w:lang w:val="uk-UA"/>
        </w:rPr>
      </w:pPr>
      <w:r w:rsidRPr="00A12768">
        <w:rPr>
          <w:snapToGrid w:val="0"/>
          <w:sz w:val="28"/>
          <w:szCs w:val="28"/>
          <w:lang w:val="uk-UA"/>
        </w:rPr>
        <w:t xml:space="preserve"> Варто зауважити, що рішення по зовнішній поведінці підприємства на ринку відносяться не тільки до товарно-ринкової стратегії, але частина відноситься до інтеграційної, ресурсно-ринкової і фінансової.  Але якщо взяти окремого споживача продукції, яку виробляє підприємство або групи споживачів основні стратегічні рішення підприємства на ринку, безсумнівно, зосереджується в товарно-ринкової стратегії.  Таким чином, товарно-ринкова стратегія в своєму роді складається безпосередньо з товарної стратегії, яка в свою чергу має на увазі рішення, пов'язані з якістю продукції, що виробляється підприємством, а також його обсягом і структурою.  Також товарно-ринкова стратегія включає в себе стратегії поведінки підприємства на товарному ринку.  Також цей вид стратегії можна охарактеризувати як стратегію маркетингу.</w:t>
      </w:r>
    </w:p>
    <w:p w:rsidR="00047259" w:rsidRPr="00A12768" w:rsidRDefault="00047259" w:rsidP="00047259">
      <w:pPr>
        <w:spacing w:line="360" w:lineRule="auto"/>
        <w:ind w:firstLine="600"/>
        <w:jc w:val="both"/>
        <w:rPr>
          <w:snapToGrid w:val="0"/>
          <w:sz w:val="28"/>
          <w:szCs w:val="28"/>
          <w:lang w:val="uk-UA"/>
        </w:rPr>
      </w:pPr>
    </w:p>
    <w:p w:rsidR="00047259" w:rsidRPr="00A12768" w:rsidRDefault="00047259" w:rsidP="00047259">
      <w:pPr>
        <w:spacing w:line="360" w:lineRule="auto"/>
        <w:ind w:firstLine="600"/>
        <w:jc w:val="both"/>
        <w:rPr>
          <w:snapToGrid w:val="0"/>
          <w:sz w:val="28"/>
          <w:szCs w:val="28"/>
          <w:lang w:val="uk-UA"/>
        </w:rPr>
      </w:pPr>
      <w:r w:rsidRPr="00A12768">
        <w:rPr>
          <w:b/>
          <w:snapToGrid w:val="0"/>
          <w:sz w:val="28"/>
          <w:szCs w:val="28"/>
          <w:lang w:val="uk-UA"/>
        </w:rPr>
        <w:t>Стратегія мінімальних витрат</w:t>
      </w:r>
      <w:r w:rsidRPr="00A12768">
        <w:rPr>
          <w:snapToGrid w:val="0"/>
          <w:sz w:val="28"/>
          <w:szCs w:val="28"/>
          <w:lang w:val="uk-UA"/>
        </w:rPr>
        <w:t xml:space="preserve">.  В даному випадку при розробці і виробництві продукту в центрі уваги опиняються витрати.  Також ця стратегія відома як Лідерство в ціні.  Це стратегія, заснована на внутрішньому конкурентній перевазі, яка базується головним чином на організаційному та виробничому ноу-хау фірми.  </w:t>
      </w:r>
    </w:p>
    <w:p w:rsidR="00047259" w:rsidRPr="00A12768" w:rsidRDefault="00047259" w:rsidP="00047259">
      <w:pPr>
        <w:spacing w:line="360" w:lineRule="auto"/>
        <w:ind w:firstLine="600"/>
        <w:jc w:val="both"/>
        <w:rPr>
          <w:snapToGrid w:val="0"/>
          <w:sz w:val="28"/>
          <w:szCs w:val="28"/>
          <w:lang w:val="uk-UA"/>
        </w:rPr>
      </w:pPr>
      <w:r w:rsidRPr="00A12768">
        <w:rPr>
          <w:snapToGrid w:val="0"/>
          <w:sz w:val="28"/>
          <w:szCs w:val="28"/>
          <w:lang w:val="uk-UA"/>
        </w:rPr>
        <w:t xml:space="preserve">Для створення цінових переваг практикують: зниження витрат на одиницю продукції за рахунок зростання обсягів виробництва, таким чином, досягається економія на масштабі.  Раціональне ведення справ, оптимізація внутрішньофірмових зв'язків.  Економія на різноманітності при виробництві різних продуктів.  Інтеграція розподільних мереж і оптимізація систем постачання;  Філіальна мережа, яка за </w:t>
      </w:r>
      <w:r w:rsidRPr="00A12768">
        <w:rPr>
          <w:snapToGrid w:val="0"/>
          <w:sz w:val="28"/>
          <w:szCs w:val="28"/>
          <w:lang w:val="uk-UA"/>
        </w:rPr>
        <w:lastRenderedPageBreak/>
        <w:t xml:space="preserve">рахунок зручного географічного розміщення фірми, дозволяє знизити собівартість продукції за рахунок використання місцевих особливостей.  Ця стратегія може використовуватися великими компаніями, які мають великі частки ринку.  </w:t>
      </w:r>
    </w:p>
    <w:p w:rsidR="00047259" w:rsidRPr="00A12768" w:rsidRDefault="00047259" w:rsidP="00047259">
      <w:pPr>
        <w:spacing w:line="360" w:lineRule="auto"/>
        <w:ind w:firstLine="600"/>
        <w:jc w:val="both"/>
        <w:rPr>
          <w:snapToGrid w:val="0"/>
          <w:sz w:val="28"/>
          <w:szCs w:val="28"/>
          <w:lang w:val="uk-UA"/>
        </w:rPr>
      </w:pPr>
      <w:r w:rsidRPr="00A12768">
        <w:rPr>
          <w:snapToGrid w:val="0"/>
          <w:sz w:val="28"/>
          <w:szCs w:val="28"/>
          <w:lang w:val="uk-UA"/>
        </w:rPr>
        <w:t>Компанія, яка обрала цей шлях, повинна домогтися лідерства одним із таких способів: створити виробничі потужності економічно ефективного масштабу;  знизити витрати на основі накопиченого досвіду;  посилити контроль над виробничими і накладними витратами; * уникати дрібних операцій з клієнтами;  отримати особливі права доступу до джерел сировини;  мінімізувати витрати в таких областях, як дослідження і розробки, обслуговування, система збуту, реклама та інші маркетингові комунікації.</w:t>
      </w:r>
    </w:p>
    <w:p w:rsidR="00047259" w:rsidRPr="00A12768" w:rsidRDefault="00047259" w:rsidP="00047259">
      <w:pPr>
        <w:spacing w:line="360" w:lineRule="auto"/>
        <w:ind w:firstLine="600"/>
        <w:jc w:val="both"/>
        <w:rPr>
          <w:snapToGrid w:val="0"/>
          <w:sz w:val="28"/>
          <w:szCs w:val="28"/>
          <w:lang w:val="uk-UA"/>
        </w:rPr>
      </w:pPr>
      <w:r w:rsidRPr="00A12768">
        <w:rPr>
          <w:b/>
          <w:snapToGrid w:val="0"/>
          <w:sz w:val="28"/>
          <w:szCs w:val="28"/>
          <w:lang w:val="uk-UA"/>
        </w:rPr>
        <w:t>Стратегії диференціації.</w:t>
      </w:r>
      <w:r w:rsidRPr="00A12768">
        <w:rPr>
          <w:snapToGrid w:val="0"/>
          <w:sz w:val="28"/>
          <w:szCs w:val="28"/>
          <w:lang w:val="uk-UA"/>
        </w:rPr>
        <w:t xml:space="preserve"> Коли продукту намагаються надати певні відмінні риси, якісь незвичайні функціональні властивості, унікальні характеристики, що може сподобатися покупцеві, має попит, цінність для споживача і за що він готовий заплатити, навіть якщо аналогічні продукти конкурентів будуть коштувати дорожче.</w:t>
      </w:r>
    </w:p>
    <w:p w:rsidR="00047259" w:rsidRPr="00A12768" w:rsidRDefault="00047259" w:rsidP="00047259">
      <w:pPr>
        <w:spacing w:line="360" w:lineRule="auto"/>
        <w:ind w:firstLine="600"/>
        <w:jc w:val="both"/>
        <w:rPr>
          <w:snapToGrid w:val="0"/>
          <w:sz w:val="28"/>
          <w:szCs w:val="28"/>
          <w:lang w:val="uk-UA"/>
        </w:rPr>
      </w:pPr>
      <w:r w:rsidRPr="00A12768">
        <w:rPr>
          <w:snapToGrid w:val="0"/>
          <w:sz w:val="28"/>
          <w:szCs w:val="28"/>
          <w:lang w:val="uk-UA"/>
        </w:rPr>
        <w:t xml:space="preserve"> Це стратегії, які випливають із зовнішнього конкурентної переваги, її перевага у виявленні і задоволенні очікувань покупців незадоволених існуючими товарами.  Іншими словами вони спрямовані на те, щоб поставити на ринок товари або послуги, за своїми якостями більш привабливі в очах споживачів, ніж конкуруюча продукція.  Тільки за рахунок цінової стратегії неможливо створити конкурентну перевагу.  Має бути певний ліміт ціноутворення нижче якого опускатися не можна, щоб уникнути фінансових збитків і зберегти рентабельність.  У той час як якість продукту можна удосконалювати до безкінечності, аби він більше вигідно відрізнявся якістю від аналогічних продуктів.</w:t>
      </w:r>
    </w:p>
    <w:p w:rsidR="00047259" w:rsidRPr="00A12768" w:rsidRDefault="00047259" w:rsidP="00047259">
      <w:pPr>
        <w:spacing w:line="360" w:lineRule="auto"/>
        <w:ind w:firstLine="600"/>
        <w:jc w:val="both"/>
        <w:rPr>
          <w:snapToGrid w:val="0"/>
          <w:sz w:val="28"/>
          <w:szCs w:val="28"/>
          <w:lang w:val="uk-UA"/>
        </w:rPr>
      </w:pPr>
      <w:r w:rsidRPr="00A12768">
        <w:rPr>
          <w:snapToGrid w:val="0"/>
          <w:sz w:val="28"/>
          <w:szCs w:val="28"/>
          <w:lang w:val="uk-UA"/>
        </w:rPr>
        <w:t xml:space="preserve">Однак слід розуміти, що стратегія мінімальних витрат  і стратегія диференціації повинні проводитися незалежно один від одного, не обов'язково реалізовувати їх одночасно.  Найчастіше компанії використовують стратегію диференціації для підняття цін, адже диференціація веде до більш високих витрат виробництва.  В результаті прибуток трохи зростає, але не обов'язково.  У той час як диференціація зі збереженням цін завжди сприяє збільшенню обсягу продажів за </w:t>
      </w:r>
      <w:r w:rsidRPr="00A12768">
        <w:rPr>
          <w:snapToGrid w:val="0"/>
          <w:sz w:val="28"/>
          <w:szCs w:val="28"/>
          <w:lang w:val="uk-UA"/>
        </w:rPr>
        <w:lastRenderedPageBreak/>
        <w:t xml:space="preserve">рахунок кількості реалізованих продуктів або за рахунок стабілізації купівельного попиту.  Диференціація може здійснюватися в різноманітних формах або їх комбінації: престиж дизайну або бренду;  особлива технологія;  функціональні можливості;  умови обслуговування споживачів;  дилерська мережа;  інші параметри.  У цій ситуації у споживачів формує прихильність до певної торгової марки, і продуктам, які пропонують фірми, які дотримуються стратегії диференціації, нелегко знайти заміну.  Також з'являються фінансові резерви для пошуку альтернативних джерел впроваджуються ресурсів.  Але при всій привабливості цієї стратегії у неї є ряд недоліків.  </w:t>
      </w:r>
    </w:p>
    <w:p w:rsidR="00047259" w:rsidRPr="00A12768" w:rsidRDefault="00047259" w:rsidP="00047259">
      <w:pPr>
        <w:spacing w:line="360" w:lineRule="auto"/>
        <w:ind w:firstLine="600"/>
        <w:jc w:val="both"/>
        <w:rPr>
          <w:snapToGrid w:val="0"/>
          <w:sz w:val="28"/>
          <w:szCs w:val="28"/>
          <w:lang w:val="uk-UA"/>
        </w:rPr>
      </w:pPr>
      <w:r w:rsidRPr="00A12768">
        <w:rPr>
          <w:snapToGrid w:val="0"/>
          <w:sz w:val="28"/>
          <w:szCs w:val="28"/>
          <w:lang w:val="uk-UA"/>
        </w:rPr>
        <w:t xml:space="preserve">Диференціація вимагає певного збільшення витрат, які виникають з наступних причин: збільшуються інвестиції в дослідження і розробки;  збільшуються витрати на дизайн і якість обслуговування клієнтів;  закуповується більш дорогу сировину;  смаки і переваги клієнтів можуть з часом змінитися.  </w:t>
      </w:r>
    </w:p>
    <w:p w:rsidR="00047259" w:rsidRPr="00A12768" w:rsidRDefault="00047259" w:rsidP="00047259">
      <w:pPr>
        <w:spacing w:line="360" w:lineRule="auto"/>
        <w:ind w:firstLine="600"/>
        <w:jc w:val="both"/>
        <w:rPr>
          <w:snapToGrid w:val="0"/>
          <w:sz w:val="28"/>
          <w:szCs w:val="28"/>
          <w:lang w:val="uk-UA"/>
        </w:rPr>
      </w:pPr>
      <w:r w:rsidRPr="00A12768">
        <w:rPr>
          <w:b/>
          <w:snapToGrid w:val="0"/>
          <w:sz w:val="28"/>
          <w:szCs w:val="28"/>
          <w:lang w:val="uk-UA"/>
        </w:rPr>
        <w:t>Стратегії фокусування.</w:t>
      </w:r>
      <w:r w:rsidRPr="00A12768">
        <w:rPr>
          <w:snapToGrid w:val="0"/>
          <w:sz w:val="28"/>
          <w:szCs w:val="28"/>
          <w:lang w:val="uk-UA"/>
        </w:rPr>
        <w:t xml:space="preserve"> Або концентрація уваги на інтереси конкретних споживачів.  Це стратегія, при якій підприємство цілеспрямовано орієнтується на якусь групу споживачів, або на обмежену частину асортименту продукції, або на специфічний географічний ринок.  Ця стратегія доцільна, якщо є мета задовольнити якусь незвичайну потреба певної групи людей за рахунок створення і просування на ринок спеціалізованого продукту.  Також можна створити специфічну систему доступу до продукту, наприклад, новаторську систему продажу або доставки продукту і таким чином створити конкурентну перевагу.  Аналогічно, цю стратегію можна «підсилити» ціновою стратегією і стратегією диференціації, але не робити їх взаємопов'язаними.  Диверсифікація виробництва Ця стратегія має на увазі: - одночасне розширення видів виробництва, які не пов'язані один з одним, - розширення асортименту продукції, що виробляється на одному підприємстві.  - розширення ринкової активності підприємства, - використання власних фінансових ресурсів не тільки для підтримки і розвитку основного бізнесу, а й на освоєння нових видів діяльності, створення нових виробництв.  Диверсифікація виробництва сприяє перетворенню компанії в складний багатофункціональний комплекс, в </w:t>
      </w:r>
      <w:r w:rsidRPr="00A12768">
        <w:rPr>
          <w:snapToGrid w:val="0"/>
          <w:sz w:val="28"/>
          <w:szCs w:val="28"/>
          <w:lang w:val="uk-UA"/>
        </w:rPr>
        <w:lastRenderedPageBreak/>
        <w:t>результаті чого підприємство набуває велику стійкість до коливань ринкової кон'юнктури, удосконалює і адаптує свою продукцію до умов, що змінюються і попиту, забезпечує необхідний рівень рентабельності.</w:t>
      </w:r>
    </w:p>
    <w:p w:rsidR="00047259" w:rsidRPr="00EF69AD" w:rsidRDefault="00047259" w:rsidP="00047259">
      <w:pPr>
        <w:spacing w:line="360" w:lineRule="auto"/>
        <w:ind w:firstLine="709"/>
        <w:jc w:val="both"/>
        <w:rPr>
          <w:snapToGrid w:val="0"/>
          <w:sz w:val="28"/>
          <w:szCs w:val="28"/>
          <w:lang w:val="uk-UA"/>
        </w:rPr>
      </w:pPr>
      <w:r w:rsidRPr="00EF69AD">
        <w:rPr>
          <w:b/>
          <w:snapToGrid w:val="0"/>
          <w:sz w:val="28"/>
          <w:szCs w:val="28"/>
          <w:lang w:val="uk-UA"/>
        </w:rPr>
        <w:t>Стратегія диверсифікації</w:t>
      </w:r>
      <w:r w:rsidRPr="00EF69AD">
        <w:rPr>
          <w:snapToGrid w:val="0"/>
          <w:sz w:val="28"/>
          <w:szCs w:val="28"/>
          <w:lang w:val="uk-UA"/>
        </w:rPr>
        <w:t> - освоєння виробництва нових товарів, товарних ринків, а також видів послуг, що включає на просто диверсифікацію товарних груп, але й розповсюдження підприємницької діяльності на нові та не пов’язані з основними видами діяльності фірми області. Або ж стратегія диверсифікації - це система заходів, що використовується для того, щоб підприємство не стало занадто залежним від одного стратегічного господарчого підрозділу чи однієї асортиментної групи. Стратегія диверсифікації передбачає розробку нових видів продукції одночасно з освоєнням нових ринків. При цьому товари можуть бути новими для всіх підприємств, працюючих на цільовому ринку, або тільки для даного підприємства. Така стратегія забезпечує прибуток, стабільність і стійкість фірми у віддаленому майбутньому. Вона є найбільш ризикованою та потребує значних витрат. Займатися диверсифікацією підприємства змушує ряд причин, серед яких одними з головних є прагнення зменшити або розподілити ризик, а також прагнення піти з ринків, що стагнують та отримати фінансові вигоди від роботи в нових областях. Останні два чинники - стагнуючий ринок і прагнення освоїти нові області діяльності - є головними причинами диверсифікації українських підприємств. Диверсифікація передбачає виявлення саме того виду діяльності, в якому можна найбільш ефективно реалізувати конкурентні переваги підприємства.</w:t>
      </w:r>
    </w:p>
    <w:p w:rsidR="00047259" w:rsidRPr="00EF69AD" w:rsidRDefault="00047259" w:rsidP="00047259">
      <w:pPr>
        <w:spacing w:line="360" w:lineRule="auto"/>
        <w:ind w:firstLine="709"/>
        <w:jc w:val="both"/>
        <w:rPr>
          <w:snapToGrid w:val="0"/>
          <w:sz w:val="28"/>
          <w:szCs w:val="28"/>
          <w:lang w:val="uk-UA"/>
        </w:rPr>
      </w:pPr>
      <w:r w:rsidRPr="00EF69AD">
        <w:rPr>
          <w:snapToGrid w:val="0"/>
          <w:sz w:val="28"/>
          <w:szCs w:val="28"/>
          <w:lang w:val="uk-UA"/>
        </w:rPr>
        <w:t>Диверсифікація має свої позитивні та негативні сторони. Головна небезпека диверсифікації пов’язана з розпиленням сил, а також з проблемами управління диверсифікованими підприємствами. Ця проблема привела до розвитку методів портфельного аналізу. Стратегія диверсифікації реалізується тоді, коли фірма далі не може розвиватися на даному ринку в рамках даної галузі.</w:t>
      </w:r>
    </w:p>
    <w:p w:rsidR="00047259" w:rsidRPr="00EF69AD" w:rsidRDefault="00047259" w:rsidP="00047259">
      <w:pPr>
        <w:spacing w:line="360" w:lineRule="auto"/>
        <w:ind w:firstLine="709"/>
        <w:jc w:val="both"/>
        <w:rPr>
          <w:snapToGrid w:val="0"/>
          <w:sz w:val="28"/>
          <w:szCs w:val="28"/>
          <w:lang w:val="uk-UA"/>
        </w:rPr>
      </w:pPr>
      <w:r w:rsidRPr="00EF69AD">
        <w:rPr>
          <w:snapToGrid w:val="0"/>
          <w:sz w:val="28"/>
          <w:szCs w:val="28"/>
          <w:lang w:val="uk-UA"/>
        </w:rPr>
        <w:t>Основними факторами, що зумовлюють вибір стратегії диверсифікації:</w:t>
      </w:r>
    </w:p>
    <w:p w:rsidR="00047259" w:rsidRPr="00EF69AD" w:rsidRDefault="00047259" w:rsidP="00047259">
      <w:pPr>
        <w:spacing w:line="360" w:lineRule="auto"/>
        <w:ind w:firstLine="709"/>
        <w:jc w:val="both"/>
        <w:rPr>
          <w:snapToGrid w:val="0"/>
          <w:sz w:val="28"/>
          <w:szCs w:val="28"/>
          <w:lang w:val="uk-UA"/>
        </w:rPr>
      </w:pPr>
      <w:r w:rsidRPr="00EF69AD">
        <w:rPr>
          <w:snapToGrid w:val="0"/>
          <w:sz w:val="28"/>
          <w:szCs w:val="28"/>
          <w:lang w:val="uk-UA"/>
        </w:rPr>
        <w:lastRenderedPageBreak/>
        <w:t>а) ринки для здійснюваного бізнесу виявляються в стані насичення або ж скорочення попиту на продукцію внаслідок того, що продукт перебуває в стадії вмирання;</w:t>
      </w:r>
    </w:p>
    <w:p w:rsidR="00047259" w:rsidRPr="00EF69AD" w:rsidRDefault="00047259" w:rsidP="00047259">
      <w:pPr>
        <w:spacing w:line="360" w:lineRule="auto"/>
        <w:ind w:firstLine="709"/>
        <w:jc w:val="both"/>
        <w:rPr>
          <w:snapToGrid w:val="0"/>
          <w:sz w:val="28"/>
          <w:szCs w:val="28"/>
          <w:lang w:val="uk-UA"/>
        </w:rPr>
      </w:pPr>
      <w:r w:rsidRPr="00EF69AD">
        <w:rPr>
          <w:snapToGrid w:val="0"/>
          <w:sz w:val="28"/>
          <w:szCs w:val="28"/>
          <w:lang w:val="uk-UA"/>
        </w:rPr>
        <w:t>б) поточний бізнес дає перевищуючи потреби надходження грошей, що можуть бути прибутково вкладені в інші сфери бізнесу;</w:t>
      </w:r>
    </w:p>
    <w:p w:rsidR="00047259" w:rsidRPr="00EF69AD" w:rsidRDefault="00047259" w:rsidP="00047259">
      <w:pPr>
        <w:spacing w:line="360" w:lineRule="auto"/>
        <w:ind w:firstLine="709"/>
        <w:jc w:val="both"/>
        <w:rPr>
          <w:snapToGrid w:val="0"/>
          <w:sz w:val="28"/>
          <w:szCs w:val="28"/>
          <w:lang w:val="uk-UA"/>
        </w:rPr>
      </w:pPr>
      <w:r w:rsidRPr="00EF69AD">
        <w:rPr>
          <w:snapToGrid w:val="0"/>
          <w:sz w:val="28"/>
          <w:szCs w:val="28"/>
          <w:lang w:val="uk-UA"/>
        </w:rPr>
        <w:t>в) новий бізнес може викликати синергічний ефект, наприклад за рахунок кращого використання устаткування, сировини тощо;</w:t>
      </w:r>
    </w:p>
    <w:p w:rsidR="00047259" w:rsidRPr="00EF69AD" w:rsidRDefault="00047259" w:rsidP="00047259">
      <w:pPr>
        <w:spacing w:line="360" w:lineRule="auto"/>
        <w:ind w:firstLine="709"/>
        <w:jc w:val="both"/>
        <w:rPr>
          <w:snapToGrid w:val="0"/>
          <w:sz w:val="28"/>
          <w:szCs w:val="28"/>
          <w:lang w:val="uk-UA"/>
        </w:rPr>
      </w:pPr>
      <w:r w:rsidRPr="00EF69AD">
        <w:rPr>
          <w:snapToGrid w:val="0"/>
          <w:sz w:val="28"/>
          <w:szCs w:val="28"/>
          <w:lang w:val="uk-UA"/>
        </w:rPr>
        <w:t>г) антимонопольне регулювання не дозволяє подальшого розширення бізнесу в рамках даної галузі;</w:t>
      </w:r>
    </w:p>
    <w:p w:rsidR="00047259" w:rsidRPr="00EF69AD" w:rsidRDefault="00047259" w:rsidP="00047259">
      <w:pPr>
        <w:spacing w:line="360" w:lineRule="auto"/>
        <w:ind w:firstLine="709"/>
        <w:jc w:val="both"/>
        <w:rPr>
          <w:snapToGrid w:val="0"/>
          <w:sz w:val="28"/>
          <w:szCs w:val="28"/>
          <w:lang w:val="uk-UA"/>
        </w:rPr>
      </w:pPr>
      <w:r w:rsidRPr="00EF69AD">
        <w:rPr>
          <w:snapToGrid w:val="0"/>
          <w:sz w:val="28"/>
          <w:szCs w:val="28"/>
          <w:lang w:val="uk-UA"/>
        </w:rPr>
        <w:t>д) можуть бути скорочені втрати від податків;</w:t>
      </w:r>
    </w:p>
    <w:p w:rsidR="00047259" w:rsidRPr="00EF69AD" w:rsidRDefault="00047259" w:rsidP="00047259">
      <w:pPr>
        <w:spacing w:line="360" w:lineRule="auto"/>
        <w:ind w:firstLine="709"/>
        <w:jc w:val="both"/>
        <w:rPr>
          <w:snapToGrid w:val="0"/>
          <w:sz w:val="28"/>
          <w:szCs w:val="28"/>
          <w:lang w:val="uk-UA"/>
        </w:rPr>
      </w:pPr>
      <w:r w:rsidRPr="00EF69AD">
        <w:rPr>
          <w:snapToGrid w:val="0"/>
          <w:sz w:val="28"/>
          <w:szCs w:val="28"/>
          <w:lang w:val="uk-UA"/>
        </w:rPr>
        <w:t>е) може бути полегшений вихід на світові ринки;</w:t>
      </w:r>
    </w:p>
    <w:p w:rsidR="00047259" w:rsidRPr="00EF69AD" w:rsidRDefault="00047259" w:rsidP="00047259">
      <w:pPr>
        <w:spacing w:line="360" w:lineRule="auto"/>
        <w:ind w:firstLine="709"/>
        <w:jc w:val="both"/>
        <w:rPr>
          <w:snapToGrid w:val="0"/>
          <w:sz w:val="28"/>
          <w:szCs w:val="28"/>
          <w:lang w:val="uk-UA"/>
        </w:rPr>
      </w:pPr>
      <w:r w:rsidRPr="00EF69AD">
        <w:rPr>
          <w:snapToGrid w:val="0"/>
          <w:sz w:val="28"/>
          <w:szCs w:val="28"/>
          <w:lang w:val="uk-UA"/>
        </w:rPr>
        <w:t>є) можуть бути залучені нові кваліфіковані службовці або ж краще використаний потенціал наявних менеджерів.</w:t>
      </w:r>
    </w:p>
    <w:p w:rsidR="00047259" w:rsidRPr="00EF69AD" w:rsidRDefault="00047259" w:rsidP="00047259">
      <w:pPr>
        <w:spacing w:line="360" w:lineRule="auto"/>
        <w:ind w:firstLine="709"/>
        <w:jc w:val="both"/>
        <w:rPr>
          <w:snapToGrid w:val="0"/>
          <w:sz w:val="28"/>
          <w:szCs w:val="28"/>
          <w:lang w:val="uk-UA"/>
        </w:rPr>
      </w:pPr>
      <w:r w:rsidRPr="00EF69AD">
        <w:rPr>
          <w:snapToGrid w:val="0"/>
          <w:sz w:val="28"/>
          <w:szCs w:val="28"/>
          <w:lang w:val="uk-UA"/>
        </w:rPr>
        <w:t>Основними стратегіями диверсифікації є:</w:t>
      </w:r>
    </w:p>
    <w:p w:rsidR="00047259" w:rsidRPr="00EF69AD" w:rsidRDefault="00047259" w:rsidP="00047259">
      <w:pPr>
        <w:spacing w:line="360" w:lineRule="auto"/>
        <w:ind w:firstLine="709"/>
        <w:jc w:val="both"/>
        <w:rPr>
          <w:snapToGrid w:val="0"/>
          <w:sz w:val="28"/>
          <w:szCs w:val="28"/>
          <w:lang w:val="uk-UA"/>
        </w:rPr>
      </w:pPr>
      <w:r w:rsidRPr="00EF69AD">
        <w:rPr>
          <w:snapToGrid w:val="0"/>
          <w:sz w:val="28"/>
          <w:szCs w:val="28"/>
          <w:lang w:val="uk-UA"/>
        </w:rPr>
        <w:t>а) стратегія концентрованої диверсифікації яка базується на пошуку і використанні додаткових можливостей виробництва нових продуктів, що укладені в існуючому бізнесі; тобто існуюче виробництво залишається в центрі бізнесу, а нове виникає виходячи з тих можливостей, що укладені в освоєному ринку, використаній технології або ж інших сильних сторонах функціонування фірми;</w:t>
      </w:r>
    </w:p>
    <w:p w:rsidR="00047259" w:rsidRPr="00EF69AD" w:rsidRDefault="00047259" w:rsidP="00047259">
      <w:pPr>
        <w:spacing w:line="360" w:lineRule="auto"/>
        <w:ind w:firstLine="709"/>
        <w:jc w:val="both"/>
        <w:rPr>
          <w:snapToGrid w:val="0"/>
          <w:sz w:val="28"/>
          <w:szCs w:val="28"/>
          <w:lang w:val="uk-UA"/>
        </w:rPr>
      </w:pPr>
      <w:r w:rsidRPr="00EF69AD">
        <w:rPr>
          <w:snapToGrid w:val="0"/>
          <w:sz w:val="28"/>
          <w:szCs w:val="28"/>
          <w:lang w:val="uk-UA"/>
        </w:rPr>
        <w:t>б) стратегія горизонтальної диверсифікації припускає пошук можливостей росту на існуючому ринку за рахунок нової продукції, що вимагає нової технології, відмінної від використаної; за даної стратегії фірма повинна орієнтуватися на виробництво таких технологічно не зв’язаних продуктах, які б використовували вже наявні можливості фірми; тому що новий продукт має бути орієнтований на споживача основного продукту, по своїх якостях він має бути супутнім продуктам, що вже виробляються;</w:t>
      </w:r>
    </w:p>
    <w:p w:rsidR="00047259" w:rsidRPr="00EF69AD" w:rsidRDefault="00047259" w:rsidP="00047259">
      <w:pPr>
        <w:spacing w:line="360" w:lineRule="auto"/>
        <w:ind w:firstLine="709"/>
        <w:jc w:val="both"/>
        <w:rPr>
          <w:snapToGrid w:val="0"/>
          <w:sz w:val="28"/>
          <w:szCs w:val="28"/>
          <w:lang w:val="uk-UA"/>
        </w:rPr>
      </w:pPr>
      <w:r w:rsidRPr="00EF69AD">
        <w:rPr>
          <w:snapToGrid w:val="0"/>
          <w:sz w:val="28"/>
          <w:szCs w:val="28"/>
          <w:lang w:val="uk-UA"/>
        </w:rPr>
        <w:t xml:space="preserve">в) стратегія конгломеративної диверсифікації полягає в тому, що фірма розширюється за рахунок виробництва технологічно не пов’язаних товарів, що реалізуються на нових ринках; це одна з найскладніших для реалізації стратегій </w:t>
      </w:r>
      <w:r w:rsidRPr="00EF69AD">
        <w:rPr>
          <w:snapToGrid w:val="0"/>
          <w:sz w:val="28"/>
          <w:szCs w:val="28"/>
          <w:lang w:val="uk-UA"/>
        </w:rPr>
        <w:lastRenderedPageBreak/>
        <w:t>розвитку; дуже часто ця стратегія реалізується шляхом придбання підприємств, а не створенням нових підприємств для роботи на незнайомому ринку</w:t>
      </w:r>
      <w:r w:rsidRPr="00A12768">
        <w:rPr>
          <w:rStyle w:val="aff3"/>
          <w:snapToGrid w:val="0"/>
          <w:sz w:val="28"/>
          <w:szCs w:val="28"/>
          <w:lang w:val="uk-UA"/>
        </w:rPr>
        <w:footnoteReference w:id="129"/>
      </w:r>
      <w:r w:rsidRPr="00EF69AD">
        <w:rPr>
          <w:snapToGrid w:val="0"/>
          <w:sz w:val="28"/>
          <w:szCs w:val="28"/>
          <w:lang w:val="uk-UA"/>
        </w:rPr>
        <w:t>.</w:t>
      </w:r>
    </w:p>
    <w:p w:rsidR="00047259" w:rsidRPr="00A12768" w:rsidRDefault="00047259" w:rsidP="00047259">
      <w:pPr>
        <w:spacing w:line="360" w:lineRule="auto"/>
        <w:ind w:firstLine="709"/>
        <w:jc w:val="both"/>
        <w:rPr>
          <w:snapToGrid w:val="0"/>
          <w:sz w:val="28"/>
          <w:szCs w:val="28"/>
          <w:lang w:val="uk-UA"/>
        </w:rPr>
      </w:pPr>
      <w:r w:rsidRPr="00A12768">
        <w:rPr>
          <w:snapToGrid w:val="0"/>
          <w:sz w:val="28"/>
          <w:szCs w:val="28"/>
          <w:lang w:val="uk-UA"/>
        </w:rPr>
        <w:t>Філіп Котлер класифікує компанії в залежності від їх ролі на цільовому ринку: лідер, претендент на лідерство, послідовник або «нішевиків»</w:t>
      </w:r>
      <w:r w:rsidRPr="00A12768">
        <w:rPr>
          <w:rStyle w:val="aff3"/>
          <w:snapToGrid w:val="0"/>
          <w:sz w:val="28"/>
          <w:szCs w:val="28"/>
          <w:lang w:val="uk-UA"/>
        </w:rPr>
        <w:footnoteReference w:id="130"/>
      </w:r>
      <w:r w:rsidRPr="00A12768">
        <w:rPr>
          <w:snapToGrid w:val="0"/>
          <w:sz w:val="28"/>
          <w:szCs w:val="28"/>
          <w:lang w:val="uk-UA"/>
        </w:rPr>
        <w:t xml:space="preserve">. </w:t>
      </w:r>
    </w:p>
    <w:p w:rsidR="00047259" w:rsidRPr="00A12768" w:rsidRDefault="00047259" w:rsidP="00047259">
      <w:pPr>
        <w:spacing w:line="360" w:lineRule="auto"/>
        <w:ind w:firstLine="709"/>
        <w:jc w:val="both"/>
        <w:rPr>
          <w:snapToGrid w:val="0"/>
          <w:sz w:val="28"/>
          <w:szCs w:val="28"/>
          <w:lang w:val="uk-UA"/>
        </w:rPr>
      </w:pPr>
      <w:r w:rsidRPr="00A12768">
        <w:rPr>
          <w:snapToGrid w:val="0"/>
          <w:sz w:val="28"/>
          <w:szCs w:val="28"/>
          <w:lang w:val="uk-UA"/>
        </w:rPr>
        <w:t xml:space="preserve"> Кожному з них приписується особливий стиль поведінки на ринку.  </w:t>
      </w:r>
    </w:p>
    <w:p w:rsidR="00047259" w:rsidRPr="00A12768" w:rsidRDefault="00047259" w:rsidP="00047259">
      <w:pPr>
        <w:spacing w:line="360" w:lineRule="auto"/>
        <w:ind w:firstLine="709"/>
        <w:jc w:val="both"/>
        <w:rPr>
          <w:snapToGrid w:val="0"/>
          <w:sz w:val="28"/>
          <w:szCs w:val="28"/>
          <w:lang w:val="uk-UA"/>
        </w:rPr>
      </w:pPr>
      <w:r w:rsidRPr="00A12768">
        <w:rPr>
          <w:b/>
          <w:snapToGrid w:val="0"/>
          <w:sz w:val="28"/>
          <w:szCs w:val="28"/>
          <w:lang w:val="uk-UA"/>
        </w:rPr>
        <w:t>Стратегії лідера ринку</w:t>
      </w:r>
      <w:r w:rsidRPr="00A12768">
        <w:rPr>
          <w:snapToGrid w:val="0"/>
          <w:sz w:val="28"/>
          <w:szCs w:val="28"/>
          <w:lang w:val="uk-UA"/>
        </w:rPr>
        <w:t xml:space="preserve">. Можливі стратегії лідерів ринку.  Розширення ринку - при розширенні ринку в цілому, як правило, виграє домінуюча компанія.  Можливі шляхи: Нові споживачі.  Кожна товарна категорія має потенціал для залучення нових покупців: людей, які не обізнаних про продукт або відмовляються від нього через високу ціну або відсутності у продукту необхідних характеристик.  Нові способи застосування продукту.  Розширенню ринків сприяють відкриття і пропаганда нових способів використання продуктів.  Підвищення інтенсивності вживання товару.  Захист частки на ринку за допомогою оборонних і наступальних заходів.  </w:t>
      </w:r>
    </w:p>
    <w:p w:rsidR="00047259" w:rsidRPr="00A12768" w:rsidRDefault="00047259" w:rsidP="00047259">
      <w:pPr>
        <w:spacing w:line="360" w:lineRule="auto"/>
        <w:ind w:firstLine="709"/>
        <w:jc w:val="both"/>
        <w:rPr>
          <w:snapToGrid w:val="0"/>
          <w:sz w:val="28"/>
          <w:szCs w:val="28"/>
          <w:lang w:val="uk-UA"/>
        </w:rPr>
      </w:pPr>
      <w:r w:rsidRPr="00A12768">
        <w:rPr>
          <w:snapToGrid w:val="0"/>
          <w:sz w:val="28"/>
          <w:szCs w:val="28"/>
          <w:lang w:val="uk-UA"/>
        </w:rPr>
        <w:t xml:space="preserve">Домінуюча компанія має можливість використовувати шість оборонних стратегій. </w:t>
      </w:r>
    </w:p>
    <w:p w:rsidR="00047259" w:rsidRPr="00A12768" w:rsidRDefault="00047259" w:rsidP="00047259">
      <w:pPr>
        <w:spacing w:line="360" w:lineRule="auto"/>
        <w:ind w:firstLine="709"/>
        <w:jc w:val="both"/>
        <w:rPr>
          <w:snapToGrid w:val="0"/>
          <w:sz w:val="28"/>
          <w:szCs w:val="28"/>
          <w:lang w:val="uk-UA"/>
        </w:rPr>
      </w:pPr>
      <w:r w:rsidRPr="00A12768">
        <w:rPr>
          <w:snapToGrid w:val="0"/>
          <w:sz w:val="28"/>
          <w:szCs w:val="28"/>
          <w:lang w:val="uk-UA"/>
        </w:rPr>
        <w:t xml:space="preserve"> 1. Позиційна оборона.  Основний принцип будь-якої оборони - побудова неприступних фортифікаційних споруд на межах своєї території.  </w:t>
      </w:r>
    </w:p>
    <w:p w:rsidR="00047259" w:rsidRPr="00A12768" w:rsidRDefault="00047259" w:rsidP="00047259">
      <w:pPr>
        <w:spacing w:line="360" w:lineRule="auto"/>
        <w:ind w:firstLine="709"/>
        <w:jc w:val="both"/>
        <w:rPr>
          <w:snapToGrid w:val="0"/>
          <w:sz w:val="28"/>
          <w:szCs w:val="28"/>
          <w:lang w:val="uk-UA"/>
        </w:rPr>
      </w:pPr>
      <w:r w:rsidRPr="00A12768">
        <w:rPr>
          <w:snapToGrid w:val="0"/>
          <w:sz w:val="28"/>
          <w:szCs w:val="28"/>
          <w:lang w:val="uk-UA"/>
        </w:rPr>
        <w:t xml:space="preserve">2. Захист флангів.  Відповіддю на дії конкурентів може бути випуск лідером ще однієї марки, спрямованої на те, щоб перевершити конкурентну перевагу переслідувача.  </w:t>
      </w:r>
    </w:p>
    <w:p w:rsidR="00047259" w:rsidRPr="00A12768" w:rsidRDefault="00047259" w:rsidP="00047259">
      <w:pPr>
        <w:spacing w:line="360" w:lineRule="auto"/>
        <w:ind w:firstLine="709"/>
        <w:jc w:val="both"/>
        <w:rPr>
          <w:snapToGrid w:val="0"/>
          <w:sz w:val="28"/>
          <w:szCs w:val="28"/>
          <w:lang w:val="uk-UA"/>
        </w:rPr>
      </w:pPr>
      <w:r w:rsidRPr="00A12768">
        <w:rPr>
          <w:snapToGrid w:val="0"/>
          <w:sz w:val="28"/>
          <w:szCs w:val="28"/>
          <w:lang w:val="uk-UA"/>
        </w:rPr>
        <w:t xml:space="preserve">3. Попереджувальні оборонні дії.  Якщо компанію не влаштовує пасивна позиція, вона випереджає концентрують сили супротивників і завдає удару на випередження, порушуючи тим самим плани кожного з них.  Існує і така можливість, як розсилка конкурентам недвозначних сигналів (несучих реальні дані або дезінформацію), застережних їх від проведення атак.  Він володіє багатими </w:t>
      </w:r>
      <w:r w:rsidRPr="00A12768">
        <w:rPr>
          <w:snapToGrid w:val="0"/>
          <w:sz w:val="28"/>
          <w:szCs w:val="28"/>
          <w:lang w:val="uk-UA"/>
        </w:rPr>
        <w:lastRenderedPageBreak/>
        <w:t xml:space="preserve">ресурсами лідер ринку має можливість і просто ігнорувати дії суперників, чекаючи, коли вони «закінчаться кров'ю» в безплідних атаках.  </w:t>
      </w:r>
    </w:p>
    <w:p w:rsidR="00047259" w:rsidRPr="00A12768" w:rsidRDefault="00047259" w:rsidP="00047259">
      <w:pPr>
        <w:spacing w:line="360" w:lineRule="auto"/>
        <w:ind w:firstLine="709"/>
        <w:jc w:val="both"/>
        <w:rPr>
          <w:snapToGrid w:val="0"/>
          <w:sz w:val="28"/>
          <w:szCs w:val="28"/>
          <w:lang w:val="uk-UA"/>
        </w:rPr>
      </w:pPr>
      <w:r w:rsidRPr="00A12768">
        <w:rPr>
          <w:snapToGrid w:val="0"/>
          <w:sz w:val="28"/>
          <w:szCs w:val="28"/>
          <w:lang w:val="uk-UA"/>
        </w:rPr>
        <w:t xml:space="preserve">4. Контратака.  Ефективний метод контратаки - вторгнення на основну територію супротивника.  Ще одна поширена форма контратаки - економічна або політична блокада конкурента.  Лідер має можливість субсидувати зниження цін на деякі види продукції (зазвичай найбільш рентабельні для конкурентів) при їх підвищенні на інші свої товари або заявити про підготовку до виробництва нового продукту, щоб споживачі припинили закупівлі у суперника.  Крім того, в арсеналі залишається лобіювання невигідних конкурентові політичних рішень.  </w:t>
      </w:r>
    </w:p>
    <w:p w:rsidR="00047259" w:rsidRPr="00A12768" w:rsidRDefault="00047259" w:rsidP="00047259">
      <w:pPr>
        <w:spacing w:line="360" w:lineRule="auto"/>
        <w:ind w:firstLine="709"/>
        <w:jc w:val="both"/>
        <w:rPr>
          <w:snapToGrid w:val="0"/>
          <w:sz w:val="28"/>
          <w:szCs w:val="28"/>
          <w:lang w:val="uk-UA"/>
        </w:rPr>
      </w:pPr>
      <w:r w:rsidRPr="00A12768">
        <w:rPr>
          <w:snapToGrid w:val="0"/>
          <w:sz w:val="28"/>
          <w:szCs w:val="28"/>
          <w:lang w:val="uk-UA"/>
        </w:rPr>
        <w:t xml:space="preserve">5. Мобільний захист.  Лідер розсовує свої рубежі за рахунок розширення і диверсифікації ринків.  При розширенні ринку компанія переносить увагу з конкретного продукту на потреби, які задовольняє даний клас товарів в цілому, веде науково-дослідні роботи по всьому технологічному ланцюжку.  </w:t>
      </w:r>
    </w:p>
    <w:p w:rsidR="00047259" w:rsidRPr="00A12768" w:rsidRDefault="00047259" w:rsidP="00047259">
      <w:pPr>
        <w:spacing w:line="360" w:lineRule="auto"/>
        <w:ind w:firstLine="709"/>
        <w:jc w:val="both"/>
        <w:rPr>
          <w:snapToGrid w:val="0"/>
          <w:sz w:val="28"/>
          <w:szCs w:val="28"/>
          <w:lang w:val="uk-UA"/>
        </w:rPr>
      </w:pPr>
      <w:r w:rsidRPr="00A12768">
        <w:rPr>
          <w:snapToGrid w:val="0"/>
          <w:sz w:val="28"/>
          <w:szCs w:val="28"/>
          <w:lang w:val="uk-UA"/>
        </w:rPr>
        <w:t xml:space="preserve">6. Вимушене скорочення.  Плановане скорочення (стратегічний відхід) передбачає зосередження ресурсів на перспективних напрямах.  Розширення частки своєї присутності на ринку, навіть якщо розміри ринку не змінюються.  </w:t>
      </w:r>
    </w:p>
    <w:p w:rsidR="00047259" w:rsidRPr="00A12768" w:rsidRDefault="00047259" w:rsidP="00047259">
      <w:pPr>
        <w:spacing w:line="360" w:lineRule="auto"/>
        <w:ind w:firstLine="709"/>
        <w:jc w:val="both"/>
        <w:rPr>
          <w:snapToGrid w:val="0"/>
          <w:sz w:val="28"/>
          <w:szCs w:val="28"/>
          <w:lang w:val="uk-UA"/>
        </w:rPr>
      </w:pPr>
      <w:r w:rsidRPr="00A12768">
        <w:rPr>
          <w:snapToGrid w:val="0"/>
          <w:sz w:val="28"/>
          <w:szCs w:val="28"/>
          <w:lang w:val="uk-UA"/>
        </w:rPr>
        <w:t xml:space="preserve">Витрати розширення ринку можуть значно перевищити одержуваний дохід.  Тому перш ніж зважитися на подібний крок, компанія повинна ретельно проаналізувати вплив трьох чинників.  Перший фактор - можливість конфлікту з антимонопольним законодавством.  Другий фактор - високі економічні витрати. </w:t>
      </w:r>
    </w:p>
    <w:p w:rsidR="00047259" w:rsidRPr="00A12768" w:rsidRDefault="00047259" w:rsidP="00047259">
      <w:pPr>
        <w:spacing w:line="360" w:lineRule="auto"/>
        <w:ind w:firstLine="709"/>
        <w:jc w:val="both"/>
        <w:rPr>
          <w:snapToGrid w:val="0"/>
          <w:sz w:val="28"/>
          <w:szCs w:val="28"/>
          <w:lang w:val="uk-UA"/>
        </w:rPr>
      </w:pPr>
      <w:r w:rsidRPr="00A12768">
        <w:rPr>
          <w:snapToGrid w:val="0"/>
          <w:sz w:val="28"/>
          <w:szCs w:val="28"/>
          <w:lang w:val="uk-UA"/>
        </w:rPr>
        <w:t xml:space="preserve"> В цілому розширення частки ринку недоцільно в тих випадках, коли компанія не має можливості скористатися «ефектом масштабу», а також при наявності непривабливих сегментів ринку, бажанні споживачів використовувати різні джерела поставок і високих бар'єри на шляху виходу з ринку.  Третій фактор - наслідки неправильної стратегії при створенні комплексу маркетингу, коли курс на розширення частки ринку не супроводжується підвищенням прибутку.  </w:t>
      </w:r>
    </w:p>
    <w:p w:rsidR="00047259" w:rsidRPr="00A12768" w:rsidRDefault="00047259" w:rsidP="00047259">
      <w:pPr>
        <w:spacing w:line="360" w:lineRule="auto"/>
        <w:ind w:firstLine="709"/>
        <w:jc w:val="both"/>
        <w:rPr>
          <w:snapToGrid w:val="0"/>
          <w:sz w:val="28"/>
          <w:szCs w:val="28"/>
          <w:lang w:val="uk-UA"/>
        </w:rPr>
      </w:pPr>
      <w:r w:rsidRPr="00A12768">
        <w:rPr>
          <w:b/>
          <w:snapToGrid w:val="0"/>
          <w:sz w:val="28"/>
          <w:szCs w:val="28"/>
          <w:lang w:val="uk-UA"/>
        </w:rPr>
        <w:t>Стратегії претендентів на лідерство</w:t>
      </w:r>
      <w:r w:rsidRPr="00A12768">
        <w:rPr>
          <w:snapToGrid w:val="0"/>
          <w:sz w:val="28"/>
          <w:szCs w:val="28"/>
          <w:lang w:val="uk-UA"/>
        </w:rPr>
        <w:t xml:space="preserve">. У гонитві за збільшенням своєї частки на ринку новачки можуть атакувати лідерів і інших конкурентів.  Стратегічною метою більшості претендентів на лідерство є збільшення своєї частки на ринку. </w:t>
      </w:r>
      <w:r w:rsidRPr="00A12768">
        <w:rPr>
          <w:snapToGrid w:val="0"/>
          <w:sz w:val="28"/>
          <w:szCs w:val="28"/>
          <w:lang w:val="uk-UA"/>
        </w:rPr>
        <w:lastRenderedPageBreak/>
        <w:t xml:space="preserve">Агресор може почати атакувати лідера ринку, компанії одного з них розміру, які не справляються зі своїми завданнями або відчувають нестачу фінансування, або дрібні місцеві або регіональні компанії, які не справляються зі своїми завданнями або відчувають нестачу фінансування.  </w:t>
      </w:r>
    </w:p>
    <w:p w:rsidR="00047259" w:rsidRPr="00A12768" w:rsidRDefault="00047259" w:rsidP="00047259">
      <w:pPr>
        <w:spacing w:line="360" w:lineRule="auto"/>
        <w:ind w:firstLine="709"/>
        <w:jc w:val="both"/>
        <w:rPr>
          <w:snapToGrid w:val="0"/>
          <w:sz w:val="28"/>
          <w:szCs w:val="28"/>
          <w:lang w:val="uk-UA"/>
        </w:rPr>
      </w:pPr>
      <w:r w:rsidRPr="00A12768">
        <w:rPr>
          <w:snapToGrid w:val="0"/>
          <w:sz w:val="28"/>
          <w:szCs w:val="28"/>
          <w:lang w:val="uk-UA"/>
        </w:rPr>
        <w:t xml:space="preserve">До наступальних стратегій відносяться: </w:t>
      </w:r>
    </w:p>
    <w:p w:rsidR="00047259" w:rsidRPr="00A12768" w:rsidRDefault="00047259" w:rsidP="00047259">
      <w:pPr>
        <w:spacing w:line="360" w:lineRule="auto"/>
        <w:ind w:firstLine="709"/>
        <w:jc w:val="both"/>
        <w:rPr>
          <w:snapToGrid w:val="0"/>
          <w:sz w:val="28"/>
          <w:szCs w:val="28"/>
          <w:lang w:val="uk-UA"/>
        </w:rPr>
      </w:pPr>
      <w:r w:rsidRPr="00A12768">
        <w:rPr>
          <w:snapToGrid w:val="0"/>
          <w:sz w:val="28"/>
          <w:szCs w:val="28"/>
          <w:lang w:val="uk-UA"/>
        </w:rPr>
        <w:t xml:space="preserve">· Лобова атака (спрямована радше на сильні, ніж на слабкі сторони конкурента і йде відразу за кількома напрямками);  </w:t>
      </w:r>
    </w:p>
    <w:p w:rsidR="00047259" w:rsidRPr="00A12768" w:rsidRDefault="00047259" w:rsidP="00047259">
      <w:pPr>
        <w:spacing w:line="360" w:lineRule="auto"/>
        <w:ind w:firstLine="709"/>
        <w:jc w:val="both"/>
        <w:rPr>
          <w:snapToGrid w:val="0"/>
          <w:sz w:val="28"/>
          <w:szCs w:val="28"/>
          <w:lang w:val="uk-UA"/>
        </w:rPr>
      </w:pPr>
      <w:r w:rsidRPr="00A12768">
        <w:rPr>
          <w:snapToGrid w:val="0"/>
          <w:sz w:val="28"/>
          <w:szCs w:val="28"/>
          <w:lang w:val="uk-UA"/>
        </w:rPr>
        <w:t xml:space="preserve">· Флангова атака (через виявлення найбільш слабких місць конкурента);  оточення (нанесення ударів відразу з усіх напрямків, так що конкурент змушений оборонятися одночасно з фронту, флангів і тилу; зазвичай із залученням ресурсів, що перевищують можливості суперника);  </w:t>
      </w:r>
    </w:p>
    <w:p w:rsidR="00047259" w:rsidRPr="00A12768" w:rsidRDefault="00047259" w:rsidP="00047259">
      <w:pPr>
        <w:spacing w:line="360" w:lineRule="auto"/>
        <w:ind w:firstLine="709"/>
        <w:jc w:val="both"/>
        <w:rPr>
          <w:snapToGrid w:val="0"/>
          <w:sz w:val="28"/>
          <w:szCs w:val="28"/>
          <w:lang w:val="uk-UA"/>
        </w:rPr>
      </w:pPr>
      <w:r w:rsidRPr="00A12768">
        <w:rPr>
          <w:snapToGrid w:val="0"/>
          <w:sz w:val="28"/>
          <w:szCs w:val="28"/>
          <w:lang w:val="uk-UA"/>
        </w:rPr>
        <w:t xml:space="preserve">· Удар з-за флангу (стратегія маневрування, при якій компанія-претендент обходить конкурента, вибираючи в якості мети більш легкі ринки - наприклад, налагоджує дистрибуцію на нових територіях або намагається витіснити існуючі товари, пропонуючи їх модіціфікаціі); </w:t>
      </w:r>
    </w:p>
    <w:p w:rsidR="00047259" w:rsidRPr="00A12768" w:rsidRDefault="00047259" w:rsidP="00047259">
      <w:pPr>
        <w:spacing w:line="360" w:lineRule="auto"/>
        <w:ind w:firstLine="709"/>
        <w:jc w:val="both"/>
        <w:rPr>
          <w:snapToGrid w:val="0"/>
          <w:sz w:val="28"/>
          <w:szCs w:val="28"/>
          <w:lang w:val="uk-UA"/>
        </w:rPr>
      </w:pPr>
      <w:r w:rsidRPr="00A12768">
        <w:rPr>
          <w:snapToGrid w:val="0"/>
          <w:sz w:val="28"/>
          <w:szCs w:val="28"/>
          <w:lang w:val="uk-UA"/>
        </w:rPr>
        <w:t xml:space="preserve"> · Технологічний стрибок (стратегія, характерна для IT-сектора, коли, замість копіювання товарів конкурента, компанія-претендент ретельно розробляє перевершують за рівнем технології); </w:t>
      </w:r>
    </w:p>
    <w:p w:rsidR="00047259" w:rsidRPr="00A12768" w:rsidRDefault="00047259" w:rsidP="00047259">
      <w:pPr>
        <w:spacing w:line="360" w:lineRule="auto"/>
        <w:ind w:firstLine="709"/>
        <w:jc w:val="both"/>
        <w:rPr>
          <w:snapToGrid w:val="0"/>
          <w:sz w:val="28"/>
          <w:szCs w:val="28"/>
          <w:lang w:val="uk-UA"/>
        </w:rPr>
      </w:pPr>
      <w:r w:rsidRPr="00A12768">
        <w:rPr>
          <w:snapToGrid w:val="0"/>
          <w:sz w:val="28"/>
          <w:szCs w:val="28"/>
          <w:lang w:val="uk-UA"/>
        </w:rPr>
        <w:t xml:space="preserve"> · Партизанські нападу (періодичні вилазки, характерні для претендентів, які мають скромними ресурсами).  </w:t>
      </w:r>
    </w:p>
    <w:p w:rsidR="00047259" w:rsidRPr="00A12768" w:rsidRDefault="00047259" w:rsidP="00047259">
      <w:pPr>
        <w:spacing w:line="360" w:lineRule="auto"/>
        <w:ind w:firstLine="709"/>
        <w:jc w:val="both"/>
        <w:rPr>
          <w:snapToGrid w:val="0"/>
          <w:sz w:val="28"/>
          <w:szCs w:val="28"/>
          <w:lang w:val="uk-UA"/>
        </w:rPr>
      </w:pPr>
      <w:r w:rsidRPr="00A12768">
        <w:rPr>
          <w:snapToGrid w:val="0"/>
          <w:sz w:val="28"/>
          <w:szCs w:val="28"/>
          <w:lang w:val="uk-UA"/>
        </w:rPr>
        <w:t xml:space="preserve">До основних конкурентних дій в рамках атакуючої стратегії можна віднести наступні: </w:t>
      </w:r>
    </w:p>
    <w:p w:rsidR="00047259" w:rsidRPr="00A12768" w:rsidRDefault="00047259" w:rsidP="00047259">
      <w:pPr>
        <w:spacing w:line="360" w:lineRule="auto"/>
        <w:ind w:firstLine="709"/>
        <w:jc w:val="both"/>
        <w:rPr>
          <w:snapToGrid w:val="0"/>
          <w:sz w:val="28"/>
          <w:szCs w:val="28"/>
          <w:lang w:val="uk-UA"/>
        </w:rPr>
      </w:pPr>
      <w:r w:rsidRPr="00A12768">
        <w:rPr>
          <w:snapToGrid w:val="0"/>
          <w:sz w:val="28"/>
          <w:szCs w:val="28"/>
          <w:lang w:val="uk-UA"/>
        </w:rPr>
        <w:t xml:space="preserve">стратегія цінових знижок;  </w:t>
      </w:r>
    </w:p>
    <w:p w:rsidR="00047259" w:rsidRPr="00A12768" w:rsidRDefault="00047259" w:rsidP="00047259">
      <w:pPr>
        <w:spacing w:line="360" w:lineRule="auto"/>
        <w:ind w:firstLine="709"/>
        <w:jc w:val="both"/>
        <w:rPr>
          <w:snapToGrid w:val="0"/>
          <w:sz w:val="28"/>
          <w:szCs w:val="28"/>
          <w:lang w:val="uk-UA"/>
        </w:rPr>
      </w:pPr>
      <w:r w:rsidRPr="00A12768">
        <w:rPr>
          <w:snapToGrid w:val="0"/>
          <w:sz w:val="28"/>
          <w:szCs w:val="28"/>
          <w:lang w:val="uk-UA"/>
        </w:rPr>
        <w:t xml:space="preserve">стратегія здешевлення товарів (в т.ч. зі зниженням якості); </w:t>
      </w:r>
    </w:p>
    <w:p w:rsidR="00047259" w:rsidRPr="00A12768" w:rsidRDefault="00047259" w:rsidP="00047259">
      <w:pPr>
        <w:spacing w:line="360" w:lineRule="auto"/>
        <w:ind w:firstLine="709"/>
        <w:jc w:val="both"/>
        <w:rPr>
          <w:snapToGrid w:val="0"/>
          <w:sz w:val="28"/>
          <w:szCs w:val="28"/>
          <w:lang w:val="uk-UA"/>
        </w:rPr>
      </w:pPr>
      <w:r w:rsidRPr="00A12768">
        <w:rPr>
          <w:snapToGrid w:val="0"/>
          <w:sz w:val="28"/>
          <w:szCs w:val="28"/>
          <w:lang w:val="uk-UA"/>
        </w:rPr>
        <w:t xml:space="preserve"> стратегія престижних товарів (високоякісна продукція за вищою ціною);  стратегія розширення асортименту продукції;  </w:t>
      </w:r>
    </w:p>
    <w:p w:rsidR="00047259" w:rsidRPr="00A12768" w:rsidRDefault="00047259" w:rsidP="00047259">
      <w:pPr>
        <w:spacing w:line="360" w:lineRule="auto"/>
        <w:ind w:firstLine="709"/>
        <w:jc w:val="both"/>
        <w:rPr>
          <w:snapToGrid w:val="0"/>
          <w:sz w:val="28"/>
          <w:szCs w:val="28"/>
          <w:lang w:val="uk-UA"/>
        </w:rPr>
      </w:pPr>
      <w:r w:rsidRPr="00A12768">
        <w:rPr>
          <w:snapToGrid w:val="0"/>
          <w:sz w:val="28"/>
          <w:szCs w:val="28"/>
          <w:lang w:val="uk-UA"/>
        </w:rPr>
        <w:t xml:space="preserve">стратегія інновацій (вихід на ринок з новими продуктами або новими модифікаціями);  </w:t>
      </w:r>
    </w:p>
    <w:p w:rsidR="00047259" w:rsidRPr="00A12768" w:rsidRDefault="00047259" w:rsidP="00047259">
      <w:pPr>
        <w:spacing w:line="360" w:lineRule="auto"/>
        <w:ind w:firstLine="709"/>
        <w:jc w:val="both"/>
        <w:rPr>
          <w:snapToGrid w:val="0"/>
          <w:sz w:val="28"/>
          <w:szCs w:val="28"/>
          <w:lang w:val="uk-UA"/>
        </w:rPr>
      </w:pPr>
      <w:r w:rsidRPr="00A12768">
        <w:rPr>
          <w:snapToGrid w:val="0"/>
          <w:sz w:val="28"/>
          <w:szCs w:val="28"/>
          <w:lang w:val="uk-UA"/>
        </w:rPr>
        <w:t xml:space="preserve">стратегія підвищення рівня обслуговування (нові або якісніші послуги);  </w:t>
      </w:r>
    </w:p>
    <w:p w:rsidR="00047259" w:rsidRPr="00A12768" w:rsidRDefault="00047259" w:rsidP="00047259">
      <w:pPr>
        <w:spacing w:line="360" w:lineRule="auto"/>
        <w:ind w:firstLine="709"/>
        <w:jc w:val="both"/>
        <w:rPr>
          <w:snapToGrid w:val="0"/>
          <w:sz w:val="28"/>
          <w:szCs w:val="28"/>
          <w:lang w:val="uk-UA"/>
        </w:rPr>
      </w:pPr>
      <w:r w:rsidRPr="00A12768">
        <w:rPr>
          <w:snapToGrid w:val="0"/>
          <w:sz w:val="28"/>
          <w:szCs w:val="28"/>
          <w:lang w:val="uk-UA"/>
        </w:rPr>
        <w:lastRenderedPageBreak/>
        <w:t xml:space="preserve">стратегія інновацій в розподілі (створення нових каналів розподілу продукції);  стратегія зниження витрат виробництва;  інтенсивна реклама.  </w:t>
      </w:r>
    </w:p>
    <w:p w:rsidR="00047259" w:rsidRPr="00A12768" w:rsidRDefault="00047259" w:rsidP="00047259">
      <w:pPr>
        <w:spacing w:line="360" w:lineRule="auto"/>
        <w:ind w:firstLine="709"/>
        <w:jc w:val="both"/>
        <w:rPr>
          <w:snapToGrid w:val="0"/>
          <w:sz w:val="28"/>
          <w:szCs w:val="28"/>
          <w:lang w:val="uk-UA"/>
        </w:rPr>
      </w:pPr>
      <w:r w:rsidRPr="00A12768">
        <w:rPr>
          <w:b/>
          <w:snapToGrid w:val="0"/>
          <w:sz w:val="28"/>
          <w:szCs w:val="28"/>
          <w:lang w:val="uk-UA"/>
        </w:rPr>
        <w:t>Стратегії послідовника</w:t>
      </w:r>
      <w:r w:rsidRPr="00A12768">
        <w:rPr>
          <w:snapToGrid w:val="0"/>
          <w:sz w:val="28"/>
          <w:szCs w:val="28"/>
          <w:lang w:val="uk-UA"/>
        </w:rPr>
        <w:t xml:space="preserve">. Стратегія копіювання продукту не менше ефективна, ніж стратегія інноваційних товарів.  Компанія-інноватор витрачає дуже багато коштів на розробку нового товару, його просування та інформування ринку, нагородою ж піонеру стають лідируючі позиції.  Однак конкуренти завжди можуть скопіювати або поліпшити новинку.  Економія на дослідженнях і розробках, на комунікаціях зі споживачами дозволяє отримувати досить високі прибутки.  Багато компаній вважають за краще слідувати за лідером, а не змагатися з ним.  </w:t>
      </w:r>
    </w:p>
    <w:p w:rsidR="00047259" w:rsidRPr="00A12768" w:rsidRDefault="00047259" w:rsidP="00047259">
      <w:pPr>
        <w:spacing w:line="360" w:lineRule="auto"/>
        <w:ind w:firstLine="709"/>
        <w:jc w:val="both"/>
        <w:rPr>
          <w:snapToGrid w:val="0"/>
          <w:sz w:val="28"/>
          <w:szCs w:val="28"/>
          <w:lang w:val="uk-UA"/>
        </w:rPr>
      </w:pPr>
      <w:r w:rsidRPr="00A12768">
        <w:rPr>
          <w:snapToGrid w:val="0"/>
          <w:sz w:val="28"/>
          <w:szCs w:val="28"/>
          <w:lang w:val="uk-UA"/>
        </w:rPr>
        <w:t xml:space="preserve">Послідовники, як правило, не хочуть переманювати чужих клієнтів, і, навпаки, пропонують покупцям стандартні умови, звичайно скопійовані у лідера.  Частка веденого на ринку характеризується високою постійністю.  Кожен ведений намагається донести до свого цільового ринку виражені переваги і є основним об'єктом атак претендентів.  Тому ведені при низьких виробничих витратах повинні підтримувати високу якість товару і обслуговування.  Це зовсім не означає, що ведений пасивний або є точною копією лідера. </w:t>
      </w:r>
    </w:p>
    <w:p w:rsidR="00047259" w:rsidRPr="00A12768" w:rsidRDefault="00047259" w:rsidP="00047259">
      <w:pPr>
        <w:spacing w:line="360" w:lineRule="auto"/>
        <w:ind w:firstLine="709"/>
        <w:jc w:val="both"/>
        <w:rPr>
          <w:snapToGrid w:val="0"/>
          <w:sz w:val="28"/>
          <w:szCs w:val="28"/>
          <w:lang w:val="uk-UA"/>
        </w:rPr>
      </w:pPr>
      <w:r w:rsidRPr="00A12768">
        <w:rPr>
          <w:snapToGrid w:val="0"/>
          <w:sz w:val="28"/>
          <w:szCs w:val="28"/>
          <w:lang w:val="uk-UA"/>
        </w:rPr>
        <w:t xml:space="preserve"> Виділяють чотири можливі стратегії послідовників:  </w:t>
      </w:r>
    </w:p>
    <w:p w:rsidR="00047259" w:rsidRPr="00A12768" w:rsidRDefault="00047259" w:rsidP="00047259">
      <w:pPr>
        <w:spacing w:line="360" w:lineRule="auto"/>
        <w:ind w:firstLine="709"/>
        <w:jc w:val="both"/>
        <w:rPr>
          <w:snapToGrid w:val="0"/>
          <w:sz w:val="28"/>
          <w:szCs w:val="28"/>
          <w:lang w:val="uk-UA"/>
        </w:rPr>
      </w:pPr>
      <w:r w:rsidRPr="00A12768">
        <w:rPr>
          <w:snapToGrid w:val="0"/>
          <w:sz w:val="28"/>
          <w:szCs w:val="28"/>
          <w:lang w:val="uk-UA"/>
        </w:rPr>
        <w:t xml:space="preserve">· Наслідувач дублює продукт лідера і упаковку, реалізовуючи товар на чорному ринку або через сумнівних посередників. </w:t>
      </w:r>
    </w:p>
    <w:p w:rsidR="00047259" w:rsidRPr="00A12768" w:rsidRDefault="00047259" w:rsidP="00047259">
      <w:pPr>
        <w:spacing w:line="360" w:lineRule="auto"/>
        <w:ind w:firstLine="709"/>
        <w:jc w:val="both"/>
        <w:rPr>
          <w:snapToGrid w:val="0"/>
          <w:sz w:val="28"/>
          <w:szCs w:val="28"/>
          <w:lang w:val="uk-UA"/>
        </w:rPr>
      </w:pPr>
      <w:r w:rsidRPr="00A12768">
        <w:rPr>
          <w:snapToGrid w:val="0"/>
          <w:sz w:val="28"/>
          <w:szCs w:val="28"/>
          <w:lang w:val="uk-UA"/>
        </w:rPr>
        <w:t xml:space="preserve"> · Двійник копіює продукцію, назви і упаковку товарів лідера, допускаючи малоістотні або малопомітні відмінності. </w:t>
      </w:r>
    </w:p>
    <w:p w:rsidR="00047259" w:rsidRPr="00A12768" w:rsidRDefault="00047259" w:rsidP="00047259">
      <w:pPr>
        <w:spacing w:line="360" w:lineRule="auto"/>
        <w:ind w:firstLine="709"/>
        <w:jc w:val="both"/>
        <w:rPr>
          <w:snapToGrid w:val="0"/>
          <w:sz w:val="28"/>
          <w:szCs w:val="28"/>
          <w:lang w:val="uk-UA"/>
        </w:rPr>
      </w:pPr>
      <w:r w:rsidRPr="00A12768">
        <w:rPr>
          <w:snapToGrid w:val="0"/>
          <w:sz w:val="28"/>
          <w:szCs w:val="28"/>
          <w:lang w:val="uk-UA"/>
        </w:rPr>
        <w:t xml:space="preserve"> · Імітатор відтворює деякі властивості продукту лідера, але зберігає відмінності в упаковці, рекламі, цінах та ін. Його політика не зачіпає інтересів лідера до тих пір, поки імітатор не переходить в атаку.  </w:t>
      </w:r>
    </w:p>
    <w:p w:rsidR="00047259" w:rsidRPr="00A12768" w:rsidRDefault="00047259" w:rsidP="00047259">
      <w:pPr>
        <w:spacing w:line="360" w:lineRule="auto"/>
        <w:ind w:firstLine="709"/>
        <w:jc w:val="both"/>
        <w:rPr>
          <w:snapToGrid w:val="0"/>
          <w:sz w:val="28"/>
          <w:szCs w:val="28"/>
          <w:lang w:val="uk-UA"/>
        </w:rPr>
      </w:pPr>
      <w:r w:rsidRPr="00A12768">
        <w:rPr>
          <w:snapToGrid w:val="0"/>
          <w:sz w:val="28"/>
          <w:szCs w:val="28"/>
          <w:lang w:val="uk-UA"/>
        </w:rPr>
        <w:t xml:space="preserve">· Пристосуванець видозмінює або покращує продукцію лідера.  Зазвичай він починає з якихось інших ринків, щоб уникнути прямого зіткнення з домінуючою компанією;  дуже часто пристосуванець стає претендентом на лідерство.  </w:t>
      </w:r>
    </w:p>
    <w:p w:rsidR="00047259" w:rsidRPr="00A12768" w:rsidRDefault="00047259" w:rsidP="00047259">
      <w:pPr>
        <w:spacing w:line="360" w:lineRule="auto"/>
        <w:ind w:firstLine="709"/>
        <w:jc w:val="both"/>
        <w:rPr>
          <w:snapToGrid w:val="0"/>
          <w:sz w:val="28"/>
          <w:szCs w:val="28"/>
          <w:lang w:val="uk-UA"/>
        </w:rPr>
      </w:pPr>
      <w:r w:rsidRPr="00A12768">
        <w:rPr>
          <w:b/>
          <w:snapToGrid w:val="0"/>
          <w:sz w:val="28"/>
          <w:szCs w:val="28"/>
          <w:lang w:val="uk-UA"/>
        </w:rPr>
        <w:t>Стратегія новачка</w:t>
      </w:r>
      <w:r w:rsidRPr="00A12768">
        <w:rPr>
          <w:snapToGrid w:val="0"/>
          <w:sz w:val="28"/>
          <w:szCs w:val="28"/>
          <w:lang w:val="uk-UA"/>
        </w:rPr>
        <w:t xml:space="preserve"> - фірми, яка намагається увійти у новий бізнес, залежить від здатності подолати вхідні бар'єри галузі (наприклад, високу точку </w:t>
      </w:r>
      <w:r w:rsidRPr="00A12768">
        <w:rPr>
          <w:snapToGrid w:val="0"/>
          <w:sz w:val="28"/>
          <w:szCs w:val="28"/>
          <w:lang w:val="uk-UA"/>
        </w:rPr>
        <w:lastRenderedPageBreak/>
        <w:t>беззбитковості). Якщо підприємство</w:t>
      </w:r>
      <w:r w:rsidRPr="00A12768">
        <w:rPr>
          <w:snapToGrid w:val="0"/>
          <w:sz w:val="28"/>
          <w:szCs w:val="28"/>
          <w:lang w:val="uk-UA"/>
        </w:rPr>
        <w:softHyphen/>
        <w:t xml:space="preserve">новачок має значні фінансові ресурси, воно може реалізувати стратегію наступу, концентруючись на певних сегментах ринку і цілеспрямовано добиваючись зниження витрат або диференціації продукції. Іноді доцільно дотримуватися стратегії наступу за рахунок придбання давно існуючих фірм і використання набутого ними конкурентного потенціалу у власних цілях. </w:t>
      </w:r>
    </w:p>
    <w:p w:rsidR="00047259" w:rsidRPr="00A12768" w:rsidRDefault="00047259" w:rsidP="00047259">
      <w:pPr>
        <w:spacing w:line="360" w:lineRule="auto"/>
        <w:ind w:firstLine="709"/>
        <w:jc w:val="both"/>
        <w:rPr>
          <w:snapToGrid w:val="0"/>
          <w:sz w:val="28"/>
          <w:szCs w:val="28"/>
          <w:lang w:val="uk-UA"/>
        </w:rPr>
      </w:pPr>
      <w:r w:rsidRPr="00A12768">
        <w:rPr>
          <w:b/>
          <w:snapToGrid w:val="0"/>
          <w:sz w:val="28"/>
          <w:szCs w:val="28"/>
          <w:lang w:val="uk-UA"/>
        </w:rPr>
        <w:t>Стратегія вузької спеціалізації</w:t>
      </w:r>
      <w:r w:rsidRPr="00A12768">
        <w:rPr>
          <w:snapToGrid w:val="0"/>
          <w:sz w:val="28"/>
          <w:szCs w:val="28"/>
          <w:lang w:val="uk-UA"/>
        </w:rPr>
        <w:t xml:space="preserve"> характерна для більшості компаній, які розпочинають свій бізнес, але залишається актуальною лише для деяких з них на стадії перетворення у великі фірми. Ця стратегія має низку корисних переваг, пов'язаних з організацією і управлінням (спеціалізація, глибокі знання галузі, тісні зв’язки з клієнтами тощо), але є ризикованою для підприємства </w:t>
      </w:r>
      <w:r w:rsidRPr="00A12768">
        <w:rPr>
          <w:snapToGrid w:val="0"/>
          <w:sz w:val="28"/>
          <w:szCs w:val="28"/>
          <w:lang w:val="uk-UA"/>
        </w:rPr>
        <w:softHyphen/>
        <w:t xml:space="preserve"> якщо галузь потрапляє у кризу, підприємство потерпає від збитків або банкрутує.</w:t>
      </w:r>
    </w:p>
    <w:p w:rsidR="00047259" w:rsidRPr="00A12768" w:rsidRDefault="00047259" w:rsidP="00047259">
      <w:pPr>
        <w:spacing w:line="360" w:lineRule="auto"/>
        <w:ind w:firstLine="709"/>
        <w:jc w:val="both"/>
        <w:rPr>
          <w:snapToGrid w:val="0"/>
          <w:sz w:val="28"/>
          <w:szCs w:val="28"/>
          <w:lang w:val="uk-UA"/>
        </w:rPr>
      </w:pPr>
      <w:r w:rsidRPr="00A12768">
        <w:rPr>
          <w:b/>
          <w:snapToGrid w:val="0"/>
          <w:sz w:val="28"/>
          <w:szCs w:val="28"/>
          <w:lang w:val="uk-UA"/>
        </w:rPr>
        <w:t xml:space="preserve"> Стратегія диверсифікації</w:t>
      </w:r>
      <w:r w:rsidRPr="00A12768">
        <w:rPr>
          <w:snapToGrid w:val="0"/>
          <w:sz w:val="28"/>
          <w:szCs w:val="28"/>
          <w:lang w:val="uk-UA"/>
        </w:rPr>
        <w:t xml:space="preserve"> передбачає розвиток бізнесу у декількох сферах чи галузях, пов'язаних одна з одною технологічно чи непов'язаних. У деяких випадках диверсифікація набуває інших форм, наприклад, багатонаціональна диверсифікація (компанія розвиває бізнес у різних країнах). Питання про запровадження стратегії диверсифікації виникає, як правило, у тих компаніях, які починають думати про глобальне зростання і "страхування" свого прибутку. Диверсифікована компанія, яка має господарські підрозділи, що працюють у різних галузях, не дуже відчуває вплив ринкової кон'юнктури на якомусь окремому ринку </w:t>
      </w:r>
      <w:r w:rsidRPr="00A12768">
        <w:rPr>
          <w:snapToGrid w:val="0"/>
          <w:sz w:val="28"/>
          <w:szCs w:val="28"/>
          <w:lang w:val="uk-UA"/>
        </w:rPr>
        <w:softHyphen/>
        <w:t xml:space="preserve"> збитки в одній галузі компенсуються прибутками в інших. </w:t>
      </w:r>
    </w:p>
    <w:p w:rsidR="00047259" w:rsidRPr="00A12768" w:rsidRDefault="00047259" w:rsidP="00047259">
      <w:pPr>
        <w:spacing w:line="360" w:lineRule="auto"/>
        <w:ind w:firstLine="709"/>
        <w:jc w:val="both"/>
        <w:rPr>
          <w:snapToGrid w:val="0"/>
          <w:sz w:val="28"/>
          <w:szCs w:val="28"/>
          <w:lang w:val="uk-UA"/>
        </w:rPr>
      </w:pPr>
      <w:r w:rsidRPr="00A12768">
        <w:rPr>
          <w:snapToGrid w:val="0"/>
          <w:sz w:val="28"/>
          <w:szCs w:val="28"/>
          <w:lang w:val="uk-UA"/>
        </w:rPr>
        <w:t xml:space="preserve">Відомі 3 види диверсифікації: </w:t>
      </w:r>
    </w:p>
    <w:p w:rsidR="00047259" w:rsidRPr="00A12768" w:rsidRDefault="00047259" w:rsidP="00047259">
      <w:pPr>
        <w:spacing w:line="360" w:lineRule="auto"/>
        <w:ind w:firstLine="709"/>
        <w:jc w:val="both"/>
        <w:rPr>
          <w:snapToGrid w:val="0"/>
          <w:sz w:val="28"/>
          <w:szCs w:val="28"/>
          <w:lang w:val="uk-UA"/>
        </w:rPr>
      </w:pPr>
      <w:r w:rsidRPr="00A12768">
        <w:rPr>
          <w:snapToGrid w:val="0"/>
          <w:sz w:val="28"/>
          <w:szCs w:val="28"/>
          <w:lang w:val="uk-UA"/>
        </w:rPr>
        <w:t xml:space="preserve">Стратегія концентричної диверсифікації базується на пошуку і використанні додаткових можливостей виробництва нової продукції, яка відповідає існуючим можливостям фірми, навіть, якщо вона орієнтована на інші групи споживачів. В цьому випадку існуюче виробництво залишається основним в діяльності підприємства, а нове виникає, виходячи з його можливостей (технологічних, маркетингових тощо). </w:t>
      </w:r>
    </w:p>
    <w:p w:rsidR="00047259" w:rsidRPr="00A12768" w:rsidRDefault="00047259" w:rsidP="00047259">
      <w:pPr>
        <w:spacing w:line="360" w:lineRule="auto"/>
        <w:ind w:firstLine="709"/>
        <w:jc w:val="both"/>
        <w:rPr>
          <w:snapToGrid w:val="0"/>
          <w:sz w:val="28"/>
          <w:szCs w:val="28"/>
          <w:lang w:val="uk-UA"/>
        </w:rPr>
      </w:pPr>
      <w:r w:rsidRPr="00A12768">
        <w:rPr>
          <w:snapToGrid w:val="0"/>
          <w:sz w:val="28"/>
          <w:szCs w:val="28"/>
          <w:lang w:val="uk-UA"/>
        </w:rPr>
        <w:lastRenderedPageBreak/>
        <w:t xml:space="preserve">Стратегія горизонтальної диверсифікації передбачає пошук можливостей зростання на існуючому ринку за рахунок випуску нової продукції, навіть, якщо ця продукція технологічно не пов’язана з виробничими потужностями. </w:t>
      </w:r>
    </w:p>
    <w:p w:rsidR="00047259" w:rsidRPr="00A12768" w:rsidRDefault="00047259" w:rsidP="00047259">
      <w:pPr>
        <w:spacing w:line="360" w:lineRule="auto"/>
        <w:ind w:firstLine="709"/>
        <w:jc w:val="both"/>
        <w:rPr>
          <w:snapToGrid w:val="0"/>
          <w:sz w:val="28"/>
          <w:szCs w:val="28"/>
          <w:lang w:val="uk-UA"/>
        </w:rPr>
      </w:pPr>
      <w:r w:rsidRPr="00A12768">
        <w:rPr>
          <w:snapToGrid w:val="0"/>
          <w:sz w:val="28"/>
          <w:szCs w:val="28"/>
          <w:lang w:val="uk-UA"/>
        </w:rPr>
        <w:t>Стратегія конгломеративної диверсифікації передбачає освоєння видів діяльності не пов’язаних з її традиційним профілем ні в технологічному, ні в комерційному плані. Це одна з найскладніших для реалізації стратегії, оскільки виводить фірму у нові для неї області.</w:t>
      </w:r>
      <w:r w:rsidRPr="00A12768">
        <w:rPr>
          <w:rStyle w:val="aff3"/>
          <w:snapToGrid w:val="0"/>
          <w:sz w:val="28"/>
          <w:szCs w:val="28"/>
          <w:lang w:val="uk-UA"/>
        </w:rPr>
        <w:footnoteReference w:id="131"/>
      </w:r>
    </w:p>
    <w:p w:rsidR="00047259" w:rsidRPr="00A12768" w:rsidRDefault="00047259" w:rsidP="00047259">
      <w:pPr>
        <w:spacing w:line="360" w:lineRule="auto"/>
        <w:ind w:firstLine="709"/>
        <w:jc w:val="both"/>
        <w:rPr>
          <w:snapToGrid w:val="0"/>
          <w:sz w:val="28"/>
          <w:szCs w:val="28"/>
          <w:lang w:val="uk-UA"/>
        </w:rPr>
      </w:pPr>
      <w:r w:rsidRPr="00A12768">
        <w:rPr>
          <w:snapToGrid w:val="0"/>
          <w:sz w:val="28"/>
          <w:szCs w:val="28"/>
          <w:lang w:val="uk-UA"/>
        </w:rPr>
        <w:t xml:space="preserve">Функціональні стратегії призначені для реалізації основної та конкурентної стратегій.  Функціональні стратегії охоплюють такі підсистеми: маркетинг;  виробництво;  персонал;  фінанси;  науково-дослідні і дослідно-конструкторські розробки;  закупівлі;  просування продукції на ринок.  </w:t>
      </w:r>
    </w:p>
    <w:p w:rsidR="00047259" w:rsidRPr="00A12768" w:rsidRDefault="00047259" w:rsidP="00047259">
      <w:pPr>
        <w:spacing w:line="360" w:lineRule="auto"/>
        <w:ind w:firstLine="709"/>
        <w:jc w:val="both"/>
        <w:rPr>
          <w:snapToGrid w:val="0"/>
          <w:sz w:val="28"/>
          <w:szCs w:val="28"/>
          <w:lang w:val="uk-UA"/>
        </w:rPr>
      </w:pPr>
      <w:r w:rsidRPr="00A12768">
        <w:rPr>
          <w:b/>
          <w:snapToGrid w:val="0"/>
          <w:sz w:val="28"/>
          <w:szCs w:val="28"/>
          <w:lang w:val="uk-UA"/>
        </w:rPr>
        <w:t>Маркетингова стратегія</w:t>
      </w:r>
      <w:r w:rsidRPr="00A12768">
        <w:rPr>
          <w:snapToGrid w:val="0"/>
          <w:sz w:val="28"/>
          <w:szCs w:val="28"/>
          <w:lang w:val="uk-UA"/>
        </w:rPr>
        <w:t xml:space="preserve"> полягає у встановленні відповідних продуктів, послуг і ринків, яким вони можуть бути запропоновані.  Визначає найбільш ефективний склад комплексу маркетингу (досліджень ринку, товарної та цінової політики, каналів розподілу і стимулювання збуту).  </w:t>
      </w:r>
    </w:p>
    <w:p w:rsidR="00047259" w:rsidRPr="00A12768" w:rsidRDefault="00047259" w:rsidP="00047259">
      <w:pPr>
        <w:spacing w:line="360" w:lineRule="auto"/>
        <w:ind w:firstLine="709"/>
        <w:jc w:val="both"/>
        <w:rPr>
          <w:snapToGrid w:val="0"/>
          <w:sz w:val="28"/>
          <w:szCs w:val="28"/>
          <w:lang w:val="uk-UA"/>
        </w:rPr>
      </w:pPr>
      <w:r w:rsidRPr="00A12768">
        <w:rPr>
          <w:b/>
          <w:snapToGrid w:val="0"/>
          <w:sz w:val="28"/>
          <w:szCs w:val="28"/>
          <w:lang w:val="uk-UA"/>
        </w:rPr>
        <w:t>Виробнича стратегія</w:t>
      </w:r>
      <w:r w:rsidRPr="00A12768">
        <w:rPr>
          <w:snapToGrid w:val="0"/>
          <w:sz w:val="28"/>
          <w:szCs w:val="28"/>
          <w:lang w:val="uk-UA"/>
        </w:rPr>
        <w:t xml:space="preserve"> зосереджена на рішеннях про необхідні потужності, розміщенні промислового обладнання, основних елементах виробничого процесу, регулювання замовлень. </w:t>
      </w:r>
    </w:p>
    <w:p w:rsidR="00047259" w:rsidRPr="00A12768" w:rsidRDefault="00047259" w:rsidP="00047259">
      <w:pPr>
        <w:spacing w:line="360" w:lineRule="auto"/>
        <w:ind w:firstLine="709"/>
        <w:jc w:val="both"/>
        <w:rPr>
          <w:snapToGrid w:val="0"/>
          <w:sz w:val="28"/>
          <w:szCs w:val="28"/>
          <w:lang w:val="uk-UA"/>
        </w:rPr>
      </w:pPr>
      <w:r w:rsidRPr="00A12768">
        <w:rPr>
          <w:snapToGrid w:val="0"/>
          <w:sz w:val="28"/>
          <w:szCs w:val="28"/>
          <w:lang w:val="uk-UA"/>
        </w:rPr>
        <w:t xml:space="preserve"> Двома найбільш важливими аспектами виробничої стратегії є: </w:t>
      </w:r>
    </w:p>
    <w:p w:rsidR="00047259" w:rsidRPr="00A12768" w:rsidRDefault="00047259" w:rsidP="00047259">
      <w:pPr>
        <w:spacing w:line="360" w:lineRule="auto"/>
        <w:ind w:firstLine="709"/>
        <w:jc w:val="both"/>
        <w:rPr>
          <w:snapToGrid w:val="0"/>
          <w:sz w:val="28"/>
          <w:szCs w:val="28"/>
          <w:lang w:val="uk-UA"/>
        </w:rPr>
      </w:pPr>
      <w:r w:rsidRPr="00A12768">
        <w:rPr>
          <w:snapToGrid w:val="0"/>
          <w:sz w:val="28"/>
          <w:szCs w:val="28"/>
          <w:lang w:val="uk-UA"/>
        </w:rPr>
        <w:t xml:space="preserve">- контроль за витратами;  </w:t>
      </w:r>
    </w:p>
    <w:p w:rsidR="00047259" w:rsidRPr="00A12768" w:rsidRDefault="00047259" w:rsidP="00047259">
      <w:pPr>
        <w:spacing w:line="360" w:lineRule="auto"/>
        <w:ind w:firstLine="709"/>
        <w:jc w:val="both"/>
        <w:rPr>
          <w:snapToGrid w:val="0"/>
          <w:sz w:val="28"/>
          <w:szCs w:val="28"/>
          <w:lang w:val="uk-UA"/>
        </w:rPr>
      </w:pPr>
      <w:r w:rsidRPr="00A12768">
        <w:rPr>
          <w:snapToGrid w:val="0"/>
          <w:sz w:val="28"/>
          <w:szCs w:val="28"/>
          <w:lang w:val="uk-UA"/>
        </w:rPr>
        <w:t xml:space="preserve">- підвищення ефективності виробничих операцій.  </w:t>
      </w:r>
    </w:p>
    <w:p w:rsidR="00047259" w:rsidRPr="00A12768" w:rsidRDefault="00047259" w:rsidP="00047259">
      <w:pPr>
        <w:spacing w:line="360" w:lineRule="auto"/>
        <w:ind w:firstLine="709"/>
        <w:jc w:val="both"/>
        <w:rPr>
          <w:snapToGrid w:val="0"/>
          <w:sz w:val="28"/>
          <w:szCs w:val="28"/>
          <w:lang w:val="uk-UA"/>
        </w:rPr>
      </w:pPr>
      <w:r w:rsidRPr="00A12768">
        <w:rPr>
          <w:b/>
          <w:snapToGrid w:val="0"/>
          <w:sz w:val="28"/>
          <w:szCs w:val="28"/>
          <w:lang w:val="uk-UA"/>
        </w:rPr>
        <w:t>Фінансова стратегія</w:t>
      </w:r>
      <w:r w:rsidRPr="00A12768">
        <w:rPr>
          <w:snapToGrid w:val="0"/>
          <w:sz w:val="28"/>
          <w:szCs w:val="28"/>
          <w:lang w:val="uk-UA"/>
        </w:rPr>
        <w:t xml:space="preserve"> відповідає за прогнозування фінансових показників стратегічного плану, оцінку інвестиційних проектів, планування майбутніх продажів, розподіл і контроль фінансових ресурсів.  </w:t>
      </w:r>
    </w:p>
    <w:p w:rsidR="00047259" w:rsidRPr="00A12768" w:rsidRDefault="00047259" w:rsidP="00047259">
      <w:pPr>
        <w:spacing w:line="360" w:lineRule="auto"/>
        <w:ind w:firstLine="709"/>
        <w:jc w:val="both"/>
        <w:rPr>
          <w:snapToGrid w:val="0"/>
          <w:sz w:val="28"/>
          <w:szCs w:val="28"/>
          <w:lang w:val="uk-UA"/>
        </w:rPr>
      </w:pPr>
      <w:r w:rsidRPr="00A12768">
        <w:rPr>
          <w:b/>
          <w:snapToGrid w:val="0"/>
          <w:sz w:val="28"/>
          <w:szCs w:val="28"/>
          <w:lang w:val="uk-UA"/>
        </w:rPr>
        <w:t>Стратегія НДДКР</w:t>
      </w:r>
      <w:r w:rsidRPr="00A12768">
        <w:rPr>
          <w:snapToGrid w:val="0"/>
          <w:sz w:val="28"/>
          <w:szCs w:val="28"/>
          <w:lang w:val="uk-UA"/>
        </w:rPr>
        <w:t xml:space="preserve"> узагальнює основні ідеї про новий продукт - від його первісної розробки до впровадження на ринку і має два різновиди: інноваційну стратегію і імітаційну стратегію.  Інноваційні стратегії, тобто стратегії розробки принципово нових продуктів і послуг, вимагають великих витрат і дуже ризиковані: </w:t>
      </w:r>
      <w:r w:rsidRPr="00A12768">
        <w:rPr>
          <w:snapToGrid w:val="0"/>
          <w:sz w:val="28"/>
          <w:szCs w:val="28"/>
          <w:lang w:val="uk-UA"/>
        </w:rPr>
        <w:lastRenderedPageBreak/>
        <w:t xml:space="preserve">в середньому тільки одна стратегія з семи інновацій має ринковий успіх, інші шість перетворюються в непоправної для фірми витрати.  Тому більш популярними є імітаційні стратегії, які широко застосовуються навіть в сучасних високотехнологічних галузях, наприклад у комп'ютерній галузі.  </w:t>
      </w:r>
    </w:p>
    <w:p w:rsidR="00047259" w:rsidRPr="00A12768" w:rsidRDefault="00047259" w:rsidP="00047259">
      <w:pPr>
        <w:spacing w:line="360" w:lineRule="auto"/>
        <w:ind w:firstLine="709"/>
        <w:jc w:val="both"/>
        <w:rPr>
          <w:snapToGrid w:val="0"/>
          <w:sz w:val="28"/>
          <w:szCs w:val="28"/>
          <w:lang w:val="uk-UA"/>
        </w:rPr>
      </w:pPr>
      <w:r w:rsidRPr="00A12768">
        <w:rPr>
          <w:b/>
          <w:snapToGrid w:val="0"/>
          <w:sz w:val="28"/>
          <w:szCs w:val="28"/>
          <w:lang w:val="uk-UA"/>
        </w:rPr>
        <w:t>Стратегія управління персоналом</w:t>
      </w:r>
      <w:r w:rsidRPr="00A12768">
        <w:rPr>
          <w:snapToGrid w:val="0"/>
          <w:sz w:val="28"/>
          <w:szCs w:val="28"/>
          <w:lang w:val="uk-UA"/>
        </w:rPr>
        <w:t xml:space="preserve"> розробляється і застосовується багатьма організаціями для вирішення проблем підвищення привабливості праці, мотивації, атестації персоналу, підтримки такої кількості зайнятих, яке відповідає ефективному веденню бізнесу.</w:t>
      </w:r>
    </w:p>
    <w:p w:rsidR="00047259" w:rsidRPr="00A12768" w:rsidRDefault="00047259" w:rsidP="00047259">
      <w:pPr>
        <w:spacing w:line="360" w:lineRule="auto"/>
        <w:ind w:firstLine="709"/>
        <w:jc w:val="both"/>
        <w:rPr>
          <w:snapToGrid w:val="0"/>
          <w:sz w:val="28"/>
          <w:szCs w:val="28"/>
          <w:lang w:val="uk-UA"/>
        </w:rPr>
      </w:pPr>
      <w:r w:rsidRPr="00A12768">
        <w:rPr>
          <w:b/>
          <w:snapToGrid w:val="0"/>
          <w:sz w:val="28"/>
          <w:szCs w:val="28"/>
          <w:lang w:val="uk-UA"/>
        </w:rPr>
        <w:t>Стратегія конверсійного маркетингу</w:t>
      </w:r>
      <w:r w:rsidRPr="00A12768">
        <w:rPr>
          <w:snapToGrid w:val="0"/>
          <w:sz w:val="28"/>
          <w:szCs w:val="28"/>
          <w:lang w:val="uk-UA"/>
        </w:rPr>
        <w:t xml:space="preserve"> - це стратегія, яка орієнтує діяльність організації на подолання негативного ставлення до реалізованим продуктам з боку споживчих контактних аудиторій і формування надійних передумов для виникнення і розвитку попиту.  Використання стратегії конверсійного маркетингу має місце в тих випадках, коли ринок характеризується наявністю негативного (негативного) попиту або коли попит на будь-які товари і послуги відсутня взагалі.  Негативний попит - це така ситуація, коли всі або більшість найважливіших сегментів потенційного ринку відкидають даний товар чи послугу.  У цьому випадку мета маркетингу полягає в зміні негативного ставлення споживачів до якогось продукту (негативний попит) на позитивне шляхом переробки продукту, зниження ціни і забезпечення ефективнішого його.  </w:t>
      </w:r>
    </w:p>
    <w:p w:rsidR="00047259" w:rsidRPr="00A12768" w:rsidRDefault="00047259" w:rsidP="00047259">
      <w:pPr>
        <w:spacing w:line="360" w:lineRule="auto"/>
        <w:ind w:firstLine="709"/>
        <w:jc w:val="both"/>
        <w:rPr>
          <w:snapToGrid w:val="0"/>
          <w:sz w:val="28"/>
          <w:szCs w:val="28"/>
          <w:lang w:val="uk-UA"/>
        </w:rPr>
      </w:pPr>
      <w:r w:rsidRPr="00A12768">
        <w:rPr>
          <w:b/>
          <w:snapToGrid w:val="0"/>
          <w:sz w:val="28"/>
          <w:szCs w:val="28"/>
          <w:lang w:val="uk-UA"/>
        </w:rPr>
        <w:t xml:space="preserve"> Стратегія стимулюючого маркетингу.</w:t>
      </w:r>
      <w:r w:rsidRPr="00A12768">
        <w:rPr>
          <w:snapToGrid w:val="0"/>
          <w:sz w:val="28"/>
          <w:szCs w:val="28"/>
          <w:lang w:val="uk-UA"/>
        </w:rPr>
        <w:t xml:space="preserve"> Існує цілий ряд товарів і послуг, на які немає попиту.  В даному випадку мова йде не про прояві негативних або позитивних емоцій по відношенню до пропозиції, а про повну байдужість або незацікавленості споживачів.  Відсутність попиту - це стан, при якому всі або найважливіші сегменти потенційного ринку не проявляють інтересу до конкретної пропозиції.  Попит може бути присутнім в трьох випадках.  Перший випадок - якщо відомі товари сприймаються як втратили будь-яку цінність.  Другий випадок - якщо товари сприймаються як такі, що цінність, але тільки не на даному ринку.  Третій випадок - коли на нові товари, що з'являються на ринку, відсутній попит, тому що ринок не підготовлений до їх появи.  </w:t>
      </w:r>
    </w:p>
    <w:p w:rsidR="00047259" w:rsidRPr="00A12768" w:rsidRDefault="00047259" w:rsidP="00047259">
      <w:pPr>
        <w:spacing w:line="360" w:lineRule="auto"/>
        <w:ind w:firstLine="709"/>
        <w:jc w:val="both"/>
        <w:rPr>
          <w:snapToGrid w:val="0"/>
          <w:sz w:val="28"/>
          <w:szCs w:val="28"/>
          <w:lang w:val="uk-UA"/>
        </w:rPr>
      </w:pPr>
      <w:r w:rsidRPr="00A12768">
        <w:rPr>
          <w:snapToGrid w:val="0"/>
          <w:sz w:val="28"/>
          <w:szCs w:val="28"/>
          <w:lang w:val="uk-UA"/>
        </w:rPr>
        <w:lastRenderedPageBreak/>
        <w:t xml:space="preserve"> В умовах відсутності попиту мети маркетингу полягають в тому, щоб відшукати способи ув'язування властивих продукту вигод з потребами та інтересами потенційних споживачів.  Необхідно змінити їх байдуже ставлення до продукту, а також по можливості подолати причини таких ситуацій: повне незнання споживачами можливості продукту, усунення перешкод до його поширенню та ін. </w:t>
      </w:r>
    </w:p>
    <w:p w:rsidR="00047259" w:rsidRPr="00A12768" w:rsidRDefault="00047259" w:rsidP="00047259">
      <w:pPr>
        <w:spacing w:line="360" w:lineRule="auto"/>
        <w:ind w:firstLine="709"/>
        <w:jc w:val="both"/>
        <w:rPr>
          <w:snapToGrid w:val="0"/>
          <w:sz w:val="28"/>
          <w:szCs w:val="28"/>
          <w:lang w:val="uk-UA"/>
        </w:rPr>
      </w:pPr>
      <w:r w:rsidRPr="00A12768">
        <w:rPr>
          <w:snapToGrid w:val="0"/>
          <w:sz w:val="28"/>
          <w:szCs w:val="28"/>
          <w:lang w:val="uk-UA"/>
        </w:rPr>
        <w:t xml:space="preserve">В якості основних інструментів реалізації названих цілей можуть використовуватися різке зниження цін, посилення реклами, інші  методи просування продукту.  </w:t>
      </w:r>
    </w:p>
    <w:p w:rsidR="00047259" w:rsidRPr="00A12768" w:rsidRDefault="00047259" w:rsidP="00047259">
      <w:pPr>
        <w:spacing w:line="360" w:lineRule="auto"/>
        <w:ind w:firstLine="709"/>
        <w:jc w:val="both"/>
        <w:rPr>
          <w:snapToGrid w:val="0"/>
          <w:sz w:val="28"/>
          <w:szCs w:val="28"/>
          <w:lang w:val="uk-UA"/>
        </w:rPr>
      </w:pPr>
      <w:r w:rsidRPr="00A12768">
        <w:rPr>
          <w:b/>
          <w:snapToGrid w:val="0"/>
          <w:sz w:val="28"/>
          <w:szCs w:val="28"/>
          <w:lang w:val="uk-UA"/>
        </w:rPr>
        <w:t>Стратегія розвиваючого маркетингу</w:t>
      </w:r>
      <w:r w:rsidRPr="00A12768">
        <w:rPr>
          <w:snapToGrid w:val="0"/>
          <w:sz w:val="28"/>
          <w:szCs w:val="28"/>
          <w:lang w:val="uk-UA"/>
        </w:rPr>
        <w:t xml:space="preserve">.  Стратегія розвиваючого маркетингу - стратегія, яка орієнтує діяльність організації на трансформацію потенційного (латентного) попиту в реальний (активний) попит, а також максимізацію останнього.  </w:t>
      </w:r>
    </w:p>
    <w:p w:rsidR="00047259" w:rsidRPr="00A12768" w:rsidRDefault="00047259" w:rsidP="00047259">
      <w:pPr>
        <w:spacing w:line="360" w:lineRule="auto"/>
        <w:ind w:firstLine="709"/>
        <w:jc w:val="both"/>
        <w:rPr>
          <w:snapToGrid w:val="0"/>
          <w:sz w:val="28"/>
          <w:szCs w:val="28"/>
          <w:lang w:val="uk-UA"/>
        </w:rPr>
      </w:pPr>
      <w:r w:rsidRPr="00A12768">
        <w:rPr>
          <w:snapToGrid w:val="0"/>
          <w:sz w:val="28"/>
          <w:szCs w:val="28"/>
          <w:lang w:val="uk-UA"/>
        </w:rPr>
        <w:t xml:space="preserve">Стратегія розвиваючого маркетингу пов'язана з наявністю на ринку потенційного попиту на товари і послуги.  Потенційний попит має місце тоді, коли певна частина споживачів відчуває потребу в придбанні якоїсь речі (блага), яка, однак, ще не існує в формі конкретного товару або послуги.  Наявність потенційного попиту відкриває можливості для створення такого товару або послуги.  </w:t>
      </w:r>
    </w:p>
    <w:p w:rsidR="00047259" w:rsidRPr="00A12768" w:rsidRDefault="00047259" w:rsidP="00047259">
      <w:pPr>
        <w:spacing w:line="360" w:lineRule="auto"/>
        <w:ind w:firstLine="709"/>
        <w:jc w:val="both"/>
        <w:rPr>
          <w:snapToGrid w:val="0"/>
          <w:sz w:val="28"/>
          <w:szCs w:val="28"/>
          <w:lang w:val="uk-UA"/>
        </w:rPr>
      </w:pPr>
      <w:r w:rsidRPr="00A12768">
        <w:rPr>
          <w:snapToGrid w:val="0"/>
          <w:sz w:val="28"/>
          <w:szCs w:val="28"/>
          <w:lang w:val="uk-UA"/>
        </w:rPr>
        <w:t xml:space="preserve">Мета маркетингу в даному випадку полягає в оцінці розміру потенційного ринку і розробці ефективних продуктів, здатних перетворити попит у реальний.  Інструментами розвиваючого маркетингу є розробка продуктів, що відповідають виникли новим потребам, перехід на новий якісний рівень їх задоволення, використання реклами, створення специфічного, орієнтованого на конкретні споживчі групи, іміджу продукту.  </w:t>
      </w:r>
    </w:p>
    <w:p w:rsidR="00047259" w:rsidRPr="00A12768" w:rsidRDefault="00047259" w:rsidP="00047259">
      <w:pPr>
        <w:spacing w:line="360" w:lineRule="auto"/>
        <w:ind w:firstLine="709"/>
        <w:jc w:val="both"/>
        <w:rPr>
          <w:snapToGrid w:val="0"/>
          <w:sz w:val="28"/>
          <w:szCs w:val="28"/>
          <w:lang w:val="uk-UA"/>
        </w:rPr>
      </w:pPr>
      <w:r w:rsidRPr="00A12768">
        <w:rPr>
          <w:b/>
          <w:snapToGrid w:val="0"/>
          <w:sz w:val="28"/>
          <w:szCs w:val="28"/>
          <w:lang w:val="uk-UA"/>
        </w:rPr>
        <w:t xml:space="preserve">Стратегія ремаркетингу. </w:t>
      </w:r>
      <w:r w:rsidRPr="00A12768">
        <w:rPr>
          <w:snapToGrid w:val="0"/>
          <w:sz w:val="28"/>
          <w:szCs w:val="28"/>
          <w:lang w:val="uk-UA"/>
        </w:rPr>
        <w:t xml:space="preserve"> Стратегія ремаркетингу - стратегія, яка орієнтує діяльність організації на збереження досягнутих значень параметрів ефективності і запобігання негативному зміни цих значень.  Стратегію ремаркетингу необхідно використовувати при падаючому попиті.  Для всіх видів товарів і будь-якого періоду часу характерні ситуації зниження попиту.  Коли попит на даний товар чи послугу нижче рівня попереднього періоду, то при відсутності заходів, спрямованих на переорієнтацію ринку або зміна пропозиції, він може в майбутньому ще більше </w:t>
      </w:r>
      <w:r w:rsidRPr="00A12768">
        <w:rPr>
          <w:snapToGrid w:val="0"/>
          <w:sz w:val="28"/>
          <w:szCs w:val="28"/>
          <w:lang w:val="uk-UA"/>
        </w:rPr>
        <w:lastRenderedPageBreak/>
        <w:t xml:space="preserve">знизитися.  Падаючий попит потребує пожвавлення.  Це завдання так званого ремаркетингу, мета якого полягає в створенні нового життєвого циклу зникаючого з ринку товару або послуги.  Це пошук нових можливостей пожвавлення попиту за рахунок надання товару нових властивостей, проникнення на нові ринки і т.д.  </w:t>
      </w:r>
    </w:p>
    <w:p w:rsidR="00047259" w:rsidRPr="00A12768" w:rsidRDefault="00047259" w:rsidP="00047259">
      <w:pPr>
        <w:spacing w:line="360" w:lineRule="auto"/>
        <w:ind w:firstLine="709"/>
        <w:jc w:val="both"/>
        <w:rPr>
          <w:snapToGrid w:val="0"/>
          <w:sz w:val="28"/>
          <w:szCs w:val="28"/>
          <w:lang w:val="uk-UA"/>
        </w:rPr>
      </w:pPr>
      <w:r w:rsidRPr="00A12768">
        <w:rPr>
          <w:b/>
          <w:snapToGrid w:val="0"/>
          <w:sz w:val="28"/>
          <w:szCs w:val="28"/>
          <w:lang w:val="uk-UA"/>
        </w:rPr>
        <w:t>Стратегія стабілізуючого маркетингу</w:t>
      </w:r>
      <w:r w:rsidRPr="00A12768">
        <w:rPr>
          <w:snapToGrid w:val="0"/>
          <w:sz w:val="28"/>
          <w:szCs w:val="28"/>
          <w:lang w:val="uk-UA"/>
        </w:rPr>
        <w:t xml:space="preserve"> (синхромаркетингу).  Стратегія стабілізуючого маркетингу (синхромаркетингу) - стратегія, яка орієнтує діяльність організації на подолання і (по можливості) запобігання негативних наслідків флуктуатівних змін ділової (ринкової) кон'юнктури.  </w:t>
      </w:r>
    </w:p>
    <w:p w:rsidR="00047259" w:rsidRPr="00A12768" w:rsidRDefault="00047259" w:rsidP="00047259">
      <w:pPr>
        <w:spacing w:line="360" w:lineRule="auto"/>
        <w:ind w:firstLine="709"/>
        <w:jc w:val="both"/>
        <w:rPr>
          <w:snapToGrid w:val="0"/>
          <w:sz w:val="28"/>
          <w:szCs w:val="28"/>
          <w:lang w:val="uk-UA"/>
        </w:rPr>
      </w:pPr>
      <w:r w:rsidRPr="00A12768">
        <w:rPr>
          <w:snapToGrid w:val="0"/>
          <w:sz w:val="28"/>
          <w:szCs w:val="28"/>
          <w:lang w:val="uk-UA"/>
        </w:rPr>
        <w:t xml:space="preserve">Стратегія стабілізуючого маркетингу (синхромаркетингу) ефективна в тих випадках, коли мова йде або про товари і послуги сезонного попиту, або схильних до іншим циклічним або непередбачуваним спадів кон'юнктури, тобто  коли має місце нерегулярний (коливається) попит.  Нерегулярний (коле6лющійся) попит - це такий стан, при якому структура попиту характеризується сезонними або іншими (наприклад, щоденними або навіть вартовими) коливаннями, не збігаються за часом зі структурою пропозиції товарів.  Дуже часто фірма буває задоволена загальним рівнем попиту на свою продукцію, але її не влаштовує стан попиту на який-небудь конкретний товар на певному відрізку часу.  Попит може значно перевищувати виробничі можливості або ж, навпаки, обсяг виробництва даного товару може виявитися більше потреб ринку в конкретний часовий період.  </w:t>
      </w:r>
    </w:p>
    <w:p w:rsidR="00047259" w:rsidRPr="00A12768" w:rsidRDefault="00047259" w:rsidP="00047259">
      <w:pPr>
        <w:spacing w:line="360" w:lineRule="auto"/>
        <w:ind w:firstLine="709"/>
        <w:jc w:val="both"/>
        <w:rPr>
          <w:snapToGrid w:val="0"/>
          <w:sz w:val="28"/>
          <w:szCs w:val="28"/>
          <w:lang w:val="uk-UA"/>
        </w:rPr>
      </w:pPr>
      <w:r w:rsidRPr="00A12768">
        <w:rPr>
          <w:snapToGrid w:val="0"/>
          <w:sz w:val="28"/>
          <w:szCs w:val="28"/>
          <w:lang w:val="uk-UA"/>
        </w:rPr>
        <w:t>Мета синхромаркетингу полягає в знаходженні способів згладжування коливань попиту.  При цьому можуть використовуватися різні маркетингові інструменти.  В одних випадках рівень попиту може бути змінений або шляхом перемикання спонукальних мотивів, або в результаті рекламно-пропагандистської діяльності, або за допомогою гнучких цін.  В інших випадках змінити рівень попиту вдається лише в результаті багаторічної діяльності, спрямованої на зміну звичок людей.  Ефективним засобом є також послідовний, заздалегідь спланований перехід на різні географічні та інші сегменти ринку (з наступним поверненням).</w:t>
      </w:r>
    </w:p>
    <w:p w:rsidR="00047259" w:rsidRPr="00A12768" w:rsidRDefault="00047259" w:rsidP="00047259">
      <w:pPr>
        <w:spacing w:line="360" w:lineRule="auto"/>
        <w:ind w:firstLine="709"/>
        <w:jc w:val="both"/>
        <w:rPr>
          <w:snapToGrid w:val="0"/>
          <w:sz w:val="28"/>
          <w:szCs w:val="28"/>
          <w:lang w:val="uk-UA"/>
        </w:rPr>
      </w:pPr>
      <w:r w:rsidRPr="00A12768">
        <w:rPr>
          <w:b/>
          <w:snapToGrid w:val="0"/>
          <w:sz w:val="28"/>
          <w:szCs w:val="28"/>
          <w:lang w:val="uk-UA"/>
        </w:rPr>
        <w:t>Стратегія підтримуючого маркетингу</w:t>
      </w:r>
      <w:r w:rsidRPr="00A12768">
        <w:rPr>
          <w:snapToGrid w:val="0"/>
          <w:sz w:val="28"/>
          <w:szCs w:val="28"/>
          <w:lang w:val="uk-UA"/>
        </w:rPr>
        <w:t xml:space="preserve">.  При повноцінному попиті, тобто коли рівень і структура попиту на товари і послуги фірми повністю відповідають </w:t>
      </w:r>
      <w:r w:rsidRPr="00A12768">
        <w:rPr>
          <w:snapToGrid w:val="0"/>
          <w:sz w:val="28"/>
          <w:szCs w:val="28"/>
          <w:lang w:val="uk-UA"/>
        </w:rPr>
        <w:lastRenderedPageBreak/>
        <w:t xml:space="preserve">рівню і структурі пропозиції, використовується підтримуючий маркетинг, завданням якого є підтримання існуючого рівня попиту з урахуванням зміни уподобань споживачів і посилення конкуренції.  Цей тип маркетингу повинен бути націлений на швидке реагування при зміні попиту і на підвищення цін при його збільшенні на реалізований вид товару.  Як інструменти підтримує маркетингу можуть бути використані зміна упаковки, колірної гами товару, незначне (психологічне) зміна ціни та ін.  </w:t>
      </w:r>
    </w:p>
    <w:p w:rsidR="00047259" w:rsidRPr="00A12768" w:rsidRDefault="00047259" w:rsidP="00047259">
      <w:pPr>
        <w:spacing w:line="360" w:lineRule="auto"/>
        <w:ind w:firstLine="709"/>
        <w:jc w:val="both"/>
        <w:rPr>
          <w:snapToGrid w:val="0"/>
          <w:sz w:val="28"/>
          <w:szCs w:val="28"/>
          <w:lang w:val="uk-UA"/>
        </w:rPr>
      </w:pPr>
      <w:r w:rsidRPr="00A12768">
        <w:rPr>
          <w:b/>
          <w:snapToGrid w:val="0"/>
          <w:sz w:val="28"/>
          <w:szCs w:val="28"/>
          <w:lang w:val="uk-UA"/>
        </w:rPr>
        <w:t>Стратегія демаркетингу</w:t>
      </w:r>
      <w:r w:rsidRPr="00A12768">
        <w:rPr>
          <w:snapToGrid w:val="0"/>
          <w:sz w:val="28"/>
          <w:szCs w:val="28"/>
          <w:lang w:val="uk-UA"/>
        </w:rPr>
        <w:t xml:space="preserve">.  Стратегія демаркетингу  - стратегія, яка орієнтує діяльність організації на зниження і (або) переключення попиту в разі, якщо останній з об'єктивних причин не може бути задоволений однією групою однорідних продуктів.  Стратегія демаркетингу застосовується в ситуаціях, коли попит на товар або послугу значно перевищує пропозицію.  Надмірний попит - це стан, при якому попит перевищує рівень виробничих можливостей, товарні ресурси.  Він може бути також пов'язаний з високою постійною популярністю окремих товарів або послуг.  Мета демаркетингу - пошук способів тимчасового або постійного зниження попиту з метою ліквідації ряду негативних ринкових явищ, наприклад, спекуляції.  Демаркетинг застосовується також для того, щоб у споживачів не створилося невигідного для фірми враження про її низьких виробничих можливостях.  Основні інструменти  демаркетингу - значне підвищення цін, припинення рекламної роботи, іноді передача прав на виробництво даного продукту, ліцензії, ноу-хау і т.п.  іншим фірмам, але з використанням або згадуванням марки даної фірми.  </w:t>
      </w:r>
    </w:p>
    <w:p w:rsidR="00047259" w:rsidRPr="00A12768" w:rsidRDefault="00047259" w:rsidP="00047259">
      <w:pPr>
        <w:spacing w:line="360" w:lineRule="auto"/>
        <w:ind w:firstLine="709"/>
        <w:jc w:val="both"/>
        <w:rPr>
          <w:snapToGrid w:val="0"/>
          <w:sz w:val="28"/>
          <w:szCs w:val="28"/>
          <w:lang w:val="uk-UA"/>
        </w:rPr>
      </w:pPr>
      <w:r w:rsidRPr="00A12768">
        <w:rPr>
          <w:b/>
          <w:snapToGrid w:val="0"/>
          <w:sz w:val="28"/>
          <w:szCs w:val="28"/>
          <w:lang w:val="uk-UA"/>
        </w:rPr>
        <w:t>Стратегія контрмаркетингу</w:t>
      </w:r>
      <w:r w:rsidRPr="00A12768">
        <w:rPr>
          <w:snapToGrid w:val="0"/>
          <w:sz w:val="28"/>
          <w:szCs w:val="28"/>
          <w:lang w:val="uk-UA"/>
        </w:rPr>
        <w:t xml:space="preserve">.  Стратегія контрмаркетингу) - стратегія, яка орієнтує діяльність організації на мінімізацію і (по можливості) повну ліквідацію так званого ірраціонального попиту, тобто  попиту на об'єкти, які надають негативні впливи на природно-техногенно-соціальну сферу проживання людини.  Стратегія контрмаркетингу застосовується по відношенню до товарів і послуг, попит на які може бути розцінений як ірраціональний з точки зору благополуччя споживача, </w:t>
      </w:r>
      <w:r w:rsidRPr="00A12768">
        <w:rPr>
          <w:snapToGrid w:val="0"/>
          <w:sz w:val="28"/>
          <w:szCs w:val="28"/>
          <w:lang w:val="uk-UA"/>
        </w:rPr>
        <w:lastRenderedPageBreak/>
        <w:t xml:space="preserve">суспільства.  Ірраціональний попит має місце тоді, коли задоволення попиту є небажаним через негативні споживчих властивостей відповідних товарів.  </w:t>
      </w:r>
    </w:p>
    <w:p w:rsidR="00047259" w:rsidRPr="00A12768" w:rsidRDefault="00047259" w:rsidP="00047259">
      <w:pPr>
        <w:spacing w:line="360" w:lineRule="auto"/>
        <w:ind w:firstLine="709"/>
        <w:jc w:val="both"/>
        <w:rPr>
          <w:snapToGrid w:val="0"/>
          <w:sz w:val="28"/>
          <w:szCs w:val="28"/>
          <w:lang w:val="uk-UA"/>
        </w:rPr>
      </w:pPr>
      <w:r w:rsidRPr="00A12768">
        <w:rPr>
          <w:snapToGrid w:val="0"/>
          <w:sz w:val="28"/>
          <w:szCs w:val="28"/>
          <w:lang w:val="uk-UA"/>
        </w:rPr>
        <w:t>Мета контрмаркетингу полягає в тому, щоб переконати людей відмовитися від споживання шкідливих продуктів.  Основними інструментами протидіє маркетингу є: різке підвищення цін, обмеження доступності продуктів в поєднанні з дискредитує інформацією, антиреклама.  Стратегія контрмаркетингу зазвичай застосовується некомерційними (державними і недержавними) організаціями і є невід'ємним елементом системи громадського (соціально-політичного) маркетингу.</w:t>
      </w:r>
    </w:p>
    <w:p w:rsidR="00047259" w:rsidRPr="00A12768" w:rsidRDefault="00047259" w:rsidP="00047259">
      <w:pPr>
        <w:spacing w:line="360" w:lineRule="auto"/>
        <w:ind w:firstLine="709"/>
        <w:jc w:val="both"/>
        <w:rPr>
          <w:b/>
          <w:sz w:val="28"/>
          <w:szCs w:val="28"/>
          <w:lang w:val="uk-UA"/>
        </w:rPr>
      </w:pPr>
    </w:p>
    <w:p w:rsidR="00531E98" w:rsidRDefault="00531E98">
      <w:pPr>
        <w:jc w:val="center"/>
        <w:rPr>
          <w:b/>
          <w:sz w:val="28"/>
          <w:szCs w:val="28"/>
          <w:lang w:val="uk-UA"/>
        </w:rPr>
      </w:pPr>
      <w:r>
        <w:rPr>
          <w:b/>
          <w:sz w:val="28"/>
          <w:szCs w:val="28"/>
          <w:lang w:val="uk-UA"/>
        </w:rPr>
        <w:br w:type="page"/>
      </w:r>
    </w:p>
    <w:p w:rsidR="00047259" w:rsidRPr="00A12768" w:rsidRDefault="00047259" w:rsidP="00047259">
      <w:pPr>
        <w:spacing w:line="360" w:lineRule="auto"/>
        <w:ind w:firstLine="709"/>
        <w:jc w:val="center"/>
        <w:rPr>
          <w:b/>
          <w:sz w:val="28"/>
          <w:szCs w:val="28"/>
          <w:lang w:val="uk-UA"/>
        </w:rPr>
      </w:pPr>
      <w:r w:rsidRPr="00A12768">
        <w:rPr>
          <w:b/>
          <w:sz w:val="28"/>
          <w:szCs w:val="28"/>
          <w:lang w:val="uk-UA"/>
        </w:rPr>
        <w:lastRenderedPageBreak/>
        <w:t>Питання для самопідготовки</w:t>
      </w:r>
    </w:p>
    <w:p w:rsidR="00047259" w:rsidRPr="00A12768" w:rsidRDefault="00047259" w:rsidP="00047259">
      <w:pPr>
        <w:spacing w:line="360" w:lineRule="auto"/>
        <w:ind w:firstLine="709"/>
        <w:jc w:val="both"/>
        <w:rPr>
          <w:sz w:val="28"/>
          <w:szCs w:val="28"/>
          <w:lang w:val="uk-UA"/>
        </w:rPr>
      </w:pPr>
    </w:p>
    <w:p w:rsidR="00047259" w:rsidRPr="00A12768" w:rsidRDefault="00047259" w:rsidP="00047259">
      <w:pPr>
        <w:spacing w:line="360" w:lineRule="auto"/>
        <w:ind w:firstLine="709"/>
        <w:jc w:val="both"/>
        <w:rPr>
          <w:sz w:val="28"/>
          <w:szCs w:val="28"/>
          <w:lang w:val="uk-UA"/>
        </w:rPr>
      </w:pPr>
      <w:r w:rsidRPr="00A12768">
        <w:rPr>
          <w:sz w:val="28"/>
          <w:szCs w:val="28"/>
          <w:lang w:val="uk-UA"/>
        </w:rPr>
        <w:t xml:space="preserve">1. У чому полягає різниця існуючі трактування сутності поняття «конкуренція»?  </w:t>
      </w:r>
    </w:p>
    <w:p w:rsidR="00047259" w:rsidRPr="00A12768" w:rsidRDefault="00047259" w:rsidP="00047259">
      <w:pPr>
        <w:spacing w:line="360" w:lineRule="auto"/>
        <w:ind w:firstLine="709"/>
        <w:jc w:val="both"/>
        <w:rPr>
          <w:sz w:val="28"/>
          <w:szCs w:val="28"/>
          <w:lang w:val="uk-UA"/>
        </w:rPr>
      </w:pPr>
      <w:r w:rsidRPr="00A12768">
        <w:rPr>
          <w:sz w:val="28"/>
          <w:szCs w:val="28"/>
          <w:lang w:val="uk-UA"/>
        </w:rPr>
        <w:t>2. Які функції виконує конкуренція в економіці?</w:t>
      </w:r>
    </w:p>
    <w:p w:rsidR="00047259" w:rsidRPr="00A12768" w:rsidRDefault="00047259" w:rsidP="00047259">
      <w:pPr>
        <w:spacing w:line="360" w:lineRule="auto"/>
        <w:ind w:firstLine="709"/>
        <w:jc w:val="both"/>
        <w:rPr>
          <w:sz w:val="28"/>
          <w:szCs w:val="28"/>
          <w:lang w:val="uk-UA"/>
        </w:rPr>
      </w:pPr>
      <w:r w:rsidRPr="00A12768">
        <w:rPr>
          <w:sz w:val="28"/>
          <w:szCs w:val="28"/>
          <w:lang w:val="uk-UA"/>
        </w:rPr>
        <w:t xml:space="preserve">3. Розкрийте багатовимірний характер категорії «конкурентоспроможність» на прикладі структури «піраміда конкурентоспроможності».  </w:t>
      </w:r>
    </w:p>
    <w:p w:rsidR="00047259" w:rsidRPr="00A12768" w:rsidRDefault="00047259" w:rsidP="00047259">
      <w:pPr>
        <w:spacing w:line="360" w:lineRule="auto"/>
        <w:ind w:firstLine="709"/>
        <w:jc w:val="both"/>
        <w:rPr>
          <w:sz w:val="28"/>
          <w:szCs w:val="28"/>
          <w:lang w:val="uk-UA"/>
        </w:rPr>
      </w:pPr>
      <w:r w:rsidRPr="00A12768">
        <w:rPr>
          <w:sz w:val="28"/>
          <w:szCs w:val="28"/>
          <w:lang w:val="uk-UA"/>
        </w:rPr>
        <w:t xml:space="preserve">4. Охарактеризуйте систему чинників, що впливають на конкурентоспроможність підприємства.  </w:t>
      </w:r>
    </w:p>
    <w:p w:rsidR="00047259" w:rsidRPr="00A12768" w:rsidRDefault="00047259" w:rsidP="00047259">
      <w:pPr>
        <w:spacing w:line="360" w:lineRule="auto"/>
        <w:ind w:firstLine="709"/>
        <w:jc w:val="both"/>
        <w:rPr>
          <w:sz w:val="28"/>
          <w:szCs w:val="28"/>
          <w:lang w:val="uk-UA"/>
        </w:rPr>
      </w:pPr>
      <w:r w:rsidRPr="00A12768">
        <w:rPr>
          <w:sz w:val="28"/>
          <w:szCs w:val="28"/>
          <w:lang w:val="uk-UA"/>
        </w:rPr>
        <w:t>5. Розкрийте економічний зміст поняття «конкурентоспроможність підприємства».</w:t>
      </w:r>
    </w:p>
    <w:p w:rsidR="00047259" w:rsidRPr="00A12768" w:rsidRDefault="00047259" w:rsidP="00047259">
      <w:pPr>
        <w:spacing w:line="360" w:lineRule="auto"/>
        <w:ind w:firstLine="709"/>
        <w:jc w:val="both"/>
        <w:rPr>
          <w:sz w:val="28"/>
          <w:szCs w:val="28"/>
          <w:lang w:val="uk-UA"/>
        </w:rPr>
      </w:pPr>
      <w:r w:rsidRPr="00A12768">
        <w:rPr>
          <w:sz w:val="28"/>
          <w:szCs w:val="28"/>
          <w:lang w:val="uk-UA"/>
        </w:rPr>
        <w:t xml:space="preserve">6. Розкрийте зміст основних типів конкуренції. </w:t>
      </w:r>
    </w:p>
    <w:p w:rsidR="00047259" w:rsidRPr="00A12768" w:rsidRDefault="00047259" w:rsidP="00047259">
      <w:pPr>
        <w:spacing w:line="360" w:lineRule="auto"/>
        <w:ind w:firstLine="709"/>
        <w:jc w:val="both"/>
        <w:rPr>
          <w:sz w:val="28"/>
          <w:szCs w:val="28"/>
          <w:lang w:val="uk-UA"/>
        </w:rPr>
      </w:pPr>
      <w:r w:rsidRPr="00A12768">
        <w:rPr>
          <w:sz w:val="28"/>
          <w:szCs w:val="28"/>
          <w:lang w:val="uk-UA"/>
        </w:rPr>
        <w:t xml:space="preserve">7. У чому відмінність цінової і нецінової конкуренції?  Перерахуйте основні форми нецінової конкуренції та визначте їх роль. </w:t>
      </w:r>
    </w:p>
    <w:p w:rsidR="00047259" w:rsidRPr="00A12768" w:rsidRDefault="00047259" w:rsidP="00047259">
      <w:pPr>
        <w:spacing w:line="360" w:lineRule="auto"/>
        <w:ind w:firstLine="709"/>
        <w:jc w:val="both"/>
        <w:rPr>
          <w:sz w:val="28"/>
          <w:szCs w:val="28"/>
          <w:lang w:val="uk-UA"/>
        </w:rPr>
      </w:pPr>
      <w:r w:rsidRPr="00A12768">
        <w:rPr>
          <w:sz w:val="28"/>
          <w:szCs w:val="28"/>
          <w:lang w:val="uk-UA"/>
        </w:rPr>
        <w:t xml:space="preserve"> 8. Які типи ринків виділяє сучасна економічна теорія?  Уявіть характеристику кожного типу.  </w:t>
      </w:r>
    </w:p>
    <w:p w:rsidR="00047259" w:rsidRPr="00A12768" w:rsidRDefault="00047259" w:rsidP="00047259">
      <w:pPr>
        <w:spacing w:line="360" w:lineRule="auto"/>
        <w:ind w:firstLine="709"/>
        <w:jc w:val="both"/>
        <w:rPr>
          <w:sz w:val="28"/>
          <w:szCs w:val="28"/>
          <w:lang w:val="uk-UA"/>
        </w:rPr>
      </w:pPr>
      <w:r w:rsidRPr="00A12768">
        <w:rPr>
          <w:sz w:val="28"/>
          <w:szCs w:val="28"/>
          <w:lang w:val="uk-UA"/>
        </w:rPr>
        <w:t xml:space="preserve">9. Дайте визначення домінуючого положення господарюючого суб'єкта на товарному ринку.  </w:t>
      </w:r>
    </w:p>
    <w:p w:rsidR="00047259" w:rsidRPr="00A12768" w:rsidRDefault="00047259" w:rsidP="00047259">
      <w:pPr>
        <w:spacing w:line="360" w:lineRule="auto"/>
        <w:ind w:firstLine="709"/>
        <w:jc w:val="both"/>
        <w:rPr>
          <w:sz w:val="28"/>
          <w:szCs w:val="28"/>
          <w:lang w:val="uk-UA"/>
        </w:rPr>
      </w:pPr>
      <w:r w:rsidRPr="00A12768">
        <w:rPr>
          <w:sz w:val="28"/>
          <w:szCs w:val="28"/>
          <w:lang w:val="uk-UA"/>
        </w:rPr>
        <w:t xml:space="preserve">10. Поясніть економічний сенс розрахунку основних показників концентрації товарного ринку.  </w:t>
      </w:r>
    </w:p>
    <w:p w:rsidR="00047259" w:rsidRPr="00A12768" w:rsidRDefault="00047259" w:rsidP="00047259">
      <w:pPr>
        <w:spacing w:line="360" w:lineRule="auto"/>
        <w:ind w:firstLine="709"/>
        <w:jc w:val="both"/>
        <w:rPr>
          <w:sz w:val="28"/>
          <w:szCs w:val="28"/>
          <w:lang w:val="uk-UA"/>
        </w:rPr>
      </w:pPr>
      <w:r w:rsidRPr="00A12768">
        <w:rPr>
          <w:sz w:val="28"/>
          <w:szCs w:val="28"/>
          <w:lang w:val="uk-UA"/>
        </w:rPr>
        <w:t xml:space="preserve">11. Перерахуйте структурні бар'єри входу на товарний ринок.  </w:t>
      </w:r>
    </w:p>
    <w:p w:rsidR="00047259" w:rsidRPr="00A12768" w:rsidRDefault="00047259" w:rsidP="00047259">
      <w:pPr>
        <w:spacing w:line="360" w:lineRule="auto"/>
        <w:ind w:firstLine="709"/>
        <w:jc w:val="both"/>
        <w:rPr>
          <w:sz w:val="28"/>
          <w:szCs w:val="28"/>
          <w:lang w:val="uk-UA"/>
        </w:rPr>
      </w:pPr>
      <w:r w:rsidRPr="00A12768">
        <w:rPr>
          <w:sz w:val="28"/>
          <w:szCs w:val="28"/>
          <w:lang w:val="uk-UA"/>
        </w:rPr>
        <w:t>12. Охарактеризуйте поведінкові бар'єри входу на товарний ринок</w:t>
      </w:r>
    </w:p>
    <w:p w:rsidR="00047259" w:rsidRPr="00A12768" w:rsidRDefault="00047259" w:rsidP="00047259">
      <w:pPr>
        <w:spacing w:line="360" w:lineRule="auto"/>
        <w:ind w:firstLine="709"/>
        <w:jc w:val="both"/>
        <w:rPr>
          <w:sz w:val="28"/>
          <w:szCs w:val="28"/>
          <w:lang w:val="uk-UA"/>
        </w:rPr>
      </w:pPr>
      <w:r w:rsidRPr="00A12768">
        <w:rPr>
          <w:sz w:val="28"/>
          <w:szCs w:val="28"/>
          <w:lang w:val="uk-UA"/>
        </w:rPr>
        <w:t xml:space="preserve">13. У чому полягає зміст макроекономічного і мікроекономічного підходів до дослідження конкурентоспроможності?  </w:t>
      </w:r>
    </w:p>
    <w:p w:rsidR="00047259" w:rsidRPr="00A12768" w:rsidRDefault="00047259" w:rsidP="00047259">
      <w:pPr>
        <w:spacing w:line="360" w:lineRule="auto"/>
        <w:ind w:firstLine="709"/>
        <w:jc w:val="both"/>
        <w:rPr>
          <w:sz w:val="28"/>
          <w:szCs w:val="28"/>
          <w:lang w:val="uk-UA"/>
        </w:rPr>
      </w:pPr>
      <w:r w:rsidRPr="00A12768">
        <w:rPr>
          <w:sz w:val="28"/>
          <w:szCs w:val="28"/>
          <w:lang w:val="uk-UA"/>
        </w:rPr>
        <w:t xml:space="preserve">14. Сформулюйте поняття «конкурентна перевага підприємства» і розкрийте його зміст. </w:t>
      </w:r>
    </w:p>
    <w:p w:rsidR="00047259" w:rsidRPr="00A12768" w:rsidRDefault="00047259" w:rsidP="00047259">
      <w:pPr>
        <w:spacing w:line="360" w:lineRule="auto"/>
        <w:ind w:firstLine="709"/>
        <w:jc w:val="both"/>
        <w:rPr>
          <w:sz w:val="28"/>
          <w:szCs w:val="28"/>
          <w:lang w:val="uk-UA"/>
        </w:rPr>
      </w:pPr>
      <w:r w:rsidRPr="00A12768">
        <w:rPr>
          <w:sz w:val="28"/>
          <w:szCs w:val="28"/>
          <w:lang w:val="uk-UA"/>
        </w:rPr>
        <w:t xml:space="preserve">15. Охарактеризуйте особливості формування потенціалу конкурентоспроможності підприємства залежно від специфіки внутрішньо- та міжгалузевої конкуренції. </w:t>
      </w:r>
    </w:p>
    <w:p w:rsidR="00047259" w:rsidRPr="00A12768" w:rsidRDefault="00047259" w:rsidP="00047259">
      <w:pPr>
        <w:spacing w:line="360" w:lineRule="auto"/>
        <w:ind w:firstLine="709"/>
        <w:jc w:val="both"/>
        <w:rPr>
          <w:sz w:val="28"/>
          <w:szCs w:val="28"/>
          <w:lang w:val="uk-UA"/>
        </w:rPr>
      </w:pPr>
      <w:r w:rsidRPr="00A12768">
        <w:rPr>
          <w:sz w:val="28"/>
          <w:szCs w:val="28"/>
          <w:lang w:val="uk-UA"/>
        </w:rPr>
        <w:lastRenderedPageBreak/>
        <w:t xml:space="preserve">16. Охарактеризуйте основні принципи формування потенціалу конкурентоспроможності підприємства. </w:t>
      </w:r>
    </w:p>
    <w:p w:rsidR="00047259" w:rsidRPr="00A12768" w:rsidRDefault="00047259" w:rsidP="00047259">
      <w:pPr>
        <w:spacing w:line="360" w:lineRule="auto"/>
        <w:ind w:firstLine="709"/>
        <w:jc w:val="both"/>
        <w:rPr>
          <w:sz w:val="28"/>
          <w:szCs w:val="28"/>
          <w:lang w:val="uk-UA"/>
        </w:rPr>
      </w:pPr>
      <w:r w:rsidRPr="00A12768">
        <w:rPr>
          <w:sz w:val="28"/>
          <w:szCs w:val="28"/>
          <w:lang w:val="uk-UA"/>
        </w:rPr>
        <w:t xml:space="preserve">17. Охарактеризуйте переваги та недоліки методів оцінювання потенціалу конкурентоспроможності підприємства. </w:t>
      </w:r>
    </w:p>
    <w:p w:rsidR="00047259" w:rsidRPr="00A12768" w:rsidRDefault="00047259" w:rsidP="00047259">
      <w:pPr>
        <w:spacing w:line="360" w:lineRule="auto"/>
        <w:ind w:firstLine="709"/>
        <w:jc w:val="both"/>
        <w:rPr>
          <w:sz w:val="28"/>
          <w:szCs w:val="28"/>
          <w:lang w:val="uk-UA"/>
        </w:rPr>
      </w:pPr>
      <w:r w:rsidRPr="00A12768">
        <w:rPr>
          <w:sz w:val="28"/>
          <w:szCs w:val="28"/>
          <w:lang w:val="uk-UA"/>
        </w:rPr>
        <w:t xml:space="preserve">18. У чому полягає стратегічне позиціонування підприємства на товарному ринку?  </w:t>
      </w:r>
    </w:p>
    <w:p w:rsidR="00047259" w:rsidRPr="00A12768" w:rsidRDefault="00047259" w:rsidP="00047259">
      <w:pPr>
        <w:spacing w:line="360" w:lineRule="auto"/>
        <w:ind w:firstLine="709"/>
        <w:jc w:val="both"/>
        <w:rPr>
          <w:sz w:val="28"/>
          <w:szCs w:val="28"/>
          <w:lang w:val="uk-UA"/>
        </w:rPr>
      </w:pPr>
      <w:r w:rsidRPr="00A12768">
        <w:rPr>
          <w:sz w:val="28"/>
          <w:szCs w:val="28"/>
          <w:lang w:val="uk-UA"/>
        </w:rPr>
        <w:t xml:space="preserve">19. Як враховується роль злиттів і поглинань в конкурентній стратегії підприємства?  </w:t>
      </w:r>
    </w:p>
    <w:p w:rsidR="00047259" w:rsidRPr="00A12768" w:rsidRDefault="00047259" w:rsidP="00047259">
      <w:pPr>
        <w:spacing w:line="360" w:lineRule="auto"/>
        <w:ind w:firstLine="709"/>
        <w:jc w:val="both"/>
        <w:rPr>
          <w:sz w:val="28"/>
          <w:szCs w:val="28"/>
          <w:lang w:val="uk-UA"/>
        </w:rPr>
      </w:pPr>
      <w:r w:rsidRPr="00A12768">
        <w:rPr>
          <w:sz w:val="28"/>
          <w:szCs w:val="28"/>
          <w:lang w:val="uk-UA"/>
        </w:rPr>
        <w:t xml:space="preserve">20. Охарактеризуйте особливості конкурентної стратегії при різних типах ринку.  </w:t>
      </w:r>
    </w:p>
    <w:p w:rsidR="00047259" w:rsidRPr="00A12768" w:rsidRDefault="00047259" w:rsidP="00047259">
      <w:pPr>
        <w:spacing w:line="360" w:lineRule="auto"/>
        <w:ind w:firstLine="709"/>
        <w:jc w:val="both"/>
        <w:rPr>
          <w:sz w:val="28"/>
          <w:szCs w:val="28"/>
          <w:lang w:val="uk-UA"/>
        </w:rPr>
      </w:pPr>
      <w:r w:rsidRPr="00A12768">
        <w:rPr>
          <w:sz w:val="28"/>
          <w:szCs w:val="28"/>
          <w:lang w:val="uk-UA"/>
        </w:rPr>
        <w:t>21. На чому базується стратегія інноваційного розвитку підприємства?</w:t>
      </w:r>
    </w:p>
    <w:p w:rsidR="00047259" w:rsidRPr="00A12768" w:rsidRDefault="00047259" w:rsidP="00047259">
      <w:pPr>
        <w:spacing w:line="360" w:lineRule="auto"/>
        <w:ind w:firstLine="709"/>
        <w:jc w:val="both"/>
        <w:rPr>
          <w:sz w:val="28"/>
          <w:szCs w:val="28"/>
          <w:lang w:val="uk-UA"/>
        </w:rPr>
      </w:pPr>
      <w:r w:rsidRPr="00A12768">
        <w:rPr>
          <w:sz w:val="28"/>
          <w:szCs w:val="28"/>
          <w:lang w:val="uk-UA"/>
        </w:rPr>
        <w:t xml:space="preserve">22. Наведіть приклади наступальних та оборонних стратегій. Які можливі ре- акції з боку конкурентів на їх реалізацію? </w:t>
      </w:r>
    </w:p>
    <w:p w:rsidR="00047259" w:rsidRPr="00A12768" w:rsidRDefault="00047259" w:rsidP="00047259">
      <w:pPr>
        <w:spacing w:line="360" w:lineRule="auto"/>
        <w:ind w:firstLine="709"/>
        <w:jc w:val="both"/>
        <w:rPr>
          <w:sz w:val="28"/>
          <w:szCs w:val="28"/>
          <w:lang w:val="uk-UA"/>
        </w:rPr>
      </w:pPr>
      <w:r w:rsidRPr="00A12768">
        <w:rPr>
          <w:sz w:val="28"/>
          <w:szCs w:val="28"/>
          <w:lang w:val="uk-UA"/>
        </w:rPr>
        <w:t xml:space="preserve">23. Від яких факторів залежить формування стратегії розвитку стратегічно- го потенціалу підприємства? </w:t>
      </w:r>
    </w:p>
    <w:p w:rsidR="00047259" w:rsidRPr="00A12768" w:rsidRDefault="00047259" w:rsidP="00047259">
      <w:pPr>
        <w:spacing w:line="360" w:lineRule="auto"/>
        <w:ind w:firstLine="709"/>
        <w:jc w:val="both"/>
        <w:rPr>
          <w:sz w:val="28"/>
          <w:szCs w:val="28"/>
          <w:lang w:val="uk-UA"/>
        </w:rPr>
      </w:pPr>
      <w:r w:rsidRPr="00A12768">
        <w:rPr>
          <w:sz w:val="28"/>
          <w:szCs w:val="28"/>
          <w:lang w:val="uk-UA"/>
        </w:rPr>
        <w:t xml:space="preserve">24. Які моделі боротьби за існування було покладено у моделювання конкурентної боротьби інтегрованих структур бізнесу? </w:t>
      </w:r>
    </w:p>
    <w:p w:rsidR="00047259" w:rsidRPr="00A12768" w:rsidRDefault="00047259" w:rsidP="00047259">
      <w:pPr>
        <w:spacing w:line="360" w:lineRule="auto"/>
        <w:ind w:firstLine="709"/>
        <w:jc w:val="both"/>
        <w:rPr>
          <w:sz w:val="28"/>
          <w:szCs w:val="28"/>
          <w:lang w:val="uk-UA"/>
        </w:rPr>
      </w:pPr>
      <w:r w:rsidRPr="00A12768">
        <w:rPr>
          <w:sz w:val="28"/>
          <w:szCs w:val="28"/>
          <w:lang w:val="uk-UA"/>
        </w:rPr>
        <w:t>25. Охарактеризуйте матрицю визначення моделі поведінки конкурентних інтегрованих структур бізнесу в стратегічних зонах господарювання залежно від типу взаємодії.</w:t>
      </w:r>
    </w:p>
    <w:p w:rsidR="00047259" w:rsidRPr="00A12768" w:rsidRDefault="00047259" w:rsidP="00047259">
      <w:pPr>
        <w:spacing w:after="200" w:line="276" w:lineRule="auto"/>
        <w:rPr>
          <w:b/>
          <w:sz w:val="28"/>
          <w:szCs w:val="28"/>
          <w:lang w:val="uk-UA"/>
        </w:rPr>
      </w:pPr>
      <w:r w:rsidRPr="00A12768">
        <w:rPr>
          <w:b/>
          <w:sz w:val="28"/>
          <w:szCs w:val="28"/>
          <w:lang w:val="uk-UA"/>
        </w:rPr>
        <w:br w:type="page"/>
      </w:r>
    </w:p>
    <w:p w:rsidR="00047259" w:rsidRPr="00A12768" w:rsidRDefault="00047259" w:rsidP="00047259">
      <w:pPr>
        <w:spacing w:line="360" w:lineRule="auto"/>
        <w:ind w:firstLine="709"/>
        <w:jc w:val="center"/>
        <w:rPr>
          <w:snapToGrid w:val="0"/>
          <w:sz w:val="28"/>
          <w:szCs w:val="28"/>
          <w:lang w:val="uk-UA"/>
        </w:rPr>
      </w:pPr>
      <w:r w:rsidRPr="00A12768">
        <w:rPr>
          <w:b/>
          <w:sz w:val="28"/>
          <w:szCs w:val="28"/>
          <w:lang w:val="uk-UA"/>
        </w:rPr>
        <w:lastRenderedPageBreak/>
        <w:t>Контрольні запитання</w:t>
      </w:r>
    </w:p>
    <w:p w:rsidR="00047259" w:rsidRPr="00A12768" w:rsidRDefault="00047259" w:rsidP="00047259">
      <w:pPr>
        <w:spacing w:line="360" w:lineRule="auto"/>
        <w:ind w:firstLine="709"/>
        <w:jc w:val="both"/>
        <w:rPr>
          <w:sz w:val="28"/>
          <w:szCs w:val="28"/>
          <w:lang w:val="uk-UA"/>
        </w:rPr>
      </w:pPr>
    </w:p>
    <w:p w:rsidR="00047259" w:rsidRPr="00A12768" w:rsidRDefault="00047259" w:rsidP="00047259">
      <w:pPr>
        <w:spacing w:line="360" w:lineRule="auto"/>
        <w:ind w:firstLine="709"/>
        <w:jc w:val="both"/>
        <w:rPr>
          <w:sz w:val="28"/>
          <w:szCs w:val="28"/>
          <w:lang w:val="uk-UA"/>
        </w:rPr>
      </w:pPr>
      <w:r w:rsidRPr="00A12768">
        <w:rPr>
          <w:sz w:val="28"/>
          <w:szCs w:val="28"/>
          <w:lang w:val="uk-UA"/>
        </w:rPr>
        <w:t xml:space="preserve"> 1. Розкрийте властивість конкретності прояви конкурентоспроможності з урахуванням умов ринку і часу.  </w:t>
      </w:r>
    </w:p>
    <w:p w:rsidR="00047259" w:rsidRPr="00A12768" w:rsidRDefault="00047259" w:rsidP="00047259">
      <w:pPr>
        <w:spacing w:line="360" w:lineRule="auto"/>
        <w:ind w:firstLine="709"/>
        <w:jc w:val="both"/>
        <w:rPr>
          <w:sz w:val="28"/>
          <w:szCs w:val="28"/>
          <w:lang w:val="uk-UA"/>
        </w:rPr>
      </w:pPr>
      <w:r w:rsidRPr="00A12768">
        <w:rPr>
          <w:sz w:val="28"/>
          <w:szCs w:val="28"/>
          <w:lang w:val="uk-UA"/>
        </w:rPr>
        <w:t xml:space="preserve">2. Охарактеризуйте властивість багатоваріантності категорії «конкурентоспроможність».  </w:t>
      </w:r>
    </w:p>
    <w:p w:rsidR="00047259" w:rsidRPr="00A12768" w:rsidRDefault="00047259" w:rsidP="00047259">
      <w:pPr>
        <w:spacing w:line="360" w:lineRule="auto"/>
        <w:ind w:firstLine="709"/>
        <w:jc w:val="both"/>
        <w:rPr>
          <w:sz w:val="28"/>
          <w:szCs w:val="28"/>
          <w:lang w:val="uk-UA"/>
        </w:rPr>
      </w:pPr>
      <w:r w:rsidRPr="00A12768">
        <w:rPr>
          <w:sz w:val="28"/>
          <w:szCs w:val="28"/>
          <w:lang w:val="uk-UA"/>
        </w:rPr>
        <w:t xml:space="preserve">3. Дайте характеристику властивості багаторівневості формування конкурентоспроможності.  </w:t>
      </w:r>
    </w:p>
    <w:p w:rsidR="00047259" w:rsidRPr="00A12768" w:rsidRDefault="00047259" w:rsidP="00047259">
      <w:pPr>
        <w:spacing w:line="360" w:lineRule="auto"/>
        <w:ind w:firstLine="709"/>
        <w:jc w:val="both"/>
        <w:rPr>
          <w:sz w:val="28"/>
          <w:szCs w:val="28"/>
          <w:lang w:val="uk-UA"/>
        </w:rPr>
      </w:pPr>
      <w:r w:rsidRPr="00A12768">
        <w:rPr>
          <w:sz w:val="28"/>
          <w:szCs w:val="28"/>
          <w:lang w:val="uk-UA"/>
        </w:rPr>
        <w:t xml:space="preserve">4. Сформулюйте поняття «конкурентна перевага» і поясніть його економічну сутність.  </w:t>
      </w:r>
    </w:p>
    <w:p w:rsidR="00047259" w:rsidRPr="00A12768" w:rsidRDefault="00047259" w:rsidP="00047259">
      <w:pPr>
        <w:spacing w:line="360" w:lineRule="auto"/>
        <w:ind w:firstLine="709"/>
        <w:rPr>
          <w:sz w:val="28"/>
          <w:szCs w:val="28"/>
          <w:lang w:val="uk-UA"/>
        </w:rPr>
      </w:pPr>
      <w:r w:rsidRPr="00A12768">
        <w:rPr>
          <w:sz w:val="28"/>
          <w:szCs w:val="28"/>
          <w:lang w:val="uk-UA"/>
        </w:rPr>
        <w:t xml:space="preserve">5. У чому сутність абсолютних і відносних конкурентних переваг?  </w:t>
      </w:r>
    </w:p>
    <w:p w:rsidR="00047259" w:rsidRPr="00A12768" w:rsidRDefault="00047259" w:rsidP="00047259">
      <w:pPr>
        <w:spacing w:line="360" w:lineRule="auto"/>
        <w:ind w:firstLine="709"/>
        <w:rPr>
          <w:sz w:val="28"/>
          <w:szCs w:val="28"/>
          <w:lang w:val="uk-UA"/>
        </w:rPr>
      </w:pPr>
      <w:r w:rsidRPr="00A12768">
        <w:rPr>
          <w:sz w:val="28"/>
          <w:szCs w:val="28"/>
          <w:lang w:val="uk-UA"/>
        </w:rPr>
        <w:t xml:space="preserve">6. Перелічіть основні властивості категорії «конкурентоспроможність». </w:t>
      </w:r>
    </w:p>
    <w:p w:rsidR="00047259" w:rsidRPr="00A12768" w:rsidRDefault="00047259" w:rsidP="00047259">
      <w:pPr>
        <w:spacing w:line="360" w:lineRule="auto"/>
        <w:ind w:firstLine="709"/>
        <w:jc w:val="both"/>
        <w:rPr>
          <w:sz w:val="28"/>
          <w:szCs w:val="28"/>
          <w:lang w:val="uk-UA"/>
        </w:rPr>
      </w:pPr>
      <w:r w:rsidRPr="00A12768">
        <w:rPr>
          <w:sz w:val="28"/>
          <w:szCs w:val="28"/>
          <w:lang w:val="uk-UA"/>
        </w:rPr>
        <w:t xml:space="preserve">7. Сформулюйте основні принципи оцінки конкурентоспроможності підприємства. </w:t>
      </w:r>
    </w:p>
    <w:p w:rsidR="00047259" w:rsidRPr="00A12768" w:rsidRDefault="00047259" w:rsidP="00047259">
      <w:pPr>
        <w:spacing w:line="360" w:lineRule="auto"/>
        <w:ind w:firstLine="709"/>
        <w:jc w:val="both"/>
        <w:rPr>
          <w:sz w:val="28"/>
          <w:szCs w:val="28"/>
          <w:lang w:val="uk-UA"/>
        </w:rPr>
      </w:pPr>
      <w:r w:rsidRPr="00A12768">
        <w:rPr>
          <w:sz w:val="28"/>
          <w:szCs w:val="28"/>
          <w:lang w:val="uk-UA"/>
        </w:rPr>
        <w:t xml:space="preserve"> 8. У чому полягає сутність конкурентного потенціалу підприємства? </w:t>
      </w:r>
    </w:p>
    <w:p w:rsidR="00047259" w:rsidRPr="00A12768" w:rsidRDefault="00047259" w:rsidP="00047259">
      <w:pPr>
        <w:spacing w:line="360" w:lineRule="auto"/>
        <w:ind w:firstLine="709"/>
        <w:jc w:val="both"/>
        <w:rPr>
          <w:sz w:val="28"/>
          <w:szCs w:val="28"/>
          <w:lang w:val="uk-UA"/>
        </w:rPr>
      </w:pPr>
      <w:r w:rsidRPr="00A12768">
        <w:rPr>
          <w:sz w:val="28"/>
          <w:szCs w:val="28"/>
          <w:lang w:val="uk-UA"/>
        </w:rPr>
        <w:t xml:space="preserve"> 9. Дайте характеристику матричних методів оцінки конкурентоспроможності підприємства.  </w:t>
      </w:r>
    </w:p>
    <w:p w:rsidR="00047259" w:rsidRPr="00A12768" w:rsidRDefault="00047259" w:rsidP="00047259">
      <w:pPr>
        <w:spacing w:line="360" w:lineRule="auto"/>
        <w:ind w:firstLine="709"/>
        <w:jc w:val="both"/>
        <w:rPr>
          <w:sz w:val="28"/>
          <w:szCs w:val="28"/>
          <w:lang w:val="uk-UA"/>
        </w:rPr>
      </w:pPr>
      <w:r w:rsidRPr="00A12768">
        <w:rPr>
          <w:sz w:val="28"/>
          <w:szCs w:val="28"/>
          <w:lang w:val="uk-UA"/>
        </w:rPr>
        <w:t xml:space="preserve">10. Розкрийте зміст ключових факторів успіху підприємства.  </w:t>
      </w:r>
    </w:p>
    <w:p w:rsidR="00047259" w:rsidRPr="00A12768" w:rsidRDefault="00047259" w:rsidP="00047259">
      <w:pPr>
        <w:spacing w:line="360" w:lineRule="auto"/>
        <w:ind w:firstLine="709"/>
        <w:jc w:val="both"/>
        <w:rPr>
          <w:sz w:val="28"/>
          <w:szCs w:val="28"/>
          <w:lang w:val="uk-UA"/>
        </w:rPr>
      </w:pPr>
      <w:r w:rsidRPr="00A12768">
        <w:rPr>
          <w:sz w:val="28"/>
          <w:szCs w:val="28"/>
          <w:lang w:val="uk-UA"/>
        </w:rPr>
        <w:t>11. У чому полягає методика оцінки зовнішнього і внутрішнього середовища підприємства на основі SWOT-аналізу?</w:t>
      </w:r>
    </w:p>
    <w:p w:rsidR="00047259" w:rsidRPr="00A12768" w:rsidRDefault="00047259" w:rsidP="00047259">
      <w:pPr>
        <w:spacing w:line="360" w:lineRule="auto"/>
        <w:ind w:firstLine="709"/>
        <w:jc w:val="both"/>
        <w:rPr>
          <w:sz w:val="28"/>
          <w:szCs w:val="28"/>
          <w:lang w:val="uk-UA"/>
        </w:rPr>
      </w:pPr>
      <w:r w:rsidRPr="00A12768">
        <w:rPr>
          <w:sz w:val="28"/>
          <w:szCs w:val="28"/>
          <w:lang w:val="uk-UA"/>
        </w:rPr>
        <w:t xml:space="preserve"> 12. Які графічні методи застосовуються для оцінки конкурентоспроможності підприємства?  </w:t>
      </w:r>
    </w:p>
    <w:p w:rsidR="00047259" w:rsidRPr="00A12768" w:rsidRDefault="00047259" w:rsidP="00047259">
      <w:pPr>
        <w:spacing w:line="360" w:lineRule="auto"/>
        <w:ind w:firstLine="709"/>
        <w:jc w:val="both"/>
        <w:rPr>
          <w:sz w:val="28"/>
          <w:szCs w:val="28"/>
          <w:lang w:val="uk-UA"/>
        </w:rPr>
      </w:pPr>
      <w:r w:rsidRPr="00A12768">
        <w:rPr>
          <w:sz w:val="28"/>
          <w:szCs w:val="28"/>
          <w:lang w:val="uk-UA"/>
        </w:rPr>
        <w:t xml:space="preserve">13. Охарактеризуйте аналітичні методи оцінки конкурентоспроможності підприємства </w:t>
      </w:r>
    </w:p>
    <w:p w:rsidR="00047259" w:rsidRPr="00A12768" w:rsidRDefault="00047259" w:rsidP="00047259">
      <w:pPr>
        <w:spacing w:line="360" w:lineRule="auto"/>
        <w:ind w:firstLine="709"/>
        <w:jc w:val="both"/>
        <w:rPr>
          <w:sz w:val="28"/>
          <w:szCs w:val="28"/>
          <w:lang w:val="uk-UA"/>
        </w:rPr>
      </w:pPr>
      <w:r w:rsidRPr="00A12768">
        <w:rPr>
          <w:sz w:val="28"/>
          <w:szCs w:val="28"/>
          <w:lang w:val="uk-UA"/>
        </w:rPr>
        <w:t xml:space="preserve">14. Перерахуйте типи конкурентних стратегій, що базуються на досягненні конкурентних переваг підприємства.  </w:t>
      </w:r>
    </w:p>
    <w:p w:rsidR="00047259" w:rsidRPr="00A12768" w:rsidRDefault="00047259" w:rsidP="00047259">
      <w:pPr>
        <w:spacing w:line="360" w:lineRule="auto"/>
        <w:ind w:firstLine="709"/>
        <w:jc w:val="both"/>
        <w:rPr>
          <w:sz w:val="28"/>
          <w:szCs w:val="28"/>
          <w:lang w:val="uk-UA"/>
        </w:rPr>
      </w:pPr>
      <w:r w:rsidRPr="00A12768">
        <w:rPr>
          <w:sz w:val="28"/>
          <w:szCs w:val="28"/>
          <w:lang w:val="uk-UA"/>
        </w:rPr>
        <w:t xml:space="preserve">15. За яких умов ефективна стратегія лідерства у витратах?  </w:t>
      </w:r>
    </w:p>
    <w:p w:rsidR="00047259" w:rsidRPr="00A12768" w:rsidRDefault="00047259" w:rsidP="00047259">
      <w:pPr>
        <w:spacing w:line="360" w:lineRule="auto"/>
        <w:ind w:firstLine="709"/>
        <w:jc w:val="both"/>
        <w:rPr>
          <w:sz w:val="28"/>
          <w:szCs w:val="28"/>
          <w:lang w:val="uk-UA"/>
        </w:rPr>
      </w:pPr>
      <w:r w:rsidRPr="00A12768">
        <w:rPr>
          <w:sz w:val="28"/>
          <w:szCs w:val="28"/>
          <w:lang w:val="uk-UA"/>
        </w:rPr>
        <w:t xml:space="preserve">16. У чому особливість стратегії, орієнтованої на диференціацію продукції?  </w:t>
      </w:r>
    </w:p>
    <w:p w:rsidR="00047259" w:rsidRPr="00A12768" w:rsidRDefault="00047259" w:rsidP="00047259">
      <w:pPr>
        <w:spacing w:line="360" w:lineRule="auto"/>
        <w:ind w:firstLine="709"/>
        <w:jc w:val="both"/>
        <w:rPr>
          <w:sz w:val="28"/>
          <w:szCs w:val="28"/>
          <w:lang w:val="uk-UA"/>
        </w:rPr>
      </w:pPr>
      <w:r w:rsidRPr="00A12768">
        <w:rPr>
          <w:sz w:val="28"/>
          <w:szCs w:val="28"/>
          <w:lang w:val="uk-UA"/>
        </w:rPr>
        <w:t xml:space="preserve">17. Опишіть основні характеристики стратегії фокусування.  </w:t>
      </w:r>
    </w:p>
    <w:p w:rsidR="00047259" w:rsidRPr="00A12768" w:rsidRDefault="00047259" w:rsidP="00047259">
      <w:pPr>
        <w:spacing w:line="360" w:lineRule="auto"/>
        <w:ind w:firstLine="709"/>
        <w:jc w:val="center"/>
        <w:rPr>
          <w:b/>
          <w:sz w:val="28"/>
          <w:szCs w:val="28"/>
          <w:lang w:val="uk-UA"/>
        </w:rPr>
      </w:pPr>
    </w:p>
    <w:p w:rsidR="00047259" w:rsidRPr="00A12768" w:rsidRDefault="00047259" w:rsidP="00047259">
      <w:pPr>
        <w:spacing w:line="360" w:lineRule="auto"/>
        <w:ind w:firstLine="709"/>
        <w:jc w:val="both"/>
        <w:rPr>
          <w:sz w:val="28"/>
          <w:szCs w:val="28"/>
          <w:lang w:val="uk-UA"/>
        </w:rPr>
      </w:pPr>
      <w:r w:rsidRPr="00A12768">
        <w:rPr>
          <w:sz w:val="28"/>
          <w:szCs w:val="28"/>
          <w:lang w:val="uk-UA"/>
        </w:rPr>
        <w:t xml:space="preserve">18. Що розуміється під конкурентною стратегією? </w:t>
      </w:r>
    </w:p>
    <w:p w:rsidR="00047259" w:rsidRPr="00A12768" w:rsidRDefault="00047259" w:rsidP="00047259">
      <w:pPr>
        <w:spacing w:line="360" w:lineRule="auto"/>
        <w:ind w:firstLine="709"/>
        <w:jc w:val="both"/>
        <w:rPr>
          <w:sz w:val="28"/>
          <w:szCs w:val="28"/>
          <w:lang w:val="uk-UA"/>
        </w:rPr>
      </w:pPr>
      <w:r w:rsidRPr="00A12768">
        <w:rPr>
          <w:sz w:val="28"/>
          <w:szCs w:val="28"/>
          <w:lang w:val="uk-UA"/>
        </w:rPr>
        <w:t>19. Що таке ключові фактори успіху? Які існую</w:t>
      </w:r>
      <w:r>
        <w:rPr>
          <w:sz w:val="28"/>
          <w:szCs w:val="28"/>
          <w:lang w:val="uk-UA"/>
        </w:rPr>
        <w:t>ть основні види ключових факто</w:t>
      </w:r>
      <w:r w:rsidRPr="00A12768">
        <w:rPr>
          <w:sz w:val="28"/>
          <w:szCs w:val="28"/>
          <w:lang w:val="uk-UA"/>
        </w:rPr>
        <w:t xml:space="preserve">рів успіху? </w:t>
      </w:r>
    </w:p>
    <w:p w:rsidR="00047259" w:rsidRPr="00A12768" w:rsidRDefault="00047259" w:rsidP="00047259">
      <w:pPr>
        <w:spacing w:line="360" w:lineRule="auto"/>
        <w:ind w:firstLine="709"/>
        <w:jc w:val="both"/>
        <w:rPr>
          <w:sz w:val="28"/>
          <w:szCs w:val="28"/>
          <w:lang w:val="uk-UA"/>
        </w:rPr>
      </w:pPr>
      <w:r w:rsidRPr="00A12768">
        <w:rPr>
          <w:sz w:val="28"/>
          <w:szCs w:val="28"/>
          <w:lang w:val="uk-UA"/>
        </w:rPr>
        <w:t xml:space="preserve">20. Які умови необхідні для успішної реалізації стратегії лідерства з витрат? </w:t>
      </w:r>
    </w:p>
    <w:p w:rsidR="00047259" w:rsidRPr="00A12768" w:rsidRDefault="00047259" w:rsidP="00047259">
      <w:pPr>
        <w:spacing w:line="360" w:lineRule="auto"/>
        <w:ind w:firstLine="709"/>
        <w:jc w:val="both"/>
        <w:rPr>
          <w:sz w:val="28"/>
          <w:szCs w:val="28"/>
          <w:lang w:val="uk-UA"/>
        </w:rPr>
      </w:pPr>
      <w:r w:rsidRPr="00A12768">
        <w:rPr>
          <w:sz w:val="28"/>
          <w:szCs w:val="28"/>
          <w:lang w:val="uk-UA"/>
        </w:rPr>
        <w:t xml:space="preserve">21. У чому полягає сутність стратегії диференціації? </w:t>
      </w:r>
    </w:p>
    <w:p w:rsidR="00047259" w:rsidRPr="00A12768" w:rsidRDefault="00047259" w:rsidP="00047259">
      <w:pPr>
        <w:spacing w:line="360" w:lineRule="auto"/>
        <w:ind w:firstLine="709"/>
        <w:jc w:val="both"/>
        <w:rPr>
          <w:sz w:val="28"/>
          <w:szCs w:val="28"/>
          <w:lang w:val="uk-UA"/>
        </w:rPr>
      </w:pPr>
      <w:r w:rsidRPr="00A12768">
        <w:rPr>
          <w:sz w:val="28"/>
          <w:szCs w:val="28"/>
          <w:lang w:val="uk-UA"/>
        </w:rPr>
        <w:t xml:space="preserve">22. Які існують джерела диференціації; </w:t>
      </w:r>
    </w:p>
    <w:p w:rsidR="00047259" w:rsidRPr="00A12768" w:rsidRDefault="00047259" w:rsidP="00047259">
      <w:pPr>
        <w:spacing w:line="360" w:lineRule="auto"/>
        <w:ind w:firstLine="709"/>
        <w:jc w:val="both"/>
        <w:rPr>
          <w:sz w:val="28"/>
          <w:szCs w:val="28"/>
          <w:lang w:val="uk-UA"/>
        </w:rPr>
      </w:pPr>
      <w:r w:rsidRPr="00A12768">
        <w:rPr>
          <w:sz w:val="28"/>
          <w:szCs w:val="28"/>
          <w:lang w:val="uk-UA"/>
        </w:rPr>
        <w:t xml:space="preserve">23 Які особливості стратегії оптимальних витрат? </w:t>
      </w:r>
    </w:p>
    <w:p w:rsidR="00047259" w:rsidRPr="00A12768" w:rsidRDefault="00047259" w:rsidP="00047259">
      <w:pPr>
        <w:spacing w:line="360" w:lineRule="auto"/>
        <w:ind w:firstLine="709"/>
        <w:jc w:val="both"/>
        <w:rPr>
          <w:sz w:val="28"/>
          <w:szCs w:val="28"/>
          <w:lang w:val="uk-UA"/>
        </w:rPr>
      </w:pPr>
      <w:r w:rsidRPr="00A12768">
        <w:rPr>
          <w:sz w:val="28"/>
          <w:szCs w:val="28"/>
          <w:lang w:val="uk-UA"/>
        </w:rPr>
        <w:t xml:space="preserve">24. На чому має ґрунтуватися вибір стратегії фокусування? </w:t>
      </w:r>
    </w:p>
    <w:p w:rsidR="00047259" w:rsidRPr="00A12768" w:rsidRDefault="00047259" w:rsidP="00047259">
      <w:pPr>
        <w:spacing w:line="360" w:lineRule="auto"/>
        <w:ind w:firstLine="709"/>
        <w:jc w:val="both"/>
        <w:rPr>
          <w:sz w:val="28"/>
          <w:szCs w:val="28"/>
          <w:lang w:val="uk-UA"/>
        </w:rPr>
      </w:pPr>
      <w:r w:rsidRPr="00A12768">
        <w:rPr>
          <w:sz w:val="28"/>
          <w:szCs w:val="28"/>
          <w:lang w:val="uk-UA"/>
        </w:rPr>
        <w:t xml:space="preserve">25. У чому полягає різниця між стратегією широкої диференціації й сфокусованою стратегією диференціації? </w:t>
      </w:r>
    </w:p>
    <w:p w:rsidR="00047259" w:rsidRPr="00A12768" w:rsidRDefault="00047259" w:rsidP="00047259">
      <w:pPr>
        <w:spacing w:line="360" w:lineRule="auto"/>
        <w:ind w:firstLine="600"/>
        <w:jc w:val="center"/>
        <w:rPr>
          <w:b/>
          <w:sz w:val="28"/>
          <w:szCs w:val="28"/>
          <w:lang w:val="uk-UA"/>
        </w:rPr>
      </w:pPr>
    </w:p>
    <w:p w:rsidR="00047259" w:rsidRPr="00A12768" w:rsidRDefault="00047259" w:rsidP="00047259">
      <w:pPr>
        <w:spacing w:after="200" w:line="276" w:lineRule="auto"/>
        <w:rPr>
          <w:b/>
          <w:sz w:val="28"/>
          <w:szCs w:val="28"/>
          <w:lang w:val="uk-UA"/>
        </w:rPr>
      </w:pPr>
      <w:r w:rsidRPr="00A12768">
        <w:rPr>
          <w:b/>
          <w:sz w:val="28"/>
          <w:szCs w:val="28"/>
          <w:lang w:val="uk-UA"/>
        </w:rPr>
        <w:br w:type="page"/>
      </w:r>
    </w:p>
    <w:p w:rsidR="00047259" w:rsidRDefault="00047259" w:rsidP="00047259">
      <w:pPr>
        <w:spacing w:line="360" w:lineRule="auto"/>
        <w:ind w:firstLine="600"/>
        <w:jc w:val="center"/>
        <w:rPr>
          <w:b/>
          <w:sz w:val="28"/>
          <w:szCs w:val="28"/>
          <w:lang w:val="uk-UA"/>
        </w:rPr>
      </w:pPr>
      <w:r w:rsidRPr="00A12768">
        <w:rPr>
          <w:b/>
          <w:sz w:val="28"/>
          <w:szCs w:val="28"/>
          <w:lang w:val="uk-UA"/>
        </w:rPr>
        <w:lastRenderedPageBreak/>
        <w:t xml:space="preserve">Практичні завдання </w:t>
      </w:r>
    </w:p>
    <w:p w:rsidR="009C29F5" w:rsidRPr="00A12768" w:rsidRDefault="009C29F5" w:rsidP="00047259">
      <w:pPr>
        <w:spacing w:line="360" w:lineRule="auto"/>
        <w:ind w:firstLine="600"/>
        <w:jc w:val="center"/>
        <w:rPr>
          <w:b/>
          <w:sz w:val="28"/>
          <w:szCs w:val="28"/>
          <w:lang w:val="uk-UA"/>
        </w:rPr>
      </w:pPr>
    </w:p>
    <w:p w:rsidR="00047259" w:rsidRPr="00A12768" w:rsidRDefault="00047259" w:rsidP="00047259">
      <w:pPr>
        <w:spacing w:line="360" w:lineRule="auto"/>
        <w:ind w:firstLine="709"/>
        <w:jc w:val="both"/>
        <w:rPr>
          <w:sz w:val="28"/>
          <w:szCs w:val="28"/>
          <w:lang w:val="uk-UA"/>
        </w:rPr>
      </w:pPr>
      <w:r w:rsidRPr="00A12768">
        <w:rPr>
          <w:lang w:val="uk-UA"/>
        </w:rPr>
        <w:t xml:space="preserve">     </w:t>
      </w:r>
      <w:r w:rsidRPr="00A12768">
        <w:rPr>
          <w:b/>
          <w:sz w:val="28"/>
          <w:szCs w:val="28"/>
          <w:lang w:val="uk-UA"/>
        </w:rPr>
        <w:t xml:space="preserve">Завдання 1. </w:t>
      </w:r>
      <w:r w:rsidRPr="00A12768">
        <w:rPr>
          <w:sz w:val="28"/>
          <w:szCs w:val="28"/>
          <w:lang w:val="uk-UA"/>
        </w:rPr>
        <w:t>Розрахувавши коефіцієнт концентрації (фіксована кількість найбільших підприємств дорівнює 3, індекс Герфіндаля-Гіршмана, індекс Розенблюта (Холла-Тайдмана), коефіцієнт відносної концентрації, за даними таблиці оцінити рівень монополізації ринку</w:t>
      </w:r>
      <w:r>
        <w:rPr>
          <w:sz w:val="28"/>
          <w:szCs w:val="28"/>
          <w:lang w:val="uk-UA"/>
        </w:rPr>
        <w:t xml:space="preserve">. </w:t>
      </w:r>
    </w:p>
    <w:p w:rsidR="00047259" w:rsidRPr="00A12768" w:rsidRDefault="00047259" w:rsidP="00047259">
      <w:pPr>
        <w:spacing w:line="360" w:lineRule="auto"/>
        <w:ind w:firstLine="709"/>
        <w:jc w:val="center"/>
        <w:rPr>
          <w:b/>
          <w:sz w:val="28"/>
          <w:szCs w:val="28"/>
          <w:lang w:val="uk-UA"/>
        </w:rPr>
      </w:pPr>
      <w:r w:rsidRPr="00A12768">
        <w:rPr>
          <w:b/>
          <w:sz w:val="28"/>
          <w:szCs w:val="28"/>
          <w:lang w:val="uk-UA"/>
        </w:rPr>
        <w:t>Обсяг реалізованої продукції підприємствами-конкурентами на ринку</w:t>
      </w:r>
    </w:p>
    <w:tbl>
      <w:tblPr>
        <w:tblStyle w:val="af5"/>
        <w:tblW w:w="0" w:type="auto"/>
        <w:tblLook w:val="04A0"/>
      </w:tblPr>
      <w:tblGrid>
        <w:gridCol w:w="4785"/>
        <w:gridCol w:w="5529"/>
      </w:tblGrid>
      <w:tr w:rsidR="00047259" w:rsidRPr="00A12768" w:rsidTr="00047259">
        <w:tc>
          <w:tcPr>
            <w:tcW w:w="4785" w:type="dxa"/>
          </w:tcPr>
          <w:p w:rsidR="00047259" w:rsidRPr="00A12768" w:rsidRDefault="00047259" w:rsidP="00047259">
            <w:pPr>
              <w:jc w:val="center"/>
              <w:rPr>
                <w:sz w:val="28"/>
                <w:szCs w:val="28"/>
                <w:lang w:val="uk-UA"/>
              </w:rPr>
            </w:pPr>
            <w:r w:rsidRPr="00A12768">
              <w:rPr>
                <w:sz w:val="28"/>
                <w:szCs w:val="28"/>
                <w:lang w:val="uk-UA"/>
              </w:rPr>
              <w:t>Підприємства-конкуренти</w:t>
            </w:r>
          </w:p>
        </w:tc>
        <w:tc>
          <w:tcPr>
            <w:tcW w:w="5529" w:type="dxa"/>
          </w:tcPr>
          <w:p w:rsidR="00047259" w:rsidRPr="00A12768" w:rsidRDefault="00047259" w:rsidP="00047259">
            <w:pPr>
              <w:jc w:val="center"/>
              <w:rPr>
                <w:sz w:val="28"/>
                <w:szCs w:val="28"/>
                <w:lang w:val="uk-UA"/>
              </w:rPr>
            </w:pPr>
            <w:r w:rsidRPr="00A12768">
              <w:rPr>
                <w:sz w:val="28"/>
                <w:szCs w:val="28"/>
                <w:lang w:val="uk-UA"/>
              </w:rPr>
              <w:t>Обсяг реалізованої продукції, млн грн</w:t>
            </w:r>
          </w:p>
        </w:tc>
      </w:tr>
      <w:tr w:rsidR="00047259" w:rsidRPr="00A12768" w:rsidTr="00047259">
        <w:tc>
          <w:tcPr>
            <w:tcW w:w="4785" w:type="dxa"/>
          </w:tcPr>
          <w:p w:rsidR="00047259" w:rsidRPr="00A12768" w:rsidRDefault="00047259" w:rsidP="00047259">
            <w:pPr>
              <w:jc w:val="center"/>
              <w:rPr>
                <w:sz w:val="28"/>
                <w:szCs w:val="28"/>
                <w:lang w:val="uk-UA"/>
              </w:rPr>
            </w:pPr>
            <w:r w:rsidRPr="00A12768">
              <w:rPr>
                <w:sz w:val="28"/>
                <w:szCs w:val="28"/>
                <w:lang w:val="uk-UA"/>
              </w:rPr>
              <w:t>A</w:t>
            </w:r>
          </w:p>
        </w:tc>
        <w:tc>
          <w:tcPr>
            <w:tcW w:w="5529" w:type="dxa"/>
          </w:tcPr>
          <w:p w:rsidR="00047259" w:rsidRPr="00A12768" w:rsidRDefault="00047259" w:rsidP="00047259">
            <w:pPr>
              <w:jc w:val="center"/>
              <w:rPr>
                <w:sz w:val="28"/>
                <w:szCs w:val="28"/>
                <w:lang w:val="uk-UA"/>
              </w:rPr>
            </w:pPr>
            <w:r w:rsidRPr="00A12768">
              <w:rPr>
                <w:sz w:val="28"/>
                <w:szCs w:val="28"/>
                <w:lang w:val="uk-UA"/>
              </w:rPr>
              <w:t>48.3</w:t>
            </w:r>
          </w:p>
        </w:tc>
      </w:tr>
      <w:tr w:rsidR="00047259" w:rsidRPr="00A12768" w:rsidTr="00047259">
        <w:tc>
          <w:tcPr>
            <w:tcW w:w="4785" w:type="dxa"/>
          </w:tcPr>
          <w:p w:rsidR="00047259" w:rsidRPr="00A12768" w:rsidRDefault="00047259" w:rsidP="00047259">
            <w:pPr>
              <w:jc w:val="center"/>
              <w:rPr>
                <w:sz w:val="28"/>
                <w:szCs w:val="28"/>
                <w:lang w:val="uk-UA"/>
              </w:rPr>
            </w:pPr>
            <w:r w:rsidRPr="00A12768">
              <w:rPr>
                <w:sz w:val="28"/>
                <w:szCs w:val="28"/>
                <w:lang w:val="uk-UA"/>
              </w:rPr>
              <w:t>B</w:t>
            </w:r>
          </w:p>
        </w:tc>
        <w:tc>
          <w:tcPr>
            <w:tcW w:w="5529" w:type="dxa"/>
          </w:tcPr>
          <w:p w:rsidR="00047259" w:rsidRPr="00A12768" w:rsidRDefault="00047259" w:rsidP="00047259">
            <w:pPr>
              <w:jc w:val="center"/>
              <w:rPr>
                <w:sz w:val="28"/>
                <w:szCs w:val="28"/>
                <w:lang w:val="uk-UA"/>
              </w:rPr>
            </w:pPr>
            <w:r w:rsidRPr="00A12768">
              <w:rPr>
                <w:sz w:val="28"/>
                <w:szCs w:val="28"/>
                <w:lang w:val="uk-UA"/>
              </w:rPr>
              <w:t>36.9</w:t>
            </w:r>
          </w:p>
        </w:tc>
      </w:tr>
      <w:tr w:rsidR="00047259" w:rsidRPr="00A12768" w:rsidTr="00047259">
        <w:tc>
          <w:tcPr>
            <w:tcW w:w="4785" w:type="dxa"/>
          </w:tcPr>
          <w:p w:rsidR="00047259" w:rsidRPr="00A12768" w:rsidRDefault="00047259" w:rsidP="00047259">
            <w:pPr>
              <w:jc w:val="center"/>
              <w:rPr>
                <w:sz w:val="28"/>
                <w:szCs w:val="28"/>
                <w:lang w:val="uk-UA"/>
              </w:rPr>
            </w:pPr>
            <w:r w:rsidRPr="00A12768">
              <w:rPr>
                <w:sz w:val="28"/>
                <w:szCs w:val="28"/>
                <w:lang w:val="uk-UA"/>
              </w:rPr>
              <w:t>C</w:t>
            </w:r>
          </w:p>
        </w:tc>
        <w:tc>
          <w:tcPr>
            <w:tcW w:w="5529" w:type="dxa"/>
          </w:tcPr>
          <w:p w:rsidR="00047259" w:rsidRPr="00A12768" w:rsidRDefault="00047259" w:rsidP="00047259">
            <w:pPr>
              <w:jc w:val="center"/>
              <w:rPr>
                <w:sz w:val="28"/>
                <w:szCs w:val="28"/>
                <w:lang w:val="uk-UA"/>
              </w:rPr>
            </w:pPr>
            <w:r w:rsidRPr="00A12768">
              <w:rPr>
                <w:sz w:val="28"/>
                <w:szCs w:val="28"/>
                <w:lang w:val="uk-UA"/>
              </w:rPr>
              <w:t>80.1</w:t>
            </w:r>
          </w:p>
        </w:tc>
      </w:tr>
      <w:tr w:rsidR="00047259" w:rsidRPr="00A12768" w:rsidTr="00047259">
        <w:tc>
          <w:tcPr>
            <w:tcW w:w="4785" w:type="dxa"/>
          </w:tcPr>
          <w:p w:rsidR="00047259" w:rsidRPr="00A12768" w:rsidRDefault="00047259" w:rsidP="00047259">
            <w:pPr>
              <w:jc w:val="center"/>
              <w:rPr>
                <w:sz w:val="28"/>
                <w:szCs w:val="28"/>
                <w:lang w:val="uk-UA"/>
              </w:rPr>
            </w:pPr>
            <w:r w:rsidRPr="00A12768">
              <w:rPr>
                <w:sz w:val="28"/>
                <w:szCs w:val="28"/>
                <w:lang w:val="uk-UA"/>
              </w:rPr>
              <w:t>D</w:t>
            </w:r>
          </w:p>
        </w:tc>
        <w:tc>
          <w:tcPr>
            <w:tcW w:w="5529" w:type="dxa"/>
          </w:tcPr>
          <w:p w:rsidR="00047259" w:rsidRPr="00A12768" w:rsidRDefault="00047259" w:rsidP="00047259">
            <w:pPr>
              <w:jc w:val="center"/>
              <w:rPr>
                <w:sz w:val="28"/>
                <w:szCs w:val="28"/>
                <w:lang w:val="uk-UA"/>
              </w:rPr>
            </w:pPr>
            <w:r w:rsidRPr="00A12768">
              <w:rPr>
                <w:sz w:val="28"/>
                <w:szCs w:val="28"/>
                <w:lang w:val="uk-UA"/>
              </w:rPr>
              <w:t>26.8</w:t>
            </w:r>
          </w:p>
        </w:tc>
      </w:tr>
      <w:tr w:rsidR="00047259" w:rsidRPr="00A12768" w:rsidTr="00047259">
        <w:tc>
          <w:tcPr>
            <w:tcW w:w="4785" w:type="dxa"/>
          </w:tcPr>
          <w:p w:rsidR="00047259" w:rsidRPr="00A12768" w:rsidRDefault="00047259" w:rsidP="00047259">
            <w:pPr>
              <w:jc w:val="center"/>
              <w:rPr>
                <w:sz w:val="28"/>
                <w:szCs w:val="28"/>
                <w:lang w:val="uk-UA"/>
              </w:rPr>
            </w:pPr>
            <w:r w:rsidRPr="00A12768">
              <w:rPr>
                <w:sz w:val="28"/>
                <w:szCs w:val="28"/>
                <w:lang w:val="uk-UA"/>
              </w:rPr>
              <w:t>E</w:t>
            </w:r>
          </w:p>
        </w:tc>
        <w:tc>
          <w:tcPr>
            <w:tcW w:w="5529" w:type="dxa"/>
          </w:tcPr>
          <w:p w:rsidR="00047259" w:rsidRPr="00A12768" w:rsidRDefault="00047259" w:rsidP="00047259">
            <w:pPr>
              <w:jc w:val="center"/>
              <w:rPr>
                <w:sz w:val="28"/>
                <w:szCs w:val="28"/>
                <w:lang w:val="uk-UA"/>
              </w:rPr>
            </w:pPr>
            <w:r w:rsidRPr="00A12768">
              <w:rPr>
                <w:sz w:val="28"/>
                <w:szCs w:val="28"/>
                <w:lang w:val="uk-UA"/>
              </w:rPr>
              <w:t>55.1</w:t>
            </w:r>
          </w:p>
        </w:tc>
      </w:tr>
      <w:tr w:rsidR="00047259" w:rsidRPr="00A12768" w:rsidTr="00047259">
        <w:tc>
          <w:tcPr>
            <w:tcW w:w="4785" w:type="dxa"/>
          </w:tcPr>
          <w:p w:rsidR="00047259" w:rsidRPr="00A12768" w:rsidRDefault="00047259" w:rsidP="00047259">
            <w:pPr>
              <w:jc w:val="center"/>
              <w:rPr>
                <w:sz w:val="28"/>
                <w:szCs w:val="28"/>
                <w:lang w:val="uk-UA"/>
              </w:rPr>
            </w:pPr>
            <w:r w:rsidRPr="00A12768">
              <w:rPr>
                <w:sz w:val="28"/>
                <w:szCs w:val="28"/>
                <w:lang w:val="uk-UA"/>
              </w:rPr>
              <w:t>F</w:t>
            </w:r>
          </w:p>
        </w:tc>
        <w:tc>
          <w:tcPr>
            <w:tcW w:w="5529" w:type="dxa"/>
          </w:tcPr>
          <w:p w:rsidR="00047259" w:rsidRPr="00A12768" w:rsidRDefault="00047259" w:rsidP="00047259">
            <w:pPr>
              <w:jc w:val="center"/>
              <w:rPr>
                <w:sz w:val="28"/>
                <w:szCs w:val="28"/>
                <w:lang w:val="uk-UA"/>
              </w:rPr>
            </w:pPr>
            <w:r w:rsidRPr="00A12768">
              <w:rPr>
                <w:sz w:val="28"/>
                <w:szCs w:val="28"/>
                <w:lang w:val="uk-UA"/>
              </w:rPr>
              <w:t>18.3</w:t>
            </w:r>
          </w:p>
        </w:tc>
      </w:tr>
      <w:tr w:rsidR="00047259" w:rsidRPr="00A12768" w:rsidTr="00047259">
        <w:tc>
          <w:tcPr>
            <w:tcW w:w="4785" w:type="dxa"/>
          </w:tcPr>
          <w:p w:rsidR="00047259" w:rsidRPr="00A12768" w:rsidRDefault="00047259" w:rsidP="00047259">
            <w:pPr>
              <w:jc w:val="center"/>
              <w:rPr>
                <w:sz w:val="28"/>
                <w:szCs w:val="28"/>
                <w:lang w:val="uk-UA"/>
              </w:rPr>
            </w:pPr>
            <w:r w:rsidRPr="00A12768">
              <w:rPr>
                <w:sz w:val="28"/>
                <w:szCs w:val="28"/>
                <w:lang w:val="uk-UA"/>
              </w:rPr>
              <w:t>G</w:t>
            </w:r>
          </w:p>
        </w:tc>
        <w:tc>
          <w:tcPr>
            <w:tcW w:w="5529" w:type="dxa"/>
          </w:tcPr>
          <w:p w:rsidR="00047259" w:rsidRPr="00A12768" w:rsidRDefault="00047259" w:rsidP="00047259">
            <w:pPr>
              <w:jc w:val="center"/>
              <w:rPr>
                <w:sz w:val="28"/>
                <w:szCs w:val="28"/>
                <w:lang w:val="uk-UA"/>
              </w:rPr>
            </w:pPr>
            <w:r w:rsidRPr="00A12768">
              <w:rPr>
                <w:sz w:val="28"/>
                <w:szCs w:val="28"/>
                <w:lang w:val="uk-UA"/>
              </w:rPr>
              <w:t>14.3</w:t>
            </w:r>
          </w:p>
        </w:tc>
      </w:tr>
      <w:tr w:rsidR="00047259" w:rsidRPr="00A12768" w:rsidTr="00047259">
        <w:tblPrEx>
          <w:tblLook w:val="0000"/>
        </w:tblPrEx>
        <w:trPr>
          <w:trHeight w:val="345"/>
        </w:trPr>
        <w:tc>
          <w:tcPr>
            <w:tcW w:w="4785" w:type="dxa"/>
          </w:tcPr>
          <w:p w:rsidR="00047259" w:rsidRPr="00A12768" w:rsidRDefault="00047259" w:rsidP="00047259">
            <w:pPr>
              <w:jc w:val="center"/>
              <w:rPr>
                <w:sz w:val="28"/>
                <w:szCs w:val="28"/>
                <w:lang w:val="uk-UA"/>
              </w:rPr>
            </w:pPr>
            <w:r w:rsidRPr="00A12768">
              <w:rPr>
                <w:sz w:val="28"/>
                <w:szCs w:val="28"/>
                <w:lang w:val="uk-UA"/>
              </w:rPr>
              <w:t>J</w:t>
            </w:r>
          </w:p>
        </w:tc>
        <w:tc>
          <w:tcPr>
            <w:tcW w:w="5529" w:type="dxa"/>
          </w:tcPr>
          <w:p w:rsidR="00047259" w:rsidRPr="00A12768" w:rsidRDefault="00047259" w:rsidP="00047259">
            <w:pPr>
              <w:jc w:val="center"/>
              <w:rPr>
                <w:sz w:val="28"/>
                <w:szCs w:val="28"/>
                <w:lang w:val="uk-UA"/>
              </w:rPr>
            </w:pPr>
            <w:r w:rsidRPr="00A12768">
              <w:rPr>
                <w:sz w:val="28"/>
                <w:szCs w:val="28"/>
                <w:lang w:val="uk-UA"/>
              </w:rPr>
              <w:t>32.5</w:t>
            </w:r>
          </w:p>
        </w:tc>
      </w:tr>
      <w:tr w:rsidR="00047259" w:rsidRPr="00A12768" w:rsidTr="00047259">
        <w:tblPrEx>
          <w:tblLook w:val="0000"/>
        </w:tblPrEx>
        <w:trPr>
          <w:trHeight w:val="360"/>
        </w:trPr>
        <w:tc>
          <w:tcPr>
            <w:tcW w:w="4785" w:type="dxa"/>
          </w:tcPr>
          <w:p w:rsidR="00047259" w:rsidRPr="00A12768" w:rsidRDefault="00047259" w:rsidP="00047259">
            <w:pPr>
              <w:jc w:val="center"/>
              <w:rPr>
                <w:sz w:val="28"/>
                <w:szCs w:val="28"/>
                <w:lang w:val="uk-UA"/>
              </w:rPr>
            </w:pPr>
            <w:r w:rsidRPr="00A12768">
              <w:rPr>
                <w:sz w:val="28"/>
                <w:szCs w:val="28"/>
                <w:lang w:val="uk-UA"/>
              </w:rPr>
              <w:t>K</w:t>
            </w:r>
          </w:p>
        </w:tc>
        <w:tc>
          <w:tcPr>
            <w:tcW w:w="5529" w:type="dxa"/>
          </w:tcPr>
          <w:p w:rsidR="00047259" w:rsidRPr="00A12768" w:rsidRDefault="00047259" w:rsidP="00047259">
            <w:pPr>
              <w:jc w:val="center"/>
              <w:rPr>
                <w:sz w:val="28"/>
                <w:szCs w:val="28"/>
                <w:lang w:val="uk-UA"/>
              </w:rPr>
            </w:pPr>
            <w:r w:rsidRPr="00A12768">
              <w:rPr>
                <w:sz w:val="28"/>
                <w:szCs w:val="28"/>
                <w:lang w:val="uk-UA"/>
              </w:rPr>
              <w:t>42.9</w:t>
            </w:r>
          </w:p>
        </w:tc>
      </w:tr>
    </w:tbl>
    <w:p w:rsidR="00047259" w:rsidRPr="00A12768" w:rsidRDefault="00047259" w:rsidP="00047259">
      <w:pPr>
        <w:rPr>
          <w:sz w:val="28"/>
          <w:szCs w:val="28"/>
          <w:lang w:val="uk-UA"/>
        </w:rPr>
      </w:pPr>
    </w:p>
    <w:p w:rsidR="00047259" w:rsidRPr="00A12768" w:rsidRDefault="00047259" w:rsidP="00047259">
      <w:pPr>
        <w:ind w:firstLine="851"/>
        <w:rPr>
          <w:sz w:val="28"/>
          <w:szCs w:val="28"/>
          <w:lang w:val="uk-UA"/>
        </w:rPr>
      </w:pPr>
      <w:r w:rsidRPr="00A12768">
        <w:rPr>
          <w:sz w:val="28"/>
          <w:szCs w:val="28"/>
          <w:lang w:val="uk-UA"/>
        </w:rPr>
        <w:t>Зробити висновки.</w:t>
      </w:r>
    </w:p>
    <w:p w:rsidR="00047259" w:rsidRDefault="00047259" w:rsidP="00047259">
      <w:pPr>
        <w:spacing w:line="360" w:lineRule="auto"/>
        <w:ind w:firstLine="709"/>
        <w:jc w:val="both"/>
        <w:rPr>
          <w:b/>
          <w:sz w:val="28"/>
          <w:szCs w:val="28"/>
          <w:lang w:val="uk-UA"/>
        </w:rPr>
      </w:pPr>
    </w:p>
    <w:p w:rsidR="00047259" w:rsidRPr="00A12768" w:rsidRDefault="00047259" w:rsidP="00047259">
      <w:pPr>
        <w:spacing w:line="360" w:lineRule="auto"/>
        <w:ind w:firstLine="709"/>
        <w:jc w:val="both"/>
        <w:rPr>
          <w:sz w:val="28"/>
          <w:szCs w:val="28"/>
          <w:lang w:val="uk-UA"/>
        </w:rPr>
      </w:pPr>
      <w:r w:rsidRPr="00A12768">
        <w:rPr>
          <w:b/>
          <w:sz w:val="28"/>
          <w:szCs w:val="28"/>
          <w:lang w:val="uk-UA"/>
        </w:rPr>
        <w:t>Завдання 2</w:t>
      </w:r>
      <w:r>
        <w:rPr>
          <w:b/>
          <w:sz w:val="28"/>
          <w:szCs w:val="28"/>
          <w:lang w:val="uk-UA"/>
        </w:rPr>
        <w:t xml:space="preserve">. </w:t>
      </w:r>
      <w:r w:rsidRPr="00A12768">
        <w:rPr>
          <w:sz w:val="28"/>
          <w:szCs w:val="28"/>
          <w:lang w:val="uk-UA"/>
        </w:rPr>
        <w:t>За даними таблиці оцінити рівень концентрації конкурентного середовища на двох споріднених ринках за методом сумарної ринкової частки при фіксованій кількості найбільших підприємств, що дорівнює 3.</w:t>
      </w:r>
    </w:p>
    <w:p w:rsidR="00047259" w:rsidRPr="00A12768" w:rsidRDefault="00047259" w:rsidP="00047259">
      <w:pPr>
        <w:jc w:val="center"/>
        <w:rPr>
          <w:b/>
          <w:sz w:val="28"/>
          <w:szCs w:val="28"/>
          <w:lang w:val="uk-UA"/>
        </w:rPr>
      </w:pPr>
      <w:r w:rsidRPr="00DF6B9E">
        <w:rPr>
          <w:sz w:val="28"/>
          <w:szCs w:val="28"/>
          <w:lang w:val="uk-UA"/>
        </w:rPr>
        <w:t>Обсяг реалізованої продукції підприємствами-конкурентами на порівнюваних ринках</w:t>
      </w:r>
      <w:r>
        <w:rPr>
          <w:sz w:val="28"/>
          <w:szCs w:val="28"/>
          <w:lang w:val="uk-UA"/>
        </w:rPr>
        <w:t xml:space="preserve">, </w:t>
      </w:r>
      <w:r w:rsidRPr="00A12768">
        <w:rPr>
          <w:sz w:val="28"/>
          <w:szCs w:val="28"/>
          <w:lang w:val="uk-UA"/>
        </w:rPr>
        <w:t>млн грн</w:t>
      </w:r>
    </w:p>
    <w:tbl>
      <w:tblPr>
        <w:tblStyle w:val="af5"/>
        <w:tblW w:w="0" w:type="auto"/>
        <w:tblLook w:val="04A0"/>
      </w:tblPr>
      <w:tblGrid>
        <w:gridCol w:w="3652"/>
        <w:gridCol w:w="2728"/>
        <w:gridCol w:w="3934"/>
      </w:tblGrid>
      <w:tr w:rsidR="00047259" w:rsidRPr="00A12768" w:rsidTr="00047259">
        <w:tc>
          <w:tcPr>
            <w:tcW w:w="3652" w:type="dxa"/>
          </w:tcPr>
          <w:p w:rsidR="00047259" w:rsidRPr="00A12768" w:rsidRDefault="00047259" w:rsidP="00047259">
            <w:pPr>
              <w:tabs>
                <w:tab w:val="left" w:pos="5760"/>
              </w:tabs>
              <w:jc w:val="center"/>
              <w:rPr>
                <w:sz w:val="28"/>
                <w:szCs w:val="28"/>
                <w:lang w:val="uk-UA"/>
              </w:rPr>
            </w:pPr>
            <w:r w:rsidRPr="00A12768">
              <w:rPr>
                <w:sz w:val="28"/>
                <w:szCs w:val="28"/>
                <w:lang w:val="uk-UA"/>
              </w:rPr>
              <w:t>Підприємства-конкуренти</w:t>
            </w:r>
          </w:p>
        </w:tc>
        <w:tc>
          <w:tcPr>
            <w:tcW w:w="2728" w:type="dxa"/>
          </w:tcPr>
          <w:p w:rsidR="00047259" w:rsidRPr="00A12768" w:rsidRDefault="00047259" w:rsidP="00047259">
            <w:pPr>
              <w:tabs>
                <w:tab w:val="left" w:pos="5760"/>
              </w:tabs>
              <w:jc w:val="center"/>
              <w:rPr>
                <w:sz w:val="28"/>
                <w:szCs w:val="28"/>
                <w:lang w:val="uk-UA"/>
              </w:rPr>
            </w:pPr>
            <w:r w:rsidRPr="00A12768">
              <w:rPr>
                <w:sz w:val="28"/>
                <w:szCs w:val="28"/>
                <w:lang w:val="uk-UA"/>
              </w:rPr>
              <w:t>Ринок 1</w:t>
            </w:r>
          </w:p>
        </w:tc>
        <w:tc>
          <w:tcPr>
            <w:tcW w:w="3934" w:type="dxa"/>
          </w:tcPr>
          <w:p w:rsidR="00047259" w:rsidRPr="00A12768" w:rsidRDefault="00047259" w:rsidP="00047259">
            <w:pPr>
              <w:tabs>
                <w:tab w:val="left" w:pos="5760"/>
              </w:tabs>
              <w:jc w:val="center"/>
              <w:rPr>
                <w:sz w:val="28"/>
                <w:szCs w:val="28"/>
                <w:lang w:val="uk-UA"/>
              </w:rPr>
            </w:pPr>
            <w:r w:rsidRPr="00A12768">
              <w:rPr>
                <w:sz w:val="28"/>
                <w:szCs w:val="28"/>
                <w:lang w:val="uk-UA"/>
              </w:rPr>
              <w:t>Ринок 2</w:t>
            </w:r>
          </w:p>
        </w:tc>
      </w:tr>
      <w:tr w:rsidR="00047259" w:rsidRPr="00A12768" w:rsidTr="00047259">
        <w:tc>
          <w:tcPr>
            <w:tcW w:w="3652" w:type="dxa"/>
          </w:tcPr>
          <w:p w:rsidR="00047259" w:rsidRPr="00A12768" w:rsidRDefault="00047259" w:rsidP="00047259">
            <w:pPr>
              <w:jc w:val="center"/>
              <w:rPr>
                <w:sz w:val="28"/>
                <w:szCs w:val="28"/>
                <w:lang w:val="uk-UA"/>
              </w:rPr>
            </w:pPr>
            <w:r w:rsidRPr="00A12768">
              <w:rPr>
                <w:sz w:val="28"/>
                <w:szCs w:val="28"/>
                <w:lang w:val="uk-UA"/>
              </w:rPr>
              <w:t>A</w:t>
            </w:r>
          </w:p>
        </w:tc>
        <w:tc>
          <w:tcPr>
            <w:tcW w:w="2728" w:type="dxa"/>
          </w:tcPr>
          <w:p w:rsidR="00047259" w:rsidRPr="00A12768" w:rsidRDefault="00047259" w:rsidP="00047259">
            <w:pPr>
              <w:tabs>
                <w:tab w:val="left" w:pos="5760"/>
              </w:tabs>
              <w:jc w:val="center"/>
              <w:rPr>
                <w:sz w:val="28"/>
                <w:szCs w:val="28"/>
                <w:lang w:val="uk-UA"/>
              </w:rPr>
            </w:pPr>
            <w:r w:rsidRPr="00A12768">
              <w:rPr>
                <w:sz w:val="28"/>
                <w:szCs w:val="28"/>
                <w:lang w:val="uk-UA"/>
              </w:rPr>
              <w:t>60,3</w:t>
            </w:r>
          </w:p>
        </w:tc>
        <w:tc>
          <w:tcPr>
            <w:tcW w:w="3934" w:type="dxa"/>
          </w:tcPr>
          <w:p w:rsidR="00047259" w:rsidRPr="00A12768" w:rsidRDefault="00047259" w:rsidP="00047259">
            <w:pPr>
              <w:tabs>
                <w:tab w:val="left" w:pos="5760"/>
              </w:tabs>
              <w:jc w:val="center"/>
              <w:rPr>
                <w:sz w:val="28"/>
                <w:szCs w:val="28"/>
                <w:lang w:val="uk-UA"/>
              </w:rPr>
            </w:pPr>
            <w:r w:rsidRPr="00A12768">
              <w:rPr>
                <w:sz w:val="28"/>
                <w:szCs w:val="28"/>
                <w:lang w:val="uk-UA"/>
              </w:rPr>
              <w:t>84,6</w:t>
            </w:r>
          </w:p>
        </w:tc>
      </w:tr>
      <w:tr w:rsidR="00047259" w:rsidRPr="00A12768" w:rsidTr="00047259">
        <w:tc>
          <w:tcPr>
            <w:tcW w:w="3652" w:type="dxa"/>
          </w:tcPr>
          <w:p w:rsidR="00047259" w:rsidRPr="00A12768" w:rsidRDefault="00047259" w:rsidP="00047259">
            <w:pPr>
              <w:jc w:val="center"/>
              <w:rPr>
                <w:sz w:val="28"/>
                <w:szCs w:val="28"/>
                <w:lang w:val="uk-UA"/>
              </w:rPr>
            </w:pPr>
            <w:r w:rsidRPr="00A12768">
              <w:rPr>
                <w:sz w:val="28"/>
                <w:szCs w:val="28"/>
                <w:lang w:val="uk-UA"/>
              </w:rPr>
              <w:t>B</w:t>
            </w:r>
          </w:p>
        </w:tc>
        <w:tc>
          <w:tcPr>
            <w:tcW w:w="2728" w:type="dxa"/>
          </w:tcPr>
          <w:p w:rsidR="00047259" w:rsidRPr="00A12768" w:rsidRDefault="00047259" w:rsidP="00047259">
            <w:pPr>
              <w:tabs>
                <w:tab w:val="left" w:pos="5760"/>
              </w:tabs>
              <w:jc w:val="center"/>
              <w:rPr>
                <w:sz w:val="28"/>
                <w:szCs w:val="28"/>
                <w:lang w:val="uk-UA"/>
              </w:rPr>
            </w:pPr>
            <w:r w:rsidRPr="00A12768">
              <w:rPr>
                <w:sz w:val="28"/>
                <w:szCs w:val="28"/>
                <w:lang w:val="uk-UA"/>
              </w:rPr>
              <w:t>40,7</w:t>
            </w:r>
          </w:p>
        </w:tc>
        <w:tc>
          <w:tcPr>
            <w:tcW w:w="3934" w:type="dxa"/>
          </w:tcPr>
          <w:p w:rsidR="00047259" w:rsidRPr="00A12768" w:rsidRDefault="00047259" w:rsidP="00047259">
            <w:pPr>
              <w:tabs>
                <w:tab w:val="left" w:pos="5760"/>
              </w:tabs>
              <w:jc w:val="center"/>
              <w:rPr>
                <w:sz w:val="28"/>
                <w:szCs w:val="28"/>
                <w:lang w:val="uk-UA"/>
              </w:rPr>
            </w:pPr>
            <w:r w:rsidRPr="00A12768">
              <w:rPr>
                <w:sz w:val="28"/>
                <w:szCs w:val="28"/>
                <w:lang w:val="uk-UA"/>
              </w:rPr>
              <w:t>55,3</w:t>
            </w:r>
          </w:p>
        </w:tc>
      </w:tr>
      <w:tr w:rsidR="00047259" w:rsidRPr="00A12768" w:rsidTr="00047259">
        <w:tc>
          <w:tcPr>
            <w:tcW w:w="3652" w:type="dxa"/>
          </w:tcPr>
          <w:p w:rsidR="00047259" w:rsidRPr="00A12768" w:rsidRDefault="00047259" w:rsidP="00047259">
            <w:pPr>
              <w:jc w:val="center"/>
              <w:rPr>
                <w:sz w:val="28"/>
                <w:szCs w:val="28"/>
                <w:lang w:val="uk-UA"/>
              </w:rPr>
            </w:pPr>
            <w:r w:rsidRPr="00A12768">
              <w:rPr>
                <w:sz w:val="28"/>
                <w:szCs w:val="28"/>
                <w:lang w:val="uk-UA"/>
              </w:rPr>
              <w:t>C</w:t>
            </w:r>
          </w:p>
        </w:tc>
        <w:tc>
          <w:tcPr>
            <w:tcW w:w="2728" w:type="dxa"/>
          </w:tcPr>
          <w:p w:rsidR="00047259" w:rsidRPr="00A12768" w:rsidRDefault="00047259" w:rsidP="00047259">
            <w:pPr>
              <w:tabs>
                <w:tab w:val="left" w:pos="5760"/>
              </w:tabs>
              <w:jc w:val="center"/>
              <w:rPr>
                <w:sz w:val="28"/>
                <w:szCs w:val="28"/>
                <w:lang w:val="uk-UA"/>
              </w:rPr>
            </w:pPr>
            <w:r w:rsidRPr="00A12768">
              <w:rPr>
                <w:sz w:val="28"/>
                <w:szCs w:val="28"/>
                <w:lang w:val="uk-UA"/>
              </w:rPr>
              <w:t>76,5</w:t>
            </w:r>
          </w:p>
        </w:tc>
        <w:tc>
          <w:tcPr>
            <w:tcW w:w="3934" w:type="dxa"/>
          </w:tcPr>
          <w:p w:rsidR="00047259" w:rsidRPr="00A12768" w:rsidRDefault="00047259" w:rsidP="00047259">
            <w:pPr>
              <w:tabs>
                <w:tab w:val="left" w:pos="5760"/>
              </w:tabs>
              <w:jc w:val="center"/>
              <w:rPr>
                <w:sz w:val="28"/>
                <w:szCs w:val="28"/>
                <w:lang w:val="uk-UA"/>
              </w:rPr>
            </w:pPr>
            <w:r w:rsidRPr="00A12768">
              <w:rPr>
                <w:sz w:val="28"/>
                <w:szCs w:val="28"/>
                <w:lang w:val="uk-UA"/>
              </w:rPr>
              <w:t>42,4</w:t>
            </w:r>
          </w:p>
        </w:tc>
      </w:tr>
      <w:tr w:rsidR="00047259" w:rsidRPr="00A12768" w:rsidTr="00047259">
        <w:tc>
          <w:tcPr>
            <w:tcW w:w="3652" w:type="dxa"/>
          </w:tcPr>
          <w:p w:rsidR="00047259" w:rsidRPr="00A12768" w:rsidRDefault="00047259" w:rsidP="00047259">
            <w:pPr>
              <w:jc w:val="center"/>
              <w:rPr>
                <w:sz w:val="28"/>
                <w:szCs w:val="28"/>
                <w:lang w:val="uk-UA"/>
              </w:rPr>
            </w:pPr>
            <w:r w:rsidRPr="00A12768">
              <w:rPr>
                <w:sz w:val="28"/>
                <w:szCs w:val="28"/>
                <w:lang w:val="uk-UA"/>
              </w:rPr>
              <w:t>D</w:t>
            </w:r>
          </w:p>
        </w:tc>
        <w:tc>
          <w:tcPr>
            <w:tcW w:w="2728" w:type="dxa"/>
          </w:tcPr>
          <w:p w:rsidR="00047259" w:rsidRPr="00A12768" w:rsidRDefault="00047259" w:rsidP="00047259">
            <w:pPr>
              <w:tabs>
                <w:tab w:val="left" w:pos="5760"/>
              </w:tabs>
              <w:jc w:val="center"/>
              <w:rPr>
                <w:sz w:val="28"/>
                <w:szCs w:val="28"/>
                <w:lang w:val="uk-UA"/>
              </w:rPr>
            </w:pPr>
            <w:r w:rsidRPr="00A12768">
              <w:rPr>
                <w:sz w:val="28"/>
                <w:szCs w:val="28"/>
                <w:lang w:val="uk-UA"/>
              </w:rPr>
              <w:t>88,9</w:t>
            </w:r>
          </w:p>
        </w:tc>
        <w:tc>
          <w:tcPr>
            <w:tcW w:w="3934" w:type="dxa"/>
          </w:tcPr>
          <w:p w:rsidR="00047259" w:rsidRPr="00A12768" w:rsidRDefault="00047259" w:rsidP="00047259">
            <w:pPr>
              <w:tabs>
                <w:tab w:val="left" w:pos="5760"/>
              </w:tabs>
              <w:jc w:val="center"/>
              <w:rPr>
                <w:sz w:val="28"/>
                <w:szCs w:val="28"/>
                <w:lang w:val="uk-UA"/>
              </w:rPr>
            </w:pPr>
            <w:r w:rsidRPr="00A12768">
              <w:rPr>
                <w:sz w:val="28"/>
                <w:szCs w:val="28"/>
                <w:lang w:val="uk-UA"/>
              </w:rPr>
              <w:t>56,4</w:t>
            </w:r>
          </w:p>
        </w:tc>
      </w:tr>
      <w:tr w:rsidR="00047259" w:rsidRPr="00A12768" w:rsidTr="00047259">
        <w:tc>
          <w:tcPr>
            <w:tcW w:w="3652" w:type="dxa"/>
          </w:tcPr>
          <w:p w:rsidR="00047259" w:rsidRPr="00A12768" w:rsidRDefault="00047259" w:rsidP="00047259">
            <w:pPr>
              <w:jc w:val="center"/>
              <w:rPr>
                <w:sz w:val="28"/>
                <w:szCs w:val="28"/>
                <w:lang w:val="uk-UA"/>
              </w:rPr>
            </w:pPr>
            <w:r w:rsidRPr="00A12768">
              <w:rPr>
                <w:sz w:val="28"/>
                <w:szCs w:val="28"/>
                <w:lang w:val="uk-UA"/>
              </w:rPr>
              <w:t>E</w:t>
            </w:r>
          </w:p>
        </w:tc>
        <w:tc>
          <w:tcPr>
            <w:tcW w:w="2728" w:type="dxa"/>
          </w:tcPr>
          <w:p w:rsidR="00047259" w:rsidRPr="00A12768" w:rsidRDefault="00047259" w:rsidP="00047259">
            <w:pPr>
              <w:tabs>
                <w:tab w:val="left" w:pos="5760"/>
              </w:tabs>
              <w:jc w:val="center"/>
              <w:rPr>
                <w:sz w:val="28"/>
                <w:szCs w:val="28"/>
                <w:lang w:val="uk-UA"/>
              </w:rPr>
            </w:pPr>
            <w:r w:rsidRPr="00A12768">
              <w:rPr>
                <w:sz w:val="28"/>
                <w:szCs w:val="28"/>
                <w:lang w:val="uk-UA"/>
              </w:rPr>
              <w:t>29,6</w:t>
            </w:r>
          </w:p>
        </w:tc>
        <w:tc>
          <w:tcPr>
            <w:tcW w:w="3934" w:type="dxa"/>
          </w:tcPr>
          <w:p w:rsidR="00047259" w:rsidRPr="00A12768" w:rsidRDefault="00047259" w:rsidP="00047259">
            <w:pPr>
              <w:tabs>
                <w:tab w:val="left" w:pos="5760"/>
              </w:tabs>
              <w:jc w:val="center"/>
              <w:rPr>
                <w:sz w:val="28"/>
                <w:szCs w:val="28"/>
                <w:lang w:val="uk-UA"/>
              </w:rPr>
            </w:pPr>
            <w:r w:rsidRPr="00A12768">
              <w:rPr>
                <w:sz w:val="28"/>
                <w:szCs w:val="28"/>
                <w:lang w:val="uk-UA"/>
              </w:rPr>
              <w:t>39,1</w:t>
            </w:r>
          </w:p>
        </w:tc>
      </w:tr>
      <w:tr w:rsidR="00047259" w:rsidRPr="00A12768" w:rsidTr="00047259">
        <w:tc>
          <w:tcPr>
            <w:tcW w:w="3652" w:type="dxa"/>
          </w:tcPr>
          <w:p w:rsidR="00047259" w:rsidRPr="00A12768" w:rsidRDefault="00047259" w:rsidP="00047259">
            <w:pPr>
              <w:jc w:val="center"/>
              <w:rPr>
                <w:sz w:val="28"/>
                <w:szCs w:val="28"/>
                <w:lang w:val="uk-UA"/>
              </w:rPr>
            </w:pPr>
            <w:r w:rsidRPr="00A12768">
              <w:rPr>
                <w:sz w:val="28"/>
                <w:szCs w:val="28"/>
                <w:lang w:val="uk-UA"/>
              </w:rPr>
              <w:t>F</w:t>
            </w:r>
          </w:p>
        </w:tc>
        <w:tc>
          <w:tcPr>
            <w:tcW w:w="2728" w:type="dxa"/>
          </w:tcPr>
          <w:p w:rsidR="00047259" w:rsidRPr="00A12768" w:rsidRDefault="00047259" w:rsidP="00047259">
            <w:pPr>
              <w:tabs>
                <w:tab w:val="left" w:pos="5760"/>
              </w:tabs>
              <w:jc w:val="center"/>
              <w:rPr>
                <w:sz w:val="28"/>
                <w:szCs w:val="28"/>
                <w:lang w:val="uk-UA"/>
              </w:rPr>
            </w:pPr>
            <w:r w:rsidRPr="00A12768">
              <w:rPr>
                <w:sz w:val="28"/>
                <w:szCs w:val="28"/>
                <w:lang w:val="uk-UA"/>
              </w:rPr>
              <w:t>56,3</w:t>
            </w:r>
          </w:p>
        </w:tc>
        <w:tc>
          <w:tcPr>
            <w:tcW w:w="3934" w:type="dxa"/>
          </w:tcPr>
          <w:p w:rsidR="00047259" w:rsidRPr="00A12768" w:rsidRDefault="00047259" w:rsidP="00047259">
            <w:pPr>
              <w:tabs>
                <w:tab w:val="left" w:pos="5760"/>
              </w:tabs>
              <w:jc w:val="center"/>
              <w:rPr>
                <w:sz w:val="28"/>
                <w:szCs w:val="28"/>
                <w:lang w:val="uk-UA"/>
              </w:rPr>
            </w:pPr>
            <w:r w:rsidRPr="00A12768">
              <w:rPr>
                <w:sz w:val="28"/>
                <w:szCs w:val="28"/>
                <w:lang w:val="uk-UA"/>
              </w:rPr>
              <w:t>77,3</w:t>
            </w:r>
          </w:p>
        </w:tc>
      </w:tr>
      <w:tr w:rsidR="00047259" w:rsidRPr="00A12768" w:rsidTr="00047259">
        <w:tc>
          <w:tcPr>
            <w:tcW w:w="3652" w:type="dxa"/>
          </w:tcPr>
          <w:p w:rsidR="00047259" w:rsidRPr="00A12768" w:rsidRDefault="00047259" w:rsidP="00047259">
            <w:pPr>
              <w:jc w:val="center"/>
              <w:rPr>
                <w:sz w:val="28"/>
                <w:szCs w:val="28"/>
                <w:lang w:val="uk-UA"/>
              </w:rPr>
            </w:pPr>
            <w:r w:rsidRPr="00A12768">
              <w:rPr>
                <w:sz w:val="28"/>
                <w:szCs w:val="28"/>
                <w:lang w:val="uk-UA"/>
              </w:rPr>
              <w:t>G</w:t>
            </w:r>
          </w:p>
        </w:tc>
        <w:tc>
          <w:tcPr>
            <w:tcW w:w="2728" w:type="dxa"/>
          </w:tcPr>
          <w:p w:rsidR="00047259" w:rsidRPr="00A12768" w:rsidRDefault="00047259" w:rsidP="00047259">
            <w:pPr>
              <w:tabs>
                <w:tab w:val="left" w:pos="5760"/>
              </w:tabs>
              <w:jc w:val="center"/>
              <w:rPr>
                <w:sz w:val="28"/>
                <w:szCs w:val="28"/>
                <w:lang w:val="uk-UA"/>
              </w:rPr>
            </w:pPr>
            <w:r w:rsidRPr="00A12768">
              <w:rPr>
                <w:sz w:val="28"/>
                <w:szCs w:val="28"/>
                <w:lang w:val="uk-UA"/>
              </w:rPr>
              <w:t>16,2</w:t>
            </w:r>
          </w:p>
        </w:tc>
        <w:tc>
          <w:tcPr>
            <w:tcW w:w="3934" w:type="dxa"/>
          </w:tcPr>
          <w:p w:rsidR="00047259" w:rsidRPr="00A12768" w:rsidRDefault="00047259" w:rsidP="00047259">
            <w:pPr>
              <w:tabs>
                <w:tab w:val="left" w:pos="5760"/>
              </w:tabs>
              <w:jc w:val="center"/>
              <w:rPr>
                <w:sz w:val="28"/>
                <w:szCs w:val="28"/>
                <w:lang w:val="uk-UA"/>
              </w:rPr>
            </w:pPr>
            <w:r w:rsidRPr="00A12768">
              <w:rPr>
                <w:sz w:val="28"/>
                <w:szCs w:val="28"/>
                <w:lang w:val="uk-UA"/>
              </w:rPr>
              <w:t>74,9</w:t>
            </w:r>
          </w:p>
        </w:tc>
      </w:tr>
    </w:tbl>
    <w:p w:rsidR="00047259" w:rsidRPr="00A12768" w:rsidRDefault="00047259" w:rsidP="00047259">
      <w:pPr>
        <w:rPr>
          <w:sz w:val="28"/>
          <w:szCs w:val="28"/>
          <w:lang w:val="uk-UA"/>
        </w:rPr>
      </w:pPr>
    </w:p>
    <w:p w:rsidR="00047259" w:rsidRDefault="00047259" w:rsidP="00047259">
      <w:pPr>
        <w:spacing w:line="360" w:lineRule="auto"/>
        <w:ind w:firstLine="709"/>
        <w:jc w:val="both"/>
        <w:rPr>
          <w:sz w:val="28"/>
          <w:szCs w:val="28"/>
          <w:lang w:val="uk-UA"/>
        </w:rPr>
      </w:pPr>
      <w:r w:rsidRPr="00A12768">
        <w:rPr>
          <w:sz w:val="28"/>
          <w:szCs w:val="28"/>
          <w:lang w:val="uk-UA"/>
        </w:rPr>
        <w:t>Зробити висновки.</w:t>
      </w:r>
    </w:p>
    <w:p w:rsidR="00047259" w:rsidRPr="00A12768" w:rsidRDefault="00047259" w:rsidP="00047259">
      <w:pPr>
        <w:spacing w:line="360" w:lineRule="auto"/>
        <w:ind w:firstLine="709"/>
        <w:jc w:val="both"/>
        <w:rPr>
          <w:sz w:val="28"/>
          <w:szCs w:val="28"/>
          <w:lang w:val="uk-UA"/>
        </w:rPr>
      </w:pPr>
    </w:p>
    <w:p w:rsidR="00047259" w:rsidRPr="00A12768" w:rsidRDefault="00047259" w:rsidP="00047259">
      <w:pPr>
        <w:tabs>
          <w:tab w:val="left" w:pos="5760"/>
        </w:tabs>
        <w:spacing w:line="360" w:lineRule="auto"/>
        <w:ind w:firstLine="709"/>
        <w:jc w:val="both"/>
        <w:rPr>
          <w:sz w:val="28"/>
          <w:szCs w:val="28"/>
          <w:lang w:val="uk-UA"/>
        </w:rPr>
      </w:pPr>
      <w:r w:rsidRPr="00A12768">
        <w:rPr>
          <w:b/>
          <w:sz w:val="28"/>
          <w:szCs w:val="28"/>
          <w:lang w:val="uk-UA"/>
        </w:rPr>
        <w:lastRenderedPageBreak/>
        <w:t>Завдання  3</w:t>
      </w:r>
      <w:r>
        <w:rPr>
          <w:b/>
          <w:sz w:val="28"/>
          <w:szCs w:val="28"/>
          <w:lang w:val="uk-UA"/>
        </w:rPr>
        <w:t xml:space="preserve">. </w:t>
      </w:r>
      <w:r w:rsidRPr="00A12768">
        <w:rPr>
          <w:sz w:val="28"/>
          <w:szCs w:val="28"/>
          <w:lang w:val="uk-UA"/>
        </w:rPr>
        <w:t xml:space="preserve">Розрахувати ринкові частки підприємств та їх динаміку, на основі інформації, поданої в таблиці. Побудувати конкурентну карту ринку та визначити стратегічні положення підприємств-конкурентів. </w:t>
      </w:r>
    </w:p>
    <w:p w:rsidR="00047259" w:rsidRPr="00DF6B9E" w:rsidRDefault="00047259" w:rsidP="00047259">
      <w:pPr>
        <w:spacing w:line="360" w:lineRule="auto"/>
        <w:ind w:firstLine="709"/>
        <w:jc w:val="center"/>
        <w:rPr>
          <w:sz w:val="28"/>
          <w:szCs w:val="28"/>
          <w:lang w:val="uk-UA"/>
        </w:rPr>
      </w:pPr>
      <w:r w:rsidRPr="00DF6B9E">
        <w:rPr>
          <w:sz w:val="28"/>
          <w:szCs w:val="28"/>
          <w:lang w:val="uk-UA"/>
        </w:rPr>
        <w:t>Обсяг реалізованої продукції підприємствами-конкурентами на ринку</w:t>
      </w:r>
    </w:p>
    <w:tbl>
      <w:tblPr>
        <w:tblStyle w:val="af5"/>
        <w:tblW w:w="0" w:type="auto"/>
        <w:tblLook w:val="04A0"/>
      </w:tblPr>
      <w:tblGrid>
        <w:gridCol w:w="3181"/>
        <w:gridCol w:w="8"/>
        <w:gridCol w:w="3192"/>
        <w:gridCol w:w="3650"/>
      </w:tblGrid>
      <w:tr w:rsidR="00047259" w:rsidRPr="00A12768" w:rsidTr="00047259">
        <w:trPr>
          <w:trHeight w:val="327"/>
        </w:trPr>
        <w:tc>
          <w:tcPr>
            <w:tcW w:w="3189" w:type="dxa"/>
            <w:gridSpan w:val="2"/>
            <w:vMerge w:val="restart"/>
          </w:tcPr>
          <w:p w:rsidR="00047259" w:rsidRPr="00A12768" w:rsidRDefault="00047259" w:rsidP="00047259">
            <w:pPr>
              <w:jc w:val="center"/>
              <w:rPr>
                <w:sz w:val="28"/>
                <w:szCs w:val="28"/>
                <w:lang w:val="uk-UA"/>
              </w:rPr>
            </w:pPr>
            <w:r w:rsidRPr="00A12768">
              <w:rPr>
                <w:sz w:val="28"/>
                <w:szCs w:val="28"/>
                <w:lang w:val="uk-UA"/>
              </w:rPr>
              <w:t>Підприємства-конкуренти</w:t>
            </w:r>
          </w:p>
        </w:tc>
        <w:tc>
          <w:tcPr>
            <w:tcW w:w="6842" w:type="dxa"/>
            <w:gridSpan w:val="2"/>
          </w:tcPr>
          <w:p w:rsidR="00047259" w:rsidRPr="00A12768" w:rsidRDefault="00047259" w:rsidP="00047259">
            <w:pPr>
              <w:jc w:val="center"/>
              <w:rPr>
                <w:sz w:val="28"/>
                <w:szCs w:val="28"/>
                <w:lang w:val="uk-UA"/>
              </w:rPr>
            </w:pPr>
            <w:r w:rsidRPr="00A12768">
              <w:rPr>
                <w:sz w:val="28"/>
                <w:szCs w:val="28"/>
                <w:lang w:val="uk-UA"/>
              </w:rPr>
              <w:t>Обсяг реалізованої продукції, млн грн</w:t>
            </w:r>
          </w:p>
        </w:tc>
      </w:tr>
      <w:tr w:rsidR="00047259" w:rsidRPr="00A12768" w:rsidTr="00047259">
        <w:trPr>
          <w:trHeight w:val="172"/>
        </w:trPr>
        <w:tc>
          <w:tcPr>
            <w:tcW w:w="3189" w:type="dxa"/>
            <w:gridSpan w:val="2"/>
            <w:vMerge/>
          </w:tcPr>
          <w:p w:rsidR="00047259" w:rsidRPr="00A12768" w:rsidRDefault="00047259" w:rsidP="00047259">
            <w:pPr>
              <w:jc w:val="center"/>
              <w:rPr>
                <w:sz w:val="28"/>
                <w:szCs w:val="28"/>
                <w:lang w:val="uk-UA"/>
              </w:rPr>
            </w:pPr>
          </w:p>
        </w:tc>
        <w:tc>
          <w:tcPr>
            <w:tcW w:w="3192" w:type="dxa"/>
          </w:tcPr>
          <w:p w:rsidR="00047259" w:rsidRPr="00A12768" w:rsidRDefault="00047259" w:rsidP="00047259">
            <w:pPr>
              <w:jc w:val="center"/>
              <w:rPr>
                <w:sz w:val="28"/>
                <w:szCs w:val="28"/>
                <w:lang w:val="uk-UA"/>
              </w:rPr>
            </w:pPr>
            <w:r w:rsidRPr="00A12768">
              <w:rPr>
                <w:sz w:val="28"/>
                <w:szCs w:val="28"/>
                <w:lang w:val="uk-UA"/>
              </w:rPr>
              <w:t>Базовий рік</w:t>
            </w:r>
          </w:p>
        </w:tc>
        <w:tc>
          <w:tcPr>
            <w:tcW w:w="3650" w:type="dxa"/>
          </w:tcPr>
          <w:p w:rsidR="00047259" w:rsidRPr="00A12768" w:rsidRDefault="00047259" w:rsidP="00047259">
            <w:pPr>
              <w:jc w:val="center"/>
              <w:rPr>
                <w:sz w:val="28"/>
                <w:szCs w:val="28"/>
                <w:lang w:val="uk-UA"/>
              </w:rPr>
            </w:pPr>
            <w:r w:rsidRPr="00A12768">
              <w:rPr>
                <w:sz w:val="28"/>
                <w:szCs w:val="28"/>
                <w:lang w:val="uk-UA"/>
              </w:rPr>
              <w:t>Звітній рік</w:t>
            </w:r>
          </w:p>
        </w:tc>
      </w:tr>
      <w:tr w:rsidR="00047259" w:rsidRPr="00A12768" w:rsidTr="00047259">
        <w:tc>
          <w:tcPr>
            <w:tcW w:w="3189" w:type="dxa"/>
            <w:gridSpan w:val="2"/>
          </w:tcPr>
          <w:p w:rsidR="00047259" w:rsidRPr="00A12768" w:rsidRDefault="00047259" w:rsidP="00047259">
            <w:pPr>
              <w:jc w:val="center"/>
              <w:rPr>
                <w:sz w:val="28"/>
                <w:szCs w:val="28"/>
                <w:lang w:val="uk-UA"/>
              </w:rPr>
            </w:pPr>
            <w:r w:rsidRPr="00A12768">
              <w:rPr>
                <w:sz w:val="28"/>
                <w:szCs w:val="28"/>
                <w:lang w:val="uk-UA"/>
              </w:rPr>
              <w:t>A</w:t>
            </w:r>
          </w:p>
        </w:tc>
        <w:tc>
          <w:tcPr>
            <w:tcW w:w="3192" w:type="dxa"/>
          </w:tcPr>
          <w:p w:rsidR="00047259" w:rsidRPr="00A12768" w:rsidRDefault="00047259" w:rsidP="00047259">
            <w:pPr>
              <w:jc w:val="center"/>
              <w:rPr>
                <w:sz w:val="28"/>
                <w:szCs w:val="28"/>
                <w:lang w:val="uk-UA"/>
              </w:rPr>
            </w:pPr>
            <w:r w:rsidRPr="00A12768">
              <w:rPr>
                <w:sz w:val="28"/>
                <w:szCs w:val="28"/>
                <w:lang w:val="uk-UA"/>
              </w:rPr>
              <w:t>48.6</w:t>
            </w:r>
          </w:p>
        </w:tc>
        <w:tc>
          <w:tcPr>
            <w:tcW w:w="3650" w:type="dxa"/>
          </w:tcPr>
          <w:p w:rsidR="00047259" w:rsidRPr="00A12768" w:rsidRDefault="00047259" w:rsidP="00047259">
            <w:pPr>
              <w:jc w:val="center"/>
              <w:rPr>
                <w:sz w:val="28"/>
                <w:szCs w:val="28"/>
                <w:lang w:val="uk-UA"/>
              </w:rPr>
            </w:pPr>
            <w:r w:rsidRPr="00A12768">
              <w:rPr>
                <w:sz w:val="28"/>
                <w:szCs w:val="28"/>
                <w:lang w:val="uk-UA"/>
              </w:rPr>
              <w:t>57.9</w:t>
            </w:r>
          </w:p>
        </w:tc>
      </w:tr>
      <w:tr w:rsidR="00047259" w:rsidRPr="00A12768" w:rsidTr="00047259">
        <w:tc>
          <w:tcPr>
            <w:tcW w:w="3189" w:type="dxa"/>
            <w:gridSpan w:val="2"/>
          </w:tcPr>
          <w:p w:rsidR="00047259" w:rsidRPr="00A12768" w:rsidRDefault="00047259" w:rsidP="00047259">
            <w:pPr>
              <w:jc w:val="center"/>
              <w:rPr>
                <w:sz w:val="28"/>
                <w:szCs w:val="28"/>
                <w:lang w:val="uk-UA"/>
              </w:rPr>
            </w:pPr>
            <w:r w:rsidRPr="00A12768">
              <w:rPr>
                <w:sz w:val="28"/>
                <w:szCs w:val="28"/>
                <w:lang w:val="uk-UA"/>
              </w:rPr>
              <w:t>B</w:t>
            </w:r>
          </w:p>
        </w:tc>
        <w:tc>
          <w:tcPr>
            <w:tcW w:w="3192" w:type="dxa"/>
          </w:tcPr>
          <w:p w:rsidR="00047259" w:rsidRPr="00A12768" w:rsidRDefault="00047259" w:rsidP="00047259">
            <w:pPr>
              <w:jc w:val="center"/>
              <w:rPr>
                <w:sz w:val="28"/>
                <w:szCs w:val="28"/>
                <w:lang w:val="uk-UA"/>
              </w:rPr>
            </w:pPr>
            <w:r w:rsidRPr="00A12768">
              <w:rPr>
                <w:sz w:val="28"/>
                <w:szCs w:val="28"/>
                <w:lang w:val="uk-UA"/>
              </w:rPr>
              <w:t>63.2</w:t>
            </w:r>
          </w:p>
        </w:tc>
        <w:tc>
          <w:tcPr>
            <w:tcW w:w="3650" w:type="dxa"/>
          </w:tcPr>
          <w:p w:rsidR="00047259" w:rsidRPr="00A12768" w:rsidRDefault="00047259" w:rsidP="00047259">
            <w:pPr>
              <w:jc w:val="center"/>
              <w:rPr>
                <w:sz w:val="28"/>
                <w:szCs w:val="28"/>
                <w:lang w:val="uk-UA"/>
              </w:rPr>
            </w:pPr>
            <w:r w:rsidRPr="00A12768">
              <w:rPr>
                <w:sz w:val="28"/>
                <w:szCs w:val="28"/>
                <w:lang w:val="uk-UA"/>
              </w:rPr>
              <w:t>52.1</w:t>
            </w:r>
          </w:p>
        </w:tc>
      </w:tr>
      <w:tr w:rsidR="00047259" w:rsidRPr="00A12768" w:rsidTr="00047259">
        <w:tc>
          <w:tcPr>
            <w:tcW w:w="3189" w:type="dxa"/>
            <w:gridSpan w:val="2"/>
          </w:tcPr>
          <w:p w:rsidR="00047259" w:rsidRPr="00A12768" w:rsidRDefault="00047259" w:rsidP="00047259">
            <w:pPr>
              <w:jc w:val="center"/>
              <w:rPr>
                <w:sz w:val="28"/>
                <w:szCs w:val="28"/>
                <w:lang w:val="uk-UA"/>
              </w:rPr>
            </w:pPr>
            <w:r w:rsidRPr="00A12768">
              <w:rPr>
                <w:sz w:val="28"/>
                <w:szCs w:val="28"/>
                <w:lang w:val="uk-UA"/>
              </w:rPr>
              <w:t>C</w:t>
            </w:r>
          </w:p>
        </w:tc>
        <w:tc>
          <w:tcPr>
            <w:tcW w:w="3192" w:type="dxa"/>
          </w:tcPr>
          <w:p w:rsidR="00047259" w:rsidRPr="00A12768" w:rsidRDefault="00047259" w:rsidP="00047259">
            <w:pPr>
              <w:jc w:val="center"/>
              <w:rPr>
                <w:sz w:val="28"/>
                <w:szCs w:val="28"/>
                <w:lang w:val="uk-UA"/>
              </w:rPr>
            </w:pPr>
            <w:r w:rsidRPr="00A12768">
              <w:rPr>
                <w:sz w:val="28"/>
                <w:szCs w:val="28"/>
                <w:lang w:val="uk-UA"/>
              </w:rPr>
              <w:t>72.8</w:t>
            </w:r>
          </w:p>
        </w:tc>
        <w:tc>
          <w:tcPr>
            <w:tcW w:w="3650" w:type="dxa"/>
          </w:tcPr>
          <w:p w:rsidR="00047259" w:rsidRPr="00A12768" w:rsidRDefault="00047259" w:rsidP="00047259">
            <w:pPr>
              <w:jc w:val="center"/>
              <w:rPr>
                <w:sz w:val="28"/>
                <w:szCs w:val="28"/>
                <w:lang w:val="uk-UA"/>
              </w:rPr>
            </w:pPr>
            <w:r w:rsidRPr="00A12768">
              <w:rPr>
                <w:sz w:val="28"/>
                <w:szCs w:val="28"/>
                <w:lang w:val="uk-UA"/>
              </w:rPr>
              <w:t>77.1</w:t>
            </w:r>
          </w:p>
        </w:tc>
      </w:tr>
      <w:tr w:rsidR="00047259" w:rsidRPr="00A12768" w:rsidTr="00047259">
        <w:tc>
          <w:tcPr>
            <w:tcW w:w="3189" w:type="dxa"/>
            <w:gridSpan w:val="2"/>
          </w:tcPr>
          <w:p w:rsidR="00047259" w:rsidRPr="00A12768" w:rsidRDefault="00047259" w:rsidP="00047259">
            <w:pPr>
              <w:jc w:val="center"/>
              <w:rPr>
                <w:sz w:val="28"/>
                <w:szCs w:val="28"/>
                <w:lang w:val="uk-UA"/>
              </w:rPr>
            </w:pPr>
            <w:r w:rsidRPr="00A12768">
              <w:rPr>
                <w:sz w:val="28"/>
                <w:szCs w:val="28"/>
                <w:lang w:val="uk-UA"/>
              </w:rPr>
              <w:t>D</w:t>
            </w:r>
          </w:p>
        </w:tc>
        <w:tc>
          <w:tcPr>
            <w:tcW w:w="3192" w:type="dxa"/>
          </w:tcPr>
          <w:p w:rsidR="00047259" w:rsidRPr="00A12768" w:rsidRDefault="00047259" w:rsidP="00047259">
            <w:pPr>
              <w:jc w:val="center"/>
              <w:rPr>
                <w:sz w:val="28"/>
                <w:szCs w:val="28"/>
                <w:lang w:val="uk-UA"/>
              </w:rPr>
            </w:pPr>
            <w:r w:rsidRPr="00A12768">
              <w:rPr>
                <w:sz w:val="28"/>
                <w:szCs w:val="28"/>
                <w:lang w:val="uk-UA"/>
              </w:rPr>
              <w:t>88.6</w:t>
            </w:r>
          </w:p>
        </w:tc>
        <w:tc>
          <w:tcPr>
            <w:tcW w:w="3650" w:type="dxa"/>
          </w:tcPr>
          <w:p w:rsidR="00047259" w:rsidRPr="00A12768" w:rsidRDefault="00047259" w:rsidP="00047259">
            <w:pPr>
              <w:jc w:val="center"/>
              <w:rPr>
                <w:sz w:val="28"/>
                <w:szCs w:val="28"/>
                <w:lang w:val="uk-UA"/>
              </w:rPr>
            </w:pPr>
            <w:r w:rsidRPr="00A12768">
              <w:rPr>
                <w:sz w:val="28"/>
                <w:szCs w:val="28"/>
                <w:lang w:val="uk-UA"/>
              </w:rPr>
              <w:t>66.2</w:t>
            </w:r>
          </w:p>
        </w:tc>
      </w:tr>
      <w:tr w:rsidR="00047259" w:rsidRPr="00A12768" w:rsidTr="00047259">
        <w:tc>
          <w:tcPr>
            <w:tcW w:w="3189" w:type="dxa"/>
            <w:gridSpan w:val="2"/>
          </w:tcPr>
          <w:p w:rsidR="00047259" w:rsidRPr="00A12768" w:rsidRDefault="00047259" w:rsidP="00047259">
            <w:pPr>
              <w:jc w:val="center"/>
              <w:rPr>
                <w:sz w:val="28"/>
                <w:szCs w:val="28"/>
                <w:lang w:val="uk-UA"/>
              </w:rPr>
            </w:pPr>
            <w:r w:rsidRPr="00A12768">
              <w:rPr>
                <w:sz w:val="28"/>
                <w:szCs w:val="28"/>
                <w:lang w:val="uk-UA"/>
              </w:rPr>
              <w:t>E</w:t>
            </w:r>
          </w:p>
        </w:tc>
        <w:tc>
          <w:tcPr>
            <w:tcW w:w="3192" w:type="dxa"/>
          </w:tcPr>
          <w:p w:rsidR="00047259" w:rsidRPr="00A12768" w:rsidRDefault="00047259" w:rsidP="00047259">
            <w:pPr>
              <w:jc w:val="center"/>
              <w:rPr>
                <w:sz w:val="28"/>
                <w:szCs w:val="28"/>
                <w:lang w:val="uk-UA"/>
              </w:rPr>
            </w:pPr>
            <w:r w:rsidRPr="00A12768">
              <w:rPr>
                <w:sz w:val="28"/>
                <w:szCs w:val="28"/>
                <w:lang w:val="uk-UA"/>
              </w:rPr>
              <w:t>25.6</w:t>
            </w:r>
          </w:p>
        </w:tc>
        <w:tc>
          <w:tcPr>
            <w:tcW w:w="3650" w:type="dxa"/>
          </w:tcPr>
          <w:p w:rsidR="00047259" w:rsidRPr="00A12768" w:rsidRDefault="00047259" w:rsidP="00047259">
            <w:pPr>
              <w:jc w:val="center"/>
              <w:rPr>
                <w:sz w:val="28"/>
                <w:szCs w:val="28"/>
                <w:lang w:val="uk-UA"/>
              </w:rPr>
            </w:pPr>
            <w:r w:rsidRPr="00A12768">
              <w:rPr>
                <w:sz w:val="28"/>
                <w:szCs w:val="28"/>
                <w:lang w:val="uk-UA"/>
              </w:rPr>
              <w:t>38.0</w:t>
            </w:r>
          </w:p>
        </w:tc>
      </w:tr>
      <w:tr w:rsidR="00047259" w:rsidRPr="00A12768" w:rsidTr="00047259">
        <w:tc>
          <w:tcPr>
            <w:tcW w:w="3189" w:type="dxa"/>
            <w:gridSpan w:val="2"/>
          </w:tcPr>
          <w:p w:rsidR="00047259" w:rsidRPr="00A12768" w:rsidRDefault="00047259" w:rsidP="00047259">
            <w:pPr>
              <w:jc w:val="center"/>
              <w:rPr>
                <w:sz w:val="28"/>
                <w:szCs w:val="28"/>
                <w:lang w:val="uk-UA"/>
              </w:rPr>
            </w:pPr>
            <w:r w:rsidRPr="00A12768">
              <w:rPr>
                <w:sz w:val="28"/>
                <w:szCs w:val="28"/>
                <w:lang w:val="uk-UA"/>
              </w:rPr>
              <w:t>F</w:t>
            </w:r>
          </w:p>
        </w:tc>
        <w:tc>
          <w:tcPr>
            <w:tcW w:w="3192" w:type="dxa"/>
          </w:tcPr>
          <w:p w:rsidR="00047259" w:rsidRPr="00A12768" w:rsidRDefault="00047259" w:rsidP="00047259">
            <w:pPr>
              <w:jc w:val="center"/>
              <w:rPr>
                <w:sz w:val="28"/>
                <w:szCs w:val="28"/>
                <w:lang w:val="uk-UA"/>
              </w:rPr>
            </w:pPr>
            <w:r w:rsidRPr="00A12768">
              <w:rPr>
                <w:sz w:val="28"/>
                <w:szCs w:val="28"/>
                <w:lang w:val="uk-UA"/>
              </w:rPr>
              <w:t>59.6</w:t>
            </w:r>
          </w:p>
        </w:tc>
        <w:tc>
          <w:tcPr>
            <w:tcW w:w="3650" w:type="dxa"/>
          </w:tcPr>
          <w:p w:rsidR="00047259" w:rsidRPr="00A12768" w:rsidRDefault="00047259" w:rsidP="00047259">
            <w:pPr>
              <w:jc w:val="center"/>
              <w:rPr>
                <w:sz w:val="28"/>
                <w:szCs w:val="28"/>
                <w:lang w:val="uk-UA"/>
              </w:rPr>
            </w:pPr>
            <w:r w:rsidRPr="00A12768">
              <w:rPr>
                <w:sz w:val="28"/>
                <w:szCs w:val="28"/>
                <w:lang w:val="uk-UA"/>
              </w:rPr>
              <w:t>78.2</w:t>
            </w:r>
          </w:p>
        </w:tc>
      </w:tr>
      <w:tr w:rsidR="00047259" w:rsidRPr="00A12768" w:rsidTr="00047259">
        <w:tc>
          <w:tcPr>
            <w:tcW w:w="3189" w:type="dxa"/>
            <w:gridSpan w:val="2"/>
          </w:tcPr>
          <w:p w:rsidR="00047259" w:rsidRPr="00A12768" w:rsidRDefault="00047259" w:rsidP="00047259">
            <w:pPr>
              <w:jc w:val="center"/>
              <w:rPr>
                <w:sz w:val="28"/>
                <w:szCs w:val="28"/>
                <w:lang w:val="uk-UA"/>
              </w:rPr>
            </w:pPr>
            <w:r w:rsidRPr="00A12768">
              <w:rPr>
                <w:sz w:val="28"/>
                <w:szCs w:val="28"/>
                <w:lang w:val="uk-UA"/>
              </w:rPr>
              <w:t>G</w:t>
            </w:r>
          </w:p>
        </w:tc>
        <w:tc>
          <w:tcPr>
            <w:tcW w:w="3192" w:type="dxa"/>
          </w:tcPr>
          <w:p w:rsidR="00047259" w:rsidRPr="00A12768" w:rsidRDefault="00047259" w:rsidP="00047259">
            <w:pPr>
              <w:jc w:val="center"/>
              <w:rPr>
                <w:sz w:val="28"/>
                <w:szCs w:val="28"/>
                <w:lang w:val="uk-UA"/>
              </w:rPr>
            </w:pPr>
            <w:r w:rsidRPr="00A12768">
              <w:rPr>
                <w:sz w:val="28"/>
                <w:szCs w:val="28"/>
                <w:lang w:val="uk-UA"/>
              </w:rPr>
              <w:t>14.2</w:t>
            </w:r>
          </w:p>
        </w:tc>
        <w:tc>
          <w:tcPr>
            <w:tcW w:w="3650" w:type="dxa"/>
          </w:tcPr>
          <w:p w:rsidR="00047259" w:rsidRPr="00A12768" w:rsidRDefault="00047259" w:rsidP="00047259">
            <w:pPr>
              <w:jc w:val="center"/>
              <w:rPr>
                <w:sz w:val="28"/>
                <w:szCs w:val="28"/>
                <w:lang w:val="uk-UA"/>
              </w:rPr>
            </w:pPr>
            <w:r w:rsidRPr="00A12768">
              <w:rPr>
                <w:sz w:val="28"/>
                <w:szCs w:val="28"/>
                <w:lang w:val="uk-UA"/>
              </w:rPr>
              <w:t>22.1</w:t>
            </w:r>
          </w:p>
        </w:tc>
      </w:tr>
      <w:tr w:rsidR="00047259" w:rsidRPr="00A12768" w:rsidTr="00047259">
        <w:tblPrEx>
          <w:tblLook w:val="0000"/>
        </w:tblPrEx>
        <w:trPr>
          <w:trHeight w:val="159"/>
        </w:trPr>
        <w:tc>
          <w:tcPr>
            <w:tcW w:w="3181" w:type="dxa"/>
          </w:tcPr>
          <w:p w:rsidR="00047259" w:rsidRPr="00A12768" w:rsidRDefault="00047259" w:rsidP="00047259">
            <w:pPr>
              <w:jc w:val="center"/>
              <w:rPr>
                <w:sz w:val="28"/>
                <w:szCs w:val="28"/>
                <w:lang w:val="uk-UA"/>
              </w:rPr>
            </w:pPr>
            <w:r w:rsidRPr="00A12768">
              <w:rPr>
                <w:sz w:val="28"/>
                <w:szCs w:val="28"/>
                <w:lang w:val="uk-UA"/>
              </w:rPr>
              <w:t>J</w:t>
            </w:r>
          </w:p>
        </w:tc>
        <w:tc>
          <w:tcPr>
            <w:tcW w:w="3200" w:type="dxa"/>
            <w:gridSpan w:val="2"/>
          </w:tcPr>
          <w:p w:rsidR="00047259" w:rsidRPr="00A12768" w:rsidRDefault="00047259" w:rsidP="00047259">
            <w:pPr>
              <w:jc w:val="center"/>
              <w:rPr>
                <w:sz w:val="28"/>
                <w:szCs w:val="28"/>
                <w:lang w:val="uk-UA"/>
              </w:rPr>
            </w:pPr>
            <w:r w:rsidRPr="00A12768">
              <w:rPr>
                <w:sz w:val="28"/>
                <w:szCs w:val="28"/>
                <w:lang w:val="uk-UA"/>
              </w:rPr>
              <w:t>9.1</w:t>
            </w:r>
          </w:p>
        </w:tc>
        <w:tc>
          <w:tcPr>
            <w:tcW w:w="3650" w:type="dxa"/>
          </w:tcPr>
          <w:p w:rsidR="00047259" w:rsidRPr="00A12768" w:rsidRDefault="00047259" w:rsidP="00047259">
            <w:pPr>
              <w:jc w:val="center"/>
              <w:rPr>
                <w:sz w:val="28"/>
                <w:szCs w:val="28"/>
                <w:lang w:val="uk-UA"/>
              </w:rPr>
            </w:pPr>
            <w:r w:rsidRPr="00A12768">
              <w:rPr>
                <w:sz w:val="28"/>
                <w:szCs w:val="28"/>
                <w:lang w:val="uk-UA"/>
              </w:rPr>
              <w:t>13.8</w:t>
            </w:r>
          </w:p>
        </w:tc>
      </w:tr>
      <w:tr w:rsidR="00047259" w:rsidRPr="00A12768" w:rsidTr="00047259">
        <w:tblPrEx>
          <w:tblLook w:val="0000"/>
        </w:tblPrEx>
        <w:trPr>
          <w:trHeight w:val="223"/>
        </w:trPr>
        <w:tc>
          <w:tcPr>
            <w:tcW w:w="3181" w:type="dxa"/>
          </w:tcPr>
          <w:p w:rsidR="00047259" w:rsidRPr="00A12768" w:rsidRDefault="00047259" w:rsidP="00047259">
            <w:pPr>
              <w:jc w:val="center"/>
              <w:rPr>
                <w:sz w:val="28"/>
                <w:szCs w:val="28"/>
                <w:lang w:val="uk-UA"/>
              </w:rPr>
            </w:pPr>
            <w:r w:rsidRPr="00A12768">
              <w:rPr>
                <w:sz w:val="28"/>
                <w:szCs w:val="28"/>
                <w:lang w:val="uk-UA"/>
              </w:rPr>
              <w:t>K</w:t>
            </w:r>
          </w:p>
        </w:tc>
        <w:tc>
          <w:tcPr>
            <w:tcW w:w="3200" w:type="dxa"/>
            <w:gridSpan w:val="2"/>
          </w:tcPr>
          <w:p w:rsidR="00047259" w:rsidRPr="00A12768" w:rsidRDefault="00047259" w:rsidP="00047259">
            <w:pPr>
              <w:jc w:val="center"/>
              <w:rPr>
                <w:sz w:val="28"/>
                <w:szCs w:val="28"/>
                <w:lang w:val="uk-UA"/>
              </w:rPr>
            </w:pPr>
            <w:r w:rsidRPr="00A12768">
              <w:rPr>
                <w:sz w:val="28"/>
                <w:szCs w:val="28"/>
                <w:lang w:val="uk-UA"/>
              </w:rPr>
              <w:t>12.5</w:t>
            </w:r>
          </w:p>
        </w:tc>
        <w:tc>
          <w:tcPr>
            <w:tcW w:w="3650" w:type="dxa"/>
          </w:tcPr>
          <w:p w:rsidR="00047259" w:rsidRPr="00A12768" w:rsidRDefault="00047259" w:rsidP="00047259">
            <w:pPr>
              <w:jc w:val="center"/>
              <w:rPr>
                <w:sz w:val="28"/>
                <w:szCs w:val="28"/>
                <w:lang w:val="uk-UA"/>
              </w:rPr>
            </w:pPr>
            <w:r w:rsidRPr="00A12768">
              <w:rPr>
                <w:sz w:val="28"/>
                <w:szCs w:val="28"/>
                <w:lang w:val="uk-UA"/>
              </w:rPr>
              <w:t>17.5</w:t>
            </w:r>
          </w:p>
        </w:tc>
      </w:tr>
      <w:tr w:rsidR="00047259" w:rsidRPr="00A12768" w:rsidTr="00047259">
        <w:tblPrEx>
          <w:tblLook w:val="0000"/>
        </w:tblPrEx>
        <w:trPr>
          <w:trHeight w:val="212"/>
        </w:trPr>
        <w:tc>
          <w:tcPr>
            <w:tcW w:w="3181" w:type="dxa"/>
          </w:tcPr>
          <w:p w:rsidR="00047259" w:rsidRPr="00A12768" w:rsidRDefault="00047259" w:rsidP="00047259">
            <w:pPr>
              <w:jc w:val="center"/>
              <w:rPr>
                <w:sz w:val="28"/>
                <w:szCs w:val="28"/>
                <w:lang w:val="uk-UA"/>
              </w:rPr>
            </w:pPr>
            <w:r w:rsidRPr="00A12768">
              <w:rPr>
                <w:sz w:val="28"/>
                <w:szCs w:val="28"/>
                <w:lang w:val="uk-UA"/>
              </w:rPr>
              <w:t>L</w:t>
            </w:r>
          </w:p>
        </w:tc>
        <w:tc>
          <w:tcPr>
            <w:tcW w:w="3200" w:type="dxa"/>
            <w:gridSpan w:val="2"/>
          </w:tcPr>
          <w:p w:rsidR="00047259" w:rsidRPr="00A12768" w:rsidRDefault="00047259" w:rsidP="00047259">
            <w:pPr>
              <w:jc w:val="center"/>
              <w:rPr>
                <w:sz w:val="28"/>
                <w:szCs w:val="28"/>
                <w:lang w:val="uk-UA"/>
              </w:rPr>
            </w:pPr>
            <w:r w:rsidRPr="00A12768">
              <w:rPr>
                <w:sz w:val="28"/>
                <w:szCs w:val="28"/>
                <w:lang w:val="uk-UA"/>
              </w:rPr>
              <w:t>56.2</w:t>
            </w:r>
          </w:p>
        </w:tc>
        <w:tc>
          <w:tcPr>
            <w:tcW w:w="3650" w:type="dxa"/>
          </w:tcPr>
          <w:p w:rsidR="00047259" w:rsidRPr="00A12768" w:rsidRDefault="00047259" w:rsidP="00047259">
            <w:pPr>
              <w:jc w:val="center"/>
              <w:rPr>
                <w:sz w:val="28"/>
                <w:szCs w:val="28"/>
                <w:lang w:val="uk-UA"/>
              </w:rPr>
            </w:pPr>
            <w:r w:rsidRPr="00A12768">
              <w:rPr>
                <w:sz w:val="28"/>
                <w:szCs w:val="28"/>
                <w:lang w:val="uk-UA"/>
              </w:rPr>
              <w:t>42.2</w:t>
            </w:r>
          </w:p>
        </w:tc>
      </w:tr>
    </w:tbl>
    <w:p w:rsidR="00047259" w:rsidRPr="00A12768" w:rsidRDefault="00047259" w:rsidP="00047259">
      <w:pPr>
        <w:rPr>
          <w:sz w:val="28"/>
          <w:szCs w:val="28"/>
          <w:lang w:val="uk-UA"/>
        </w:rPr>
      </w:pPr>
    </w:p>
    <w:p w:rsidR="00047259" w:rsidRDefault="00047259" w:rsidP="00047259">
      <w:pPr>
        <w:spacing w:line="360" w:lineRule="auto"/>
        <w:ind w:firstLine="709"/>
        <w:jc w:val="both"/>
        <w:rPr>
          <w:sz w:val="28"/>
          <w:szCs w:val="28"/>
          <w:lang w:val="uk-UA"/>
        </w:rPr>
      </w:pPr>
      <w:r w:rsidRPr="00A12768">
        <w:rPr>
          <w:sz w:val="28"/>
          <w:szCs w:val="28"/>
          <w:lang w:val="uk-UA"/>
        </w:rPr>
        <w:t>Зробити висновки.</w:t>
      </w:r>
    </w:p>
    <w:p w:rsidR="00047259" w:rsidRPr="00A12768" w:rsidRDefault="00047259" w:rsidP="00047259">
      <w:pPr>
        <w:spacing w:line="360" w:lineRule="auto"/>
        <w:ind w:firstLine="709"/>
        <w:jc w:val="both"/>
        <w:rPr>
          <w:b/>
          <w:sz w:val="28"/>
          <w:szCs w:val="28"/>
          <w:lang w:val="uk-UA"/>
        </w:rPr>
      </w:pPr>
    </w:p>
    <w:p w:rsidR="00047259" w:rsidRPr="00A12768" w:rsidRDefault="00047259" w:rsidP="00047259">
      <w:pPr>
        <w:tabs>
          <w:tab w:val="left" w:pos="5760"/>
        </w:tabs>
        <w:spacing w:line="360" w:lineRule="auto"/>
        <w:ind w:firstLine="709"/>
        <w:jc w:val="both"/>
        <w:rPr>
          <w:sz w:val="28"/>
          <w:szCs w:val="28"/>
          <w:lang w:val="uk-UA"/>
        </w:rPr>
      </w:pPr>
      <w:r w:rsidRPr="00A12768">
        <w:rPr>
          <w:b/>
          <w:sz w:val="28"/>
          <w:szCs w:val="28"/>
          <w:lang w:val="uk-UA"/>
        </w:rPr>
        <w:t>Завдання  4</w:t>
      </w:r>
      <w:r>
        <w:rPr>
          <w:b/>
          <w:sz w:val="28"/>
          <w:szCs w:val="28"/>
          <w:lang w:val="uk-UA"/>
        </w:rPr>
        <w:t xml:space="preserve">. </w:t>
      </w:r>
      <w:r w:rsidRPr="00A12768">
        <w:rPr>
          <w:sz w:val="28"/>
          <w:szCs w:val="28"/>
          <w:lang w:val="uk-UA"/>
        </w:rPr>
        <w:t>За даними таблиці оцінити інтенсивність конкурентного середовища та ступінь монополізації ринку.</w:t>
      </w:r>
    </w:p>
    <w:p w:rsidR="00047259" w:rsidRPr="00DF6B9E" w:rsidRDefault="00047259" w:rsidP="00047259">
      <w:pPr>
        <w:jc w:val="center"/>
        <w:rPr>
          <w:sz w:val="28"/>
          <w:szCs w:val="28"/>
          <w:lang w:val="uk-UA"/>
        </w:rPr>
      </w:pPr>
      <w:r w:rsidRPr="00DF6B9E">
        <w:rPr>
          <w:sz w:val="28"/>
          <w:szCs w:val="28"/>
          <w:lang w:val="uk-UA"/>
        </w:rPr>
        <w:t>Показники оцінювання конкурентного середовища та ступеня монополізації ринку</w:t>
      </w:r>
    </w:p>
    <w:tbl>
      <w:tblPr>
        <w:tblStyle w:val="af5"/>
        <w:tblW w:w="0" w:type="auto"/>
        <w:jc w:val="center"/>
        <w:tblLook w:val="04A0"/>
      </w:tblPr>
      <w:tblGrid>
        <w:gridCol w:w="4786"/>
        <w:gridCol w:w="2126"/>
        <w:gridCol w:w="2783"/>
      </w:tblGrid>
      <w:tr w:rsidR="00047259" w:rsidRPr="00A12768" w:rsidTr="00047259">
        <w:trPr>
          <w:trHeight w:val="407"/>
          <w:jc w:val="center"/>
        </w:trPr>
        <w:tc>
          <w:tcPr>
            <w:tcW w:w="4786" w:type="dxa"/>
          </w:tcPr>
          <w:p w:rsidR="00047259" w:rsidRPr="00A12768" w:rsidRDefault="00047259" w:rsidP="00047259">
            <w:pPr>
              <w:tabs>
                <w:tab w:val="left" w:pos="6921"/>
              </w:tabs>
              <w:jc w:val="center"/>
              <w:rPr>
                <w:sz w:val="28"/>
                <w:szCs w:val="28"/>
                <w:lang w:val="uk-UA"/>
              </w:rPr>
            </w:pPr>
            <w:r w:rsidRPr="00A12768">
              <w:rPr>
                <w:sz w:val="28"/>
                <w:szCs w:val="28"/>
                <w:lang w:val="uk-UA"/>
              </w:rPr>
              <w:t>Показники</w:t>
            </w:r>
          </w:p>
        </w:tc>
        <w:tc>
          <w:tcPr>
            <w:tcW w:w="4909" w:type="dxa"/>
            <w:gridSpan w:val="2"/>
          </w:tcPr>
          <w:p w:rsidR="00047259" w:rsidRPr="00A12768" w:rsidRDefault="00047259" w:rsidP="00047259">
            <w:pPr>
              <w:tabs>
                <w:tab w:val="left" w:pos="6921"/>
              </w:tabs>
              <w:jc w:val="center"/>
              <w:rPr>
                <w:sz w:val="28"/>
                <w:szCs w:val="28"/>
                <w:lang w:val="uk-UA"/>
              </w:rPr>
            </w:pPr>
            <w:r w:rsidRPr="00A12768">
              <w:rPr>
                <w:sz w:val="28"/>
                <w:szCs w:val="28"/>
                <w:lang w:val="uk-UA"/>
              </w:rPr>
              <w:t>Роки</w:t>
            </w:r>
          </w:p>
        </w:tc>
      </w:tr>
      <w:tr w:rsidR="00047259" w:rsidRPr="00A12768" w:rsidTr="00047259">
        <w:trPr>
          <w:trHeight w:val="380"/>
          <w:jc w:val="center"/>
        </w:trPr>
        <w:tc>
          <w:tcPr>
            <w:tcW w:w="4786" w:type="dxa"/>
          </w:tcPr>
          <w:p w:rsidR="00047259" w:rsidRPr="00A12768" w:rsidRDefault="00047259" w:rsidP="00047259">
            <w:pPr>
              <w:tabs>
                <w:tab w:val="left" w:pos="6921"/>
              </w:tabs>
              <w:jc w:val="center"/>
              <w:rPr>
                <w:sz w:val="28"/>
                <w:szCs w:val="28"/>
                <w:lang w:val="uk-UA"/>
              </w:rPr>
            </w:pPr>
            <w:r w:rsidRPr="00A12768">
              <w:rPr>
                <w:sz w:val="28"/>
                <w:szCs w:val="28"/>
                <w:lang w:val="uk-UA"/>
              </w:rPr>
              <w:t>Ринкова частка підприємств</w:t>
            </w:r>
          </w:p>
        </w:tc>
        <w:tc>
          <w:tcPr>
            <w:tcW w:w="2126" w:type="dxa"/>
          </w:tcPr>
          <w:p w:rsidR="00047259" w:rsidRPr="00A12768" w:rsidRDefault="00047259" w:rsidP="00047259">
            <w:pPr>
              <w:tabs>
                <w:tab w:val="left" w:pos="6921"/>
              </w:tabs>
              <w:jc w:val="center"/>
              <w:rPr>
                <w:sz w:val="28"/>
                <w:szCs w:val="28"/>
                <w:lang w:val="uk-UA"/>
              </w:rPr>
            </w:pPr>
            <w:r w:rsidRPr="00A12768">
              <w:rPr>
                <w:sz w:val="28"/>
                <w:szCs w:val="28"/>
                <w:lang w:val="uk-UA"/>
              </w:rPr>
              <w:t>перший</w:t>
            </w:r>
          </w:p>
        </w:tc>
        <w:tc>
          <w:tcPr>
            <w:tcW w:w="2783" w:type="dxa"/>
          </w:tcPr>
          <w:p w:rsidR="00047259" w:rsidRPr="00A12768" w:rsidRDefault="00047259" w:rsidP="00047259">
            <w:pPr>
              <w:tabs>
                <w:tab w:val="left" w:pos="6921"/>
              </w:tabs>
              <w:jc w:val="center"/>
              <w:rPr>
                <w:sz w:val="28"/>
                <w:szCs w:val="28"/>
                <w:lang w:val="uk-UA"/>
              </w:rPr>
            </w:pPr>
            <w:r w:rsidRPr="00A12768">
              <w:rPr>
                <w:sz w:val="28"/>
                <w:szCs w:val="28"/>
                <w:lang w:val="uk-UA"/>
              </w:rPr>
              <w:t>другий</w:t>
            </w:r>
          </w:p>
        </w:tc>
      </w:tr>
      <w:tr w:rsidR="00047259" w:rsidRPr="00A12768" w:rsidTr="00047259">
        <w:trPr>
          <w:trHeight w:val="407"/>
          <w:jc w:val="center"/>
        </w:trPr>
        <w:tc>
          <w:tcPr>
            <w:tcW w:w="4786" w:type="dxa"/>
          </w:tcPr>
          <w:p w:rsidR="00047259" w:rsidRPr="00A12768" w:rsidRDefault="00047259" w:rsidP="00047259">
            <w:pPr>
              <w:jc w:val="center"/>
              <w:rPr>
                <w:sz w:val="28"/>
                <w:szCs w:val="28"/>
                <w:lang w:val="uk-UA"/>
              </w:rPr>
            </w:pPr>
            <w:r w:rsidRPr="00A12768">
              <w:rPr>
                <w:sz w:val="28"/>
                <w:szCs w:val="28"/>
                <w:lang w:val="uk-UA"/>
              </w:rPr>
              <w:t>A</w:t>
            </w:r>
          </w:p>
        </w:tc>
        <w:tc>
          <w:tcPr>
            <w:tcW w:w="2126" w:type="dxa"/>
          </w:tcPr>
          <w:p w:rsidR="00047259" w:rsidRPr="00A12768" w:rsidRDefault="00047259" w:rsidP="00047259">
            <w:pPr>
              <w:tabs>
                <w:tab w:val="left" w:pos="6921"/>
              </w:tabs>
              <w:jc w:val="center"/>
              <w:rPr>
                <w:sz w:val="28"/>
                <w:szCs w:val="28"/>
                <w:lang w:val="uk-UA"/>
              </w:rPr>
            </w:pPr>
            <w:r w:rsidRPr="00A12768">
              <w:rPr>
                <w:sz w:val="28"/>
                <w:szCs w:val="28"/>
                <w:lang w:val="uk-UA"/>
              </w:rPr>
              <w:t>4,9</w:t>
            </w:r>
          </w:p>
        </w:tc>
        <w:tc>
          <w:tcPr>
            <w:tcW w:w="2783" w:type="dxa"/>
          </w:tcPr>
          <w:p w:rsidR="00047259" w:rsidRPr="00A12768" w:rsidRDefault="00047259" w:rsidP="00047259">
            <w:pPr>
              <w:tabs>
                <w:tab w:val="left" w:pos="6921"/>
              </w:tabs>
              <w:jc w:val="center"/>
              <w:rPr>
                <w:sz w:val="28"/>
                <w:szCs w:val="28"/>
                <w:lang w:val="uk-UA"/>
              </w:rPr>
            </w:pPr>
            <w:r w:rsidRPr="00A12768">
              <w:rPr>
                <w:sz w:val="28"/>
                <w:szCs w:val="28"/>
                <w:lang w:val="uk-UA"/>
              </w:rPr>
              <w:t>6,0</w:t>
            </w:r>
          </w:p>
        </w:tc>
      </w:tr>
      <w:tr w:rsidR="00047259" w:rsidRPr="00A12768" w:rsidTr="00047259">
        <w:trPr>
          <w:trHeight w:val="380"/>
          <w:jc w:val="center"/>
        </w:trPr>
        <w:tc>
          <w:tcPr>
            <w:tcW w:w="4786" w:type="dxa"/>
          </w:tcPr>
          <w:p w:rsidR="00047259" w:rsidRPr="00A12768" w:rsidRDefault="00047259" w:rsidP="00047259">
            <w:pPr>
              <w:jc w:val="center"/>
              <w:rPr>
                <w:sz w:val="28"/>
                <w:szCs w:val="28"/>
                <w:lang w:val="uk-UA"/>
              </w:rPr>
            </w:pPr>
            <w:r w:rsidRPr="00A12768">
              <w:rPr>
                <w:sz w:val="28"/>
                <w:szCs w:val="28"/>
                <w:lang w:val="uk-UA"/>
              </w:rPr>
              <w:t>B</w:t>
            </w:r>
          </w:p>
        </w:tc>
        <w:tc>
          <w:tcPr>
            <w:tcW w:w="2126" w:type="dxa"/>
          </w:tcPr>
          <w:p w:rsidR="00047259" w:rsidRPr="00A12768" w:rsidRDefault="00047259" w:rsidP="00047259">
            <w:pPr>
              <w:tabs>
                <w:tab w:val="left" w:pos="6921"/>
              </w:tabs>
              <w:jc w:val="center"/>
              <w:rPr>
                <w:sz w:val="28"/>
                <w:szCs w:val="28"/>
                <w:lang w:val="uk-UA"/>
              </w:rPr>
            </w:pPr>
            <w:r w:rsidRPr="00A12768">
              <w:rPr>
                <w:sz w:val="28"/>
                <w:szCs w:val="28"/>
                <w:lang w:val="uk-UA"/>
              </w:rPr>
              <w:t>14,4</w:t>
            </w:r>
          </w:p>
        </w:tc>
        <w:tc>
          <w:tcPr>
            <w:tcW w:w="2783" w:type="dxa"/>
          </w:tcPr>
          <w:p w:rsidR="00047259" w:rsidRPr="00A12768" w:rsidRDefault="00047259" w:rsidP="00047259">
            <w:pPr>
              <w:tabs>
                <w:tab w:val="left" w:pos="6921"/>
              </w:tabs>
              <w:jc w:val="center"/>
              <w:rPr>
                <w:sz w:val="28"/>
                <w:szCs w:val="28"/>
                <w:lang w:val="uk-UA"/>
              </w:rPr>
            </w:pPr>
            <w:r w:rsidRPr="00A12768">
              <w:rPr>
                <w:sz w:val="28"/>
                <w:szCs w:val="28"/>
                <w:lang w:val="uk-UA"/>
              </w:rPr>
              <w:t>14,2</w:t>
            </w:r>
          </w:p>
        </w:tc>
      </w:tr>
      <w:tr w:rsidR="00047259" w:rsidRPr="00A12768" w:rsidTr="00047259">
        <w:trPr>
          <w:trHeight w:val="380"/>
          <w:jc w:val="center"/>
        </w:trPr>
        <w:tc>
          <w:tcPr>
            <w:tcW w:w="4786" w:type="dxa"/>
          </w:tcPr>
          <w:p w:rsidR="00047259" w:rsidRPr="00A12768" w:rsidRDefault="00047259" w:rsidP="00047259">
            <w:pPr>
              <w:jc w:val="center"/>
              <w:rPr>
                <w:sz w:val="28"/>
                <w:szCs w:val="28"/>
                <w:lang w:val="uk-UA"/>
              </w:rPr>
            </w:pPr>
            <w:r w:rsidRPr="00A12768">
              <w:rPr>
                <w:sz w:val="28"/>
                <w:szCs w:val="28"/>
                <w:lang w:val="uk-UA"/>
              </w:rPr>
              <w:t>C</w:t>
            </w:r>
          </w:p>
        </w:tc>
        <w:tc>
          <w:tcPr>
            <w:tcW w:w="2126" w:type="dxa"/>
          </w:tcPr>
          <w:p w:rsidR="00047259" w:rsidRPr="00A12768" w:rsidRDefault="00047259" w:rsidP="00047259">
            <w:pPr>
              <w:tabs>
                <w:tab w:val="left" w:pos="6921"/>
              </w:tabs>
              <w:jc w:val="center"/>
              <w:rPr>
                <w:sz w:val="28"/>
                <w:szCs w:val="28"/>
                <w:lang w:val="uk-UA"/>
              </w:rPr>
            </w:pPr>
            <w:r w:rsidRPr="00A12768">
              <w:rPr>
                <w:sz w:val="28"/>
                <w:szCs w:val="28"/>
                <w:lang w:val="uk-UA"/>
              </w:rPr>
              <w:t>9,6</w:t>
            </w:r>
          </w:p>
        </w:tc>
        <w:tc>
          <w:tcPr>
            <w:tcW w:w="2783" w:type="dxa"/>
          </w:tcPr>
          <w:p w:rsidR="00047259" w:rsidRPr="00A12768" w:rsidRDefault="00047259" w:rsidP="00047259">
            <w:pPr>
              <w:tabs>
                <w:tab w:val="left" w:pos="6921"/>
              </w:tabs>
              <w:jc w:val="center"/>
              <w:rPr>
                <w:sz w:val="28"/>
                <w:szCs w:val="28"/>
                <w:lang w:val="uk-UA"/>
              </w:rPr>
            </w:pPr>
            <w:r w:rsidRPr="00A12768">
              <w:rPr>
                <w:sz w:val="28"/>
                <w:szCs w:val="28"/>
                <w:lang w:val="uk-UA"/>
              </w:rPr>
              <w:t>10,1</w:t>
            </w:r>
          </w:p>
        </w:tc>
      </w:tr>
      <w:tr w:rsidR="00047259" w:rsidRPr="00A12768" w:rsidTr="00047259">
        <w:trPr>
          <w:trHeight w:val="407"/>
          <w:jc w:val="center"/>
        </w:trPr>
        <w:tc>
          <w:tcPr>
            <w:tcW w:w="4786" w:type="dxa"/>
          </w:tcPr>
          <w:p w:rsidR="00047259" w:rsidRPr="00A12768" w:rsidRDefault="00047259" w:rsidP="00047259">
            <w:pPr>
              <w:jc w:val="center"/>
              <w:rPr>
                <w:sz w:val="28"/>
                <w:szCs w:val="28"/>
                <w:lang w:val="uk-UA"/>
              </w:rPr>
            </w:pPr>
            <w:r w:rsidRPr="00A12768">
              <w:rPr>
                <w:sz w:val="28"/>
                <w:szCs w:val="28"/>
                <w:lang w:val="uk-UA"/>
              </w:rPr>
              <w:t>D</w:t>
            </w:r>
          </w:p>
        </w:tc>
        <w:tc>
          <w:tcPr>
            <w:tcW w:w="2126" w:type="dxa"/>
          </w:tcPr>
          <w:p w:rsidR="00047259" w:rsidRPr="00A12768" w:rsidRDefault="00047259" w:rsidP="00047259">
            <w:pPr>
              <w:tabs>
                <w:tab w:val="left" w:pos="6921"/>
              </w:tabs>
              <w:jc w:val="center"/>
              <w:rPr>
                <w:sz w:val="28"/>
                <w:szCs w:val="28"/>
                <w:lang w:val="uk-UA"/>
              </w:rPr>
            </w:pPr>
            <w:r w:rsidRPr="00A12768">
              <w:rPr>
                <w:sz w:val="28"/>
                <w:szCs w:val="28"/>
                <w:lang w:val="uk-UA"/>
              </w:rPr>
              <w:t>9,0</w:t>
            </w:r>
          </w:p>
        </w:tc>
        <w:tc>
          <w:tcPr>
            <w:tcW w:w="2783" w:type="dxa"/>
          </w:tcPr>
          <w:p w:rsidR="00047259" w:rsidRPr="00A12768" w:rsidRDefault="00047259" w:rsidP="00047259">
            <w:pPr>
              <w:tabs>
                <w:tab w:val="left" w:pos="6921"/>
              </w:tabs>
              <w:jc w:val="center"/>
              <w:rPr>
                <w:sz w:val="28"/>
                <w:szCs w:val="28"/>
                <w:lang w:val="uk-UA"/>
              </w:rPr>
            </w:pPr>
            <w:r w:rsidRPr="00A12768">
              <w:rPr>
                <w:sz w:val="28"/>
                <w:szCs w:val="28"/>
                <w:lang w:val="uk-UA"/>
              </w:rPr>
              <w:t>9,3</w:t>
            </w:r>
          </w:p>
        </w:tc>
      </w:tr>
      <w:tr w:rsidR="00047259" w:rsidRPr="00A12768" w:rsidTr="00047259">
        <w:trPr>
          <w:trHeight w:val="380"/>
          <w:jc w:val="center"/>
        </w:trPr>
        <w:tc>
          <w:tcPr>
            <w:tcW w:w="4786" w:type="dxa"/>
          </w:tcPr>
          <w:p w:rsidR="00047259" w:rsidRPr="00A12768" w:rsidRDefault="00047259" w:rsidP="00047259">
            <w:pPr>
              <w:jc w:val="center"/>
              <w:rPr>
                <w:sz w:val="28"/>
                <w:szCs w:val="28"/>
                <w:lang w:val="uk-UA"/>
              </w:rPr>
            </w:pPr>
            <w:r w:rsidRPr="00A12768">
              <w:rPr>
                <w:sz w:val="28"/>
                <w:szCs w:val="28"/>
                <w:lang w:val="uk-UA"/>
              </w:rPr>
              <w:t>E</w:t>
            </w:r>
          </w:p>
        </w:tc>
        <w:tc>
          <w:tcPr>
            <w:tcW w:w="2126" w:type="dxa"/>
          </w:tcPr>
          <w:p w:rsidR="00047259" w:rsidRPr="00A12768" w:rsidRDefault="00047259" w:rsidP="00047259">
            <w:pPr>
              <w:tabs>
                <w:tab w:val="left" w:pos="6921"/>
              </w:tabs>
              <w:jc w:val="center"/>
              <w:rPr>
                <w:sz w:val="28"/>
                <w:szCs w:val="28"/>
                <w:lang w:val="uk-UA"/>
              </w:rPr>
            </w:pPr>
            <w:r w:rsidRPr="00A12768">
              <w:rPr>
                <w:sz w:val="28"/>
                <w:szCs w:val="28"/>
                <w:lang w:val="uk-UA"/>
              </w:rPr>
              <w:t>13,1</w:t>
            </w:r>
          </w:p>
        </w:tc>
        <w:tc>
          <w:tcPr>
            <w:tcW w:w="2783" w:type="dxa"/>
          </w:tcPr>
          <w:p w:rsidR="00047259" w:rsidRPr="00A12768" w:rsidRDefault="00047259" w:rsidP="00047259">
            <w:pPr>
              <w:tabs>
                <w:tab w:val="left" w:pos="6921"/>
              </w:tabs>
              <w:jc w:val="center"/>
              <w:rPr>
                <w:sz w:val="28"/>
                <w:szCs w:val="28"/>
                <w:lang w:val="uk-UA"/>
              </w:rPr>
            </w:pPr>
            <w:r w:rsidRPr="00A12768">
              <w:rPr>
                <w:sz w:val="28"/>
                <w:szCs w:val="28"/>
                <w:lang w:val="uk-UA"/>
              </w:rPr>
              <w:t>11,5</w:t>
            </w:r>
          </w:p>
        </w:tc>
      </w:tr>
      <w:tr w:rsidR="00047259" w:rsidRPr="00A12768" w:rsidTr="00047259">
        <w:trPr>
          <w:trHeight w:val="407"/>
          <w:jc w:val="center"/>
        </w:trPr>
        <w:tc>
          <w:tcPr>
            <w:tcW w:w="4786" w:type="dxa"/>
          </w:tcPr>
          <w:p w:rsidR="00047259" w:rsidRPr="00A12768" w:rsidRDefault="00047259" w:rsidP="00047259">
            <w:pPr>
              <w:jc w:val="center"/>
              <w:rPr>
                <w:sz w:val="28"/>
                <w:szCs w:val="28"/>
                <w:lang w:val="uk-UA"/>
              </w:rPr>
            </w:pPr>
            <w:r w:rsidRPr="00A12768">
              <w:rPr>
                <w:sz w:val="28"/>
                <w:szCs w:val="28"/>
                <w:lang w:val="uk-UA"/>
              </w:rPr>
              <w:t>F</w:t>
            </w:r>
          </w:p>
        </w:tc>
        <w:tc>
          <w:tcPr>
            <w:tcW w:w="2126" w:type="dxa"/>
          </w:tcPr>
          <w:p w:rsidR="00047259" w:rsidRPr="00A12768" w:rsidRDefault="00047259" w:rsidP="00047259">
            <w:pPr>
              <w:tabs>
                <w:tab w:val="left" w:pos="6921"/>
              </w:tabs>
              <w:jc w:val="center"/>
              <w:rPr>
                <w:sz w:val="28"/>
                <w:szCs w:val="28"/>
                <w:lang w:val="uk-UA"/>
              </w:rPr>
            </w:pPr>
            <w:r w:rsidRPr="00A12768">
              <w:rPr>
                <w:sz w:val="28"/>
                <w:szCs w:val="28"/>
                <w:lang w:val="uk-UA"/>
              </w:rPr>
              <w:t>15,5</w:t>
            </w:r>
          </w:p>
        </w:tc>
        <w:tc>
          <w:tcPr>
            <w:tcW w:w="2783" w:type="dxa"/>
          </w:tcPr>
          <w:p w:rsidR="00047259" w:rsidRPr="00A12768" w:rsidRDefault="00047259" w:rsidP="00047259">
            <w:pPr>
              <w:tabs>
                <w:tab w:val="left" w:pos="6921"/>
              </w:tabs>
              <w:jc w:val="center"/>
              <w:rPr>
                <w:sz w:val="28"/>
                <w:szCs w:val="28"/>
                <w:lang w:val="uk-UA"/>
              </w:rPr>
            </w:pPr>
            <w:r w:rsidRPr="00A12768">
              <w:rPr>
                <w:sz w:val="28"/>
                <w:szCs w:val="28"/>
                <w:lang w:val="uk-UA"/>
              </w:rPr>
              <w:t>16,7</w:t>
            </w:r>
          </w:p>
        </w:tc>
      </w:tr>
      <w:tr w:rsidR="00047259" w:rsidRPr="00A12768" w:rsidTr="00047259">
        <w:trPr>
          <w:trHeight w:val="380"/>
          <w:jc w:val="center"/>
        </w:trPr>
        <w:tc>
          <w:tcPr>
            <w:tcW w:w="4786" w:type="dxa"/>
          </w:tcPr>
          <w:p w:rsidR="00047259" w:rsidRPr="00A12768" w:rsidRDefault="00047259" w:rsidP="00047259">
            <w:pPr>
              <w:jc w:val="center"/>
              <w:rPr>
                <w:sz w:val="28"/>
                <w:szCs w:val="28"/>
                <w:lang w:val="uk-UA"/>
              </w:rPr>
            </w:pPr>
            <w:r w:rsidRPr="00A12768">
              <w:rPr>
                <w:sz w:val="28"/>
                <w:szCs w:val="28"/>
                <w:lang w:val="uk-UA"/>
              </w:rPr>
              <w:t>G</w:t>
            </w:r>
          </w:p>
        </w:tc>
        <w:tc>
          <w:tcPr>
            <w:tcW w:w="2126" w:type="dxa"/>
          </w:tcPr>
          <w:p w:rsidR="00047259" w:rsidRPr="00A12768" w:rsidRDefault="00047259" w:rsidP="00047259">
            <w:pPr>
              <w:tabs>
                <w:tab w:val="left" w:pos="6921"/>
              </w:tabs>
              <w:jc w:val="center"/>
              <w:rPr>
                <w:sz w:val="28"/>
                <w:szCs w:val="28"/>
                <w:lang w:val="uk-UA"/>
              </w:rPr>
            </w:pPr>
            <w:r w:rsidRPr="00A12768">
              <w:rPr>
                <w:sz w:val="28"/>
                <w:szCs w:val="28"/>
                <w:lang w:val="uk-UA"/>
              </w:rPr>
              <w:t>8,5</w:t>
            </w:r>
          </w:p>
        </w:tc>
        <w:tc>
          <w:tcPr>
            <w:tcW w:w="2783" w:type="dxa"/>
          </w:tcPr>
          <w:p w:rsidR="00047259" w:rsidRPr="00A12768" w:rsidRDefault="00047259" w:rsidP="00047259">
            <w:pPr>
              <w:tabs>
                <w:tab w:val="left" w:pos="6921"/>
              </w:tabs>
              <w:jc w:val="center"/>
              <w:rPr>
                <w:sz w:val="28"/>
                <w:szCs w:val="28"/>
                <w:lang w:val="uk-UA"/>
              </w:rPr>
            </w:pPr>
            <w:r w:rsidRPr="00A12768">
              <w:rPr>
                <w:sz w:val="28"/>
                <w:szCs w:val="28"/>
                <w:lang w:val="uk-UA"/>
              </w:rPr>
              <w:t>8,0</w:t>
            </w:r>
          </w:p>
        </w:tc>
      </w:tr>
      <w:tr w:rsidR="00047259" w:rsidRPr="00A12768" w:rsidTr="00047259">
        <w:trPr>
          <w:trHeight w:val="407"/>
          <w:jc w:val="center"/>
        </w:trPr>
        <w:tc>
          <w:tcPr>
            <w:tcW w:w="4786" w:type="dxa"/>
          </w:tcPr>
          <w:p w:rsidR="00047259" w:rsidRPr="00A12768" w:rsidRDefault="00047259" w:rsidP="00047259">
            <w:pPr>
              <w:jc w:val="center"/>
              <w:rPr>
                <w:sz w:val="28"/>
                <w:szCs w:val="28"/>
                <w:lang w:val="uk-UA"/>
              </w:rPr>
            </w:pPr>
            <w:r w:rsidRPr="00A12768">
              <w:rPr>
                <w:sz w:val="28"/>
                <w:szCs w:val="28"/>
                <w:lang w:val="uk-UA"/>
              </w:rPr>
              <w:t>J</w:t>
            </w:r>
          </w:p>
        </w:tc>
        <w:tc>
          <w:tcPr>
            <w:tcW w:w="2126" w:type="dxa"/>
          </w:tcPr>
          <w:p w:rsidR="00047259" w:rsidRPr="00A12768" w:rsidRDefault="00047259" w:rsidP="00047259">
            <w:pPr>
              <w:tabs>
                <w:tab w:val="left" w:pos="6921"/>
              </w:tabs>
              <w:jc w:val="center"/>
              <w:rPr>
                <w:sz w:val="28"/>
                <w:szCs w:val="28"/>
                <w:lang w:val="uk-UA"/>
              </w:rPr>
            </w:pPr>
            <w:r w:rsidRPr="00A12768">
              <w:rPr>
                <w:sz w:val="28"/>
                <w:szCs w:val="28"/>
                <w:lang w:val="uk-UA"/>
              </w:rPr>
              <w:t>15,9</w:t>
            </w:r>
          </w:p>
        </w:tc>
        <w:tc>
          <w:tcPr>
            <w:tcW w:w="2783" w:type="dxa"/>
          </w:tcPr>
          <w:p w:rsidR="00047259" w:rsidRPr="00A12768" w:rsidRDefault="00047259" w:rsidP="00047259">
            <w:pPr>
              <w:tabs>
                <w:tab w:val="left" w:pos="6921"/>
              </w:tabs>
              <w:jc w:val="center"/>
              <w:rPr>
                <w:sz w:val="28"/>
                <w:szCs w:val="28"/>
                <w:lang w:val="uk-UA"/>
              </w:rPr>
            </w:pPr>
            <w:r w:rsidRPr="00A12768">
              <w:rPr>
                <w:sz w:val="28"/>
                <w:szCs w:val="28"/>
                <w:lang w:val="uk-UA"/>
              </w:rPr>
              <w:t>16,0</w:t>
            </w:r>
          </w:p>
        </w:tc>
      </w:tr>
      <w:tr w:rsidR="00047259" w:rsidRPr="00A12768" w:rsidTr="00047259">
        <w:trPr>
          <w:trHeight w:val="380"/>
          <w:jc w:val="center"/>
        </w:trPr>
        <w:tc>
          <w:tcPr>
            <w:tcW w:w="4786" w:type="dxa"/>
          </w:tcPr>
          <w:p w:rsidR="00047259" w:rsidRPr="00A12768" w:rsidRDefault="00047259" w:rsidP="00047259">
            <w:pPr>
              <w:jc w:val="center"/>
              <w:rPr>
                <w:sz w:val="28"/>
                <w:szCs w:val="28"/>
                <w:lang w:val="uk-UA"/>
              </w:rPr>
            </w:pPr>
            <w:r w:rsidRPr="00A12768">
              <w:rPr>
                <w:sz w:val="28"/>
                <w:szCs w:val="28"/>
                <w:lang w:val="uk-UA"/>
              </w:rPr>
              <w:t>K</w:t>
            </w:r>
          </w:p>
        </w:tc>
        <w:tc>
          <w:tcPr>
            <w:tcW w:w="2126" w:type="dxa"/>
          </w:tcPr>
          <w:p w:rsidR="00047259" w:rsidRPr="00A12768" w:rsidRDefault="00047259" w:rsidP="00047259">
            <w:pPr>
              <w:tabs>
                <w:tab w:val="left" w:pos="6921"/>
              </w:tabs>
              <w:jc w:val="center"/>
              <w:rPr>
                <w:sz w:val="28"/>
                <w:szCs w:val="28"/>
                <w:lang w:val="uk-UA"/>
              </w:rPr>
            </w:pPr>
            <w:r w:rsidRPr="00A12768">
              <w:rPr>
                <w:sz w:val="28"/>
                <w:szCs w:val="28"/>
                <w:lang w:val="uk-UA"/>
              </w:rPr>
              <w:t>9,1</w:t>
            </w:r>
          </w:p>
        </w:tc>
        <w:tc>
          <w:tcPr>
            <w:tcW w:w="2783" w:type="dxa"/>
          </w:tcPr>
          <w:p w:rsidR="00047259" w:rsidRPr="00A12768" w:rsidRDefault="00047259" w:rsidP="00047259">
            <w:pPr>
              <w:tabs>
                <w:tab w:val="left" w:pos="6921"/>
              </w:tabs>
              <w:jc w:val="center"/>
              <w:rPr>
                <w:sz w:val="28"/>
                <w:szCs w:val="28"/>
                <w:lang w:val="uk-UA"/>
              </w:rPr>
            </w:pPr>
            <w:r w:rsidRPr="00A12768">
              <w:rPr>
                <w:sz w:val="28"/>
                <w:szCs w:val="28"/>
                <w:lang w:val="uk-UA"/>
              </w:rPr>
              <w:t>8,8</w:t>
            </w:r>
          </w:p>
        </w:tc>
      </w:tr>
      <w:tr w:rsidR="00047259" w:rsidRPr="00A12768" w:rsidTr="00047259">
        <w:trPr>
          <w:trHeight w:val="407"/>
          <w:jc w:val="center"/>
        </w:trPr>
        <w:tc>
          <w:tcPr>
            <w:tcW w:w="4786" w:type="dxa"/>
          </w:tcPr>
          <w:p w:rsidR="00047259" w:rsidRPr="00A12768" w:rsidRDefault="00047259" w:rsidP="00047259">
            <w:pPr>
              <w:rPr>
                <w:sz w:val="28"/>
                <w:szCs w:val="28"/>
                <w:lang w:val="uk-UA"/>
              </w:rPr>
            </w:pPr>
            <w:r w:rsidRPr="00A12768">
              <w:rPr>
                <w:sz w:val="28"/>
                <w:szCs w:val="28"/>
                <w:lang w:val="uk-UA"/>
              </w:rPr>
              <w:t>Фактична ємність ринку, млн грн</w:t>
            </w:r>
          </w:p>
        </w:tc>
        <w:tc>
          <w:tcPr>
            <w:tcW w:w="2126" w:type="dxa"/>
          </w:tcPr>
          <w:p w:rsidR="00047259" w:rsidRPr="00A12768" w:rsidRDefault="00047259" w:rsidP="00047259">
            <w:pPr>
              <w:tabs>
                <w:tab w:val="left" w:pos="6921"/>
              </w:tabs>
              <w:jc w:val="center"/>
              <w:rPr>
                <w:sz w:val="28"/>
                <w:szCs w:val="28"/>
                <w:lang w:val="uk-UA"/>
              </w:rPr>
            </w:pPr>
            <w:r w:rsidRPr="00A12768">
              <w:rPr>
                <w:sz w:val="28"/>
                <w:szCs w:val="28"/>
                <w:lang w:val="uk-UA"/>
              </w:rPr>
              <w:t>48,7</w:t>
            </w:r>
          </w:p>
        </w:tc>
        <w:tc>
          <w:tcPr>
            <w:tcW w:w="2783" w:type="dxa"/>
          </w:tcPr>
          <w:p w:rsidR="00047259" w:rsidRPr="00A12768" w:rsidRDefault="00047259" w:rsidP="00047259">
            <w:pPr>
              <w:tabs>
                <w:tab w:val="left" w:pos="6921"/>
              </w:tabs>
              <w:jc w:val="center"/>
              <w:rPr>
                <w:sz w:val="28"/>
                <w:szCs w:val="28"/>
                <w:lang w:val="uk-UA"/>
              </w:rPr>
            </w:pPr>
            <w:r w:rsidRPr="00A12768">
              <w:rPr>
                <w:sz w:val="28"/>
                <w:szCs w:val="28"/>
                <w:lang w:val="uk-UA"/>
              </w:rPr>
              <w:t>50,1</w:t>
            </w:r>
          </w:p>
        </w:tc>
      </w:tr>
      <w:tr w:rsidR="00047259" w:rsidRPr="00A12768" w:rsidTr="00047259">
        <w:trPr>
          <w:trHeight w:val="380"/>
          <w:jc w:val="center"/>
        </w:trPr>
        <w:tc>
          <w:tcPr>
            <w:tcW w:w="4786" w:type="dxa"/>
          </w:tcPr>
          <w:p w:rsidR="00047259" w:rsidRPr="00A12768" w:rsidRDefault="00047259" w:rsidP="00047259">
            <w:pPr>
              <w:tabs>
                <w:tab w:val="left" w:pos="6921"/>
              </w:tabs>
              <w:rPr>
                <w:sz w:val="28"/>
                <w:szCs w:val="28"/>
                <w:lang w:val="uk-UA"/>
              </w:rPr>
            </w:pPr>
            <w:r w:rsidRPr="00A12768">
              <w:rPr>
                <w:sz w:val="28"/>
                <w:szCs w:val="28"/>
                <w:lang w:val="uk-UA"/>
              </w:rPr>
              <w:t>Сума прибутку підприємств, млн грн</w:t>
            </w:r>
          </w:p>
        </w:tc>
        <w:tc>
          <w:tcPr>
            <w:tcW w:w="2126" w:type="dxa"/>
          </w:tcPr>
          <w:p w:rsidR="00047259" w:rsidRPr="00A12768" w:rsidRDefault="00047259" w:rsidP="00047259">
            <w:pPr>
              <w:tabs>
                <w:tab w:val="left" w:pos="6921"/>
              </w:tabs>
              <w:jc w:val="center"/>
              <w:rPr>
                <w:sz w:val="28"/>
                <w:szCs w:val="28"/>
                <w:lang w:val="uk-UA"/>
              </w:rPr>
            </w:pPr>
            <w:r w:rsidRPr="00A12768">
              <w:rPr>
                <w:sz w:val="28"/>
                <w:szCs w:val="28"/>
                <w:lang w:val="uk-UA"/>
              </w:rPr>
              <w:t>4,0</w:t>
            </w:r>
          </w:p>
        </w:tc>
        <w:tc>
          <w:tcPr>
            <w:tcW w:w="2783" w:type="dxa"/>
          </w:tcPr>
          <w:p w:rsidR="00047259" w:rsidRPr="00A12768" w:rsidRDefault="00047259" w:rsidP="00047259">
            <w:pPr>
              <w:tabs>
                <w:tab w:val="left" w:pos="6921"/>
              </w:tabs>
              <w:jc w:val="center"/>
              <w:rPr>
                <w:sz w:val="28"/>
                <w:szCs w:val="28"/>
                <w:lang w:val="uk-UA"/>
              </w:rPr>
            </w:pPr>
            <w:r w:rsidRPr="00A12768">
              <w:rPr>
                <w:sz w:val="28"/>
                <w:szCs w:val="28"/>
                <w:lang w:val="uk-UA"/>
              </w:rPr>
              <w:t>1,9</w:t>
            </w:r>
          </w:p>
        </w:tc>
      </w:tr>
      <w:tr w:rsidR="00047259" w:rsidRPr="00A12768" w:rsidTr="00047259">
        <w:trPr>
          <w:trHeight w:val="407"/>
          <w:jc w:val="center"/>
        </w:trPr>
        <w:tc>
          <w:tcPr>
            <w:tcW w:w="4786" w:type="dxa"/>
          </w:tcPr>
          <w:p w:rsidR="00047259" w:rsidRPr="00A12768" w:rsidRDefault="00047259" w:rsidP="00047259">
            <w:pPr>
              <w:tabs>
                <w:tab w:val="left" w:pos="6921"/>
              </w:tabs>
              <w:rPr>
                <w:sz w:val="28"/>
                <w:szCs w:val="28"/>
                <w:lang w:val="uk-UA"/>
              </w:rPr>
            </w:pPr>
            <w:r w:rsidRPr="00A12768">
              <w:rPr>
                <w:sz w:val="28"/>
                <w:szCs w:val="28"/>
                <w:lang w:val="uk-UA"/>
              </w:rPr>
              <w:lastRenderedPageBreak/>
              <w:t>Темп зростання ринку, %</w:t>
            </w:r>
          </w:p>
        </w:tc>
        <w:tc>
          <w:tcPr>
            <w:tcW w:w="2126" w:type="dxa"/>
          </w:tcPr>
          <w:p w:rsidR="00047259" w:rsidRPr="00A12768" w:rsidRDefault="00047259" w:rsidP="00047259">
            <w:pPr>
              <w:tabs>
                <w:tab w:val="left" w:pos="6921"/>
              </w:tabs>
              <w:jc w:val="center"/>
              <w:rPr>
                <w:sz w:val="28"/>
                <w:szCs w:val="28"/>
                <w:lang w:val="uk-UA"/>
              </w:rPr>
            </w:pPr>
            <w:r w:rsidRPr="00A12768">
              <w:rPr>
                <w:sz w:val="28"/>
                <w:szCs w:val="28"/>
                <w:lang w:val="uk-UA"/>
              </w:rPr>
              <w:t>0,8</w:t>
            </w:r>
          </w:p>
        </w:tc>
        <w:tc>
          <w:tcPr>
            <w:tcW w:w="2783" w:type="dxa"/>
          </w:tcPr>
          <w:p w:rsidR="00047259" w:rsidRPr="00A12768" w:rsidRDefault="00047259" w:rsidP="00047259">
            <w:pPr>
              <w:tabs>
                <w:tab w:val="left" w:pos="6921"/>
              </w:tabs>
              <w:jc w:val="center"/>
              <w:rPr>
                <w:sz w:val="28"/>
                <w:szCs w:val="28"/>
                <w:lang w:val="uk-UA"/>
              </w:rPr>
            </w:pPr>
          </w:p>
        </w:tc>
      </w:tr>
    </w:tbl>
    <w:p w:rsidR="00047259" w:rsidRPr="00A12768" w:rsidRDefault="00047259" w:rsidP="00047259">
      <w:pPr>
        <w:tabs>
          <w:tab w:val="left" w:pos="6921"/>
        </w:tabs>
        <w:rPr>
          <w:sz w:val="28"/>
          <w:szCs w:val="28"/>
          <w:lang w:val="uk-UA"/>
        </w:rPr>
      </w:pPr>
    </w:p>
    <w:p w:rsidR="00047259" w:rsidRDefault="00047259" w:rsidP="00047259">
      <w:pPr>
        <w:rPr>
          <w:sz w:val="28"/>
          <w:szCs w:val="28"/>
          <w:lang w:val="uk-UA"/>
        </w:rPr>
      </w:pPr>
      <w:r w:rsidRPr="00A12768">
        <w:rPr>
          <w:sz w:val="28"/>
          <w:szCs w:val="28"/>
          <w:lang w:val="uk-UA"/>
        </w:rPr>
        <w:t>Скласти аналітичну таблицю та зробити висновки.</w:t>
      </w:r>
    </w:p>
    <w:p w:rsidR="00047259" w:rsidRPr="00A12768" w:rsidRDefault="00047259" w:rsidP="00047259">
      <w:pPr>
        <w:rPr>
          <w:sz w:val="28"/>
          <w:szCs w:val="28"/>
          <w:lang w:val="uk-UA"/>
        </w:rPr>
      </w:pPr>
    </w:p>
    <w:p w:rsidR="00047259" w:rsidRPr="00A12768" w:rsidRDefault="00047259" w:rsidP="00047259">
      <w:pPr>
        <w:tabs>
          <w:tab w:val="left" w:pos="5760"/>
        </w:tabs>
        <w:spacing w:line="360" w:lineRule="auto"/>
        <w:ind w:firstLine="709"/>
        <w:jc w:val="both"/>
        <w:rPr>
          <w:sz w:val="28"/>
          <w:szCs w:val="28"/>
          <w:lang w:val="uk-UA"/>
        </w:rPr>
      </w:pPr>
      <w:r w:rsidRPr="00A12768">
        <w:rPr>
          <w:b/>
          <w:sz w:val="28"/>
          <w:szCs w:val="28"/>
          <w:lang w:val="uk-UA"/>
        </w:rPr>
        <w:t>Завдання  5</w:t>
      </w:r>
      <w:r>
        <w:rPr>
          <w:b/>
          <w:sz w:val="28"/>
          <w:szCs w:val="28"/>
          <w:lang w:val="uk-UA"/>
        </w:rPr>
        <w:t xml:space="preserve">. </w:t>
      </w:r>
      <w:r w:rsidRPr="00A12768">
        <w:rPr>
          <w:sz w:val="28"/>
          <w:szCs w:val="28"/>
          <w:lang w:val="uk-UA"/>
        </w:rPr>
        <w:t>На основі даних таблиці оцінити інтенсивність конкуренції на порівнювальних ринках за усіма доступними методами</w:t>
      </w:r>
    </w:p>
    <w:tbl>
      <w:tblPr>
        <w:tblStyle w:val="af5"/>
        <w:tblW w:w="0" w:type="auto"/>
        <w:tblLook w:val="04A0"/>
      </w:tblPr>
      <w:tblGrid>
        <w:gridCol w:w="5070"/>
        <w:gridCol w:w="2976"/>
        <w:gridCol w:w="2268"/>
      </w:tblGrid>
      <w:tr w:rsidR="00047259" w:rsidRPr="00A12768" w:rsidTr="00047259">
        <w:tc>
          <w:tcPr>
            <w:tcW w:w="5070" w:type="dxa"/>
          </w:tcPr>
          <w:p w:rsidR="00047259" w:rsidRPr="00A12768" w:rsidRDefault="00047259" w:rsidP="00047259">
            <w:pPr>
              <w:tabs>
                <w:tab w:val="left" w:pos="5760"/>
              </w:tabs>
              <w:spacing w:line="360" w:lineRule="auto"/>
              <w:jc w:val="center"/>
              <w:rPr>
                <w:sz w:val="28"/>
                <w:szCs w:val="28"/>
                <w:lang w:val="uk-UA"/>
              </w:rPr>
            </w:pPr>
            <w:r w:rsidRPr="00A12768">
              <w:rPr>
                <w:sz w:val="28"/>
                <w:szCs w:val="28"/>
                <w:lang w:val="uk-UA"/>
              </w:rPr>
              <w:t>Підприємства-конкуренти</w:t>
            </w:r>
          </w:p>
        </w:tc>
        <w:tc>
          <w:tcPr>
            <w:tcW w:w="2976" w:type="dxa"/>
          </w:tcPr>
          <w:p w:rsidR="00047259" w:rsidRPr="00A12768" w:rsidRDefault="00047259" w:rsidP="00047259">
            <w:pPr>
              <w:tabs>
                <w:tab w:val="left" w:pos="5760"/>
              </w:tabs>
              <w:spacing w:line="360" w:lineRule="auto"/>
              <w:jc w:val="center"/>
              <w:rPr>
                <w:sz w:val="28"/>
                <w:szCs w:val="28"/>
                <w:lang w:val="uk-UA"/>
              </w:rPr>
            </w:pPr>
            <w:r w:rsidRPr="00A12768">
              <w:rPr>
                <w:sz w:val="28"/>
                <w:szCs w:val="28"/>
                <w:lang w:val="uk-UA"/>
              </w:rPr>
              <w:t>Ринок 1</w:t>
            </w:r>
          </w:p>
        </w:tc>
        <w:tc>
          <w:tcPr>
            <w:tcW w:w="2268" w:type="dxa"/>
          </w:tcPr>
          <w:p w:rsidR="00047259" w:rsidRPr="00A12768" w:rsidRDefault="00047259" w:rsidP="00047259">
            <w:pPr>
              <w:tabs>
                <w:tab w:val="left" w:pos="5760"/>
              </w:tabs>
              <w:spacing w:line="360" w:lineRule="auto"/>
              <w:jc w:val="center"/>
              <w:rPr>
                <w:sz w:val="28"/>
                <w:szCs w:val="28"/>
                <w:lang w:val="uk-UA"/>
              </w:rPr>
            </w:pPr>
            <w:r w:rsidRPr="00A12768">
              <w:rPr>
                <w:sz w:val="28"/>
                <w:szCs w:val="28"/>
                <w:lang w:val="uk-UA"/>
              </w:rPr>
              <w:t>Ринок 2</w:t>
            </w:r>
          </w:p>
        </w:tc>
      </w:tr>
      <w:tr w:rsidR="00047259" w:rsidRPr="00A12768" w:rsidTr="00047259">
        <w:tc>
          <w:tcPr>
            <w:tcW w:w="5070" w:type="dxa"/>
          </w:tcPr>
          <w:p w:rsidR="00047259" w:rsidRPr="00A12768" w:rsidRDefault="00047259" w:rsidP="00047259">
            <w:pPr>
              <w:jc w:val="center"/>
              <w:rPr>
                <w:sz w:val="28"/>
                <w:szCs w:val="28"/>
                <w:lang w:val="uk-UA"/>
              </w:rPr>
            </w:pPr>
            <w:r w:rsidRPr="00A12768">
              <w:rPr>
                <w:sz w:val="28"/>
                <w:szCs w:val="28"/>
                <w:lang w:val="uk-UA"/>
              </w:rPr>
              <w:t>A</w:t>
            </w:r>
          </w:p>
        </w:tc>
        <w:tc>
          <w:tcPr>
            <w:tcW w:w="2976" w:type="dxa"/>
          </w:tcPr>
          <w:p w:rsidR="00047259" w:rsidRPr="00A12768" w:rsidRDefault="00047259" w:rsidP="00047259">
            <w:pPr>
              <w:tabs>
                <w:tab w:val="left" w:pos="5760"/>
              </w:tabs>
              <w:spacing w:line="360" w:lineRule="auto"/>
              <w:jc w:val="center"/>
              <w:rPr>
                <w:sz w:val="28"/>
                <w:szCs w:val="28"/>
                <w:lang w:val="uk-UA"/>
              </w:rPr>
            </w:pPr>
            <w:r w:rsidRPr="00A12768">
              <w:rPr>
                <w:sz w:val="28"/>
                <w:szCs w:val="28"/>
                <w:lang w:val="uk-UA"/>
              </w:rPr>
              <w:t>73,2</w:t>
            </w:r>
          </w:p>
        </w:tc>
        <w:tc>
          <w:tcPr>
            <w:tcW w:w="2268" w:type="dxa"/>
          </w:tcPr>
          <w:p w:rsidR="00047259" w:rsidRPr="00A12768" w:rsidRDefault="00047259" w:rsidP="00047259">
            <w:pPr>
              <w:tabs>
                <w:tab w:val="left" w:pos="5760"/>
              </w:tabs>
              <w:spacing w:line="360" w:lineRule="auto"/>
              <w:jc w:val="center"/>
              <w:rPr>
                <w:sz w:val="28"/>
                <w:szCs w:val="28"/>
                <w:lang w:val="uk-UA"/>
              </w:rPr>
            </w:pPr>
            <w:r w:rsidRPr="00A12768">
              <w:rPr>
                <w:sz w:val="28"/>
                <w:szCs w:val="28"/>
                <w:lang w:val="uk-UA"/>
              </w:rPr>
              <w:t>35,9</w:t>
            </w:r>
          </w:p>
        </w:tc>
      </w:tr>
      <w:tr w:rsidR="00047259" w:rsidRPr="00A12768" w:rsidTr="00047259">
        <w:tc>
          <w:tcPr>
            <w:tcW w:w="5070" w:type="dxa"/>
          </w:tcPr>
          <w:p w:rsidR="00047259" w:rsidRPr="00A12768" w:rsidRDefault="00047259" w:rsidP="00047259">
            <w:pPr>
              <w:jc w:val="center"/>
              <w:rPr>
                <w:sz w:val="28"/>
                <w:szCs w:val="28"/>
                <w:lang w:val="uk-UA"/>
              </w:rPr>
            </w:pPr>
            <w:r w:rsidRPr="00A12768">
              <w:rPr>
                <w:sz w:val="28"/>
                <w:szCs w:val="28"/>
                <w:lang w:val="uk-UA"/>
              </w:rPr>
              <w:t>B</w:t>
            </w:r>
          </w:p>
        </w:tc>
        <w:tc>
          <w:tcPr>
            <w:tcW w:w="2976" w:type="dxa"/>
          </w:tcPr>
          <w:p w:rsidR="00047259" w:rsidRPr="00A12768" w:rsidRDefault="00047259" w:rsidP="00047259">
            <w:pPr>
              <w:tabs>
                <w:tab w:val="left" w:pos="5760"/>
              </w:tabs>
              <w:spacing w:line="360" w:lineRule="auto"/>
              <w:jc w:val="center"/>
              <w:rPr>
                <w:sz w:val="28"/>
                <w:szCs w:val="28"/>
                <w:lang w:val="uk-UA"/>
              </w:rPr>
            </w:pPr>
            <w:r w:rsidRPr="00A12768">
              <w:rPr>
                <w:sz w:val="28"/>
                <w:szCs w:val="28"/>
                <w:lang w:val="uk-UA"/>
              </w:rPr>
              <w:t>98,1</w:t>
            </w:r>
          </w:p>
        </w:tc>
        <w:tc>
          <w:tcPr>
            <w:tcW w:w="2268" w:type="dxa"/>
          </w:tcPr>
          <w:p w:rsidR="00047259" w:rsidRPr="00A12768" w:rsidRDefault="00047259" w:rsidP="00047259">
            <w:pPr>
              <w:tabs>
                <w:tab w:val="left" w:pos="5760"/>
              </w:tabs>
              <w:spacing w:line="360" w:lineRule="auto"/>
              <w:jc w:val="center"/>
              <w:rPr>
                <w:sz w:val="28"/>
                <w:szCs w:val="28"/>
                <w:lang w:val="uk-UA"/>
              </w:rPr>
            </w:pPr>
            <w:r w:rsidRPr="00A12768">
              <w:rPr>
                <w:sz w:val="28"/>
                <w:szCs w:val="28"/>
                <w:lang w:val="uk-UA"/>
              </w:rPr>
              <w:t>60,0</w:t>
            </w:r>
          </w:p>
        </w:tc>
      </w:tr>
      <w:tr w:rsidR="00047259" w:rsidRPr="00A12768" w:rsidTr="00047259">
        <w:tc>
          <w:tcPr>
            <w:tcW w:w="5070" w:type="dxa"/>
          </w:tcPr>
          <w:p w:rsidR="00047259" w:rsidRPr="00A12768" w:rsidRDefault="00047259" w:rsidP="00047259">
            <w:pPr>
              <w:jc w:val="center"/>
              <w:rPr>
                <w:sz w:val="28"/>
                <w:szCs w:val="28"/>
                <w:lang w:val="uk-UA"/>
              </w:rPr>
            </w:pPr>
            <w:r w:rsidRPr="00A12768">
              <w:rPr>
                <w:sz w:val="28"/>
                <w:szCs w:val="28"/>
                <w:lang w:val="uk-UA"/>
              </w:rPr>
              <w:t>C</w:t>
            </w:r>
          </w:p>
        </w:tc>
        <w:tc>
          <w:tcPr>
            <w:tcW w:w="2976" w:type="dxa"/>
          </w:tcPr>
          <w:p w:rsidR="00047259" w:rsidRPr="00A12768" w:rsidRDefault="00047259" w:rsidP="00047259">
            <w:pPr>
              <w:tabs>
                <w:tab w:val="left" w:pos="5760"/>
              </w:tabs>
              <w:spacing w:line="360" w:lineRule="auto"/>
              <w:jc w:val="center"/>
              <w:rPr>
                <w:sz w:val="28"/>
                <w:szCs w:val="28"/>
                <w:lang w:val="uk-UA"/>
              </w:rPr>
            </w:pPr>
            <w:r w:rsidRPr="00A12768">
              <w:rPr>
                <w:sz w:val="28"/>
                <w:szCs w:val="28"/>
                <w:lang w:val="uk-UA"/>
              </w:rPr>
              <w:t>110,6</w:t>
            </w:r>
          </w:p>
        </w:tc>
        <w:tc>
          <w:tcPr>
            <w:tcW w:w="2268" w:type="dxa"/>
          </w:tcPr>
          <w:p w:rsidR="00047259" w:rsidRPr="00A12768" w:rsidRDefault="00047259" w:rsidP="00047259">
            <w:pPr>
              <w:tabs>
                <w:tab w:val="left" w:pos="5760"/>
              </w:tabs>
              <w:spacing w:line="360" w:lineRule="auto"/>
              <w:jc w:val="center"/>
              <w:rPr>
                <w:sz w:val="28"/>
                <w:szCs w:val="28"/>
                <w:lang w:val="uk-UA"/>
              </w:rPr>
            </w:pPr>
            <w:r w:rsidRPr="00A12768">
              <w:rPr>
                <w:sz w:val="28"/>
                <w:szCs w:val="28"/>
                <w:lang w:val="uk-UA"/>
              </w:rPr>
              <w:t>71,1</w:t>
            </w:r>
          </w:p>
        </w:tc>
      </w:tr>
      <w:tr w:rsidR="00047259" w:rsidRPr="00A12768" w:rsidTr="00047259">
        <w:tc>
          <w:tcPr>
            <w:tcW w:w="5070" w:type="dxa"/>
          </w:tcPr>
          <w:p w:rsidR="00047259" w:rsidRPr="00A12768" w:rsidRDefault="00047259" w:rsidP="00047259">
            <w:pPr>
              <w:jc w:val="center"/>
              <w:rPr>
                <w:sz w:val="28"/>
                <w:szCs w:val="28"/>
                <w:lang w:val="uk-UA"/>
              </w:rPr>
            </w:pPr>
            <w:r w:rsidRPr="00A12768">
              <w:rPr>
                <w:sz w:val="28"/>
                <w:szCs w:val="28"/>
                <w:lang w:val="uk-UA"/>
              </w:rPr>
              <w:t>D</w:t>
            </w:r>
          </w:p>
        </w:tc>
        <w:tc>
          <w:tcPr>
            <w:tcW w:w="2976" w:type="dxa"/>
          </w:tcPr>
          <w:p w:rsidR="00047259" w:rsidRPr="00A12768" w:rsidRDefault="00047259" w:rsidP="00047259">
            <w:pPr>
              <w:tabs>
                <w:tab w:val="left" w:pos="5760"/>
              </w:tabs>
              <w:spacing w:line="360" w:lineRule="auto"/>
              <w:jc w:val="center"/>
              <w:rPr>
                <w:sz w:val="28"/>
                <w:szCs w:val="28"/>
                <w:lang w:val="uk-UA"/>
              </w:rPr>
            </w:pPr>
            <w:r w:rsidRPr="00A12768">
              <w:rPr>
                <w:sz w:val="28"/>
                <w:szCs w:val="28"/>
                <w:lang w:val="uk-UA"/>
              </w:rPr>
              <w:t>87,1</w:t>
            </w:r>
          </w:p>
        </w:tc>
        <w:tc>
          <w:tcPr>
            <w:tcW w:w="2268" w:type="dxa"/>
          </w:tcPr>
          <w:p w:rsidR="00047259" w:rsidRPr="00A12768" w:rsidRDefault="00047259" w:rsidP="00047259">
            <w:pPr>
              <w:tabs>
                <w:tab w:val="left" w:pos="5760"/>
              </w:tabs>
              <w:spacing w:line="360" w:lineRule="auto"/>
              <w:jc w:val="center"/>
              <w:rPr>
                <w:sz w:val="28"/>
                <w:szCs w:val="28"/>
                <w:lang w:val="uk-UA"/>
              </w:rPr>
            </w:pPr>
            <w:r w:rsidRPr="00A12768">
              <w:rPr>
                <w:sz w:val="28"/>
                <w:szCs w:val="28"/>
                <w:lang w:val="uk-UA"/>
              </w:rPr>
              <w:t>44,2</w:t>
            </w:r>
          </w:p>
        </w:tc>
      </w:tr>
      <w:tr w:rsidR="00047259" w:rsidRPr="00A12768" w:rsidTr="00047259">
        <w:tc>
          <w:tcPr>
            <w:tcW w:w="5070" w:type="dxa"/>
          </w:tcPr>
          <w:p w:rsidR="00047259" w:rsidRPr="00A12768" w:rsidRDefault="00047259" w:rsidP="00047259">
            <w:pPr>
              <w:jc w:val="center"/>
              <w:rPr>
                <w:sz w:val="28"/>
                <w:szCs w:val="28"/>
                <w:lang w:val="uk-UA"/>
              </w:rPr>
            </w:pPr>
            <w:r w:rsidRPr="00A12768">
              <w:rPr>
                <w:sz w:val="28"/>
                <w:szCs w:val="28"/>
                <w:lang w:val="uk-UA"/>
              </w:rPr>
              <w:t>E</w:t>
            </w:r>
          </w:p>
        </w:tc>
        <w:tc>
          <w:tcPr>
            <w:tcW w:w="2976" w:type="dxa"/>
          </w:tcPr>
          <w:p w:rsidR="00047259" w:rsidRPr="00A12768" w:rsidRDefault="00047259" w:rsidP="00047259">
            <w:pPr>
              <w:tabs>
                <w:tab w:val="left" w:pos="5760"/>
              </w:tabs>
              <w:spacing w:line="360" w:lineRule="auto"/>
              <w:jc w:val="center"/>
              <w:rPr>
                <w:sz w:val="28"/>
                <w:szCs w:val="28"/>
                <w:lang w:val="uk-UA"/>
              </w:rPr>
            </w:pPr>
            <w:r w:rsidRPr="00A12768">
              <w:rPr>
                <w:sz w:val="28"/>
                <w:szCs w:val="28"/>
                <w:lang w:val="uk-UA"/>
              </w:rPr>
              <w:t>53,1</w:t>
            </w:r>
          </w:p>
        </w:tc>
        <w:tc>
          <w:tcPr>
            <w:tcW w:w="2268" w:type="dxa"/>
          </w:tcPr>
          <w:p w:rsidR="00047259" w:rsidRPr="00A12768" w:rsidRDefault="00047259" w:rsidP="00047259">
            <w:pPr>
              <w:tabs>
                <w:tab w:val="left" w:pos="5760"/>
              </w:tabs>
              <w:spacing w:line="360" w:lineRule="auto"/>
              <w:jc w:val="center"/>
              <w:rPr>
                <w:sz w:val="28"/>
                <w:szCs w:val="28"/>
                <w:lang w:val="uk-UA"/>
              </w:rPr>
            </w:pPr>
            <w:r w:rsidRPr="00A12768">
              <w:rPr>
                <w:sz w:val="28"/>
                <w:szCs w:val="28"/>
                <w:lang w:val="uk-UA"/>
              </w:rPr>
              <w:t>46,1</w:t>
            </w:r>
          </w:p>
        </w:tc>
      </w:tr>
      <w:tr w:rsidR="00047259" w:rsidRPr="00A12768" w:rsidTr="00047259">
        <w:tc>
          <w:tcPr>
            <w:tcW w:w="5070" w:type="dxa"/>
          </w:tcPr>
          <w:p w:rsidR="00047259" w:rsidRPr="00A12768" w:rsidRDefault="00047259" w:rsidP="00047259">
            <w:pPr>
              <w:jc w:val="center"/>
              <w:rPr>
                <w:sz w:val="28"/>
                <w:szCs w:val="28"/>
                <w:lang w:val="uk-UA"/>
              </w:rPr>
            </w:pPr>
            <w:r w:rsidRPr="00A12768">
              <w:rPr>
                <w:sz w:val="28"/>
                <w:szCs w:val="28"/>
                <w:lang w:val="uk-UA"/>
              </w:rPr>
              <w:t>F</w:t>
            </w:r>
          </w:p>
        </w:tc>
        <w:tc>
          <w:tcPr>
            <w:tcW w:w="2976" w:type="dxa"/>
          </w:tcPr>
          <w:p w:rsidR="00047259" w:rsidRPr="00A12768" w:rsidRDefault="00047259" w:rsidP="00047259">
            <w:pPr>
              <w:tabs>
                <w:tab w:val="left" w:pos="5760"/>
              </w:tabs>
              <w:spacing w:line="360" w:lineRule="auto"/>
              <w:jc w:val="center"/>
              <w:rPr>
                <w:sz w:val="28"/>
                <w:szCs w:val="28"/>
                <w:lang w:val="uk-UA"/>
              </w:rPr>
            </w:pPr>
            <w:r w:rsidRPr="00A12768">
              <w:rPr>
                <w:sz w:val="28"/>
                <w:szCs w:val="28"/>
                <w:lang w:val="uk-UA"/>
              </w:rPr>
              <w:t>78,9</w:t>
            </w:r>
          </w:p>
        </w:tc>
        <w:tc>
          <w:tcPr>
            <w:tcW w:w="2268" w:type="dxa"/>
          </w:tcPr>
          <w:p w:rsidR="00047259" w:rsidRPr="00A12768" w:rsidRDefault="00047259" w:rsidP="00047259">
            <w:pPr>
              <w:tabs>
                <w:tab w:val="left" w:pos="5760"/>
              </w:tabs>
              <w:spacing w:line="360" w:lineRule="auto"/>
              <w:jc w:val="center"/>
              <w:rPr>
                <w:sz w:val="28"/>
                <w:szCs w:val="28"/>
                <w:lang w:val="uk-UA"/>
              </w:rPr>
            </w:pPr>
            <w:r w:rsidRPr="00A12768">
              <w:rPr>
                <w:sz w:val="28"/>
                <w:szCs w:val="28"/>
                <w:lang w:val="uk-UA"/>
              </w:rPr>
              <w:t>89,7</w:t>
            </w:r>
          </w:p>
        </w:tc>
      </w:tr>
    </w:tbl>
    <w:p w:rsidR="00047259" w:rsidRPr="00A12768" w:rsidRDefault="00047259" w:rsidP="00047259">
      <w:pPr>
        <w:tabs>
          <w:tab w:val="left" w:pos="5760"/>
        </w:tabs>
        <w:spacing w:line="360" w:lineRule="auto"/>
        <w:ind w:firstLine="709"/>
        <w:jc w:val="both"/>
        <w:rPr>
          <w:sz w:val="28"/>
          <w:szCs w:val="28"/>
          <w:lang w:val="uk-UA"/>
        </w:rPr>
      </w:pPr>
    </w:p>
    <w:p w:rsidR="00047259" w:rsidRPr="00A12768" w:rsidRDefault="00047259" w:rsidP="00047259">
      <w:pPr>
        <w:spacing w:line="360" w:lineRule="auto"/>
        <w:ind w:firstLine="709"/>
        <w:jc w:val="both"/>
        <w:rPr>
          <w:sz w:val="28"/>
          <w:szCs w:val="28"/>
          <w:lang w:val="uk-UA"/>
        </w:rPr>
      </w:pPr>
      <w:r w:rsidRPr="00A12768">
        <w:rPr>
          <w:sz w:val="28"/>
          <w:szCs w:val="28"/>
          <w:lang w:val="uk-UA"/>
        </w:rPr>
        <w:t xml:space="preserve">Врахувати, що  темп зростання ринку 1 становить  4,3%, ринку 2 – 3,9 %. </w:t>
      </w:r>
    </w:p>
    <w:p w:rsidR="00047259" w:rsidRPr="00A12768" w:rsidRDefault="00047259" w:rsidP="00047259">
      <w:pPr>
        <w:tabs>
          <w:tab w:val="left" w:pos="6921"/>
        </w:tabs>
        <w:spacing w:line="360" w:lineRule="auto"/>
        <w:ind w:firstLine="709"/>
        <w:jc w:val="both"/>
        <w:rPr>
          <w:sz w:val="28"/>
          <w:szCs w:val="28"/>
          <w:lang w:val="uk-UA"/>
        </w:rPr>
      </w:pPr>
      <w:r w:rsidRPr="00A12768">
        <w:rPr>
          <w:sz w:val="28"/>
          <w:szCs w:val="28"/>
          <w:lang w:val="uk-UA"/>
        </w:rPr>
        <w:t>Водночас рентабельність ринку 1 становить 1,2 %, ринку 2 – 1,6%.</w:t>
      </w:r>
      <w:r>
        <w:rPr>
          <w:sz w:val="28"/>
          <w:szCs w:val="28"/>
          <w:lang w:val="uk-UA"/>
        </w:rPr>
        <w:t xml:space="preserve"> </w:t>
      </w:r>
      <w:r w:rsidRPr="00A12768">
        <w:rPr>
          <w:sz w:val="28"/>
          <w:szCs w:val="28"/>
          <w:lang w:val="uk-UA"/>
        </w:rPr>
        <w:t>Скласти аналітичну таблицю та зробити висновки.</w:t>
      </w:r>
    </w:p>
    <w:p w:rsidR="009C29F5" w:rsidRDefault="009C29F5" w:rsidP="00047259">
      <w:pPr>
        <w:tabs>
          <w:tab w:val="left" w:pos="5760"/>
        </w:tabs>
        <w:spacing w:line="360" w:lineRule="auto"/>
        <w:ind w:firstLine="709"/>
        <w:jc w:val="both"/>
        <w:rPr>
          <w:b/>
          <w:sz w:val="28"/>
          <w:szCs w:val="28"/>
          <w:lang w:val="uk-UA"/>
        </w:rPr>
      </w:pPr>
    </w:p>
    <w:p w:rsidR="00047259" w:rsidRPr="00A12768" w:rsidRDefault="00047259" w:rsidP="00047259">
      <w:pPr>
        <w:tabs>
          <w:tab w:val="left" w:pos="5760"/>
        </w:tabs>
        <w:spacing w:line="360" w:lineRule="auto"/>
        <w:ind w:firstLine="709"/>
        <w:jc w:val="both"/>
        <w:rPr>
          <w:sz w:val="28"/>
          <w:szCs w:val="28"/>
          <w:lang w:val="uk-UA"/>
        </w:rPr>
      </w:pPr>
      <w:r w:rsidRPr="00A12768">
        <w:rPr>
          <w:b/>
          <w:sz w:val="28"/>
          <w:szCs w:val="28"/>
          <w:lang w:val="uk-UA"/>
        </w:rPr>
        <w:t>Завдання  6</w:t>
      </w:r>
      <w:r>
        <w:rPr>
          <w:b/>
          <w:sz w:val="28"/>
          <w:szCs w:val="28"/>
          <w:lang w:val="uk-UA"/>
        </w:rPr>
        <w:t xml:space="preserve">. </w:t>
      </w:r>
      <w:r w:rsidRPr="00A12768">
        <w:rPr>
          <w:sz w:val="28"/>
          <w:szCs w:val="28"/>
          <w:lang w:val="uk-UA"/>
        </w:rPr>
        <w:t>Оцінити інтенсивність конкуренції на двух порівнювальних ринках за даними таблиці.</w:t>
      </w:r>
    </w:p>
    <w:p w:rsidR="00047259" w:rsidRPr="00DF6B9E" w:rsidRDefault="00047259" w:rsidP="00047259">
      <w:pPr>
        <w:tabs>
          <w:tab w:val="left" w:pos="6921"/>
        </w:tabs>
        <w:spacing w:line="360" w:lineRule="auto"/>
        <w:ind w:firstLine="709"/>
        <w:jc w:val="center"/>
        <w:rPr>
          <w:sz w:val="28"/>
          <w:szCs w:val="28"/>
          <w:lang w:val="uk-UA"/>
        </w:rPr>
      </w:pPr>
      <w:r w:rsidRPr="00DF6B9E">
        <w:rPr>
          <w:sz w:val="28"/>
          <w:szCs w:val="28"/>
          <w:lang w:val="uk-UA"/>
        </w:rPr>
        <w:t>Показники оцінювання інтенсивності конкуренції на порівнювальних ринках</w:t>
      </w:r>
    </w:p>
    <w:tbl>
      <w:tblPr>
        <w:tblStyle w:val="af5"/>
        <w:tblW w:w="0" w:type="auto"/>
        <w:tblLook w:val="04A0"/>
      </w:tblPr>
      <w:tblGrid>
        <w:gridCol w:w="6771"/>
        <w:gridCol w:w="1559"/>
        <w:gridCol w:w="1843"/>
      </w:tblGrid>
      <w:tr w:rsidR="00047259" w:rsidRPr="00A12768" w:rsidTr="00047259">
        <w:tc>
          <w:tcPr>
            <w:tcW w:w="6771" w:type="dxa"/>
          </w:tcPr>
          <w:p w:rsidR="00047259" w:rsidRPr="00A12768" w:rsidRDefault="00047259" w:rsidP="00047259">
            <w:pPr>
              <w:tabs>
                <w:tab w:val="left" w:pos="6921"/>
              </w:tabs>
              <w:spacing w:line="360" w:lineRule="auto"/>
              <w:jc w:val="center"/>
              <w:rPr>
                <w:b/>
                <w:sz w:val="28"/>
                <w:szCs w:val="28"/>
                <w:lang w:val="uk-UA"/>
              </w:rPr>
            </w:pPr>
            <w:r w:rsidRPr="00A12768">
              <w:rPr>
                <w:sz w:val="28"/>
                <w:szCs w:val="28"/>
                <w:lang w:val="uk-UA"/>
              </w:rPr>
              <w:t>Показники</w:t>
            </w:r>
          </w:p>
        </w:tc>
        <w:tc>
          <w:tcPr>
            <w:tcW w:w="1559" w:type="dxa"/>
          </w:tcPr>
          <w:p w:rsidR="00047259" w:rsidRPr="00A12768" w:rsidRDefault="00047259" w:rsidP="00047259">
            <w:pPr>
              <w:tabs>
                <w:tab w:val="left" w:pos="5760"/>
              </w:tabs>
              <w:spacing w:line="360" w:lineRule="auto"/>
              <w:jc w:val="center"/>
              <w:rPr>
                <w:sz w:val="28"/>
                <w:szCs w:val="28"/>
                <w:lang w:val="uk-UA"/>
              </w:rPr>
            </w:pPr>
            <w:r w:rsidRPr="00A12768">
              <w:rPr>
                <w:sz w:val="28"/>
                <w:szCs w:val="28"/>
                <w:lang w:val="uk-UA"/>
              </w:rPr>
              <w:t>Ринок 1</w:t>
            </w:r>
          </w:p>
        </w:tc>
        <w:tc>
          <w:tcPr>
            <w:tcW w:w="1843" w:type="dxa"/>
          </w:tcPr>
          <w:p w:rsidR="00047259" w:rsidRPr="00A12768" w:rsidRDefault="00047259" w:rsidP="00047259">
            <w:pPr>
              <w:tabs>
                <w:tab w:val="left" w:pos="5760"/>
              </w:tabs>
              <w:spacing w:line="360" w:lineRule="auto"/>
              <w:jc w:val="center"/>
              <w:rPr>
                <w:sz w:val="28"/>
                <w:szCs w:val="28"/>
                <w:lang w:val="uk-UA"/>
              </w:rPr>
            </w:pPr>
            <w:r w:rsidRPr="00A12768">
              <w:rPr>
                <w:sz w:val="28"/>
                <w:szCs w:val="28"/>
                <w:lang w:val="uk-UA"/>
              </w:rPr>
              <w:t>Ринок 2</w:t>
            </w:r>
          </w:p>
        </w:tc>
      </w:tr>
      <w:tr w:rsidR="00047259" w:rsidRPr="00A12768" w:rsidTr="00047259">
        <w:tc>
          <w:tcPr>
            <w:tcW w:w="6771" w:type="dxa"/>
          </w:tcPr>
          <w:p w:rsidR="00047259" w:rsidRPr="00A12768" w:rsidRDefault="00047259" w:rsidP="00047259">
            <w:pPr>
              <w:tabs>
                <w:tab w:val="left" w:pos="6921"/>
              </w:tabs>
              <w:spacing w:line="360" w:lineRule="auto"/>
              <w:jc w:val="center"/>
              <w:rPr>
                <w:sz w:val="28"/>
                <w:szCs w:val="28"/>
                <w:lang w:val="uk-UA"/>
              </w:rPr>
            </w:pPr>
            <w:r w:rsidRPr="00A12768">
              <w:rPr>
                <w:sz w:val="28"/>
                <w:szCs w:val="28"/>
                <w:lang w:val="uk-UA"/>
              </w:rPr>
              <w:t>Кількість конкурентів, од.</w:t>
            </w:r>
          </w:p>
        </w:tc>
        <w:tc>
          <w:tcPr>
            <w:tcW w:w="1559" w:type="dxa"/>
          </w:tcPr>
          <w:p w:rsidR="00047259" w:rsidRPr="00A12768" w:rsidRDefault="00047259" w:rsidP="00047259">
            <w:pPr>
              <w:tabs>
                <w:tab w:val="left" w:pos="6921"/>
              </w:tabs>
              <w:spacing w:line="360" w:lineRule="auto"/>
              <w:jc w:val="center"/>
              <w:rPr>
                <w:sz w:val="28"/>
                <w:szCs w:val="28"/>
                <w:lang w:val="uk-UA"/>
              </w:rPr>
            </w:pPr>
            <w:r w:rsidRPr="00A12768">
              <w:rPr>
                <w:sz w:val="28"/>
                <w:szCs w:val="28"/>
                <w:lang w:val="uk-UA"/>
              </w:rPr>
              <w:t>60</w:t>
            </w:r>
          </w:p>
        </w:tc>
        <w:tc>
          <w:tcPr>
            <w:tcW w:w="1843" w:type="dxa"/>
          </w:tcPr>
          <w:p w:rsidR="00047259" w:rsidRPr="00A12768" w:rsidRDefault="00047259" w:rsidP="00047259">
            <w:pPr>
              <w:tabs>
                <w:tab w:val="left" w:pos="6921"/>
              </w:tabs>
              <w:spacing w:line="360" w:lineRule="auto"/>
              <w:jc w:val="center"/>
              <w:rPr>
                <w:sz w:val="28"/>
                <w:szCs w:val="28"/>
                <w:lang w:val="uk-UA"/>
              </w:rPr>
            </w:pPr>
            <w:r w:rsidRPr="00A12768">
              <w:rPr>
                <w:sz w:val="28"/>
                <w:szCs w:val="28"/>
                <w:lang w:val="uk-UA"/>
              </w:rPr>
              <w:t>32</w:t>
            </w:r>
          </w:p>
        </w:tc>
      </w:tr>
      <w:tr w:rsidR="00047259" w:rsidRPr="00A12768" w:rsidTr="00047259">
        <w:tc>
          <w:tcPr>
            <w:tcW w:w="6771" w:type="dxa"/>
          </w:tcPr>
          <w:p w:rsidR="00047259" w:rsidRPr="00A12768" w:rsidRDefault="00047259" w:rsidP="00047259">
            <w:pPr>
              <w:tabs>
                <w:tab w:val="left" w:pos="6921"/>
              </w:tabs>
              <w:spacing w:line="360" w:lineRule="auto"/>
              <w:jc w:val="center"/>
              <w:rPr>
                <w:sz w:val="28"/>
                <w:szCs w:val="28"/>
                <w:lang w:val="uk-UA"/>
              </w:rPr>
            </w:pPr>
            <w:r w:rsidRPr="00A12768">
              <w:rPr>
                <w:sz w:val="28"/>
                <w:szCs w:val="28"/>
                <w:lang w:val="uk-UA"/>
              </w:rPr>
              <w:t>Фактична ємність ринку, млн грн</w:t>
            </w:r>
          </w:p>
        </w:tc>
        <w:tc>
          <w:tcPr>
            <w:tcW w:w="1559" w:type="dxa"/>
          </w:tcPr>
          <w:p w:rsidR="00047259" w:rsidRPr="00A12768" w:rsidRDefault="00047259" w:rsidP="00047259">
            <w:pPr>
              <w:tabs>
                <w:tab w:val="left" w:pos="6921"/>
              </w:tabs>
              <w:spacing w:line="360" w:lineRule="auto"/>
              <w:jc w:val="center"/>
              <w:rPr>
                <w:sz w:val="28"/>
                <w:szCs w:val="28"/>
                <w:lang w:val="uk-UA"/>
              </w:rPr>
            </w:pPr>
            <w:r w:rsidRPr="00A12768">
              <w:rPr>
                <w:sz w:val="28"/>
                <w:szCs w:val="28"/>
                <w:lang w:val="uk-UA"/>
              </w:rPr>
              <w:t>63,1</w:t>
            </w:r>
          </w:p>
        </w:tc>
        <w:tc>
          <w:tcPr>
            <w:tcW w:w="1843" w:type="dxa"/>
          </w:tcPr>
          <w:p w:rsidR="00047259" w:rsidRPr="00A12768" w:rsidRDefault="00047259" w:rsidP="00047259">
            <w:pPr>
              <w:tabs>
                <w:tab w:val="left" w:pos="6921"/>
              </w:tabs>
              <w:spacing w:line="360" w:lineRule="auto"/>
              <w:jc w:val="center"/>
              <w:rPr>
                <w:sz w:val="28"/>
                <w:szCs w:val="28"/>
                <w:lang w:val="uk-UA"/>
              </w:rPr>
            </w:pPr>
            <w:r w:rsidRPr="00A12768">
              <w:rPr>
                <w:sz w:val="28"/>
                <w:szCs w:val="28"/>
                <w:lang w:val="uk-UA"/>
              </w:rPr>
              <w:t>30,3</w:t>
            </w:r>
          </w:p>
        </w:tc>
      </w:tr>
      <w:tr w:rsidR="00047259" w:rsidRPr="00A12768" w:rsidTr="00047259">
        <w:tc>
          <w:tcPr>
            <w:tcW w:w="6771" w:type="dxa"/>
          </w:tcPr>
          <w:p w:rsidR="00047259" w:rsidRPr="00A12768" w:rsidRDefault="00047259" w:rsidP="00047259">
            <w:pPr>
              <w:tabs>
                <w:tab w:val="left" w:pos="6921"/>
              </w:tabs>
              <w:spacing w:line="360" w:lineRule="auto"/>
              <w:jc w:val="center"/>
              <w:rPr>
                <w:sz w:val="28"/>
                <w:szCs w:val="28"/>
                <w:lang w:val="uk-UA"/>
              </w:rPr>
            </w:pPr>
            <w:r w:rsidRPr="00A12768">
              <w:rPr>
                <w:sz w:val="28"/>
                <w:szCs w:val="28"/>
                <w:lang w:val="uk-UA"/>
              </w:rPr>
              <w:t>Темп зростання фактичної ємності ринку, %</w:t>
            </w:r>
          </w:p>
        </w:tc>
        <w:tc>
          <w:tcPr>
            <w:tcW w:w="1559" w:type="dxa"/>
          </w:tcPr>
          <w:p w:rsidR="00047259" w:rsidRPr="00A12768" w:rsidRDefault="00047259" w:rsidP="00047259">
            <w:pPr>
              <w:tabs>
                <w:tab w:val="left" w:pos="6921"/>
              </w:tabs>
              <w:spacing w:line="360" w:lineRule="auto"/>
              <w:jc w:val="center"/>
              <w:rPr>
                <w:sz w:val="28"/>
                <w:szCs w:val="28"/>
                <w:lang w:val="uk-UA"/>
              </w:rPr>
            </w:pPr>
            <w:r w:rsidRPr="00A12768">
              <w:rPr>
                <w:sz w:val="28"/>
                <w:szCs w:val="28"/>
                <w:lang w:val="uk-UA"/>
              </w:rPr>
              <w:t>4,2</w:t>
            </w:r>
          </w:p>
        </w:tc>
        <w:tc>
          <w:tcPr>
            <w:tcW w:w="1843" w:type="dxa"/>
          </w:tcPr>
          <w:p w:rsidR="00047259" w:rsidRPr="00A12768" w:rsidRDefault="00047259" w:rsidP="00047259">
            <w:pPr>
              <w:tabs>
                <w:tab w:val="left" w:pos="6921"/>
              </w:tabs>
              <w:spacing w:line="360" w:lineRule="auto"/>
              <w:jc w:val="center"/>
              <w:rPr>
                <w:sz w:val="28"/>
                <w:szCs w:val="28"/>
                <w:lang w:val="uk-UA"/>
              </w:rPr>
            </w:pPr>
            <w:r w:rsidRPr="00A12768">
              <w:rPr>
                <w:sz w:val="28"/>
                <w:szCs w:val="28"/>
                <w:lang w:val="uk-UA"/>
              </w:rPr>
              <w:t>14,1</w:t>
            </w:r>
          </w:p>
        </w:tc>
      </w:tr>
      <w:tr w:rsidR="00047259" w:rsidRPr="00A12768" w:rsidTr="00047259">
        <w:tc>
          <w:tcPr>
            <w:tcW w:w="6771" w:type="dxa"/>
          </w:tcPr>
          <w:p w:rsidR="00047259" w:rsidRPr="00A12768" w:rsidRDefault="00047259" w:rsidP="00047259">
            <w:pPr>
              <w:tabs>
                <w:tab w:val="left" w:pos="6921"/>
              </w:tabs>
              <w:spacing w:line="360" w:lineRule="auto"/>
              <w:jc w:val="center"/>
              <w:rPr>
                <w:sz w:val="28"/>
                <w:szCs w:val="28"/>
                <w:lang w:val="uk-UA"/>
              </w:rPr>
            </w:pPr>
            <w:r w:rsidRPr="00A12768">
              <w:rPr>
                <w:sz w:val="28"/>
                <w:szCs w:val="28"/>
                <w:lang w:val="uk-UA"/>
              </w:rPr>
              <w:t xml:space="preserve">Сума прибутку підприємств, млн грн </w:t>
            </w:r>
          </w:p>
        </w:tc>
        <w:tc>
          <w:tcPr>
            <w:tcW w:w="1559" w:type="dxa"/>
          </w:tcPr>
          <w:p w:rsidR="00047259" w:rsidRPr="00A12768" w:rsidRDefault="00047259" w:rsidP="00047259">
            <w:pPr>
              <w:tabs>
                <w:tab w:val="left" w:pos="6921"/>
              </w:tabs>
              <w:spacing w:line="360" w:lineRule="auto"/>
              <w:jc w:val="center"/>
              <w:rPr>
                <w:sz w:val="28"/>
                <w:szCs w:val="28"/>
                <w:lang w:val="uk-UA"/>
              </w:rPr>
            </w:pPr>
            <w:r w:rsidRPr="00A12768">
              <w:rPr>
                <w:sz w:val="28"/>
                <w:szCs w:val="28"/>
                <w:lang w:val="uk-UA"/>
              </w:rPr>
              <w:t>2,9</w:t>
            </w:r>
          </w:p>
        </w:tc>
        <w:tc>
          <w:tcPr>
            <w:tcW w:w="1843" w:type="dxa"/>
          </w:tcPr>
          <w:p w:rsidR="00047259" w:rsidRPr="00A12768" w:rsidRDefault="00047259" w:rsidP="00047259">
            <w:pPr>
              <w:tabs>
                <w:tab w:val="left" w:pos="6921"/>
              </w:tabs>
              <w:spacing w:line="360" w:lineRule="auto"/>
              <w:jc w:val="center"/>
              <w:rPr>
                <w:sz w:val="28"/>
                <w:szCs w:val="28"/>
                <w:lang w:val="uk-UA"/>
              </w:rPr>
            </w:pPr>
            <w:r w:rsidRPr="00A12768">
              <w:rPr>
                <w:sz w:val="28"/>
                <w:szCs w:val="28"/>
                <w:lang w:val="uk-UA"/>
              </w:rPr>
              <w:t>3,8</w:t>
            </w:r>
          </w:p>
        </w:tc>
      </w:tr>
      <w:tr w:rsidR="00047259" w:rsidRPr="00A12768" w:rsidTr="00047259">
        <w:tc>
          <w:tcPr>
            <w:tcW w:w="6771" w:type="dxa"/>
          </w:tcPr>
          <w:p w:rsidR="00047259" w:rsidRPr="00A12768" w:rsidRDefault="00047259" w:rsidP="00047259">
            <w:pPr>
              <w:tabs>
                <w:tab w:val="left" w:pos="6921"/>
              </w:tabs>
              <w:spacing w:line="360" w:lineRule="auto"/>
              <w:jc w:val="center"/>
              <w:rPr>
                <w:sz w:val="28"/>
                <w:szCs w:val="28"/>
                <w:lang w:val="uk-UA"/>
              </w:rPr>
            </w:pPr>
            <w:r w:rsidRPr="00A12768">
              <w:rPr>
                <w:sz w:val="28"/>
                <w:szCs w:val="28"/>
                <w:lang w:val="uk-UA"/>
              </w:rPr>
              <w:t>Коефіцієнт варіації ринкових часток конкурентів</w:t>
            </w:r>
          </w:p>
        </w:tc>
        <w:tc>
          <w:tcPr>
            <w:tcW w:w="1559" w:type="dxa"/>
          </w:tcPr>
          <w:p w:rsidR="00047259" w:rsidRPr="00A12768" w:rsidRDefault="00047259" w:rsidP="00047259">
            <w:pPr>
              <w:tabs>
                <w:tab w:val="left" w:pos="6921"/>
              </w:tabs>
              <w:spacing w:line="360" w:lineRule="auto"/>
              <w:jc w:val="center"/>
              <w:rPr>
                <w:sz w:val="28"/>
                <w:szCs w:val="28"/>
                <w:lang w:val="uk-UA"/>
              </w:rPr>
            </w:pPr>
            <w:r w:rsidRPr="00A12768">
              <w:rPr>
                <w:sz w:val="28"/>
                <w:szCs w:val="28"/>
                <w:lang w:val="uk-UA"/>
              </w:rPr>
              <w:t>0,022</w:t>
            </w:r>
          </w:p>
        </w:tc>
        <w:tc>
          <w:tcPr>
            <w:tcW w:w="1843" w:type="dxa"/>
          </w:tcPr>
          <w:p w:rsidR="00047259" w:rsidRPr="00A12768" w:rsidRDefault="00047259" w:rsidP="00047259">
            <w:pPr>
              <w:tabs>
                <w:tab w:val="left" w:pos="6921"/>
              </w:tabs>
              <w:spacing w:line="360" w:lineRule="auto"/>
              <w:jc w:val="center"/>
              <w:rPr>
                <w:sz w:val="28"/>
                <w:szCs w:val="28"/>
                <w:lang w:val="uk-UA"/>
              </w:rPr>
            </w:pPr>
            <w:r w:rsidRPr="00A12768">
              <w:rPr>
                <w:sz w:val="28"/>
                <w:szCs w:val="28"/>
                <w:lang w:val="uk-UA"/>
              </w:rPr>
              <w:t>0,031</w:t>
            </w:r>
          </w:p>
        </w:tc>
      </w:tr>
    </w:tbl>
    <w:p w:rsidR="00047259" w:rsidRPr="00A12768" w:rsidRDefault="00047259" w:rsidP="00047259">
      <w:pPr>
        <w:spacing w:line="360" w:lineRule="auto"/>
        <w:ind w:firstLine="709"/>
        <w:jc w:val="both"/>
        <w:rPr>
          <w:sz w:val="28"/>
          <w:szCs w:val="28"/>
          <w:lang w:val="uk-UA"/>
        </w:rPr>
      </w:pPr>
    </w:p>
    <w:p w:rsidR="00047259" w:rsidRPr="00A12768" w:rsidRDefault="00047259" w:rsidP="00047259">
      <w:pPr>
        <w:spacing w:line="360" w:lineRule="auto"/>
        <w:ind w:firstLine="709"/>
        <w:jc w:val="both"/>
        <w:rPr>
          <w:sz w:val="28"/>
          <w:szCs w:val="28"/>
          <w:lang w:val="uk-UA"/>
        </w:rPr>
      </w:pPr>
      <w:r w:rsidRPr="00A12768">
        <w:rPr>
          <w:sz w:val="28"/>
          <w:szCs w:val="28"/>
          <w:lang w:val="uk-UA"/>
        </w:rPr>
        <w:t>Зробити висновки.</w:t>
      </w:r>
    </w:p>
    <w:p w:rsidR="00047259" w:rsidRPr="00A12768" w:rsidRDefault="00047259" w:rsidP="00047259">
      <w:pPr>
        <w:spacing w:line="360" w:lineRule="auto"/>
        <w:jc w:val="both"/>
        <w:rPr>
          <w:sz w:val="28"/>
          <w:szCs w:val="28"/>
          <w:lang w:val="uk-UA"/>
        </w:rPr>
      </w:pPr>
      <w:r w:rsidRPr="00A12768">
        <w:rPr>
          <w:b/>
          <w:sz w:val="28"/>
          <w:szCs w:val="28"/>
          <w:lang w:val="uk-UA"/>
        </w:rPr>
        <w:lastRenderedPageBreak/>
        <w:t>Завдання  7</w:t>
      </w:r>
      <w:r>
        <w:rPr>
          <w:b/>
          <w:sz w:val="28"/>
          <w:szCs w:val="28"/>
          <w:lang w:val="uk-UA"/>
        </w:rPr>
        <w:t xml:space="preserve">. </w:t>
      </w:r>
      <w:r w:rsidRPr="00A12768">
        <w:rPr>
          <w:sz w:val="28"/>
          <w:szCs w:val="28"/>
          <w:lang w:val="uk-UA"/>
        </w:rPr>
        <w:t>Використовуючи дані таблиці «Розподіл ринкових часток підприємств», визначити:</w:t>
      </w:r>
    </w:p>
    <w:p w:rsidR="00047259" w:rsidRPr="00A12768" w:rsidRDefault="00047259" w:rsidP="00883368">
      <w:pPr>
        <w:pStyle w:val="af0"/>
        <w:numPr>
          <w:ilvl w:val="0"/>
          <w:numId w:val="76"/>
        </w:numPr>
        <w:tabs>
          <w:tab w:val="left" w:pos="6921"/>
        </w:tabs>
        <w:spacing w:after="0" w:line="360" w:lineRule="auto"/>
        <w:jc w:val="both"/>
        <w:rPr>
          <w:rFonts w:ascii="Times New Roman" w:hAnsi="Times New Roman" w:cs="Times New Roman"/>
          <w:sz w:val="28"/>
          <w:szCs w:val="28"/>
          <w:lang w:val="uk-UA"/>
        </w:rPr>
      </w:pPr>
      <w:r w:rsidRPr="00A12768">
        <w:rPr>
          <w:rFonts w:ascii="Times New Roman" w:hAnsi="Times New Roman" w:cs="Times New Roman"/>
          <w:sz w:val="28"/>
          <w:szCs w:val="28"/>
          <w:lang w:val="uk-UA"/>
        </w:rPr>
        <w:t>Темп зростання/скорочення ринку;</w:t>
      </w:r>
    </w:p>
    <w:p w:rsidR="00047259" w:rsidRPr="00A12768" w:rsidRDefault="00047259" w:rsidP="00883368">
      <w:pPr>
        <w:pStyle w:val="af0"/>
        <w:numPr>
          <w:ilvl w:val="0"/>
          <w:numId w:val="76"/>
        </w:numPr>
        <w:tabs>
          <w:tab w:val="left" w:pos="6921"/>
        </w:tabs>
        <w:spacing w:after="0" w:line="360" w:lineRule="auto"/>
        <w:jc w:val="both"/>
        <w:rPr>
          <w:rFonts w:ascii="Times New Roman" w:hAnsi="Times New Roman" w:cs="Times New Roman"/>
          <w:sz w:val="28"/>
          <w:szCs w:val="28"/>
          <w:lang w:val="uk-UA"/>
        </w:rPr>
      </w:pPr>
      <w:r w:rsidRPr="00A12768">
        <w:rPr>
          <w:rFonts w:ascii="Times New Roman" w:hAnsi="Times New Roman" w:cs="Times New Roman"/>
          <w:sz w:val="28"/>
          <w:szCs w:val="28"/>
          <w:lang w:val="uk-UA"/>
        </w:rPr>
        <w:t>Рівень інтенсивності конкуренції на ринку;</w:t>
      </w:r>
    </w:p>
    <w:p w:rsidR="00047259" w:rsidRPr="00A12768" w:rsidRDefault="00047259" w:rsidP="00883368">
      <w:pPr>
        <w:pStyle w:val="af0"/>
        <w:numPr>
          <w:ilvl w:val="0"/>
          <w:numId w:val="76"/>
        </w:numPr>
        <w:tabs>
          <w:tab w:val="left" w:pos="6921"/>
        </w:tabs>
        <w:spacing w:after="0" w:line="360" w:lineRule="auto"/>
        <w:rPr>
          <w:rFonts w:ascii="Times New Roman" w:hAnsi="Times New Roman" w:cs="Times New Roman"/>
          <w:sz w:val="28"/>
          <w:szCs w:val="28"/>
          <w:lang w:val="uk-UA"/>
        </w:rPr>
      </w:pPr>
      <w:r w:rsidRPr="00A12768">
        <w:rPr>
          <w:rFonts w:ascii="Times New Roman" w:hAnsi="Times New Roman" w:cs="Times New Roman"/>
          <w:sz w:val="28"/>
          <w:szCs w:val="28"/>
          <w:lang w:val="uk-UA"/>
        </w:rPr>
        <w:t>Поділити конкурентів на групи таким чином , щоб ринкова частка підприємств одні</w:t>
      </w:r>
      <w:r>
        <w:rPr>
          <w:rFonts w:ascii="Times New Roman" w:hAnsi="Times New Roman" w:cs="Times New Roman"/>
          <w:sz w:val="28"/>
          <w:szCs w:val="28"/>
          <w:lang w:val="uk-UA"/>
        </w:rPr>
        <w:t xml:space="preserve">єї групи станом на останній рік </w:t>
      </w:r>
      <w:r w:rsidRPr="00A12768">
        <w:rPr>
          <w:rFonts w:ascii="Times New Roman" w:hAnsi="Times New Roman" w:cs="Times New Roman"/>
          <w:sz w:val="28"/>
          <w:szCs w:val="28"/>
          <w:lang w:val="uk-UA"/>
        </w:rPr>
        <w:t>перевищувала</w:t>
      </w:r>
      <w:r>
        <w:rPr>
          <w:rFonts w:ascii="Times New Roman" w:hAnsi="Times New Roman" w:cs="Times New Roman"/>
          <w:sz w:val="28"/>
          <w:szCs w:val="28"/>
          <w:lang w:val="uk-UA"/>
        </w:rPr>
        <w:t xml:space="preserve"> </w:t>
      </w:r>
      <w:r w:rsidRPr="00A12768">
        <w:rPr>
          <w:rFonts w:ascii="Times New Roman" w:hAnsi="Times New Roman" w:cs="Times New Roman"/>
          <w:sz w:val="28"/>
          <w:szCs w:val="28"/>
          <w:lang w:val="uk-UA"/>
        </w:rPr>
        <w:t>середньоринкову.</w:t>
      </w:r>
      <w:r>
        <w:rPr>
          <w:rFonts w:ascii="Times New Roman" w:hAnsi="Times New Roman" w:cs="Times New Roman"/>
          <w:sz w:val="28"/>
          <w:szCs w:val="28"/>
          <w:lang w:val="uk-UA"/>
        </w:rPr>
        <w:t xml:space="preserve"> </w:t>
      </w:r>
    </w:p>
    <w:p w:rsidR="00047259" w:rsidRPr="00A12768" w:rsidRDefault="00047259" w:rsidP="00047259">
      <w:pPr>
        <w:tabs>
          <w:tab w:val="left" w:pos="6921"/>
        </w:tabs>
        <w:spacing w:line="360" w:lineRule="auto"/>
        <w:ind w:firstLine="709"/>
        <w:rPr>
          <w:sz w:val="28"/>
          <w:szCs w:val="28"/>
          <w:lang w:val="uk-UA"/>
        </w:rPr>
      </w:pPr>
      <w:r w:rsidRPr="00A12768">
        <w:rPr>
          <w:sz w:val="28"/>
          <w:szCs w:val="28"/>
          <w:lang w:val="uk-UA"/>
        </w:rPr>
        <w:t>Заповнити таблицю «Середня частка та дисперсія груп конкурентів;темпи приросту ринкових часток і відхилення від дисперсії конкурентів».</w:t>
      </w:r>
    </w:p>
    <w:p w:rsidR="00047259" w:rsidRPr="00A12768" w:rsidRDefault="00047259" w:rsidP="00047259">
      <w:pPr>
        <w:tabs>
          <w:tab w:val="left" w:pos="6921"/>
        </w:tabs>
        <w:spacing w:line="360" w:lineRule="auto"/>
        <w:ind w:firstLine="709"/>
        <w:rPr>
          <w:sz w:val="28"/>
          <w:szCs w:val="28"/>
          <w:lang w:val="uk-UA"/>
        </w:rPr>
      </w:pPr>
      <w:r w:rsidRPr="00A12768">
        <w:rPr>
          <w:sz w:val="28"/>
          <w:szCs w:val="28"/>
          <w:lang w:val="uk-UA"/>
        </w:rPr>
        <w:t xml:space="preserve">Побудувати матрицю «Розмір ринкової частки – темп приросту ринкової частки». </w:t>
      </w:r>
    </w:p>
    <w:p w:rsidR="00047259" w:rsidRPr="00DF6B9E" w:rsidRDefault="00047259" w:rsidP="00047259">
      <w:pPr>
        <w:jc w:val="center"/>
        <w:rPr>
          <w:sz w:val="28"/>
          <w:szCs w:val="28"/>
          <w:lang w:val="uk-UA"/>
        </w:rPr>
      </w:pPr>
      <w:r w:rsidRPr="00DF6B9E">
        <w:rPr>
          <w:sz w:val="28"/>
          <w:szCs w:val="28"/>
          <w:lang w:val="uk-UA"/>
        </w:rPr>
        <w:t>Розподіл ринкових часток підприємств</w:t>
      </w:r>
    </w:p>
    <w:tbl>
      <w:tblPr>
        <w:tblStyle w:val="af5"/>
        <w:tblW w:w="0" w:type="auto"/>
        <w:tblLook w:val="04A0"/>
      </w:tblPr>
      <w:tblGrid>
        <w:gridCol w:w="1880"/>
        <w:gridCol w:w="954"/>
        <w:gridCol w:w="959"/>
        <w:gridCol w:w="961"/>
        <w:gridCol w:w="965"/>
        <w:gridCol w:w="962"/>
        <w:gridCol w:w="964"/>
        <w:gridCol w:w="962"/>
        <w:gridCol w:w="964"/>
      </w:tblGrid>
      <w:tr w:rsidR="00047259" w:rsidRPr="00A12768" w:rsidTr="00047259">
        <w:tc>
          <w:tcPr>
            <w:tcW w:w="1880" w:type="dxa"/>
          </w:tcPr>
          <w:p w:rsidR="00047259" w:rsidRPr="00A12768" w:rsidRDefault="00047259" w:rsidP="00047259">
            <w:pPr>
              <w:tabs>
                <w:tab w:val="left" w:pos="6921"/>
              </w:tabs>
              <w:spacing w:line="360" w:lineRule="auto"/>
              <w:rPr>
                <w:sz w:val="28"/>
                <w:szCs w:val="28"/>
                <w:lang w:val="uk-UA"/>
              </w:rPr>
            </w:pPr>
            <w:r w:rsidRPr="00A12768">
              <w:rPr>
                <w:sz w:val="28"/>
                <w:szCs w:val="28"/>
                <w:lang w:val="uk-UA"/>
              </w:rPr>
              <w:t>Підприємства</w:t>
            </w:r>
          </w:p>
        </w:tc>
        <w:tc>
          <w:tcPr>
            <w:tcW w:w="3839" w:type="dxa"/>
            <w:gridSpan w:val="4"/>
          </w:tcPr>
          <w:p w:rsidR="00047259" w:rsidRPr="00A12768" w:rsidRDefault="00047259" w:rsidP="00047259">
            <w:pPr>
              <w:tabs>
                <w:tab w:val="left" w:pos="6921"/>
              </w:tabs>
              <w:spacing w:line="360" w:lineRule="auto"/>
              <w:rPr>
                <w:sz w:val="28"/>
                <w:szCs w:val="28"/>
                <w:lang w:val="uk-UA"/>
              </w:rPr>
            </w:pPr>
            <w:r w:rsidRPr="00A12768">
              <w:rPr>
                <w:sz w:val="28"/>
                <w:szCs w:val="28"/>
                <w:lang w:val="uk-UA"/>
              </w:rPr>
              <w:t>Частка ринку за роками, %</w:t>
            </w:r>
          </w:p>
        </w:tc>
        <w:tc>
          <w:tcPr>
            <w:tcW w:w="3852" w:type="dxa"/>
            <w:gridSpan w:val="4"/>
          </w:tcPr>
          <w:p w:rsidR="00047259" w:rsidRPr="00A12768" w:rsidRDefault="00047259" w:rsidP="00047259">
            <w:pPr>
              <w:tabs>
                <w:tab w:val="left" w:pos="6921"/>
              </w:tabs>
              <w:spacing w:line="360" w:lineRule="auto"/>
              <w:rPr>
                <w:sz w:val="28"/>
                <w:szCs w:val="28"/>
                <w:lang w:val="uk-UA"/>
              </w:rPr>
            </w:pPr>
            <w:r w:rsidRPr="00A12768">
              <w:rPr>
                <w:sz w:val="28"/>
                <w:szCs w:val="28"/>
                <w:lang w:val="uk-UA"/>
              </w:rPr>
              <w:t>Частка ринку в квадраті</w:t>
            </w:r>
          </w:p>
        </w:tc>
      </w:tr>
      <w:tr w:rsidR="00047259" w:rsidRPr="00A12768" w:rsidTr="00047259">
        <w:tc>
          <w:tcPr>
            <w:tcW w:w="1880" w:type="dxa"/>
          </w:tcPr>
          <w:p w:rsidR="00047259" w:rsidRPr="00A12768" w:rsidRDefault="00047259" w:rsidP="00047259">
            <w:pPr>
              <w:jc w:val="center"/>
              <w:rPr>
                <w:sz w:val="28"/>
                <w:szCs w:val="28"/>
                <w:lang w:val="uk-UA"/>
              </w:rPr>
            </w:pPr>
            <w:r w:rsidRPr="00A12768">
              <w:rPr>
                <w:sz w:val="28"/>
                <w:szCs w:val="28"/>
                <w:lang w:val="uk-UA"/>
              </w:rPr>
              <w:t>A</w:t>
            </w:r>
          </w:p>
        </w:tc>
        <w:tc>
          <w:tcPr>
            <w:tcW w:w="954" w:type="dxa"/>
          </w:tcPr>
          <w:p w:rsidR="00047259" w:rsidRPr="00A12768" w:rsidRDefault="00047259" w:rsidP="00047259">
            <w:pPr>
              <w:tabs>
                <w:tab w:val="left" w:pos="6921"/>
              </w:tabs>
              <w:spacing w:line="360" w:lineRule="auto"/>
              <w:rPr>
                <w:sz w:val="28"/>
                <w:szCs w:val="28"/>
                <w:lang w:val="uk-UA"/>
              </w:rPr>
            </w:pPr>
            <w:r w:rsidRPr="00A12768">
              <w:rPr>
                <w:sz w:val="28"/>
                <w:szCs w:val="28"/>
                <w:lang w:val="uk-UA"/>
              </w:rPr>
              <w:t>1-й рік</w:t>
            </w:r>
          </w:p>
        </w:tc>
        <w:tc>
          <w:tcPr>
            <w:tcW w:w="959" w:type="dxa"/>
          </w:tcPr>
          <w:p w:rsidR="00047259" w:rsidRPr="00A12768" w:rsidRDefault="00047259" w:rsidP="00047259">
            <w:pPr>
              <w:tabs>
                <w:tab w:val="left" w:pos="6921"/>
              </w:tabs>
              <w:spacing w:line="360" w:lineRule="auto"/>
              <w:rPr>
                <w:sz w:val="28"/>
                <w:szCs w:val="28"/>
                <w:lang w:val="uk-UA"/>
              </w:rPr>
            </w:pPr>
            <w:r w:rsidRPr="00A12768">
              <w:rPr>
                <w:sz w:val="28"/>
                <w:szCs w:val="28"/>
                <w:lang w:val="uk-UA"/>
              </w:rPr>
              <w:t>2-й рік</w:t>
            </w:r>
          </w:p>
        </w:tc>
        <w:tc>
          <w:tcPr>
            <w:tcW w:w="961" w:type="dxa"/>
          </w:tcPr>
          <w:p w:rsidR="00047259" w:rsidRPr="00A12768" w:rsidRDefault="00047259" w:rsidP="00047259">
            <w:pPr>
              <w:tabs>
                <w:tab w:val="left" w:pos="6921"/>
              </w:tabs>
              <w:spacing w:line="360" w:lineRule="auto"/>
              <w:rPr>
                <w:sz w:val="28"/>
                <w:szCs w:val="28"/>
                <w:lang w:val="uk-UA"/>
              </w:rPr>
            </w:pPr>
            <w:r w:rsidRPr="00A12768">
              <w:rPr>
                <w:sz w:val="28"/>
                <w:szCs w:val="28"/>
                <w:lang w:val="uk-UA"/>
              </w:rPr>
              <w:t>3-й рік</w:t>
            </w:r>
          </w:p>
        </w:tc>
        <w:tc>
          <w:tcPr>
            <w:tcW w:w="965" w:type="dxa"/>
          </w:tcPr>
          <w:p w:rsidR="00047259" w:rsidRPr="00A12768" w:rsidRDefault="00047259" w:rsidP="00047259">
            <w:pPr>
              <w:tabs>
                <w:tab w:val="left" w:pos="6921"/>
              </w:tabs>
              <w:spacing w:line="360" w:lineRule="auto"/>
              <w:rPr>
                <w:sz w:val="28"/>
                <w:szCs w:val="28"/>
                <w:lang w:val="uk-UA"/>
              </w:rPr>
            </w:pPr>
            <w:r w:rsidRPr="00A12768">
              <w:rPr>
                <w:sz w:val="28"/>
                <w:szCs w:val="28"/>
                <w:lang w:val="uk-UA"/>
              </w:rPr>
              <w:t>4-й рік</w:t>
            </w:r>
          </w:p>
        </w:tc>
        <w:tc>
          <w:tcPr>
            <w:tcW w:w="962" w:type="dxa"/>
          </w:tcPr>
          <w:p w:rsidR="00047259" w:rsidRPr="00A12768" w:rsidRDefault="00047259" w:rsidP="00047259">
            <w:pPr>
              <w:tabs>
                <w:tab w:val="left" w:pos="6921"/>
              </w:tabs>
              <w:spacing w:line="360" w:lineRule="auto"/>
              <w:rPr>
                <w:sz w:val="28"/>
                <w:szCs w:val="28"/>
                <w:lang w:val="uk-UA"/>
              </w:rPr>
            </w:pPr>
            <w:r w:rsidRPr="00A12768">
              <w:rPr>
                <w:sz w:val="28"/>
                <w:szCs w:val="28"/>
                <w:lang w:val="uk-UA"/>
              </w:rPr>
              <w:t>1-й рік</w:t>
            </w:r>
          </w:p>
        </w:tc>
        <w:tc>
          <w:tcPr>
            <w:tcW w:w="964" w:type="dxa"/>
          </w:tcPr>
          <w:p w:rsidR="00047259" w:rsidRPr="00A12768" w:rsidRDefault="00047259" w:rsidP="00047259">
            <w:pPr>
              <w:tabs>
                <w:tab w:val="left" w:pos="6921"/>
              </w:tabs>
              <w:spacing w:line="360" w:lineRule="auto"/>
              <w:rPr>
                <w:sz w:val="28"/>
                <w:szCs w:val="28"/>
                <w:lang w:val="uk-UA"/>
              </w:rPr>
            </w:pPr>
            <w:r w:rsidRPr="00A12768">
              <w:rPr>
                <w:sz w:val="28"/>
                <w:szCs w:val="28"/>
                <w:lang w:val="uk-UA"/>
              </w:rPr>
              <w:t>2-й рік</w:t>
            </w:r>
          </w:p>
        </w:tc>
        <w:tc>
          <w:tcPr>
            <w:tcW w:w="962" w:type="dxa"/>
          </w:tcPr>
          <w:p w:rsidR="00047259" w:rsidRPr="00A12768" w:rsidRDefault="00047259" w:rsidP="00047259">
            <w:pPr>
              <w:tabs>
                <w:tab w:val="left" w:pos="6921"/>
              </w:tabs>
              <w:spacing w:line="360" w:lineRule="auto"/>
              <w:rPr>
                <w:sz w:val="28"/>
                <w:szCs w:val="28"/>
                <w:lang w:val="uk-UA"/>
              </w:rPr>
            </w:pPr>
            <w:r w:rsidRPr="00A12768">
              <w:rPr>
                <w:sz w:val="28"/>
                <w:szCs w:val="28"/>
                <w:lang w:val="uk-UA"/>
              </w:rPr>
              <w:t>3-й рік</w:t>
            </w:r>
          </w:p>
        </w:tc>
        <w:tc>
          <w:tcPr>
            <w:tcW w:w="964" w:type="dxa"/>
          </w:tcPr>
          <w:p w:rsidR="00047259" w:rsidRPr="00A12768" w:rsidRDefault="00047259" w:rsidP="00047259">
            <w:pPr>
              <w:tabs>
                <w:tab w:val="left" w:pos="6921"/>
              </w:tabs>
              <w:spacing w:line="360" w:lineRule="auto"/>
              <w:rPr>
                <w:sz w:val="28"/>
                <w:szCs w:val="28"/>
                <w:lang w:val="uk-UA"/>
              </w:rPr>
            </w:pPr>
            <w:r w:rsidRPr="00A12768">
              <w:rPr>
                <w:sz w:val="28"/>
                <w:szCs w:val="28"/>
                <w:lang w:val="uk-UA"/>
              </w:rPr>
              <w:t>4-й рік</w:t>
            </w:r>
          </w:p>
        </w:tc>
      </w:tr>
      <w:tr w:rsidR="00047259" w:rsidRPr="00A12768" w:rsidTr="00047259">
        <w:tc>
          <w:tcPr>
            <w:tcW w:w="1880" w:type="dxa"/>
          </w:tcPr>
          <w:p w:rsidR="00047259" w:rsidRPr="00A12768" w:rsidRDefault="00047259" w:rsidP="00047259">
            <w:pPr>
              <w:jc w:val="center"/>
              <w:rPr>
                <w:sz w:val="28"/>
                <w:szCs w:val="28"/>
                <w:lang w:val="uk-UA"/>
              </w:rPr>
            </w:pPr>
            <w:r w:rsidRPr="00A12768">
              <w:rPr>
                <w:sz w:val="28"/>
                <w:szCs w:val="28"/>
                <w:lang w:val="uk-UA"/>
              </w:rPr>
              <w:t>B</w:t>
            </w:r>
          </w:p>
        </w:tc>
        <w:tc>
          <w:tcPr>
            <w:tcW w:w="954" w:type="dxa"/>
          </w:tcPr>
          <w:p w:rsidR="00047259" w:rsidRPr="00A12768" w:rsidRDefault="00047259" w:rsidP="00047259">
            <w:pPr>
              <w:tabs>
                <w:tab w:val="left" w:pos="6921"/>
              </w:tabs>
              <w:spacing w:line="360" w:lineRule="auto"/>
              <w:rPr>
                <w:sz w:val="28"/>
                <w:szCs w:val="28"/>
                <w:lang w:val="uk-UA"/>
              </w:rPr>
            </w:pPr>
            <w:r w:rsidRPr="00A12768">
              <w:rPr>
                <w:sz w:val="28"/>
                <w:szCs w:val="28"/>
                <w:lang w:val="uk-UA"/>
              </w:rPr>
              <w:t>51,6</w:t>
            </w:r>
          </w:p>
        </w:tc>
        <w:tc>
          <w:tcPr>
            <w:tcW w:w="959" w:type="dxa"/>
          </w:tcPr>
          <w:p w:rsidR="00047259" w:rsidRPr="00A12768" w:rsidRDefault="00047259" w:rsidP="00047259">
            <w:pPr>
              <w:tabs>
                <w:tab w:val="left" w:pos="6921"/>
              </w:tabs>
              <w:spacing w:line="360" w:lineRule="auto"/>
              <w:rPr>
                <w:sz w:val="28"/>
                <w:szCs w:val="28"/>
                <w:lang w:val="uk-UA"/>
              </w:rPr>
            </w:pPr>
            <w:r w:rsidRPr="00A12768">
              <w:rPr>
                <w:sz w:val="28"/>
                <w:szCs w:val="28"/>
                <w:lang w:val="uk-UA"/>
              </w:rPr>
              <w:t>40,0</w:t>
            </w:r>
          </w:p>
        </w:tc>
        <w:tc>
          <w:tcPr>
            <w:tcW w:w="961" w:type="dxa"/>
          </w:tcPr>
          <w:p w:rsidR="00047259" w:rsidRPr="00A12768" w:rsidRDefault="00047259" w:rsidP="00047259">
            <w:pPr>
              <w:tabs>
                <w:tab w:val="left" w:pos="6921"/>
              </w:tabs>
              <w:spacing w:line="360" w:lineRule="auto"/>
              <w:rPr>
                <w:sz w:val="28"/>
                <w:szCs w:val="28"/>
                <w:lang w:val="uk-UA"/>
              </w:rPr>
            </w:pPr>
            <w:r w:rsidRPr="00A12768">
              <w:rPr>
                <w:sz w:val="28"/>
                <w:szCs w:val="28"/>
                <w:lang w:val="uk-UA"/>
              </w:rPr>
              <w:t>29,3</w:t>
            </w:r>
          </w:p>
        </w:tc>
        <w:tc>
          <w:tcPr>
            <w:tcW w:w="965" w:type="dxa"/>
          </w:tcPr>
          <w:p w:rsidR="00047259" w:rsidRPr="00A12768" w:rsidRDefault="00047259" w:rsidP="00047259">
            <w:pPr>
              <w:tabs>
                <w:tab w:val="left" w:pos="6921"/>
              </w:tabs>
              <w:spacing w:line="360" w:lineRule="auto"/>
              <w:rPr>
                <w:sz w:val="28"/>
                <w:szCs w:val="28"/>
                <w:lang w:val="uk-UA"/>
              </w:rPr>
            </w:pPr>
            <w:r w:rsidRPr="00A12768">
              <w:rPr>
                <w:sz w:val="28"/>
                <w:szCs w:val="28"/>
                <w:lang w:val="uk-UA"/>
              </w:rPr>
              <w:t>25,7</w:t>
            </w:r>
          </w:p>
        </w:tc>
        <w:tc>
          <w:tcPr>
            <w:tcW w:w="962" w:type="dxa"/>
          </w:tcPr>
          <w:p w:rsidR="00047259" w:rsidRPr="00A12768" w:rsidRDefault="00047259" w:rsidP="00047259">
            <w:pPr>
              <w:tabs>
                <w:tab w:val="left" w:pos="6921"/>
              </w:tabs>
              <w:spacing w:line="360" w:lineRule="auto"/>
              <w:rPr>
                <w:sz w:val="28"/>
                <w:szCs w:val="28"/>
                <w:lang w:val="uk-UA"/>
              </w:rPr>
            </w:pPr>
          </w:p>
        </w:tc>
        <w:tc>
          <w:tcPr>
            <w:tcW w:w="964" w:type="dxa"/>
          </w:tcPr>
          <w:p w:rsidR="00047259" w:rsidRPr="00A12768" w:rsidRDefault="00047259" w:rsidP="00047259">
            <w:pPr>
              <w:tabs>
                <w:tab w:val="left" w:pos="6921"/>
              </w:tabs>
              <w:spacing w:line="360" w:lineRule="auto"/>
              <w:rPr>
                <w:sz w:val="28"/>
                <w:szCs w:val="28"/>
                <w:lang w:val="uk-UA"/>
              </w:rPr>
            </w:pPr>
          </w:p>
        </w:tc>
        <w:tc>
          <w:tcPr>
            <w:tcW w:w="962" w:type="dxa"/>
          </w:tcPr>
          <w:p w:rsidR="00047259" w:rsidRPr="00A12768" w:rsidRDefault="00047259" w:rsidP="00047259">
            <w:pPr>
              <w:tabs>
                <w:tab w:val="left" w:pos="6921"/>
              </w:tabs>
              <w:spacing w:line="360" w:lineRule="auto"/>
              <w:rPr>
                <w:sz w:val="28"/>
                <w:szCs w:val="28"/>
                <w:lang w:val="uk-UA"/>
              </w:rPr>
            </w:pPr>
          </w:p>
        </w:tc>
        <w:tc>
          <w:tcPr>
            <w:tcW w:w="964" w:type="dxa"/>
          </w:tcPr>
          <w:p w:rsidR="00047259" w:rsidRPr="00A12768" w:rsidRDefault="00047259" w:rsidP="00047259">
            <w:pPr>
              <w:tabs>
                <w:tab w:val="left" w:pos="6921"/>
              </w:tabs>
              <w:spacing w:line="360" w:lineRule="auto"/>
              <w:rPr>
                <w:sz w:val="28"/>
                <w:szCs w:val="28"/>
                <w:lang w:val="uk-UA"/>
              </w:rPr>
            </w:pPr>
          </w:p>
        </w:tc>
      </w:tr>
      <w:tr w:rsidR="00047259" w:rsidRPr="00A12768" w:rsidTr="00047259">
        <w:tc>
          <w:tcPr>
            <w:tcW w:w="1880" w:type="dxa"/>
          </w:tcPr>
          <w:p w:rsidR="00047259" w:rsidRPr="00A12768" w:rsidRDefault="00047259" w:rsidP="00047259">
            <w:pPr>
              <w:jc w:val="center"/>
              <w:rPr>
                <w:sz w:val="28"/>
                <w:szCs w:val="28"/>
                <w:lang w:val="uk-UA"/>
              </w:rPr>
            </w:pPr>
            <w:r w:rsidRPr="00A12768">
              <w:rPr>
                <w:sz w:val="28"/>
                <w:szCs w:val="28"/>
                <w:lang w:val="uk-UA"/>
              </w:rPr>
              <w:t>C</w:t>
            </w:r>
          </w:p>
        </w:tc>
        <w:tc>
          <w:tcPr>
            <w:tcW w:w="954" w:type="dxa"/>
          </w:tcPr>
          <w:p w:rsidR="00047259" w:rsidRPr="00A12768" w:rsidRDefault="00047259" w:rsidP="00047259">
            <w:pPr>
              <w:tabs>
                <w:tab w:val="left" w:pos="6921"/>
              </w:tabs>
              <w:spacing w:line="360" w:lineRule="auto"/>
              <w:rPr>
                <w:sz w:val="28"/>
                <w:szCs w:val="28"/>
                <w:lang w:val="uk-UA"/>
              </w:rPr>
            </w:pPr>
            <w:r w:rsidRPr="00A12768">
              <w:rPr>
                <w:sz w:val="28"/>
                <w:szCs w:val="28"/>
                <w:lang w:val="uk-UA"/>
              </w:rPr>
              <w:t>10,3</w:t>
            </w:r>
          </w:p>
        </w:tc>
        <w:tc>
          <w:tcPr>
            <w:tcW w:w="959" w:type="dxa"/>
          </w:tcPr>
          <w:p w:rsidR="00047259" w:rsidRPr="00A12768" w:rsidRDefault="00047259" w:rsidP="00047259">
            <w:pPr>
              <w:tabs>
                <w:tab w:val="left" w:pos="6921"/>
              </w:tabs>
              <w:spacing w:line="360" w:lineRule="auto"/>
              <w:rPr>
                <w:sz w:val="28"/>
                <w:szCs w:val="28"/>
                <w:lang w:val="uk-UA"/>
              </w:rPr>
            </w:pPr>
            <w:r w:rsidRPr="00A12768">
              <w:rPr>
                <w:sz w:val="28"/>
                <w:szCs w:val="28"/>
                <w:lang w:val="uk-UA"/>
              </w:rPr>
              <w:t>11,6</w:t>
            </w:r>
          </w:p>
        </w:tc>
        <w:tc>
          <w:tcPr>
            <w:tcW w:w="961" w:type="dxa"/>
          </w:tcPr>
          <w:p w:rsidR="00047259" w:rsidRPr="00A12768" w:rsidRDefault="00047259" w:rsidP="00047259">
            <w:pPr>
              <w:tabs>
                <w:tab w:val="left" w:pos="6921"/>
              </w:tabs>
              <w:spacing w:line="360" w:lineRule="auto"/>
              <w:rPr>
                <w:sz w:val="28"/>
                <w:szCs w:val="28"/>
                <w:lang w:val="uk-UA"/>
              </w:rPr>
            </w:pPr>
            <w:r w:rsidRPr="00A12768">
              <w:rPr>
                <w:sz w:val="28"/>
                <w:szCs w:val="28"/>
                <w:lang w:val="uk-UA"/>
              </w:rPr>
              <w:t>15,2</w:t>
            </w:r>
          </w:p>
        </w:tc>
        <w:tc>
          <w:tcPr>
            <w:tcW w:w="965" w:type="dxa"/>
          </w:tcPr>
          <w:p w:rsidR="00047259" w:rsidRPr="00A12768" w:rsidRDefault="00047259" w:rsidP="00047259">
            <w:pPr>
              <w:tabs>
                <w:tab w:val="left" w:pos="6921"/>
              </w:tabs>
              <w:spacing w:line="360" w:lineRule="auto"/>
              <w:rPr>
                <w:sz w:val="28"/>
                <w:szCs w:val="28"/>
                <w:lang w:val="uk-UA"/>
              </w:rPr>
            </w:pPr>
            <w:r w:rsidRPr="00A12768">
              <w:rPr>
                <w:sz w:val="28"/>
                <w:szCs w:val="28"/>
                <w:lang w:val="uk-UA"/>
              </w:rPr>
              <w:t>12,4</w:t>
            </w:r>
          </w:p>
        </w:tc>
        <w:tc>
          <w:tcPr>
            <w:tcW w:w="962" w:type="dxa"/>
          </w:tcPr>
          <w:p w:rsidR="00047259" w:rsidRPr="00A12768" w:rsidRDefault="00047259" w:rsidP="00047259">
            <w:pPr>
              <w:tabs>
                <w:tab w:val="left" w:pos="6921"/>
              </w:tabs>
              <w:spacing w:line="360" w:lineRule="auto"/>
              <w:rPr>
                <w:sz w:val="28"/>
                <w:szCs w:val="28"/>
                <w:lang w:val="uk-UA"/>
              </w:rPr>
            </w:pPr>
          </w:p>
        </w:tc>
        <w:tc>
          <w:tcPr>
            <w:tcW w:w="964" w:type="dxa"/>
          </w:tcPr>
          <w:p w:rsidR="00047259" w:rsidRPr="00A12768" w:rsidRDefault="00047259" w:rsidP="00047259">
            <w:pPr>
              <w:tabs>
                <w:tab w:val="left" w:pos="6921"/>
              </w:tabs>
              <w:spacing w:line="360" w:lineRule="auto"/>
              <w:rPr>
                <w:sz w:val="28"/>
                <w:szCs w:val="28"/>
                <w:lang w:val="uk-UA"/>
              </w:rPr>
            </w:pPr>
          </w:p>
        </w:tc>
        <w:tc>
          <w:tcPr>
            <w:tcW w:w="962" w:type="dxa"/>
          </w:tcPr>
          <w:p w:rsidR="00047259" w:rsidRPr="00A12768" w:rsidRDefault="00047259" w:rsidP="00047259">
            <w:pPr>
              <w:tabs>
                <w:tab w:val="left" w:pos="6921"/>
              </w:tabs>
              <w:spacing w:line="360" w:lineRule="auto"/>
              <w:rPr>
                <w:sz w:val="28"/>
                <w:szCs w:val="28"/>
                <w:lang w:val="uk-UA"/>
              </w:rPr>
            </w:pPr>
          </w:p>
        </w:tc>
        <w:tc>
          <w:tcPr>
            <w:tcW w:w="964" w:type="dxa"/>
          </w:tcPr>
          <w:p w:rsidR="00047259" w:rsidRPr="00A12768" w:rsidRDefault="00047259" w:rsidP="00047259">
            <w:pPr>
              <w:tabs>
                <w:tab w:val="left" w:pos="6921"/>
              </w:tabs>
              <w:spacing w:line="360" w:lineRule="auto"/>
              <w:rPr>
                <w:sz w:val="28"/>
                <w:szCs w:val="28"/>
                <w:lang w:val="uk-UA"/>
              </w:rPr>
            </w:pPr>
          </w:p>
        </w:tc>
      </w:tr>
      <w:tr w:rsidR="00047259" w:rsidRPr="00A12768" w:rsidTr="00047259">
        <w:tc>
          <w:tcPr>
            <w:tcW w:w="1880" w:type="dxa"/>
          </w:tcPr>
          <w:p w:rsidR="00047259" w:rsidRPr="00A12768" w:rsidRDefault="00047259" w:rsidP="00047259">
            <w:pPr>
              <w:jc w:val="center"/>
              <w:rPr>
                <w:sz w:val="28"/>
                <w:szCs w:val="28"/>
                <w:lang w:val="uk-UA"/>
              </w:rPr>
            </w:pPr>
            <w:r w:rsidRPr="00A12768">
              <w:rPr>
                <w:sz w:val="28"/>
                <w:szCs w:val="28"/>
                <w:lang w:val="uk-UA"/>
              </w:rPr>
              <w:t>D</w:t>
            </w:r>
          </w:p>
        </w:tc>
        <w:tc>
          <w:tcPr>
            <w:tcW w:w="954" w:type="dxa"/>
          </w:tcPr>
          <w:p w:rsidR="00047259" w:rsidRPr="00A12768" w:rsidRDefault="00047259" w:rsidP="00047259">
            <w:pPr>
              <w:tabs>
                <w:tab w:val="left" w:pos="6921"/>
              </w:tabs>
              <w:spacing w:line="360" w:lineRule="auto"/>
              <w:rPr>
                <w:sz w:val="28"/>
                <w:szCs w:val="28"/>
                <w:lang w:val="uk-UA"/>
              </w:rPr>
            </w:pPr>
            <w:r w:rsidRPr="00A12768">
              <w:rPr>
                <w:sz w:val="28"/>
                <w:szCs w:val="28"/>
                <w:lang w:val="uk-UA"/>
              </w:rPr>
              <w:t>-</w:t>
            </w:r>
          </w:p>
        </w:tc>
        <w:tc>
          <w:tcPr>
            <w:tcW w:w="959" w:type="dxa"/>
          </w:tcPr>
          <w:p w:rsidR="00047259" w:rsidRPr="00A12768" w:rsidRDefault="00047259" w:rsidP="00047259">
            <w:pPr>
              <w:tabs>
                <w:tab w:val="left" w:pos="6921"/>
              </w:tabs>
              <w:spacing w:line="360" w:lineRule="auto"/>
              <w:rPr>
                <w:sz w:val="28"/>
                <w:szCs w:val="28"/>
                <w:lang w:val="uk-UA"/>
              </w:rPr>
            </w:pPr>
            <w:r w:rsidRPr="00A12768">
              <w:rPr>
                <w:sz w:val="28"/>
                <w:szCs w:val="28"/>
                <w:lang w:val="uk-UA"/>
              </w:rPr>
              <w:t>-</w:t>
            </w:r>
          </w:p>
        </w:tc>
        <w:tc>
          <w:tcPr>
            <w:tcW w:w="961" w:type="dxa"/>
          </w:tcPr>
          <w:p w:rsidR="00047259" w:rsidRPr="00A12768" w:rsidRDefault="00047259" w:rsidP="00047259">
            <w:pPr>
              <w:tabs>
                <w:tab w:val="left" w:pos="6921"/>
              </w:tabs>
              <w:spacing w:line="360" w:lineRule="auto"/>
              <w:rPr>
                <w:sz w:val="28"/>
                <w:szCs w:val="28"/>
                <w:lang w:val="uk-UA"/>
              </w:rPr>
            </w:pPr>
            <w:r w:rsidRPr="00A12768">
              <w:rPr>
                <w:sz w:val="28"/>
                <w:szCs w:val="28"/>
                <w:lang w:val="uk-UA"/>
              </w:rPr>
              <w:t>-</w:t>
            </w:r>
          </w:p>
        </w:tc>
        <w:tc>
          <w:tcPr>
            <w:tcW w:w="965" w:type="dxa"/>
          </w:tcPr>
          <w:p w:rsidR="00047259" w:rsidRPr="00A12768" w:rsidRDefault="00047259" w:rsidP="00047259">
            <w:pPr>
              <w:tabs>
                <w:tab w:val="left" w:pos="6921"/>
              </w:tabs>
              <w:spacing w:line="360" w:lineRule="auto"/>
              <w:rPr>
                <w:sz w:val="28"/>
                <w:szCs w:val="28"/>
                <w:lang w:val="uk-UA"/>
              </w:rPr>
            </w:pPr>
            <w:r w:rsidRPr="00A12768">
              <w:rPr>
                <w:sz w:val="28"/>
                <w:szCs w:val="28"/>
                <w:lang w:val="uk-UA"/>
              </w:rPr>
              <w:t>8,3</w:t>
            </w:r>
          </w:p>
        </w:tc>
        <w:tc>
          <w:tcPr>
            <w:tcW w:w="962" w:type="dxa"/>
          </w:tcPr>
          <w:p w:rsidR="00047259" w:rsidRPr="00A12768" w:rsidRDefault="00047259" w:rsidP="00047259">
            <w:pPr>
              <w:tabs>
                <w:tab w:val="left" w:pos="6921"/>
              </w:tabs>
              <w:spacing w:line="360" w:lineRule="auto"/>
              <w:rPr>
                <w:sz w:val="28"/>
                <w:szCs w:val="28"/>
                <w:lang w:val="uk-UA"/>
              </w:rPr>
            </w:pPr>
          </w:p>
        </w:tc>
        <w:tc>
          <w:tcPr>
            <w:tcW w:w="964" w:type="dxa"/>
          </w:tcPr>
          <w:p w:rsidR="00047259" w:rsidRPr="00A12768" w:rsidRDefault="00047259" w:rsidP="00047259">
            <w:pPr>
              <w:tabs>
                <w:tab w:val="left" w:pos="6921"/>
              </w:tabs>
              <w:spacing w:line="360" w:lineRule="auto"/>
              <w:rPr>
                <w:sz w:val="28"/>
                <w:szCs w:val="28"/>
                <w:lang w:val="uk-UA"/>
              </w:rPr>
            </w:pPr>
          </w:p>
        </w:tc>
        <w:tc>
          <w:tcPr>
            <w:tcW w:w="962" w:type="dxa"/>
          </w:tcPr>
          <w:p w:rsidR="00047259" w:rsidRPr="00A12768" w:rsidRDefault="00047259" w:rsidP="00047259">
            <w:pPr>
              <w:tabs>
                <w:tab w:val="left" w:pos="6921"/>
              </w:tabs>
              <w:spacing w:line="360" w:lineRule="auto"/>
              <w:rPr>
                <w:sz w:val="28"/>
                <w:szCs w:val="28"/>
                <w:lang w:val="uk-UA"/>
              </w:rPr>
            </w:pPr>
          </w:p>
        </w:tc>
        <w:tc>
          <w:tcPr>
            <w:tcW w:w="964" w:type="dxa"/>
          </w:tcPr>
          <w:p w:rsidR="00047259" w:rsidRPr="00A12768" w:rsidRDefault="00047259" w:rsidP="00047259">
            <w:pPr>
              <w:tabs>
                <w:tab w:val="left" w:pos="6921"/>
              </w:tabs>
              <w:spacing w:line="360" w:lineRule="auto"/>
              <w:rPr>
                <w:sz w:val="28"/>
                <w:szCs w:val="28"/>
                <w:lang w:val="uk-UA"/>
              </w:rPr>
            </w:pPr>
          </w:p>
        </w:tc>
      </w:tr>
      <w:tr w:rsidR="00047259" w:rsidRPr="00A12768" w:rsidTr="00047259">
        <w:tc>
          <w:tcPr>
            <w:tcW w:w="1880" w:type="dxa"/>
          </w:tcPr>
          <w:p w:rsidR="00047259" w:rsidRPr="00A12768" w:rsidRDefault="00047259" w:rsidP="00047259">
            <w:pPr>
              <w:jc w:val="center"/>
              <w:rPr>
                <w:sz w:val="28"/>
                <w:szCs w:val="28"/>
                <w:lang w:val="uk-UA"/>
              </w:rPr>
            </w:pPr>
            <w:r w:rsidRPr="00A12768">
              <w:rPr>
                <w:sz w:val="28"/>
                <w:szCs w:val="28"/>
                <w:lang w:val="uk-UA"/>
              </w:rPr>
              <w:t>E</w:t>
            </w:r>
          </w:p>
        </w:tc>
        <w:tc>
          <w:tcPr>
            <w:tcW w:w="954" w:type="dxa"/>
          </w:tcPr>
          <w:p w:rsidR="00047259" w:rsidRPr="00A12768" w:rsidRDefault="00047259" w:rsidP="00047259">
            <w:pPr>
              <w:tabs>
                <w:tab w:val="left" w:pos="6921"/>
              </w:tabs>
              <w:spacing w:line="360" w:lineRule="auto"/>
              <w:rPr>
                <w:sz w:val="28"/>
                <w:szCs w:val="28"/>
                <w:lang w:val="uk-UA"/>
              </w:rPr>
            </w:pPr>
            <w:r w:rsidRPr="00A12768">
              <w:rPr>
                <w:sz w:val="28"/>
                <w:szCs w:val="28"/>
                <w:lang w:val="uk-UA"/>
              </w:rPr>
              <w:t>12,0</w:t>
            </w:r>
          </w:p>
        </w:tc>
        <w:tc>
          <w:tcPr>
            <w:tcW w:w="959" w:type="dxa"/>
          </w:tcPr>
          <w:p w:rsidR="00047259" w:rsidRPr="00A12768" w:rsidRDefault="00047259" w:rsidP="00047259">
            <w:pPr>
              <w:tabs>
                <w:tab w:val="left" w:pos="6921"/>
              </w:tabs>
              <w:spacing w:line="360" w:lineRule="auto"/>
              <w:rPr>
                <w:sz w:val="28"/>
                <w:szCs w:val="28"/>
                <w:lang w:val="uk-UA"/>
              </w:rPr>
            </w:pPr>
            <w:r w:rsidRPr="00A12768">
              <w:rPr>
                <w:sz w:val="28"/>
                <w:szCs w:val="28"/>
                <w:lang w:val="uk-UA"/>
              </w:rPr>
              <w:t>19,7</w:t>
            </w:r>
          </w:p>
        </w:tc>
        <w:tc>
          <w:tcPr>
            <w:tcW w:w="961" w:type="dxa"/>
          </w:tcPr>
          <w:p w:rsidR="00047259" w:rsidRPr="00A12768" w:rsidRDefault="00047259" w:rsidP="00047259">
            <w:pPr>
              <w:tabs>
                <w:tab w:val="left" w:pos="6921"/>
              </w:tabs>
              <w:spacing w:line="360" w:lineRule="auto"/>
              <w:rPr>
                <w:sz w:val="28"/>
                <w:szCs w:val="28"/>
                <w:lang w:val="uk-UA"/>
              </w:rPr>
            </w:pPr>
            <w:r w:rsidRPr="00A12768">
              <w:rPr>
                <w:sz w:val="28"/>
                <w:szCs w:val="28"/>
                <w:lang w:val="uk-UA"/>
              </w:rPr>
              <w:t>27,6</w:t>
            </w:r>
          </w:p>
        </w:tc>
        <w:tc>
          <w:tcPr>
            <w:tcW w:w="965" w:type="dxa"/>
          </w:tcPr>
          <w:p w:rsidR="00047259" w:rsidRPr="00A12768" w:rsidRDefault="00047259" w:rsidP="00047259">
            <w:pPr>
              <w:tabs>
                <w:tab w:val="left" w:pos="6921"/>
              </w:tabs>
              <w:spacing w:line="360" w:lineRule="auto"/>
              <w:rPr>
                <w:sz w:val="28"/>
                <w:szCs w:val="28"/>
                <w:lang w:val="uk-UA"/>
              </w:rPr>
            </w:pPr>
            <w:r w:rsidRPr="00A12768">
              <w:rPr>
                <w:sz w:val="28"/>
                <w:szCs w:val="28"/>
                <w:lang w:val="uk-UA"/>
              </w:rPr>
              <w:t>29,0</w:t>
            </w:r>
          </w:p>
        </w:tc>
        <w:tc>
          <w:tcPr>
            <w:tcW w:w="962" w:type="dxa"/>
          </w:tcPr>
          <w:p w:rsidR="00047259" w:rsidRPr="00A12768" w:rsidRDefault="00047259" w:rsidP="00047259">
            <w:pPr>
              <w:tabs>
                <w:tab w:val="left" w:pos="6921"/>
              </w:tabs>
              <w:spacing w:line="360" w:lineRule="auto"/>
              <w:rPr>
                <w:sz w:val="28"/>
                <w:szCs w:val="28"/>
                <w:lang w:val="uk-UA"/>
              </w:rPr>
            </w:pPr>
          </w:p>
        </w:tc>
        <w:tc>
          <w:tcPr>
            <w:tcW w:w="964" w:type="dxa"/>
          </w:tcPr>
          <w:p w:rsidR="00047259" w:rsidRPr="00A12768" w:rsidRDefault="00047259" w:rsidP="00047259">
            <w:pPr>
              <w:tabs>
                <w:tab w:val="left" w:pos="6921"/>
              </w:tabs>
              <w:spacing w:line="360" w:lineRule="auto"/>
              <w:rPr>
                <w:sz w:val="28"/>
                <w:szCs w:val="28"/>
                <w:lang w:val="uk-UA"/>
              </w:rPr>
            </w:pPr>
          </w:p>
        </w:tc>
        <w:tc>
          <w:tcPr>
            <w:tcW w:w="962" w:type="dxa"/>
          </w:tcPr>
          <w:p w:rsidR="00047259" w:rsidRPr="00A12768" w:rsidRDefault="00047259" w:rsidP="00047259">
            <w:pPr>
              <w:tabs>
                <w:tab w:val="left" w:pos="6921"/>
              </w:tabs>
              <w:spacing w:line="360" w:lineRule="auto"/>
              <w:rPr>
                <w:sz w:val="28"/>
                <w:szCs w:val="28"/>
                <w:lang w:val="uk-UA"/>
              </w:rPr>
            </w:pPr>
          </w:p>
        </w:tc>
        <w:tc>
          <w:tcPr>
            <w:tcW w:w="964" w:type="dxa"/>
          </w:tcPr>
          <w:p w:rsidR="00047259" w:rsidRPr="00A12768" w:rsidRDefault="00047259" w:rsidP="00047259">
            <w:pPr>
              <w:tabs>
                <w:tab w:val="left" w:pos="6921"/>
              </w:tabs>
              <w:spacing w:line="360" w:lineRule="auto"/>
              <w:rPr>
                <w:sz w:val="28"/>
                <w:szCs w:val="28"/>
                <w:lang w:val="uk-UA"/>
              </w:rPr>
            </w:pPr>
          </w:p>
        </w:tc>
      </w:tr>
      <w:tr w:rsidR="00047259" w:rsidRPr="00A12768" w:rsidTr="00047259">
        <w:tc>
          <w:tcPr>
            <w:tcW w:w="1880" w:type="dxa"/>
          </w:tcPr>
          <w:p w:rsidR="00047259" w:rsidRPr="00A12768" w:rsidRDefault="00047259" w:rsidP="00047259">
            <w:pPr>
              <w:jc w:val="center"/>
              <w:rPr>
                <w:sz w:val="28"/>
                <w:szCs w:val="28"/>
                <w:lang w:val="uk-UA"/>
              </w:rPr>
            </w:pPr>
            <w:r w:rsidRPr="00A12768">
              <w:rPr>
                <w:sz w:val="28"/>
                <w:szCs w:val="28"/>
                <w:lang w:val="uk-UA"/>
              </w:rPr>
              <w:t>F</w:t>
            </w:r>
          </w:p>
        </w:tc>
        <w:tc>
          <w:tcPr>
            <w:tcW w:w="954" w:type="dxa"/>
          </w:tcPr>
          <w:p w:rsidR="00047259" w:rsidRPr="00A12768" w:rsidRDefault="00047259" w:rsidP="00047259">
            <w:pPr>
              <w:tabs>
                <w:tab w:val="left" w:pos="6921"/>
              </w:tabs>
              <w:spacing w:line="360" w:lineRule="auto"/>
              <w:rPr>
                <w:sz w:val="28"/>
                <w:szCs w:val="28"/>
                <w:lang w:val="uk-UA"/>
              </w:rPr>
            </w:pPr>
            <w:r w:rsidRPr="00A12768">
              <w:rPr>
                <w:sz w:val="28"/>
                <w:szCs w:val="28"/>
                <w:lang w:val="uk-UA"/>
              </w:rPr>
              <w:t>5,6</w:t>
            </w:r>
          </w:p>
        </w:tc>
        <w:tc>
          <w:tcPr>
            <w:tcW w:w="959" w:type="dxa"/>
          </w:tcPr>
          <w:p w:rsidR="00047259" w:rsidRPr="00A12768" w:rsidRDefault="00047259" w:rsidP="00047259">
            <w:pPr>
              <w:tabs>
                <w:tab w:val="left" w:pos="6921"/>
              </w:tabs>
              <w:spacing w:line="360" w:lineRule="auto"/>
              <w:rPr>
                <w:sz w:val="28"/>
                <w:szCs w:val="28"/>
                <w:lang w:val="uk-UA"/>
              </w:rPr>
            </w:pPr>
            <w:r w:rsidRPr="00A12768">
              <w:rPr>
                <w:sz w:val="28"/>
                <w:szCs w:val="28"/>
                <w:lang w:val="uk-UA"/>
              </w:rPr>
              <w:t>2,0</w:t>
            </w:r>
          </w:p>
        </w:tc>
        <w:tc>
          <w:tcPr>
            <w:tcW w:w="961" w:type="dxa"/>
          </w:tcPr>
          <w:p w:rsidR="00047259" w:rsidRPr="00A12768" w:rsidRDefault="00047259" w:rsidP="00047259">
            <w:pPr>
              <w:tabs>
                <w:tab w:val="left" w:pos="6921"/>
              </w:tabs>
              <w:spacing w:line="360" w:lineRule="auto"/>
              <w:rPr>
                <w:sz w:val="28"/>
                <w:szCs w:val="28"/>
                <w:lang w:val="uk-UA"/>
              </w:rPr>
            </w:pPr>
            <w:r w:rsidRPr="00A12768">
              <w:rPr>
                <w:sz w:val="28"/>
                <w:szCs w:val="28"/>
                <w:lang w:val="uk-UA"/>
              </w:rPr>
              <w:t>1,3</w:t>
            </w:r>
          </w:p>
        </w:tc>
        <w:tc>
          <w:tcPr>
            <w:tcW w:w="965" w:type="dxa"/>
          </w:tcPr>
          <w:p w:rsidR="00047259" w:rsidRPr="00A12768" w:rsidRDefault="00047259" w:rsidP="00047259">
            <w:pPr>
              <w:tabs>
                <w:tab w:val="left" w:pos="6921"/>
              </w:tabs>
              <w:spacing w:line="360" w:lineRule="auto"/>
              <w:rPr>
                <w:sz w:val="28"/>
                <w:szCs w:val="28"/>
                <w:lang w:val="uk-UA"/>
              </w:rPr>
            </w:pPr>
            <w:r w:rsidRPr="00A12768">
              <w:rPr>
                <w:sz w:val="28"/>
                <w:szCs w:val="28"/>
                <w:lang w:val="uk-UA"/>
              </w:rPr>
              <w:t>0,7</w:t>
            </w:r>
          </w:p>
        </w:tc>
        <w:tc>
          <w:tcPr>
            <w:tcW w:w="962" w:type="dxa"/>
          </w:tcPr>
          <w:p w:rsidR="00047259" w:rsidRPr="00A12768" w:rsidRDefault="00047259" w:rsidP="00047259">
            <w:pPr>
              <w:tabs>
                <w:tab w:val="left" w:pos="6921"/>
              </w:tabs>
              <w:spacing w:line="360" w:lineRule="auto"/>
              <w:rPr>
                <w:sz w:val="28"/>
                <w:szCs w:val="28"/>
                <w:lang w:val="uk-UA"/>
              </w:rPr>
            </w:pPr>
          </w:p>
        </w:tc>
        <w:tc>
          <w:tcPr>
            <w:tcW w:w="964" w:type="dxa"/>
          </w:tcPr>
          <w:p w:rsidR="00047259" w:rsidRPr="00A12768" w:rsidRDefault="00047259" w:rsidP="00047259">
            <w:pPr>
              <w:tabs>
                <w:tab w:val="left" w:pos="6921"/>
              </w:tabs>
              <w:spacing w:line="360" w:lineRule="auto"/>
              <w:rPr>
                <w:sz w:val="28"/>
                <w:szCs w:val="28"/>
                <w:lang w:val="uk-UA"/>
              </w:rPr>
            </w:pPr>
          </w:p>
        </w:tc>
        <w:tc>
          <w:tcPr>
            <w:tcW w:w="962" w:type="dxa"/>
          </w:tcPr>
          <w:p w:rsidR="00047259" w:rsidRPr="00A12768" w:rsidRDefault="00047259" w:rsidP="00047259">
            <w:pPr>
              <w:tabs>
                <w:tab w:val="left" w:pos="6921"/>
              </w:tabs>
              <w:spacing w:line="360" w:lineRule="auto"/>
              <w:rPr>
                <w:sz w:val="28"/>
                <w:szCs w:val="28"/>
                <w:lang w:val="uk-UA"/>
              </w:rPr>
            </w:pPr>
          </w:p>
        </w:tc>
        <w:tc>
          <w:tcPr>
            <w:tcW w:w="964" w:type="dxa"/>
          </w:tcPr>
          <w:p w:rsidR="00047259" w:rsidRPr="00A12768" w:rsidRDefault="00047259" w:rsidP="00047259">
            <w:pPr>
              <w:tabs>
                <w:tab w:val="left" w:pos="6921"/>
              </w:tabs>
              <w:spacing w:line="360" w:lineRule="auto"/>
              <w:rPr>
                <w:sz w:val="28"/>
                <w:szCs w:val="28"/>
                <w:lang w:val="uk-UA"/>
              </w:rPr>
            </w:pPr>
          </w:p>
        </w:tc>
      </w:tr>
      <w:tr w:rsidR="00047259" w:rsidRPr="00A12768" w:rsidTr="00047259">
        <w:tc>
          <w:tcPr>
            <w:tcW w:w="1880" w:type="dxa"/>
          </w:tcPr>
          <w:p w:rsidR="00047259" w:rsidRPr="00A12768" w:rsidRDefault="00047259" w:rsidP="00047259">
            <w:pPr>
              <w:jc w:val="center"/>
              <w:rPr>
                <w:sz w:val="28"/>
                <w:szCs w:val="28"/>
                <w:lang w:val="uk-UA"/>
              </w:rPr>
            </w:pPr>
            <w:r w:rsidRPr="00A12768">
              <w:rPr>
                <w:sz w:val="28"/>
                <w:szCs w:val="28"/>
                <w:lang w:val="uk-UA"/>
              </w:rPr>
              <w:t>G</w:t>
            </w:r>
          </w:p>
        </w:tc>
        <w:tc>
          <w:tcPr>
            <w:tcW w:w="954" w:type="dxa"/>
          </w:tcPr>
          <w:p w:rsidR="00047259" w:rsidRPr="00A12768" w:rsidRDefault="00047259" w:rsidP="00047259">
            <w:pPr>
              <w:tabs>
                <w:tab w:val="left" w:pos="6921"/>
              </w:tabs>
              <w:spacing w:line="360" w:lineRule="auto"/>
              <w:rPr>
                <w:sz w:val="28"/>
                <w:szCs w:val="28"/>
                <w:lang w:val="uk-UA"/>
              </w:rPr>
            </w:pPr>
            <w:r w:rsidRPr="00A12768">
              <w:rPr>
                <w:sz w:val="28"/>
                <w:szCs w:val="28"/>
                <w:lang w:val="uk-UA"/>
              </w:rPr>
              <w:t>14,8</w:t>
            </w:r>
          </w:p>
        </w:tc>
        <w:tc>
          <w:tcPr>
            <w:tcW w:w="959" w:type="dxa"/>
          </w:tcPr>
          <w:p w:rsidR="00047259" w:rsidRPr="00A12768" w:rsidRDefault="00047259" w:rsidP="00047259">
            <w:pPr>
              <w:tabs>
                <w:tab w:val="left" w:pos="6921"/>
              </w:tabs>
              <w:spacing w:line="360" w:lineRule="auto"/>
              <w:rPr>
                <w:sz w:val="28"/>
                <w:szCs w:val="28"/>
                <w:lang w:val="uk-UA"/>
              </w:rPr>
            </w:pPr>
            <w:r w:rsidRPr="00A12768">
              <w:rPr>
                <w:sz w:val="28"/>
                <w:szCs w:val="28"/>
                <w:lang w:val="uk-UA"/>
              </w:rPr>
              <w:t>21,0</w:t>
            </w:r>
          </w:p>
        </w:tc>
        <w:tc>
          <w:tcPr>
            <w:tcW w:w="961" w:type="dxa"/>
          </w:tcPr>
          <w:p w:rsidR="00047259" w:rsidRPr="00A12768" w:rsidRDefault="00047259" w:rsidP="00047259">
            <w:pPr>
              <w:tabs>
                <w:tab w:val="left" w:pos="6921"/>
              </w:tabs>
              <w:spacing w:line="360" w:lineRule="auto"/>
              <w:rPr>
                <w:sz w:val="28"/>
                <w:szCs w:val="28"/>
                <w:lang w:val="uk-UA"/>
              </w:rPr>
            </w:pPr>
            <w:r w:rsidRPr="00A12768">
              <w:rPr>
                <w:sz w:val="28"/>
                <w:szCs w:val="28"/>
                <w:lang w:val="uk-UA"/>
              </w:rPr>
              <w:t>18,2</w:t>
            </w:r>
          </w:p>
        </w:tc>
        <w:tc>
          <w:tcPr>
            <w:tcW w:w="965" w:type="dxa"/>
          </w:tcPr>
          <w:p w:rsidR="00047259" w:rsidRPr="00A12768" w:rsidRDefault="00047259" w:rsidP="00047259">
            <w:pPr>
              <w:tabs>
                <w:tab w:val="left" w:pos="6921"/>
              </w:tabs>
              <w:spacing w:line="360" w:lineRule="auto"/>
              <w:rPr>
                <w:sz w:val="28"/>
                <w:szCs w:val="28"/>
                <w:lang w:val="uk-UA"/>
              </w:rPr>
            </w:pPr>
            <w:r w:rsidRPr="00A12768">
              <w:rPr>
                <w:sz w:val="28"/>
                <w:szCs w:val="28"/>
                <w:lang w:val="uk-UA"/>
              </w:rPr>
              <w:t>17,0</w:t>
            </w:r>
          </w:p>
        </w:tc>
        <w:tc>
          <w:tcPr>
            <w:tcW w:w="962" w:type="dxa"/>
          </w:tcPr>
          <w:p w:rsidR="00047259" w:rsidRPr="00A12768" w:rsidRDefault="00047259" w:rsidP="00047259">
            <w:pPr>
              <w:tabs>
                <w:tab w:val="left" w:pos="6921"/>
              </w:tabs>
              <w:spacing w:line="360" w:lineRule="auto"/>
              <w:rPr>
                <w:sz w:val="28"/>
                <w:szCs w:val="28"/>
                <w:lang w:val="uk-UA"/>
              </w:rPr>
            </w:pPr>
          </w:p>
        </w:tc>
        <w:tc>
          <w:tcPr>
            <w:tcW w:w="964" w:type="dxa"/>
          </w:tcPr>
          <w:p w:rsidR="00047259" w:rsidRPr="00A12768" w:rsidRDefault="00047259" w:rsidP="00047259">
            <w:pPr>
              <w:tabs>
                <w:tab w:val="left" w:pos="6921"/>
              </w:tabs>
              <w:spacing w:line="360" w:lineRule="auto"/>
              <w:rPr>
                <w:sz w:val="28"/>
                <w:szCs w:val="28"/>
                <w:lang w:val="uk-UA"/>
              </w:rPr>
            </w:pPr>
          </w:p>
        </w:tc>
        <w:tc>
          <w:tcPr>
            <w:tcW w:w="962" w:type="dxa"/>
          </w:tcPr>
          <w:p w:rsidR="00047259" w:rsidRPr="00A12768" w:rsidRDefault="00047259" w:rsidP="00047259">
            <w:pPr>
              <w:tabs>
                <w:tab w:val="left" w:pos="6921"/>
              </w:tabs>
              <w:spacing w:line="360" w:lineRule="auto"/>
              <w:rPr>
                <w:sz w:val="28"/>
                <w:szCs w:val="28"/>
                <w:lang w:val="uk-UA"/>
              </w:rPr>
            </w:pPr>
          </w:p>
        </w:tc>
        <w:tc>
          <w:tcPr>
            <w:tcW w:w="964" w:type="dxa"/>
          </w:tcPr>
          <w:p w:rsidR="00047259" w:rsidRPr="00A12768" w:rsidRDefault="00047259" w:rsidP="00047259">
            <w:pPr>
              <w:tabs>
                <w:tab w:val="left" w:pos="6921"/>
              </w:tabs>
              <w:spacing w:line="360" w:lineRule="auto"/>
              <w:rPr>
                <w:sz w:val="28"/>
                <w:szCs w:val="28"/>
                <w:lang w:val="uk-UA"/>
              </w:rPr>
            </w:pPr>
          </w:p>
        </w:tc>
      </w:tr>
      <w:tr w:rsidR="00047259" w:rsidRPr="00A12768" w:rsidTr="00047259">
        <w:tc>
          <w:tcPr>
            <w:tcW w:w="1880" w:type="dxa"/>
          </w:tcPr>
          <w:p w:rsidR="00047259" w:rsidRPr="00A12768" w:rsidRDefault="00047259" w:rsidP="00047259">
            <w:pPr>
              <w:jc w:val="center"/>
              <w:rPr>
                <w:sz w:val="28"/>
                <w:szCs w:val="28"/>
                <w:lang w:val="uk-UA"/>
              </w:rPr>
            </w:pPr>
            <w:r w:rsidRPr="00A12768">
              <w:rPr>
                <w:sz w:val="28"/>
                <w:szCs w:val="28"/>
                <w:lang w:val="uk-UA"/>
              </w:rPr>
              <w:t>J</w:t>
            </w:r>
          </w:p>
        </w:tc>
        <w:tc>
          <w:tcPr>
            <w:tcW w:w="954" w:type="dxa"/>
          </w:tcPr>
          <w:p w:rsidR="00047259" w:rsidRPr="00A12768" w:rsidRDefault="00047259" w:rsidP="00047259">
            <w:pPr>
              <w:tabs>
                <w:tab w:val="left" w:pos="6921"/>
              </w:tabs>
              <w:spacing w:line="360" w:lineRule="auto"/>
              <w:rPr>
                <w:sz w:val="28"/>
                <w:szCs w:val="28"/>
                <w:lang w:val="uk-UA"/>
              </w:rPr>
            </w:pPr>
            <w:r w:rsidRPr="00A12768">
              <w:rPr>
                <w:sz w:val="28"/>
                <w:szCs w:val="28"/>
                <w:lang w:val="uk-UA"/>
              </w:rPr>
              <w:t>5,7</w:t>
            </w:r>
          </w:p>
        </w:tc>
        <w:tc>
          <w:tcPr>
            <w:tcW w:w="959" w:type="dxa"/>
          </w:tcPr>
          <w:p w:rsidR="00047259" w:rsidRPr="00A12768" w:rsidRDefault="00047259" w:rsidP="00047259">
            <w:pPr>
              <w:tabs>
                <w:tab w:val="left" w:pos="6921"/>
              </w:tabs>
              <w:spacing w:line="360" w:lineRule="auto"/>
              <w:rPr>
                <w:sz w:val="28"/>
                <w:szCs w:val="28"/>
                <w:lang w:val="uk-UA"/>
              </w:rPr>
            </w:pPr>
            <w:r w:rsidRPr="00A12768">
              <w:rPr>
                <w:sz w:val="28"/>
                <w:szCs w:val="28"/>
                <w:lang w:val="uk-UA"/>
              </w:rPr>
              <w:t>5,7</w:t>
            </w:r>
          </w:p>
        </w:tc>
        <w:tc>
          <w:tcPr>
            <w:tcW w:w="961" w:type="dxa"/>
          </w:tcPr>
          <w:p w:rsidR="00047259" w:rsidRPr="00A12768" w:rsidRDefault="00047259" w:rsidP="00047259">
            <w:pPr>
              <w:tabs>
                <w:tab w:val="left" w:pos="6921"/>
              </w:tabs>
              <w:spacing w:line="360" w:lineRule="auto"/>
              <w:rPr>
                <w:sz w:val="28"/>
                <w:szCs w:val="28"/>
                <w:lang w:val="uk-UA"/>
              </w:rPr>
            </w:pPr>
            <w:r w:rsidRPr="00A12768">
              <w:rPr>
                <w:sz w:val="28"/>
                <w:szCs w:val="28"/>
                <w:lang w:val="uk-UA"/>
              </w:rPr>
              <w:t>5,7</w:t>
            </w:r>
          </w:p>
        </w:tc>
        <w:tc>
          <w:tcPr>
            <w:tcW w:w="965" w:type="dxa"/>
          </w:tcPr>
          <w:p w:rsidR="00047259" w:rsidRPr="00A12768" w:rsidRDefault="00047259" w:rsidP="00047259">
            <w:pPr>
              <w:tabs>
                <w:tab w:val="left" w:pos="6921"/>
              </w:tabs>
              <w:spacing w:line="360" w:lineRule="auto"/>
              <w:rPr>
                <w:sz w:val="28"/>
                <w:szCs w:val="28"/>
                <w:lang w:val="uk-UA"/>
              </w:rPr>
            </w:pPr>
            <w:r w:rsidRPr="00A12768">
              <w:rPr>
                <w:sz w:val="28"/>
                <w:szCs w:val="28"/>
                <w:lang w:val="uk-UA"/>
              </w:rPr>
              <w:t>5,7</w:t>
            </w:r>
          </w:p>
        </w:tc>
        <w:tc>
          <w:tcPr>
            <w:tcW w:w="962" w:type="dxa"/>
          </w:tcPr>
          <w:p w:rsidR="00047259" w:rsidRPr="00A12768" w:rsidRDefault="00047259" w:rsidP="00047259">
            <w:pPr>
              <w:tabs>
                <w:tab w:val="left" w:pos="6921"/>
              </w:tabs>
              <w:spacing w:line="360" w:lineRule="auto"/>
              <w:rPr>
                <w:sz w:val="28"/>
                <w:szCs w:val="28"/>
                <w:lang w:val="uk-UA"/>
              </w:rPr>
            </w:pPr>
          </w:p>
        </w:tc>
        <w:tc>
          <w:tcPr>
            <w:tcW w:w="964" w:type="dxa"/>
          </w:tcPr>
          <w:p w:rsidR="00047259" w:rsidRPr="00A12768" w:rsidRDefault="00047259" w:rsidP="00047259">
            <w:pPr>
              <w:tabs>
                <w:tab w:val="left" w:pos="6921"/>
              </w:tabs>
              <w:spacing w:line="360" w:lineRule="auto"/>
              <w:rPr>
                <w:sz w:val="28"/>
                <w:szCs w:val="28"/>
                <w:lang w:val="uk-UA"/>
              </w:rPr>
            </w:pPr>
          </w:p>
        </w:tc>
        <w:tc>
          <w:tcPr>
            <w:tcW w:w="962" w:type="dxa"/>
          </w:tcPr>
          <w:p w:rsidR="00047259" w:rsidRPr="00A12768" w:rsidRDefault="00047259" w:rsidP="00047259">
            <w:pPr>
              <w:tabs>
                <w:tab w:val="left" w:pos="6921"/>
              </w:tabs>
              <w:spacing w:line="360" w:lineRule="auto"/>
              <w:rPr>
                <w:sz w:val="28"/>
                <w:szCs w:val="28"/>
                <w:lang w:val="uk-UA"/>
              </w:rPr>
            </w:pPr>
          </w:p>
        </w:tc>
        <w:tc>
          <w:tcPr>
            <w:tcW w:w="964" w:type="dxa"/>
          </w:tcPr>
          <w:p w:rsidR="00047259" w:rsidRPr="00A12768" w:rsidRDefault="00047259" w:rsidP="00047259">
            <w:pPr>
              <w:tabs>
                <w:tab w:val="left" w:pos="6921"/>
              </w:tabs>
              <w:spacing w:line="360" w:lineRule="auto"/>
              <w:rPr>
                <w:sz w:val="28"/>
                <w:szCs w:val="28"/>
                <w:lang w:val="uk-UA"/>
              </w:rPr>
            </w:pPr>
          </w:p>
        </w:tc>
      </w:tr>
      <w:tr w:rsidR="00047259" w:rsidRPr="00A12768" w:rsidTr="00047259">
        <w:tc>
          <w:tcPr>
            <w:tcW w:w="1880" w:type="dxa"/>
          </w:tcPr>
          <w:p w:rsidR="00047259" w:rsidRPr="00A12768" w:rsidRDefault="00047259" w:rsidP="00047259">
            <w:pPr>
              <w:jc w:val="center"/>
              <w:rPr>
                <w:sz w:val="28"/>
                <w:szCs w:val="28"/>
                <w:lang w:val="uk-UA"/>
              </w:rPr>
            </w:pPr>
            <w:r w:rsidRPr="00A12768">
              <w:rPr>
                <w:sz w:val="28"/>
                <w:szCs w:val="28"/>
                <w:lang w:val="uk-UA"/>
              </w:rPr>
              <w:t>K</w:t>
            </w:r>
          </w:p>
        </w:tc>
        <w:tc>
          <w:tcPr>
            <w:tcW w:w="954" w:type="dxa"/>
          </w:tcPr>
          <w:p w:rsidR="00047259" w:rsidRPr="00A12768" w:rsidRDefault="00047259" w:rsidP="00047259">
            <w:pPr>
              <w:tabs>
                <w:tab w:val="left" w:pos="6921"/>
              </w:tabs>
              <w:spacing w:line="360" w:lineRule="auto"/>
              <w:rPr>
                <w:sz w:val="28"/>
                <w:szCs w:val="28"/>
                <w:lang w:val="uk-UA"/>
              </w:rPr>
            </w:pPr>
            <w:r w:rsidRPr="00A12768">
              <w:rPr>
                <w:sz w:val="28"/>
                <w:szCs w:val="28"/>
                <w:lang w:val="uk-UA"/>
              </w:rPr>
              <w:t>-</w:t>
            </w:r>
          </w:p>
        </w:tc>
        <w:tc>
          <w:tcPr>
            <w:tcW w:w="959" w:type="dxa"/>
          </w:tcPr>
          <w:p w:rsidR="00047259" w:rsidRPr="00A12768" w:rsidRDefault="00047259" w:rsidP="00047259">
            <w:pPr>
              <w:tabs>
                <w:tab w:val="left" w:pos="6921"/>
              </w:tabs>
              <w:spacing w:line="360" w:lineRule="auto"/>
              <w:rPr>
                <w:sz w:val="28"/>
                <w:szCs w:val="28"/>
                <w:lang w:val="uk-UA"/>
              </w:rPr>
            </w:pPr>
            <w:r w:rsidRPr="00A12768">
              <w:rPr>
                <w:sz w:val="28"/>
                <w:szCs w:val="28"/>
                <w:lang w:val="uk-UA"/>
              </w:rPr>
              <w:t>-</w:t>
            </w:r>
          </w:p>
        </w:tc>
        <w:tc>
          <w:tcPr>
            <w:tcW w:w="961" w:type="dxa"/>
          </w:tcPr>
          <w:p w:rsidR="00047259" w:rsidRPr="00A12768" w:rsidRDefault="00047259" w:rsidP="00047259">
            <w:pPr>
              <w:tabs>
                <w:tab w:val="left" w:pos="6921"/>
              </w:tabs>
              <w:spacing w:line="360" w:lineRule="auto"/>
              <w:rPr>
                <w:sz w:val="28"/>
                <w:szCs w:val="28"/>
                <w:lang w:val="uk-UA"/>
              </w:rPr>
            </w:pPr>
            <w:r w:rsidRPr="00A12768">
              <w:rPr>
                <w:sz w:val="28"/>
                <w:szCs w:val="28"/>
                <w:lang w:val="uk-UA"/>
              </w:rPr>
              <w:t>2,7</w:t>
            </w:r>
          </w:p>
        </w:tc>
        <w:tc>
          <w:tcPr>
            <w:tcW w:w="965" w:type="dxa"/>
          </w:tcPr>
          <w:p w:rsidR="00047259" w:rsidRPr="00A12768" w:rsidRDefault="00047259" w:rsidP="00047259">
            <w:pPr>
              <w:tabs>
                <w:tab w:val="left" w:pos="6921"/>
              </w:tabs>
              <w:spacing w:line="360" w:lineRule="auto"/>
              <w:rPr>
                <w:sz w:val="28"/>
                <w:szCs w:val="28"/>
                <w:lang w:val="uk-UA"/>
              </w:rPr>
            </w:pPr>
            <w:r w:rsidRPr="00A12768">
              <w:rPr>
                <w:sz w:val="28"/>
                <w:szCs w:val="28"/>
                <w:lang w:val="uk-UA"/>
              </w:rPr>
              <w:t>1,2</w:t>
            </w:r>
          </w:p>
        </w:tc>
        <w:tc>
          <w:tcPr>
            <w:tcW w:w="962" w:type="dxa"/>
          </w:tcPr>
          <w:p w:rsidR="00047259" w:rsidRPr="00A12768" w:rsidRDefault="00047259" w:rsidP="00047259">
            <w:pPr>
              <w:tabs>
                <w:tab w:val="left" w:pos="6921"/>
              </w:tabs>
              <w:spacing w:line="360" w:lineRule="auto"/>
              <w:rPr>
                <w:sz w:val="28"/>
                <w:szCs w:val="28"/>
                <w:lang w:val="uk-UA"/>
              </w:rPr>
            </w:pPr>
          </w:p>
        </w:tc>
        <w:tc>
          <w:tcPr>
            <w:tcW w:w="964" w:type="dxa"/>
          </w:tcPr>
          <w:p w:rsidR="00047259" w:rsidRPr="00A12768" w:rsidRDefault="00047259" w:rsidP="00047259">
            <w:pPr>
              <w:tabs>
                <w:tab w:val="left" w:pos="6921"/>
              </w:tabs>
              <w:spacing w:line="360" w:lineRule="auto"/>
              <w:rPr>
                <w:sz w:val="28"/>
                <w:szCs w:val="28"/>
                <w:lang w:val="uk-UA"/>
              </w:rPr>
            </w:pPr>
          </w:p>
        </w:tc>
        <w:tc>
          <w:tcPr>
            <w:tcW w:w="962" w:type="dxa"/>
          </w:tcPr>
          <w:p w:rsidR="00047259" w:rsidRPr="00A12768" w:rsidRDefault="00047259" w:rsidP="00047259">
            <w:pPr>
              <w:tabs>
                <w:tab w:val="left" w:pos="6921"/>
              </w:tabs>
              <w:spacing w:line="360" w:lineRule="auto"/>
              <w:rPr>
                <w:sz w:val="28"/>
                <w:szCs w:val="28"/>
                <w:lang w:val="uk-UA"/>
              </w:rPr>
            </w:pPr>
          </w:p>
        </w:tc>
        <w:tc>
          <w:tcPr>
            <w:tcW w:w="964" w:type="dxa"/>
          </w:tcPr>
          <w:p w:rsidR="00047259" w:rsidRPr="00A12768" w:rsidRDefault="00047259" w:rsidP="00047259">
            <w:pPr>
              <w:tabs>
                <w:tab w:val="left" w:pos="6921"/>
              </w:tabs>
              <w:spacing w:line="360" w:lineRule="auto"/>
              <w:rPr>
                <w:sz w:val="28"/>
                <w:szCs w:val="28"/>
                <w:lang w:val="uk-UA"/>
              </w:rPr>
            </w:pPr>
          </w:p>
        </w:tc>
      </w:tr>
      <w:tr w:rsidR="00047259" w:rsidRPr="00A12768" w:rsidTr="00047259">
        <w:tc>
          <w:tcPr>
            <w:tcW w:w="1880" w:type="dxa"/>
          </w:tcPr>
          <w:p w:rsidR="00047259" w:rsidRPr="00A12768" w:rsidRDefault="00047259" w:rsidP="00047259">
            <w:pPr>
              <w:tabs>
                <w:tab w:val="left" w:pos="6921"/>
              </w:tabs>
              <w:spacing w:line="360" w:lineRule="auto"/>
              <w:rPr>
                <w:sz w:val="28"/>
                <w:szCs w:val="28"/>
                <w:lang w:val="uk-UA"/>
              </w:rPr>
            </w:pPr>
          </w:p>
        </w:tc>
        <w:tc>
          <w:tcPr>
            <w:tcW w:w="954" w:type="dxa"/>
          </w:tcPr>
          <w:p w:rsidR="00047259" w:rsidRPr="00A12768" w:rsidRDefault="00047259" w:rsidP="00047259">
            <w:pPr>
              <w:tabs>
                <w:tab w:val="left" w:pos="6921"/>
              </w:tabs>
              <w:spacing w:line="360" w:lineRule="auto"/>
              <w:rPr>
                <w:sz w:val="28"/>
                <w:szCs w:val="28"/>
                <w:lang w:val="uk-UA"/>
              </w:rPr>
            </w:pPr>
            <w:r w:rsidRPr="00A12768">
              <w:rPr>
                <w:sz w:val="28"/>
                <w:szCs w:val="28"/>
                <w:lang w:val="uk-UA"/>
              </w:rPr>
              <w:t>100,0</w:t>
            </w:r>
          </w:p>
        </w:tc>
        <w:tc>
          <w:tcPr>
            <w:tcW w:w="959" w:type="dxa"/>
          </w:tcPr>
          <w:p w:rsidR="00047259" w:rsidRPr="00A12768" w:rsidRDefault="00047259" w:rsidP="00047259">
            <w:pPr>
              <w:tabs>
                <w:tab w:val="left" w:pos="6921"/>
              </w:tabs>
              <w:spacing w:line="360" w:lineRule="auto"/>
              <w:rPr>
                <w:sz w:val="28"/>
                <w:szCs w:val="28"/>
                <w:lang w:val="uk-UA"/>
              </w:rPr>
            </w:pPr>
            <w:r w:rsidRPr="00A12768">
              <w:rPr>
                <w:sz w:val="28"/>
                <w:szCs w:val="28"/>
                <w:lang w:val="uk-UA"/>
              </w:rPr>
              <w:t>100,0</w:t>
            </w:r>
          </w:p>
        </w:tc>
        <w:tc>
          <w:tcPr>
            <w:tcW w:w="961" w:type="dxa"/>
          </w:tcPr>
          <w:p w:rsidR="00047259" w:rsidRPr="00A12768" w:rsidRDefault="00047259" w:rsidP="00047259">
            <w:pPr>
              <w:tabs>
                <w:tab w:val="left" w:pos="6921"/>
              </w:tabs>
              <w:spacing w:line="360" w:lineRule="auto"/>
              <w:rPr>
                <w:sz w:val="28"/>
                <w:szCs w:val="28"/>
                <w:lang w:val="uk-UA"/>
              </w:rPr>
            </w:pPr>
            <w:r w:rsidRPr="00A12768">
              <w:rPr>
                <w:sz w:val="28"/>
                <w:szCs w:val="28"/>
                <w:lang w:val="uk-UA"/>
              </w:rPr>
              <w:t>100,0</w:t>
            </w:r>
          </w:p>
        </w:tc>
        <w:tc>
          <w:tcPr>
            <w:tcW w:w="965" w:type="dxa"/>
          </w:tcPr>
          <w:p w:rsidR="00047259" w:rsidRPr="00A12768" w:rsidRDefault="00047259" w:rsidP="00047259">
            <w:pPr>
              <w:tabs>
                <w:tab w:val="left" w:pos="6921"/>
              </w:tabs>
              <w:spacing w:line="360" w:lineRule="auto"/>
              <w:rPr>
                <w:sz w:val="28"/>
                <w:szCs w:val="28"/>
                <w:lang w:val="uk-UA"/>
              </w:rPr>
            </w:pPr>
            <w:r w:rsidRPr="00A12768">
              <w:rPr>
                <w:sz w:val="28"/>
                <w:szCs w:val="28"/>
                <w:lang w:val="uk-UA"/>
              </w:rPr>
              <w:t>100,0</w:t>
            </w:r>
          </w:p>
        </w:tc>
        <w:tc>
          <w:tcPr>
            <w:tcW w:w="962" w:type="dxa"/>
          </w:tcPr>
          <w:p w:rsidR="00047259" w:rsidRPr="00A12768" w:rsidRDefault="00047259" w:rsidP="00047259">
            <w:pPr>
              <w:tabs>
                <w:tab w:val="left" w:pos="6921"/>
              </w:tabs>
              <w:spacing w:line="360" w:lineRule="auto"/>
              <w:rPr>
                <w:sz w:val="28"/>
                <w:szCs w:val="28"/>
                <w:lang w:val="uk-UA"/>
              </w:rPr>
            </w:pPr>
          </w:p>
        </w:tc>
        <w:tc>
          <w:tcPr>
            <w:tcW w:w="964" w:type="dxa"/>
          </w:tcPr>
          <w:p w:rsidR="00047259" w:rsidRPr="00A12768" w:rsidRDefault="00047259" w:rsidP="00047259">
            <w:pPr>
              <w:tabs>
                <w:tab w:val="left" w:pos="6921"/>
              </w:tabs>
              <w:spacing w:line="360" w:lineRule="auto"/>
              <w:rPr>
                <w:sz w:val="28"/>
                <w:szCs w:val="28"/>
                <w:lang w:val="uk-UA"/>
              </w:rPr>
            </w:pPr>
          </w:p>
        </w:tc>
        <w:tc>
          <w:tcPr>
            <w:tcW w:w="962" w:type="dxa"/>
          </w:tcPr>
          <w:p w:rsidR="00047259" w:rsidRPr="00A12768" w:rsidRDefault="00047259" w:rsidP="00047259">
            <w:pPr>
              <w:tabs>
                <w:tab w:val="left" w:pos="6921"/>
              </w:tabs>
              <w:spacing w:line="360" w:lineRule="auto"/>
              <w:rPr>
                <w:sz w:val="28"/>
                <w:szCs w:val="28"/>
                <w:lang w:val="uk-UA"/>
              </w:rPr>
            </w:pPr>
          </w:p>
        </w:tc>
        <w:tc>
          <w:tcPr>
            <w:tcW w:w="964" w:type="dxa"/>
          </w:tcPr>
          <w:p w:rsidR="00047259" w:rsidRPr="00A12768" w:rsidRDefault="00047259" w:rsidP="00047259">
            <w:pPr>
              <w:tabs>
                <w:tab w:val="left" w:pos="6921"/>
              </w:tabs>
              <w:spacing w:line="360" w:lineRule="auto"/>
              <w:rPr>
                <w:sz w:val="28"/>
                <w:szCs w:val="28"/>
                <w:lang w:val="uk-UA"/>
              </w:rPr>
            </w:pPr>
          </w:p>
        </w:tc>
      </w:tr>
      <w:tr w:rsidR="00047259" w:rsidRPr="00A12768" w:rsidTr="00047259">
        <w:tblPrEx>
          <w:tblLook w:val="0000"/>
        </w:tblPrEx>
        <w:trPr>
          <w:gridAfter w:val="4"/>
          <w:wAfter w:w="3852" w:type="dxa"/>
          <w:trHeight w:val="408"/>
        </w:trPr>
        <w:tc>
          <w:tcPr>
            <w:tcW w:w="1880" w:type="dxa"/>
          </w:tcPr>
          <w:p w:rsidR="00047259" w:rsidRPr="00A12768" w:rsidRDefault="00047259" w:rsidP="00047259">
            <w:pPr>
              <w:tabs>
                <w:tab w:val="left" w:pos="6921"/>
              </w:tabs>
              <w:spacing w:line="360" w:lineRule="auto"/>
              <w:rPr>
                <w:sz w:val="28"/>
                <w:szCs w:val="28"/>
                <w:lang w:val="uk-UA"/>
              </w:rPr>
            </w:pPr>
            <w:r w:rsidRPr="00A12768">
              <w:rPr>
                <w:sz w:val="28"/>
                <w:szCs w:val="28"/>
                <w:lang w:val="uk-UA"/>
              </w:rPr>
              <w:t>Місткість ринку, млрд. грн</w:t>
            </w:r>
          </w:p>
        </w:tc>
        <w:tc>
          <w:tcPr>
            <w:tcW w:w="954" w:type="dxa"/>
          </w:tcPr>
          <w:p w:rsidR="00047259" w:rsidRPr="00A12768" w:rsidRDefault="00047259" w:rsidP="00047259">
            <w:pPr>
              <w:tabs>
                <w:tab w:val="left" w:pos="6921"/>
              </w:tabs>
              <w:spacing w:line="360" w:lineRule="auto"/>
              <w:rPr>
                <w:sz w:val="28"/>
                <w:szCs w:val="28"/>
                <w:lang w:val="uk-UA"/>
              </w:rPr>
            </w:pPr>
            <w:r w:rsidRPr="00A12768">
              <w:rPr>
                <w:sz w:val="28"/>
                <w:szCs w:val="28"/>
                <w:lang w:val="uk-UA"/>
              </w:rPr>
              <w:t>9,1</w:t>
            </w:r>
          </w:p>
        </w:tc>
        <w:tc>
          <w:tcPr>
            <w:tcW w:w="959" w:type="dxa"/>
          </w:tcPr>
          <w:p w:rsidR="00047259" w:rsidRPr="00A12768" w:rsidRDefault="00047259" w:rsidP="00047259">
            <w:pPr>
              <w:tabs>
                <w:tab w:val="left" w:pos="6921"/>
              </w:tabs>
              <w:spacing w:line="360" w:lineRule="auto"/>
              <w:rPr>
                <w:sz w:val="28"/>
                <w:szCs w:val="28"/>
                <w:lang w:val="uk-UA"/>
              </w:rPr>
            </w:pPr>
            <w:r w:rsidRPr="00A12768">
              <w:rPr>
                <w:sz w:val="28"/>
                <w:szCs w:val="28"/>
                <w:lang w:val="uk-UA"/>
              </w:rPr>
              <w:t>11,1</w:t>
            </w:r>
          </w:p>
        </w:tc>
        <w:tc>
          <w:tcPr>
            <w:tcW w:w="961" w:type="dxa"/>
          </w:tcPr>
          <w:p w:rsidR="00047259" w:rsidRPr="00A12768" w:rsidRDefault="00047259" w:rsidP="00047259">
            <w:pPr>
              <w:tabs>
                <w:tab w:val="left" w:pos="6921"/>
              </w:tabs>
              <w:spacing w:line="360" w:lineRule="auto"/>
              <w:rPr>
                <w:sz w:val="28"/>
                <w:szCs w:val="28"/>
                <w:lang w:val="uk-UA"/>
              </w:rPr>
            </w:pPr>
            <w:r w:rsidRPr="00A12768">
              <w:rPr>
                <w:sz w:val="28"/>
                <w:szCs w:val="28"/>
                <w:lang w:val="uk-UA"/>
              </w:rPr>
              <w:t>13,3</w:t>
            </w:r>
          </w:p>
        </w:tc>
        <w:tc>
          <w:tcPr>
            <w:tcW w:w="965" w:type="dxa"/>
          </w:tcPr>
          <w:p w:rsidR="00047259" w:rsidRPr="00A12768" w:rsidRDefault="00047259" w:rsidP="00047259">
            <w:pPr>
              <w:tabs>
                <w:tab w:val="left" w:pos="6921"/>
              </w:tabs>
              <w:spacing w:line="360" w:lineRule="auto"/>
              <w:rPr>
                <w:sz w:val="28"/>
                <w:szCs w:val="28"/>
                <w:lang w:val="uk-UA"/>
              </w:rPr>
            </w:pPr>
            <w:r w:rsidRPr="00A12768">
              <w:rPr>
                <w:sz w:val="28"/>
                <w:szCs w:val="28"/>
                <w:lang w:val="uk-UA"/>
              </w:rPr>
              <w:t>15,0</w:t>
            </w:r>
          </w:p>
        </w:tc>
      </w:tr>
    </w:tbl>
    <w:p w:rsidR="00047259" w:rsidRPr="00A12768" w:rsidRDefault="00047259" w:rsidP="00047259">
      <w:pPr>
        <w:spacing w:line="360" w:lineRule="auto"/>
        <w:ind w:firstLine="709"/>
        <w:jc w:val="both"/>
        <w:rPr>
          <w:sz w:val="28"/>
          <w:szCs w:val="28"/>
          <w:lang w:val="uk-UA"/>
        </w:rPr>
      </w:pPr>
      <w:r w:rsidRPr="00A12768">
        <w:rPr>
          <w:sz w:val="28"/>
          <w:szCs w:val="28"/>
          <w:lang w:val="uk-UA"/>
        </w:rPr>
        <w:t>Зробити висновок.</w:t>
      </w:r>
    </w:p>
    <w:p w:rsidR="00047259" w:rsidRDefault="00047259" w:rsidP="00047259">
      <w:pPr>
        <w:spacing w:line="360" w:lineRule="auto"/>
        <w:ind w:firstLine="709"/>
        <w:jc w:val="both"/>
        <w:rPr>
          <w:b/>
          <w:sz w:val="28"/>
          <w:szCs w:val="28"/>
          <w:lang w:val="uk-UA"/>
        </w:rPr>
      </w:pPr>
    </w:p>
    <w:p w:rsidR="00047259" w:rsidRDefault="00047259" w:rsidP="00047259">
      <w:pPr>
        <w:spacing w:line="360" w:lineRule="auto"/>
        <w:ind w:firstLine="709"/>
        <w:jc w:val="both"/>
        <w:rPr>
          <w:sz w:val="28"/>
          <w:szCs w:val="28"/>
          <w:lang w:val="uk-UA"/>
        </w:rPr>
      </w:pPr>
      <w:r w:rsidRPr="00A12768">
        <w:rPr>
          <w:b/>
          <w:sz w:val="28"/>
          <w:szCs w:val="28"/>
          <w:lang w:val="uk-UA"/>
        </w:rPr>
        <w:lastRenderedPageBreak/>
        <w:t xml:space="preserve">Завдання </w:t>
      </w:r>
      <w:r>
        <w:rPr>
          <w:b/>
          <w:sz w:val="28"/>
          <w:szCs w:val="28"/>
          <w:lang w:val="uk-UA"/>
        </w:rPr>
        <w:t xml:space="preserve">8.  </w:t>
      </w:r>
      <w:r w:rsidRPr="00A12768">
        <w:rPr>
          <w:sz w:val="28"/>
          <w:szCs w:val="28"/>
          <w:lang w:val="uk-UA"/>
        </w:rPr>
        <w:t>Використовуючи методи зведених витрат та ланцюгових методів на основі економічних розрахунків визначити найефективніший варіант підвищення рівня фінансово-інвестиційного потенціалу конкурентоспроможності підприємства. Дані в таблиці нижче.</w:t>
      </w:r>
    </w:p>
    <w:p w:rsidR="00047259" w:rsidRPr="00DF6B9E" w:rsidRDefault="00047259" w:rsidP="00047259">
      <w:pPr>
        <w:tabs>
          <w:tab w:val="left" w:pos="6921"/>
        </w:tabs>
        <w:spacing w:line="360" w:lineRule="auto"/>
        <w:jc w:val="center"/>
        <w:rPr>
          <w:sz w:val="28"/>
          <w:szCs w:val="28"/>
          <w:lang w:val="uk-UA"/>
        </w:rPr>
      </w:pPr>
      <w:r w:rsidRPr="00DF6B9E">
        <w:rPr>
          <w:sz w:val="28"/>
          <w:szCs w:val="28"/>
          <w:lang w:val="uk-UA"/>
        </w:rPr>
        <w:t>Вихідні дані для визначення ефективності фінансово-інвестиційного потенціалу підприємства</w:t>
      </w:r>
    </w:p>
    <w:tbl>
      <w:tblPr>
        <w:tblStyle w:val="af5"/>
        <w:tblW w:w="0" w:type="auto"/>
        <w:tblLayout w:type="fixed"/>
        <w:tblLook w:val="04A0"/>
      </w:tblPr>
      <w:tblGrid>
        <w:gridCol w:w="7196"/>
        <w:gridCol w:w="709"/>
        <w:gridCol w:w="851"/>
        <w:gridCol w:w="708"/>
        <w:gridCol w:w="709"/>
      </w:tblGrid>
      <w:tr w:rsidR="00047259" w:rsidRPr="00A12768" w:rsidTr="00047259">
        <w:tc>
          <w:tcPr>
            <w:tcW w:w="7196" w:type="dxa"/>
            <w:vMerge w:val="restart"/>
          </w:tcPr>
          <w:p w:rsidR="00047259" w:rsidRPr="00A12768" w:rsidRDefault="00047259" w:rsidP="00047259">
            <w:pPr>
              <w:tabs>
                <w:tab w:val="left" w:pos="6921"/>
              </w:tabs>
              <w:spacing w:line="360" w:lineRule="auto"/>
              <w:jc w:val="center"/>
              <w:rPr>
                <w:sz w:val="28"/>
                <w:szCs w:val="28"/>
                <w:lang w:val="uk-UA"/>
              </w:rPr>
            </w:pPr>
            <w:r w:rsidRPr="00A12768">
              <w:rPr>
                <w:sz w:val="28"/>
                <w:szCs w:val="28"/>
                <w:lang w:val="uk-UA"/>
              </w:rPr>
              <w:t>Показники</w:t>
            </w:r>
          </w:p>
        </w:tc>
        <w:tc>
          <w:tcPr>
            <w:tcW w:w="2977" w:type="dxa"/>
            <w:gridSpan w:val="4"/>
          </w:tcPr>
          <w:p w:rsidR="00047259" w:rsidRPr="00A12768" w:rsidRDefault="00047259" w:rsidP="00047259">
            <w:pPr>
              <w:tabs>
                <w:tab w:val="left" w:pos="6921"/>
              </w:tabs>
              <w:spacing w:line="360" w:lineRule="auto"/>
              <w:jc w:val="center"/>
              <w:rPr>
                <w:sz w:val="28"/>
                <w:szCs w:val="28"/>
                <w:lang w:val="uk-UA"/>
              </w:rPr>
            </w:pPr>
            <w:r w:rsidRPr="00A12768">
              <w:rPr>
                <w:sz w:val="28"/>
                <w:szCs w:val="28"/>
                <w:lang w:val="uk-UA"/>
              </w:rPr>
              <w:t>Варіанти</w:t>
            </w:r>
          </w:p>
        </w:tc>
      </w:tr>
      <w:tr w:rsidR="00047259" w:rsidRPr="00A12768" w:rsidTr="00047259">
        <w:tc>
          <w:tcPr>
            <w:tcW w:w="7196" w:type="dxa"/>
            <w:vMerge/>
          </w:tcPr>
          <w:p w:rsidR="00047259" w:rsidRPr="00A12768" w:rsidRDefault="00047259" w:rsidP="00047259">
            <w:pPr>
              <w:tabs>
                <w:tab w:val="left" w:pos="6921"/>
              </w:tabs>
              <w:spacing w:line="360" w:lineRule="auto"/>
              <w:jc w:val="center"/>
              <w:rPr>
                <w:sz w:val="28"/>
                <w:szCs w:val="28"/>
                <w:lang w:val="uk-UA"/>
              </w:rPr>
            </w:pPr>
          </w:p>
        </w:tc>
        <w:tc>
          <w:tcPr>
            <w:tcW w:w="709" w:type="dxa"/>
          </w:tcPr>
          <w:p w:rsidR="00047259" w:rsidRPr="00A12768" w:rsidRDefault="00047259" w:rsidP="00047259">
            <w:pPr>
              <w:tabs>
                <w:tab w:val="left" w:pos="6921"/>
              </w:tabs>
              <w:spacing w:line="360" w:lineRule="auto"/>
              <w:jc w:val="center"/>
              <w:rPr>
                <w:sz w:val="28"/>
                <w:szCs w:val="28"/>
                <w:lang w:val="uk-UA"/>
              </w:rPr>
            </w:pPr>
            <w:r w:rsidRPr="00A12768">
              <w:rPr>
                <w:sz w:val="28"/>
                <w:szCs w:val="28"/>
                <w:lang w:val="uk-UA"/>
              </w:rPr>
              <w:t>І</w:t>
            </w:r>
          </w:p>
        </w:tc>
        <w:tc>
          <w:tcPr>
            <w:tcW w:w="851" w:type="dxa"/>
          </w:tcPr>
          <w:p w:rsidR="00047259" w:rsidRPr="00A12768" w:rsidRDefault="00047259" w:rsidP="00047259">
            <w:pPr>
              <w:tabs>
                <w:tab w:val="left" w:pos="6921"/>
              </w:tabs>
              <w:spacing w:line="360" w:lineRule="auto"/>
              <w:jc w:val="center"/>
              <w:rPr>
                <w:sz w:val="28"/>
                <w:szCs w:val="28"/>
                <w:lang w:val="uk-UA"/>
              </w:rPr>
            </w:pPr>
            <w:r w:rsidRPr="00A12768">
              <w:rPr>
                <w:sz w:val="28"/>
                <w:szCs w:val="28"/>
                <w:lang w:val="uk-UA"/>
              </w:rPr>
              <w:t>ІІ</w:t>
            </w:r>
          </w:p>
        </w:tc>
        <w:tc>
          <w:tcPr>
            <w:tcW w:w="708" w:type="dxa"/>
          </w:tcPr>
          <w:p w:rsidR="00047259" w:rsidRPr="00A12768" w:rsidRDefault="00047259" w:rsidP="00047259">
            <w:pPr>
              <w:tabs>
                <w:tab w:val="left" w:pos="6921"/>
              </w:tabs>
              <w:spacing w:line="360" w:lineRule="auto"/>
              <w:jc w:val="center"/>
              <w:rPr>
                <w:sz w:val="28"/>
                <w:szCs w:val="28"/>
                <w:lang w:val="uk-UA"/>
              </w:rPr>
            </w:pPr>
            <w:r w:rsidRPr="00A12768">
              <w:rPr>
                <w:sz w:val="28"/>
                <w:szCs w:val="28"/>
                <w:lang w:val="uk-UA"/>
              </w:rPr>
              <w:t>ІІІ</w:t>
            </w:r>
          </w:p>
        </w:tc>
        <w:tc>
          <w:tcPr>
            <w:tcW w:w="709" w:type="dxa"/>
          </w:tcPr>
          <w:p w:rsidR="00047259" w:rsidRPr="00A12768" w:rsidRDefault="00047259" w:rsidP="00047259">
            <w:pPr>
              <w:tabs>
                <w:tab w:val="left" w:pos="6921"/>
              </w:tabs>
              <w:spacing w:line="360" w:lineRule="auto"/>
              <w:jc w:val="center"/>
              <w:rPr>
                <w:sz w:val="28"/>
                <w:szCs w:val="28"/>
                <w:lang w:val="uk-UA"/>
              </w:rPr>
            </w:pPr>
            <w:r w:rsidRPr="00A12768">
              <w:rPr>
                <w:sz w:val="28"/>
                <w:szCs w:val="28"/>
                <w:lang w:val="uk-UA"/>
              </w:rPr>
              <w:t>ІV</w:t>
            </w:r>
          </w:p>
        </w:tc>
      </w:tr>
      <w:tr w:rsidR="00047259" w:rsidRPr="00A12768" w:rsidTr="00047259">
        <w:tc>
          <w:tcPr>
            <w:tcW w:w="7196" w:type="dxa"/>
          </w:tcPr>
          <w:p w:rsidR="00047259" w:rsidRPr="00A12768" w:rsidRDefault="00047259" w:rsidP="00047259">
            <w:pPr>
              <w:tabs>
                <w:tab w:val="left" w:pos="6921"/>
              </w:tabs>
              <w:spacing w:line="360" w:lineRule="auto"/>
              <w:rPr>
                <w:sz w:val="28"/>
                <w:szCs w:val="28"/>
                <w:lang w:val="uk-UA"/>
              </w:rPr>
            </w:pPr>
            <w:r w:rsidRPr="00A12768">
              <w:rPr>
                <w:sz w:val="28"/>
                <w:szCs w:val="28"/>
                <w:lang w:val="uk-UA"/>
              </w:rPr>
              <w:t>Капітальні вкладення, тис. грн</w:t>
            </w:r>
          </w:p>
        </w:tc>
        <w:tc>
          <w:tcPr>
            <w:tcW w:w="709" w:type="dxa"/>
          </w:tcPr>
          <w:p w:rsidR="00047259" w:rsidRPr="00A12768" w:rsidRDefault="00047259" w:rsidP="00047259">
            <w:pPr>
              <w:tabs>
                <w:tab w:val="left" w:pos="6921"/>
              </w:tabs>
              <w:spacing w:line="360" w:lineRule="auto"/>
              <w:jc w:val="center"/>
              <w:rPr>
                <w:sz w:val="28"/>
                <w:szCs w:val="28"/>
                <w:lang w:val="uk-UA"/>
              </w:rPr>
            </w:pPr>
            <w:r w:rsidRPr="00A12768">
              <w:rPr>
                <w:sz w:val="28"/>
                <w:szCs w:val="28"/>
                <w:lang w:val="uk-UA"/>
              </w:rPr>
              <w:t>500</w:t>
            </w:r>
          </w:p>
        </w:tc>
        <w:tc>
          <w:tcPr>
            <w:tcW w:w="851" w:type="dxa"/>
          </w:tcPr>
          <w:p w:rsidR="00047259" w:rsidRPr="00A12768" w:rsidRDefault="00047259" w:rsidP="00047259">
            <w:pPr>
              <w:tabs>
                <w:tab w:val="left" w:pos="6921"/>
              </w:tabs>
              <w:spacing w:line="360" w:lineRule="auto"/>
              <w:jc w:val="center"/>
              <w:rPr>
                <w:sz w:val="28"/>
                <w:szCs w:val="28"/>
                <w:lang w:val="uk-UA"/>
              </w:rPr>
            </w:pPr>
            <w:r w:rsidRPr="00A12768">
              <w:rPr>
                <w:sz w:val="28"/>
                <w:szCs w:val="28"/>
                <w:lang w:val="uk-UA"/>
              </w:rPr>
              <w:t>530</w:t>
            </w:r>
          </w:p>
        </w:tc>
        <w:tc>
          <w:tcPr>
            <w:tcW w:w="708" w:type="dxa"/>
          </w:tcPr>
          <w:p w:rsidR="00047259" w:rsidRPr="00A12768" w:rsidRDefault="00047259" w:rsidP="00047259">
            <w:pPr>
              <w:tabs>
                <w:tab w:val="left" w:pos="6921"/>
              </w:tabs>
              <w:spacing w:line="360" w:lineRule="auto"/>
              <w:jc w:val="center"/>
              <w:rPr>
                <w:sz w:val="28"/>
                <w:szCs w:val="28"/>
                <w:lang w:val="uk-UA"/>
              </w:rPr>
            </w:pPr>
            <w:r w:rsidRPr="00A12768">
              <w:rPr>
                <w:sz w:val="28"/>
                <w:szCs w:val="28"/>
                <w:lang w:val="uk-UA"/>
              </w:rPr>
              <w:t>580</w:t>
            </w:r>
          </w:p>
        </w:tc>
        <w:tc>
          <w:tcPr>
            <w:tcW w:w="709" w:type="dxa"/>
          </w:tcPr>
          <w:p w:rsidR="00047259" w:rsidRPr="00A12768" w:rsidRDefault="00047259" w:rsidP="00047259">
            <w:pPr>
              <w:tabs>
                <w:tab w:val="left" w:pos="6921"/>
              </w:tabs>
              <w:spacing w:line="360" w:lineRule="auto"/>
              <w:jc w:val="center"/>
              <w:rPr>
                <w:sz w:val="28"/>
                <w:szCs w:val="28"/>
                <w:lang w:val="uk-UA"/>
              </w:rPr>
            </w:pPr>
            <w:r w:rsidRPr="00A12768">
              <w:rPr>
                <w:sz w:val="28"/>
                <w:szCs w:val="28"/>
                <w:lang w:val="uk-UA"/>
              </w:rPr>
              <w:t>575</w:t>
            </w:r>
          </w:p>
        </w:tc>
      </w:tr>
      <w:tr w:rsidR="00047259" w:rsidRPr="00A12768" w:rsidTr="00047259">
        <w:tc>
          <w:tcPr>
            <w:tcW w:w="7196" w:type="dxa"/>
          </w:tcPr>
          <w:p w:rsidR="00047259" w:rsidRPr="00A12768" w:rsidRDefault="00047259" w:rsidP="00047259">
            <w:pPr>
              <w:tabs>
                <w:tab w:val="left" w:pos="6921"/>
              </w:tabs>
              <w:spacing w:line="360" w:lineRule="auto"/>
              <w:rPr>
                <w:sz w:val="28"/>
                <w:szCs w:val="28"/>
                <w:lang w:val="uk-UA"/>
              </w:rPr>
            </w:pPr>
            <w:r w:rsidRPr="00A12768">
              <w:rPr>
                <w:sz w:val="28"/>
                <w:szCs w:val="28"/>
                <w:lang w:val="uk-UA"/>
              </w:rPr>
              <w:t>Собівартість річного випуску продукції, тис грн</w:t>
            </w:r>
          </w:p>
        </w:tc>
        <w:tc>
          <w:tcPr>
            <w:tcW w:w="709" w:type="dxa"/>
          </w:tcPr>
          <w:p w:rsidR="00047259" w:rsidRPr="00A12768" w:rsidRDefault="00047259" w:rsidP="00047259">
            <w:pPr>
              <w:tabs>
                <w:tab w:val="left" w:pos="6921"/>
              </w:tabs>
              <w:spacing w:line="360" w:lineRule="auto"/>
              <w:jc w:val="center"/>
              <w:rPr>
                <w:sz w:val="28"/>
                <w:szCs w:val="28"/>
                <w:lang w:val="uk-UA"/>
              </w:rPr>
            </w:pPr>
            <w:r w:rsidRPr="00A12768">
              <w:rPr>
                <w:sz w:val="28"/>
                <w:szCs w:val="28"/>
                <w:lang w:val="uk-UA"/>
              </w:rPr>
              <w:t>600</w:t>
            </w:r>
          </w:p>
        </w:tc>
        <w:tc>
          <w:tcPr>
            <w:tcW w:w="851" w:type="dxa"/>
          </w:tcPr>
          <w:p w:rsidR="00047259" w:rsidRPr="00A12768" w:rsidRDefault="00047259" w:rsidP="00047259">
            <w:pPr>
              <w:tabs>
                <w:tab w:val="left" w:pos="6921"/>
              </w:tabs>
              <w:spacing w:line="360" w:lineRule="auto"/>
              <w:jc w:val="center"/>
              <w:rPr>
                <w:sz w:val="28"/>
                <w:szCs w:val="28"/>
                <w:lang w:val="uk-UA"/>
              </w:rPr>
            </w:pPr>
            <w:r w:rsidRPr="00A12768">
              <w:rPr>
                <w:sz w:val="28"/>
                <w:szCs w:val="28"/>
                <w:lang w:val="uk-UA"/>
              </w:rPr>
              <w:t>580</w:t>
            </w:r>
          </w:p>
        </w:tc>
        <w:tc>
          <w:tcPr>
            <w:tcW w:w="708" w:type="dxa"/>
          </w:tcPr>
          <w:p w:rsidR="00047259" w:rsidRPr="00A12768" w:rsidRDefault="00047259" w:rsidP="00047259">
            <w:pPr>
              <w:tabs>
                <w:tab w:val="left" w:pos="6921"/>
              </w:tabs>
              <w:spacing w:line="360" w:lineRule="auto"/>
              <w:jc w:val="center"/>
              <w:rPr>
                <w:sz w:val="28"/>
                <w:szCs w:val="28"/>
                <w:lang w:val="uk-UA"/>
              </w:rPr>
            </w:pPr>
            <w:r w:rsidRPr="00A12768">
              <w:rPr>
                <w:sz w:val="28"/>
                <w:szCs w:val="28"/>
                <w:lang w:val="uk-UA"/>
              </w:rPr>
              <w:t>570</w:t>
            </w:r>
          </w:p>
        </w:tc>
        <w:tc>
          <w:tcPr>
            <w:tcW w:w="709" w:type="dxa"/>
          </w:tcPr>
          <w:p w:rsidR="00047259" w:rsidRPr="00A12768" w:rsidRDefault="00047259" w:rsidP="00047259">
            <w:pPr>
              <w:tabs>
                <w:tab w:val="left" w:pos="6921"/>
              </w:tabs>
              <w:spacing w:line="360" w:lineRule="auto"/>
              <w:jc w:val="center"/>
              <w:rPr>
                <w:sz w:val="28"/>
                <w:szCs w:val="28"/>
                <w:lang w:val="uk-UA"/>
              </w:rPr>
            </w:pPr>
            <w:r w:rsidRPr="00A12768">
              <w:rPr>
                <w:sz w:val="28"/>
                <w:szCs w:val="28"/>
                <w:lang w:val="uk-UA"/>
              </w:rPr>
              <w:t>579</w:t>
            </w:r>
          </w:p>
        </w:tc>
      </w:tr>
      <w:tr w:rsidR="00047259" w:rsidRPr="00A12768" w:rsidTr="00047259">
        <w:tc>
          <w:tcPr>
            <w:tcW w:w="7196" w:type="dxa"/>
          </w:tcPr>
          <w:p w:rsidR="00047259" w:rsidRPr="00A12768" w:rsidRDefault="00047259" w:rsidP="00047259">
            <w:pPr>
              <w:tabs>
                <w:tab w:val="left" w:pos="6921"/>
              </w:tabs>
              <w:spacing w:line="360" w:lineRule="auto"/>
              <w:rPr>
                <w:sz w:val="28"/>
                <w:szCs w:val="28"/>
                <w:lang w:val="uk-UA"/>
              </w:rPr>
            </w:pPr>
            <w:r w:rsidRPr="00A12768">
              <w:rPr>
                <w:sz w:val="28"/>
                <w:szCs w:val="28"/>
                <w:lang w:val="uk-UA"/>
              </w:rPr>
              <w:t>Нормативний коефіцієнт дохідності інвестицій</w:t>
            </w:r>
          </w:p>
        </w:tc>
        <w:tc>
          <w:tcPr>
            <w:tcW w:w="709" w:type="dxa"/>
          </w:tcPr>
          <w:p w:rsidR="00047259" w:rsidRPr="00A12768" w:rsidRDefault="00047259" w:rsidP="00047259">
            <w:pPr>
              <w:tabs>
                <w:tab w:val="left" w:pos="6921"/>
              </w:tabs>
              <w:spacing w:line="360" w:lineRule="auto"/>
              <w:jc w:val="center"/>
              <w:rPr>
                <w:sz w:val="28"/>
                <w:szCs w:val="28"/>
                <w:lang w:val="uk-UA"/>
              </w:rPr>
            </w:pPr>
            <w:r w:rsidRPr="00A12768">
              <w:rPr>
                <w:sz w:val="28"/>
                <w:szCs w:val="28"/>
                <w:lang w:val="uk-UA"/>
              </w:rPr>
              <w:t>0,40</w:t>
            </w:r>
          </w:p>
        </w:tc>
        <w:tc>
          <w:tcPr>
            <w:tcW w:w="851" w:type="dxa"/>
          </w:tcPr>
          <w:p w:rsidR="00047259" w:rsidRPr="00A12768" w:rsidRDefault="00047259" w:rsidP="00047259">
            <w:pPr>
              <w:tabs>
                <w:tab w:val="left" w:pos="6921"/>
              </w:tabs>
              <w:spacing w:line="360" w:lineRule="auto"/>
              <w:jc w:val="center"/>
              <w:rPr>
                <w:sz w:val="28"/>
                <w:szCs w:val="28"/>
                <w:lang w:val="uk-UA"/>
              </w:rPr>
            </w:pPr>
            <w:r w:rsidRPr="00A12768">
              <w:rPr>
                <w:sz w:val="28"/>
                <w:szCs w:val="28"/>
                <w:lang w:val="uk-UA"/>
              </w:rPr>
              <w:t>0,40</w:t>
            </w:r>
          </w:p>
        </w:tc>
        <w:tc>
          <w:tcPr>
            <w:tcW w:w="708" w:type="dxa"/>
          </w:tcPr>
          <w:p w:rsidR="00047259" w:rsidRPr="00A12768" w:rsidRDefault="00047259" w:rsidP="00047259">
            <w:pPr>
              <w:tabs>
                <w:tab w:val="left" w:pos="6921"/>
              </w:tabs>
              <w:spacing w:line="360" w:lineRule="auto"/>
              <w:jc w:val="center"/>
              <w:rPr>
                <w:sz w:val="28"/>
                <w:szCs w:val="28"/>
                <w:lang w:val="uk-UA"/>
              </w:rPr>
            </w:pPr>
            <w:r w:rsidRPr="00A12768">
              <w:rPr>
                <w:sz w:val="28"/>
                <w:szCs w:val="28"/>
                <w:lang w:val="uk-UA"/>
              </w:rPr>
              <w:t>0,40</w:t>
            </w:r>
          </w:p>
        </w:tc>
        <w:tc>
          <w:tcPr>
            <w:tcW w:w="709" w:type="dxa"/>
          </w:tcPr>
          <w:p w:rsidR="00047259" w:rsidRPr="00A12768" w:rsidRDefault="00047259" w:rsidP="00047259">
            <w:pPr>
              <w:tabs>
                <w:tab w:val="left" w:pos="6921"/>
              </w:tabs>
              <w:spacing w:line="360" w:lineRule="auto"/>
              <w:jc w:val="center"/>
              <w:rPr>
                <w:sz w:val="28"/>
                <w:szCs w:val="28"/>
                <w:lang w:val="uk-UA"/>
              </w:rPr>
            </w:pPr>
            <w:r w:rsidRPr="00A12768">
              <w:rPr>
                <w:sz w:val="28"/>
                <w:szCs w:val="28"/>
                <w:lang w:val="uk-UA"/>
              </w:rPr>
              <w:t>0,40</w:t>
            </w:r>
          </w:p>
        </w:tc>
      </w:tr>
    </w:tbl>
    <w:p w:rsidR="00047259" w:rsidRDefault="00047259" w:rsidP="00047259">
      <w:pPr>
        <w:spacing w:line="360" w:lineRule="auto"/>
        <w:ind w:firstLine="709"/>
        <w:jc w:val="both"/>
        <w:rPr>
          <w:sz w:val="28"/>
          <w:szCs w:val="28"/>
          <w:lang w:val="uk-UA"/>
        </w:rPr>
      </w:pPr>
      <w:r w:rsidRPr="00A12768">
        <w:rPr>
          <w:sz w:val="28"/>
          <w:szCs w:val="28"/>
          <w:lang w:val="uk-UA"/>
        </w:rPr>
        <w:t>Зробити висновки.</w:t>
      </w:r>
    </w:p>
    <w:p w:rsidR="009C29F5" w:rsidRDefault="009C29F5" w:rsidP="00047259">
      <w:pPr>
        <w:tabs>
          <w:tab w:val="left" w:pos="6921"/>
        </w:tabs>
        <w:spacing w:line="360" w:lineRule="auto"/>
        <w:ind w:firstLine="709"/>
        <w:jc w:val="both"/>
        <w:rPr>
          <w:b/>
          <w:sz w:val="28"/>
          <w:szCs w:val="28"/>
          <w:lang w:val="uk-UA"/>
        </w:rPr>
      </w:pPr>
    </w:p>
    <w:p w:rsidR="00047259" w:rsidRPr="00A12768" w:rsidRDefault="00047259" w:rsidP="00047259">
      <w:pPr>
        <w:tabs>
          <w:tab w:val="left" w:pos="6921"/>
        </w:tabs>
        <w:spacing w:line="360" w:lineRule="auto"/>
        <w:ind w:firstLine="709"/>
        <w:jc w:val="both"/>
        <w:rPr>
          <w:sz w:val="28"/>
          <w:szCs w:val="28"/>
          <w:lang w:val="uk-UA"/>
        </w:rPr>
      </w:pPr>
      <w:r>
        <w:rPr>
          <w:b/>
          <w:sz w:val="28"/>
          <w:szCs w:val="28"/>
          <w:lang w:val="uk-UA"/>
        </w:rPr>
        <w:t xml:space="preserve">Завдання 9. </w:t>
      </w:r>
      <w:r w:rsidRPr="00A12768">
        <w:rPr>
          <w:sz w:val="28"/>
          <w:szCs w:val="28"/>
          <w:lang w:val="uk-UA"/>
        </w:rPr>
        <w:t>Окремі показники, що використовуються для інтегрального оцінювання досягнутого та прогнозованого рівнів технічного розвитку двох одно галузевих підприємств – ТМ «Олейна», ТМ «СтоЖар», наведено в таблиці.</w:t>
      </w:r>
    </w:p>
    <w:p w:rsidR="00047259" w:rsidRPr="00A12768" w:rsidRDefault="00047259" w:rsidP="00047259">
      <w:pPr>
        <w:spacing w:line="360" w:lineRule="auto"/>
        <w:ind w:firstLine="709"/>
        <w:jc w:val="center"/>
        <w:rPr>
          <w:b/>
          <w:sz w:val="28"/>
          <w:szCs w:val="28"/>
          <w:lang w:val="uk-UA"/>
        </w:rPr>
      </w:pPr>
      <w:r w:rsidRPr="00A12768">
        <w:rPr>
          <w:b/>
          <w:sz w:val="28"/>
          <w:szCs w:val="28"/>
          <w:lang w:val="uk-UA"/>
        </w:rPr>
        <w:t>Середньозважені показники для інтегрального оцінювання стану технічного розвитку підприємств</w:t>
      </w:r>
    </w:p>
    <w:tbl>
      <w:tblPr>
        <w:tblStyle w:val="af5"/>
        <w:tblW w:w="0" w:type="auto"/>
        <w:tblLook w:val="04A0"/>
      </w:tblPr>
      <w:tblGrid>
        <w:gridCol w:w="4077"/>
        <w:gridCol w:w="1560"/>
        <w:gridCol w:w="1515"/>
        <w:gridCol w:w="1461"/>
        <w:gridCol w:w="1525"/>
      </w:tblGrid>
      <w:tr w:rsidR="00047259" w:rsidRPr="00A12768" w:rsidTr="00047259">
        <w:tc>
          <w:tcPr>
            <w:tcW w:w="4077" w:type="dxa"/>
            <w:vMerge w:val="restart"/>
          </w:tcPr>
          <w:p w:rsidR="00047259" w:rsidRPr="00A12768" w:rsidRDefault="00047259" w:rsidP="009C29F5">
            <w:pPr>
              <w:tabs>
                <w:tab w:val="left" w:pos="6921"/>
              </w:tabs>
              <w:jc w:val="center"/>
              <w:rPr>
                <w:sz w:val="28"/>
                <w:szCs w:val="28"/>
                <w:lang w:val="uk-UA"/>
              </w:rPr>
            </w:pPr>
          </w:p>
          <w:p w:rsidR="00047259" w:rsidRPr="00A12768" w:rsidRDefault="00047259" w:rsidP="009C29F5">
            <w:pPr>
              <w:tabs>
                <w:tab w:val="left" w:pos="6921"/>
              </w:tabs>
              <w:jc w:val="center"/>
              <w:rPr>
                <w:b/>
                <w:sz w:val="28"/>
                <w:szCs w:val="28"/>
                <w:lang w:val="uk-UA"/>
              </w:rPr>
            </w:pPr>
            <w:r w:rsidRPr="00A12768">
              <w:rPr>
                <w:sz w:val="28"/>
                <w:szCs w:val="28"/>
                <w:lang w:val="uk-UA"/>
              </w:rPr>
              <w:t>Показники</w:t>
            </w:r>
          </w:p>
        </w:tc>
        <w:tc>
          <w:tcPr>
            <w:tcW w:w="3075" w:type="dxa"/>
            <w:gridSpan w:val="2"/>
          </w:tcPr>
          <w:p w:rsidR="00047259" w:rsidRPr="00A12768" w:rsidRDefault="00047259" w:rsidP="009C29F5">
            <w:pPr>
              <w:tabs>
                <w:tab w:val="left" w:pos="6921"/>
              </w:tabs>
              <w:jc w:val="center"/>
              <w:rPr>
                <w:b/>
                <w:sz w:val="28"/>
                <w:szCs w:val="28"/>
                <w:lang w:val="uk-UA"/>
              </w:rPr>
            </w:pPr>
            <w:r w:rsidRPr="00A12768">
              <w:rPr>
                <w:sz w:val="28"/>
                <w:szCs w:val="28"/>
                <w:lang w:val="uk-UA"/>
              </w:rPr>
              <w:t>ТМ «Олейна»</w:t>
            </w:r>
          </w:p>
        </w:tc>
        <w:tc>
          <w:tcPr>
            <w:tcW w:w="2986" w:type="dxa"/>
            <w:gridSpan w:val="2"/>
          </w:tcPr>
          <w:p w:rsidR="00047259" w:rsidRPr="00A12768" w:rsidRDefault="00047259" w:rsidP="009C29F5">
            <w:pPr>
              <w:tabs>
                <w:tab w:val="left" w:pos="6921"/>
              </w:tabs>
              <w:jc w:val="center"/>
              <w:rPr>
                <w:b/>
                <w:sz w:val="28"/>
                <w:szCs w:val="28"/>
                <w:lang w:val="uk-UA"/>
              </w:rPr>
            </w:pPr>
            <w:r w:rsidRPr="00A12768">
              <w:rPr>
                <w:sz w:val="28"/>
                <w:szCs w:val="28"/>
                <w:lang w:val="uk-UA"/>
              </w:rPr>
              <w:t>ТМ «СтоЖар»</w:t>
            </w:r>
          </w:p>
        </w:tc>
      </w:tr>
      <w:tr w:rsidR="00047259" w:rsidRPr="00A12768" w:rsidTr="00047259">
        <w:tc>
          <w:tcPr>
            <w:tcW w:w="4077" w:type="dxa"/>
            <w:vMerge/>
          </w:tcPr>
          <w:p w:rsidR="00047259" w:rsidRPr="00A12768" w:rsidRDefault="00047259" w:rsidP="009C29F5">
            <w:pPr>
              <w:tabs>
                <w:tab w:val="left" w:pos="6921"/>
              </w:tabs>
              <w:jc w:val="center"/>
              <w:rPr>
                <w:b/>
                <w:sz w:val="28"/>
                <w:szCs w:val="28"/>
                <w:lang w:val="uk-UA"/>
              </w:rPr>
            </w:pPr>
          </w:p>
        </w:tc>
        <w:tc>
          <w:tcPr>
            <w:tcW w:w="1560" w:type="dxa"/>
          </w:tcPr>
          <w:p w:rsidR="00047259" w:rsidRPr="00A12768" w:rsidRDefault="00047259" w:rsidP="009C29F5">
            <w:pPr>
              <w:tabs>
                <w:tab w:val="left" w:pos="6921"/>
              </w:tabs>
              <w:jc w:val="center"/>
              <w:rPr>
                <w:sz w:val="28"/>
                <w:szCs w:val="28"/>
                <w:lang w:val="uk-UA"/>
              </w:rPr>
            </w:pPr>
            <w:r w:rsidRPr="00A12768">
              <w:rPr>
                <w:sz w:val="28"/>
                <w:szCs w:val="28"/>
                <w:lang w:val="uk-UA"/>
              </w:rPr>
              <w:t>Звітній рік</w:t>
            </w:r>
          </w:p>
        </w:tc>
        <w:tc>
          <w:tcPr>
            <w:tcW w:w="1515" w:type="dxa"/>
          </w:tcPr>
          <w:p w:rsidR="00047259" w:rsidRPr="00A12768" w:rsidRDefault="00047259" w:rsidP="009C29F5">
            <w:pPr>
              <w:tabs>
                <w:tab w:val="left" w:pos="6921"/>
              </w:tabs>
              <w:jc w:val="center"/>
              <w:rPr>
                <w:sz w:val="28"/>
                <w:szCs w:val="28"/>
                <w:lang w:val="uk-UA"/>
              </w:rPr>
            </w:pPr>
            <w:r w:rsidRPr="00A12768">
              <w:rPr>
                <w:sz w:val="28"/>
                <w:szCs w:val="28"/>
                <w:lang w:val="uk-UA"/>
              </w:rPr>
              <w:t>Плановий рік</w:t>
            </w:r>
          </w:p>
        </w:tc>
        <w:tc>
          <w:tcPr>
            <w:tcW w:w="1461" w:type="dxa"/>
          </w:tcPr>
          <w:p w:rsidR="00047259" w:rsidRPr="00A12768" w:rsidRDefault="00047259" w:rsidP="009C29F5">
            <w:pPr>
              <w:tabs>
                <w:tab w:val="left" w:pos="6921"/>
              </w:tabs>
              <w:jc w:val="center"/>
              <w:rPr>
                <w:sz w:val="28"/>
                <w:szCs w:val="28"/>
                <w:lang w:val="uk-UA"/>
              </w:rPr>
            </w:pPr>
            <w:r w:rsidRPr="00A12768">
              <w:rPr>
                <w:sz w:val="28"/>
                <w:szCs w:val="28"/>
                <w:lang w:val="uk-UA"/>
              </w:rPr>
              <w:t>Звітній рік</w:t>
            </w:r>
          </w:p>
        </w:tc>
        <w:tc>
          <w:tcPr>
            <w:tcW w:w="1525" w:type="dxa"/>
          </w:tcPr>
          <w:p w:rsidR="00047259" w:rsidRPr="00A12768" w:rsidRDefault="00047259" w:rsidP="009C29F5">
            <w:pPr>
              <w:tabs>
                <w:tab w:val="left" w:pos="6921"/>
              </w:tabs>
              <w:jc w:val="center"/>
              <w:rPr>
                <w:sz w:val="28"/>
                <w:szCs w:val="28"/>
                <w:lang w:val="uk-UA"/>
              </w:rPr>
            </w:pPr>
            <w:r w:rsidRPr="00A12768">
              <w:rPr>
                <w:sz w:val="28"/>
                <w:szCs w:val="28"/>
                <w:lang w:val="uk-UA"/>
              </w:rPr>
              <w:t>Плановий рік</w:t>
            </w:r>
          </w:p>
        </w:tc>
      </w:tr>
      <w:tr w:rsidR="00047259" w:rsidRPr="00A12768" w:rsidTr="00047259">
        <w:tc>
          <w:tcPr>
            <w:tcW w:w="4077" w:type="dxa"/>
          </w:tcPr>
          <w:p w:rsidR="00047259" w:rsidRPr="00A12768" w:rsidRDefault="00047259" w:rsidP="009C29F5">
            <w:pPr>
              <w:tabs>
                <w:tab w:val="left" w:pos="6921"/>
              </w:tabs>
              <w:jc w:val="both"/>
              <w:rPr>
                <w:sz w:val="28"/>
                <w:szCs w:val="28"/>
                <w:lang w:val="uk-UA"/>
              </w:rPr>
            </w:pPr>
            <w:r w:rsidRPr="00A12768">
              <w:rPr>
                <w:sz w:val="28"/>
                <w:szCs w:val="28"/>
                <w:lang w:val="uk-UA"/>
              </w:rPr>
              <w:t>Рівень фондоозброєності праці щодо середньо-галузевого показника</w:t>
            </w:r>
          </w:p>
        </w:tc>
        <w:tc>
          <w:tcPr>
            <w:tcW w:w="1560" w:type="dxa"/>
          </w:tcPr>
          <w:p w:rsidR="00047259" w:rsidRPr="00A12768" w:rsidRDefault="00047259" w:rsidP="009C29F5">
            <w:pPr>
              <w:tabs>
                <w:tab w:val="left" w:pos="6921"/>
              </w:tabs>
              <w:jc w:val="center"/>
              <w:rPr>
                <w:sz w:val="28"/>
                <w:szCs w:val="28"/>
                <w:lang w:val="uk-UA"/>
              </w:rPr>
            </w:pPr>
            <w:r w:rsidRPr="00A12768">
              <w:rPr>
                <w:sz w:val="28"/>
                <w:szCs w:val="28"/>
                <w:lang w:val="uk-UA"/>
              </w:rPr>
              <w:t>0,78</w:t>
            </w:r>
          </w:p>
        </w:tc>
        <w:tc>
          <w:tcPr>
            <w:tcW w:w="1515" w:type="dxa"/>
          </w:tcPr>
          <w:p w:rsidR="00047259" w:rsidRPr="00A12768" w:rsidRDefault="00047259" w:rsidP="009C29F5">
            <w:pPr>
              <w:tabs>
                <w:tab w:val="left" w:pos="6921"/>
              </w:tabs>
              <w:jc w:val="center"/>
              <w:rPr>
                <w:sz w:val="28"/>
                <w:szCs w:val="28"/>
                <w:lang w:val="uk-UA"/>
              </w:rPr>
            </w:pPr>
            <w:r w:rsidRPr="00A12768">
              <w:rPr>
                <w:sz w:val="28"/>
                <w:szCs w:val="28"/>
                <w:lang w:val="uk-UA"/>
              </w:rPr>
              <w:t>0,86</w:t>
            </w:r>
          </w:p>
        </w:tc>
        <w:tc>
          <w:tcPr>
            <w:tcW w:w="1461" w:type="dxa"/>
          </w:tcPr>
          <w:p w:rsidR="00047259" w:rsidRPr="00A12768" w:rsidRDefault="00047259" w:rsidP="009C29F5">
            <w:pPr>
              <w:tabs>
                <w:tab w:val="left" w:pos="6921"/>
              </w:tabs>
              <w:jc w:val="center"/>
              <w:rPr>
                <w:sz w:val="28"/>
                <w:szCs w:val="28"/>
                <w:lang w:val="uk-UA"/>
              </w:rPr>
            </w:pPr>
            <w:r w:rsidRPr="00A12768">
              <w:rPr>
                <w:sz w:val="28"/>
                <w:szCs w:val="28"/>
                <w:lang w:val="uk-UA"/>
              </w:rPr>
              <w:t>0,67</w:t>
            </w:r>
          </w:p>
        </w:tc>
        <w:tc>
          <w:tcPr>
            <w:tcW w:w="1525" w:type="dxa"/>
          </w:tcPr>
          <w:p w:rsidR="00047259" w:rsidRPr="00A12768" w:rsidRDefault="00047259" w:rsidP="009C29F5">
            <w:pPr>
              <w:tabs>
                <w:tab w:val="left" w:pos="6921"/>
              </w:tabs>
              <w:jc w:val="center"/>
              <w:rPr>
                <w:sz w:val="28"/>
                <w:szCs w:val="28"/>
                <w:lang w:val="uk-UA"/>
              </w:rPr>
            </w:pPr>
            <w:r w:rsidRPr="00A12768">
              <w:rPr>
                <w:sz w:val="28"/>
                <w:szCs w:val="28"/>
                <w:lang w:val="uk-UA"/>
              </w:rPr>
              <w:t>0,79</w:t>
            </w:r>
          </w:p>
        </w:tc>
      </w:tr>
      <w:tr w:rsidR="00047259" w:rsidRPr="00A12768" w:rsidTr="00047259">
        <w:tc>
          <w:tcPr>
            <w:tcW w:w="4077" w:type="dxa"/>
          </w:tcPr>
          <w:p w:rsidR="00047259" w:rsidRPr="00A12768" w:rsidRDefault="00047259" w:rsidP="009C29F5">
            <w:pPr>
              <w:tabs>
                <w:tab w:val="left" w:pos="6921"/>
              </w:tabs>
              <w:jc w:val="both"/>
              <w:rPr>
                <w:sz w:val="28"/>
                <w:szCs w:val="28"/>
                <w:lang w:val="uk-UA"/>
              </w:rPr>
            </w:pPr>
            <w:r w:rsidRPr="00A12768">
              <w:rPr>
                <w:sz w:val="28"/>
                <w:szCs w:val="28"/>
                <w:lang w:val="uk-UA"/>
              </w:rPr>
              <w:t>Коефіцієнт прогресивності технології</w:t>
            </w:r>
          </w:p>
        </w:tc>
        <w:tc>
          <w:tcPr>
            <w:tcW w:w="1560" w:type="dxa"/>
          </w:tcPr>
          <w:p w:rsidR="00047259" w:rsidRPr="00A12768" w:rsidRDefault="00047259" w:rsidP="009C29F5">
            <w:pPr>
              <w:tabs>
                <w:tab w:val="left" w:pos="6921"/>
              </w:tabs>
              <w:jc w:val="center"/>
              <w:rPr>
                <w:sz w:val="28"/>
                <w:szCs w:val="28"/>
                <w:lang w:val="uk-UA"/>
              </w:rPr>
            </w:pPr>
            <w:r w:rsidRPr="00A12768">
              <w:rPr>
                <w:sz w:val="28"/>
                <w:szCs w:val="28"/>
                <w:lang w:val="uk-UA"/>
              </w:rPr>
              <w:t>0,430</w:t>
            </w:r>
          </w:p>
        </w:tc>
        <w:tc>
          <w:tcPr>
            <w:tcW w:w="1515" w:type="dxa"/>
          </w:tcPr>
          <w:p w:rsidR="00047259" w:rsidRPr="00A12768" w:rsidRDefault="00047259" w:rsidP="009C29F5">
            <w:pPr>
              <w:tabs>
                <w:tab w:val="left" w:pos="6921"/>
              </w:tabs>
              <w:jc w:val="center"/>
              <w:rPr>
                <w:sz w:val="28"/>
                <w:szCs w:val="28"/>
                <w:lang w:val="uk-UA"/>
              </w:rPr>
            </w:pPr>
            <w:r w:rsidRPr="00A12768">
              <w:rPr>
                <w:sz w:val="28"/>
                <w:szCs w:val="28"/>
                <w:lang w:val="uk-UA"/>
              </w:rPr>
              <w:t>0,485</w:t>
            </w:r>
          </w:p>
        </w:tc>
        <w:tc>
          <w:tcPr>
            <w:tcW w:w="1461" w:type="dxa"/>
          </w:tcPr>
          <w:p w:rsidR="00047259" w:rsidRPr="00A12768" w:rsidRDefault="00047259" w:rsidP="009C29F5">
            <w:pPr>
              <w:tabs>
                <w:tab w:val="left" w:pos="6921"/>
              </w:tabs>
              <w:jc w:val="center"/>
              <w:rPr>
                <w:sz w:val="28"/>
                <w:szCs w:val="28"/>
                <w:lang w:val="uk-UA"/>
              </w:rPr>
            </w:pPr>
            <w:r w:rsidRPr="00A12768">
              <w:rPr>
                <w:sz w:val="28"/>
                <w:szCs w:val="28"/>
                <w:lang w:val="uk-UA"/>
              </w:rPr>
              <w:t>0,410</w:t>
            </w:r>
          </w:p>
        </w:tc>
        <w:tc>
          <w:tcPr>
            <w:tcW w:w="1525" w:type="dxa"/>
          </w:tcPr>
          <w:p w:rsidR="00047259" w:rsidRPr="00A12768" w:rsidRDefault="00047259" w:rsidP="009C29F5">
            <w:pPr>
              <w:tabs>
                <w:tab w:val="left" w:pos="6921"/>
              </w:tabs>
              <w:jc w:val="center"/>
              <w:rPr>
                <w:sz w:val="28"/>
                <w:szCs w:val="28"/>
                <w:lang w:val="uk-UA"/>
              </w:rPr>
            </w:pPr>
            <w:r w:rsidRPr="00A12768">
              <w:rPr>
                <w:sz w:val="28"/>
                <w:szCs w:val="28"/>
                <w:lang w:val="uk-UA"/>
              </w:rPr>
              <w:t>0,450</w:t>
            </w:r>
          </w:p>
        </w:tc>
      </w:tr>
      <w:tr w:rsidR="00047259" w:rsidRPr="00A12768" w:rsidTr="00047259">
        <w:tc>
          <w:tcPr>
            <w:tcW w:w="4077" w:type="dxa"/>
          </w:tcPr>
          <w:p w:rsidR="00047259" w:rsidRPr="00A12768" w:rsidRDefault="00047259" w:rsidP="009C29F5">
            <w:pPr>
              <w:tabs>
                <w:tab w:val="left" w:pos="6921"/>
              </w:tabs>
              <w:jc w:val="both"/>
              <w:rPr>
                <w:sz w:val="28"/>
                <w:szCs w:val="28"/>
                <w:lang w:val="uk-UA"/>
              </w:rPr>
            </w:pPr>
            <w:r w:rsidRPr="00A12768">
              <w:rPr>
                <w:sz w:val="28"/>
                <w:szCs w:val="28"/>
                <w:lang w:val="uk-UA"/>
              </w:rPr>
              <w:t>Коефіцієнт технічного рівня використовуваного парку устаткування</w:t>
            </w:r>
          </w:p>
        </w:tc>
        <w:tc>
          <w:tcPr>
            <w:tcW w:w="1560" w:type="dxa"/>
          </w:tcPr>
          <w:p w:rsidR="00047259" w:rsidRPr="00A12768" w:rsidRDefault="00047259" w:rsidP="009C29F5">
            <w:pPr>
              <w:tabs>
                <w:tab w:val="left" w:pos="6921"/>
              </w:tabs>
              <w:jc w:val="center"/>
              <w:rPr>
                <w:sz w:val="28"/>
                <w:szCs w:val="28"/>
                <w:lang w:val="uk-UA"/>
              </w:rPr>
            </w:pPr>
            <w:r w:rsidRPr="00A12768">
              <w:rPr>
                <w:sz w:val="28"/>
                <w:szCs w:val="28"/>
                <w:lang w:val="uk-UA"/>
              </w:rPr>
              <w:t>0,711</w:t>
            </w:r>
          </w:p>
        </w:tc>
        <w:tc>
          <w:tcPr>
            <w:tcW w:w="1515" w:type="dxa"/>
          </w:tcPr>
          <w:p w:rsidR="00047259" w:rsidRPr="00A12768" w:rsidRDefault="00047259" w:rsidP="009C29F5">
            <w:pPr>
              <w:tabs>
                <w:tab w:val="left" w:pos="6921"/>
              </w:tabs>
              <w:jc w:val="center"/>
              <w:rPr>
                <w:sz w:val="28"/>
                <w:szCs w:val="28"/>
                <w:lang w:val="uk-UA"/>
              </w:rPr>
            </w:pPr>
            <w:r w:rsidRPr="00A12768">
              <w:rPr>
                <w:sz w:val="28"/>
                <w:szCs w:val="28"/>
                <w:lang w:val="uk-UA"/>
              </w:rPr>
              <w:t>0,735</w:t>
            </w:r>
          </w:p>
        </w:tc>
        <w:tc>
          <w:tcPr>
            <w:tcW w:w="1461" w:type="dxa"/>
          </w:tcPr>
          <w:p w:rsidR="00047259" w:rsidRPr="00A12768" w:rsidRDefault="00047259" w:rsidP="009C29F5">
            <w:pPr>
              <w:tabs>
                <w:tab w:val="left" w:pos="6921"/>
              </w:tabs>
              <w:jc w:val="center"/>
              <w:rPr>
                <w:sz w:val="28"/>
                <w:szCs w:val="28"/>
                <w:lang w:val="uk-UA"/>
              </w:rPr>
            </w:pPr>
            <w:r w:rsidRPr="00A12768">
              <w:rPr>
                <w:sz w:val="28"/>
                <w:szCs w:val="28"/>
                <w:lang w:val="uk-UA"/>
              </w:rPr>
              <w:t>0,620</w:t>
            </w:r>
          </w:p>
        </w:tc>
        <w:tc>
          <w:tcPr>
            <w:tcW w:w="1525" w:type="dxa"/>
          </w:tcPr>
          <w:p w:rsidR="00047259" w:rsidRPr="00A12768" w:rsidRDefault="00047259" w:rsidP="009C29F5">
            <w:pPr>
              <w:tabs>
                <w:tab w:val="left" w:pos="6921"/>
              </w:tabs>
              <w:jc w:val="center"/>
              <w:rPr>
                <w:sz w:val="28"/>
                <w:szCs w:val="28"/>
                <w:lang w:val="uk-UA"/>
              </w:rPr>
            </w:pPr>
            <w:r w:rsidRPr="00A12768">
              <w:rPr>
                <w:sz w:val="28"/>
                <w:szCs w:val="28"/>
                <w:lang w:val="uk-UA"/>
              </w:rPr>
              <w:t>0,710</w:t>
            </w:r>
          </w:p>
        </w:tc>
      </w:tr>
      <w:tr w:rsidR="00047259" w:rsidRPr="00A12768" w:rsidTr="00047259">
        <w:tc>
          <w:tcPr>
            <w:tcW w:w="4077" w:type="dxa"/>
          </w:tcPr>
          <w:p w:rsidR="00047259" w:rsidRPr="00A12768" w:rsidRDefault="00047259" w:rsidP="009C29F5">
            <w:pPr>
              <w:tabs>
                <w:tab w:val="left" w:pos="6921"/>
              </w:tabs>
              <w:jc w:val="both"/>
              <w:rPr>
                <w:sz w:val="28"/>
                <w:szCs w:val="28"/>
                <w:lang w:val="uk-UA"/>
              </w:rPr>
            </w:pPr>
            <w:r w:rsidRPr="00A12768">
              <w:rPr>
                <w:sz w:val="28"/>
                <w:szCs w:val="28"/>
                <w:lang w:val="uk-UA"/>
              </w:rPr>
              <w:t>Загальний коефіцієнт механізації та автоматизації виробничих процесів</w:t>
            </w:r>
          </w:p>
        </w:tc>
        <w:tc>
          <w:tcPr>
            <w:tcW w:w="1560" w:type="dxa"/>
          </w:tcPr>
          <w:p w:rsidR="00047259" w:rsidRPr="00A12768" w:rsidRDefault="00047259" w:rsidP="009C29F5">
            <w:pPr>
              <w:tabs>
                <w:tab w:val="left" w:pos="6921"/>
              </w:tabs>
              <w:jc w:val="center"/>
              <w:rPr>
                <w:sz w:val="28"/>
                <w:szCs w:val="28"/>
                <w:lang w:val="uk-UA"/>
              </w:rPr>
            </w:pPr>
            <w:r w:rsidRPr="00A12768">
              <w:rPr>
                <w:sz w:val="28"/>
                <w:szCs w:val="28"/>
                <w:lang w:val="uk-UA"/>
              </w:rPr>
              <w:t>0,413</w:t>
            </w:r>
          </w:p>
        </w:tc>
        <w:tc>
          <w:tcPr>
            <w:tcW w:w="1515" w:type="dxa"/>
          </w:tcPr>
          <w:p w:rsidR="00047259" w:rsidRPr="00A12768" w:rsidRDefault="00047259" w:rsidP="009C29F5">
            <w:pPr>
              <w:tabs>
                <w:tab w:val="left" w:pos="6921"/>
              </w:tabs>
              <w:jc w:val="center"/>
              <w:rPr>
                <w:sz w:val="28"/>
                <w:szCs w:val="28"/>
                <w:lang w:val="uk-UA"/>
              </w:rPr>
            </w:pPr>
            <w:r w:rsidRPr="00A12768">
              <w:rPr>
                <w:sz w:val="28"/>
                <w:szCs w:val="28"/>
                <w:lang w:val="uk-UA"/>
              </w:rPr>
              <w:t>0,490</w:t>
            </w:r>
          </w:p>
        </w:tc>
        <w:tc>
          <w:tcPr>
            <w:tcW w:w="1461" w:type="dxa"/>
          </w:tcPr>
          <w:p w:rsidR="00047259" w:rsidRPr="00A12768" w:rsidRDefault="00047259" w:rsidP="009C29F5">
            <w:pPr>
              <w:tabs>
                <w:tab w:val="left" w:pos="6921"/>
              </w:tabs>
              <w:jc w:val="center"/>
              <w:rPr>
                <w:sz w:val="28"/>
                <w:szCs w:val="28"/>
                <w:lang w:val="uk-UA"/>
              </w:rPr>
            </w:pPr>
            <w:r w:rsidRPr="00A12768">
              <w:rPr>
                <w:sz w:val="28"/>
                <w:szCs w:val="28"/>
                <w:lang w:val="uk-UA"/>
              </w:rPr>
              <w:t>0,329</w:t>
            </w:r>
          </w:p>
        </w:tc>
        <w:tc>
          <w:tcPr>
            <w:tcW w:w="1525" w:type="dxa"/>
          </w:tcPr>
          <w:p w:rsidR="00047259" w:rsidRPr="00A12768" w:rsidRDefault="00047259" w:rsidP="009C29F5">
            <w:pPr>
              <w:tabs>
                <w:tab w:val="left" w:pos="6921"/>
              </w:tabs>
              <w:jc w:val="center"/>
              <w:rPr>
                <w:sz w:val="28"/>
                <w:szCs w:val="28"/>
                <w:lang w:val="uk-UA"/>
              </w:rPr>
            </w:pPr>
            <w:r w:rsidRPr="00A12768">
              <w:rPr>
                <w:sz w:val="28"/>
                <w:szCs w:val="28"/>
                <w:lang w:val="uk-UA"/>
              </w:rPr>
              <w:t>0,440</w:t>
            </w:r>
          </w:p>
        </w:tc>
      </w:tr>
    </w:tbl>
    <w:p w:rsidR="00047259" w:rsidRDefault="00047259" w:rsidP="00047259">
      <w:pPr>
        <w:spacing w:line="360" w:lineRule="auto"/>
        <w:ind w:firstLine="709"/>
        <w:jc w:val="both"/>
        <w:rPr>
          <w:sz w:val="28"/>
          <w:szCs w:val="28"/>
          <w:lang w:val="uk-UA"/>
        </w:rPr>
      </w:pPr>
    </w:p>
    <w:p w:rsidR="00047259" w:rsidRDefault="00047259" w:rsidP="00047259">
      <w:pPr>
        <w:spacing w:line="360" w:lineRule="auto"/>
        <w:ind w:firstLine="709"/>
        <w:jc w:val="both"/>
        <w:rPr>
          <w:sz w:val="28"/>
          <w:szCs w:val="28"/>
          <w:lang w:val="uk-UA"/>
        </w:rPr>
      </w:pPr>
      <w:r w:rsidRPr="00A12768">
        <w:rPr>
          <w:sz w:val="28"/>
          <w:szCs w:val="28"/>
          <w:lang w:val="uk-UA"/>
        </w:rPr>
        <w:lastRenderedPageBreak/>
        <w:t>Виконати інтегральне оцінювання рівня технічного розвитку кожного із наведених підприємств і визначити найвищий рівень серед підприємств, ураховуючи коефіцієнти вагомості: першого – 0,21, другого – 0,33, третього й четвертого – 0,29.</w:t>
      </w:r>
      <w:r>
        <w:rPr>
          <w:sz w:val="28"/>
          <w:szCs w:val="28"/>
          <w:lang w:val="uk-UA"/>
        </w:rPr>
        <w:t xml:space="preserve"> </w:t>
      </w:r>
      <w:r w:rsidRPr="00A12768">
        <w:rPr>
          <w:sz w:val="28"/>
          <w:szCs w:val="28"/>
          <w:lang w:val="uk-UA"/>
        </w:rPr>
        <w:t>Зробити висновки.</w:t>
      </w:r>
    </w:p>
    <w:p w:rsidR="00047259" w:rsidRDefault="00047259" w:rsidP="00047259">
      <w:pPr>
        <w:spacing w:line="360" w:lineRule="auto"/>
        <w:ind w:firstLine="709"/>
        <w:jc w:val="both"/>
        <w:rPr>
          <w:b/>
          <w:color w:val="000000" w:themeColor="text1"/>
          <w:sz w:val="28"/>
          <w:szCs w:val="28"/>
          <w:lang w:val="uk-UA"/>
        </w:rPr>
      </w:pPr>
    </w:p>
    <w:p w:rsidR="00047259" w:rsidRDefault="00047259" w:rsidP="00047259">
      <w:pPr>
        <w:spacing w:line="360" w:lineRule="auto"/>
        <w:ind w:firstLine="709"/>
        <w:jc w:val="both"/>
        <w:rPr>
          <w:color w:val="000000" w:themeColor="text1"/>
          <w:sz w:val="28"/>
          <w:szCs w:val="28"/>
          <w:lang w:val="uk-UA"/>
        </w:rPr>
      </w:pPr>
      <w:r w:rsidRPr="00A12768">
        <w:rPr>
          <w:b/>
          <w:color w:val="000000" w:themeColor="text1"/>
          <w:sz w:val="28"/>
          <w:szCs w:val="28"/>
          <w:lang w:val="uk-UA"/>
        </w:rPr>
        <w:t xml:space="preserve">Завдання </w:t>
      </w:r>
      <w:r>
        <w:rPr>
          <w:b/>
          <w:color w:val="000000" w:themeColor="text1"/>
          <w:sz w:val="28"/>
          <w:szCs w:val="28"/>
          <w:lang w:val="uk-UA"/>
        </w:rPr>
        <w:t xml:space="preserve">10. </w:t>
      </w:r>
      <w:r w:rsidRPr="00A12768">
        <w:rPr>
          <w:color w:val="000000" w:themeColor="text1"/>
          <w:sz w:val="28"/>
          <w:szCs w:val="28"/>
          <w:lang w:val="uk-UA"/>
        </w:rPr>
        <w:t>Підприємство ТОВ «SATYROS» займається розробкою сайтів. У період підготовки нового виробництва підприємство ретельно вивчало своїх конкурентів. Було використано матрицю конку</w:t>
      </w:r>
      <w:r>
        <w:rPr>
          <w:color w:val="000000" w:themeColor="text1"/>
          <w:sz w:val="28"/>
          <w:szCs w:val="28"/>
          <w:lang w:val="uk-UA"/>
        </w:rPr>
        <w:t xml:space="preserve">рентного профілю, показники для формування   якої в таблиці. </w:t>
      </w:r>
    </w:p>
    <w:p w:rsidR="00047259" w:rsidRDefault="00047259" w:rsidP="00047259">
      <w:pPr>
        <w:spacing w:line="360" w:lineRule="auto"/>
        <w:ind w:firstLine="709"/>
        <w:jc w:val="both"/>
        <w:rPr>
          <w:color w:val="000000" w:themeColor="text1"/>
          <w:sz w:val="28"/>
          <w:szCs w:val="28"/>
          <w:lang w:val="uk-UA"/>
        </w:rPr>
      </w:pPr>
      <w:r w:rsidRPr="00A12768">
        <w:rPr>
          <w:color w:val="000000" w:themeColor="text1"/>
          <w:sz w:val="28"/>
          <w:szCs w:val="28"/>
          <w:lang w:val="uk-UA"/>
        </w:rPr>
        <w:t xml:space="preserve">Скласти матрицю </w:t>
      </w:r>
      <w:r w:rsidRPr="00A12768">
        <w:rPr>
          <w:sz w:val="28"/>
          <w:szCs w:val="28"/>
          <w:lang w:val="uk-UA"/>
        </w:rPr>
        <w:t>конкурентного</w:t>
      </w:r>
      <w:r w:rsidRPr="00A12768">
        <w:rPr>
          <w:color w:val="000000" w:themeColor="text1"/>
          <w:sz w:val="28"/>
          <w:szCs w:val="28"/>
          <w:lang w:val="uk-UA"/>
        </w:rPr>
        <w:t xml:space="preserve"> профілю ТОВ «SATYROS» і зробити висновок щодо його конкурентної позиції на ринку.</w:t>
      </w:r>
    </w:p>
    <w:tbl>
      <w:tblPr>
        <w:tblpPr w:leftFromText="180" w:rightFromText="180" w:vertAnchor="page" w:horzAnchor="margin" w:tblpY="7384"/>
        <w:tblW w:w="10314" w:type="dxa"/>
        <w:tblLook w:val="0000"/>
      </w:tblPr>
      <w:tblGrid>
        <w:gridCol w:w="2750"/>
        <w:gridCol w:w="3056"/>
        <w:gridCol w:w="1701"/>
        <w:gridCol w:w="2807"/>
      </w:tblGrid>
      <w:tr w:rsidR="009C29F5" w:rsidRPr="00A12768" w:rsidTr="009C29F5">
        <w:trPr>
          <w:cantSplit/>
          <w:trHeight w:val="311"/>
        </w:trPr>
        <w:tc>
          <w:tcPr>
            <w:tcW w:w="275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9C29F5" w:rsidRPr="00A12768" w:rsidRDefault="009C29F5" w:rsidP="009C29F5">
            <w:pPr>
              <w:tabs>
                <w:tab w:val="num" w:pos="0"/>
              </w:tabs>
              <w:spacing w:line="360" w:lineRule="auto"/>
              <w:jc w:val="center"/>
              <w:rPr>
                <w:color w:val="000000" w:themeColor="text1"/>
                <w:sz w:val="28"/>
                <w:szCs w:val="28"/>
                <w:lang w:val="uk-UA"/>
              </w:rPr>
            </w:pPr>
            <w:r w:rsidRPr="00A12768">
              <w:rPr>
                <w:color w:val="000000" w:themeColor="text1"/>
                <w:sz w:val="28"/>
                <w:szCs w:val="28"/>
                <w:lang w:val="uk-UA"/>
              </w:rPr>
              <w:t>Ключовий чинник успіху</w:t>
            </w:r>
          </w:p>
        </w:tc>
        <w:tc>
          <w:tcPr>
            <w:tcW w:w="3056"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9C29F5" w:rsidRPr="00A12768" w:rsidRDefault="009C29F5" w:rsidP="009C29F5">
            <w:pPr>
              <w:tabs>
                <w:tab w:val="num" w:pos="0"/>
              </w:tabs>
              <w:spacing w:line="360" w:lineRule="auto"/>
              <w:jc w:val="center"/>
              <w:rPr>
                <w:color w:val="000000" w:themeColor="text1"/>
                <w:sz w:val="28"/>
                <w:szCs w:val="28"/>
                <w:lang w:val="uk-UA"/>
              </w:rPr>
            </w:pPr>
            <w:r w:rsidRPr="00A12768">
              <w:rPr>
                <w:color w:val="000000" w:themeColor="text1"/>
                <w:sz w:val="28"/>
                <w:szCs w:val="28"/>
                <w:lang w:val="uk-UA"/>
              </w:rPr>
              <w:t>Коефіцієнт</w:t>
            </w:r>
          </w:p>
          <w:p w:rsidR="009C29F5" w:rsidRPr="00A12768" w:rsidRDefault="009C29F5" w:rsidP="009C29F5">
            <w:pPr>
              <w:tabs>
                <w:tab w:val="num" w:pos="0"/>
              </w:tabs>
              <w:spacing w:line="360" w:lineRule="auto"/>
              <w:jc w:val="center"/>
              <w:rPr>
                <w:color w:val="000000" w:themeColor="text1"/>
                <w:sz w:val="28"/>
                <w:szCs w:val="28"/>
                <w:lang w:val="uk-UA"/>
              </w:rPr>
            </w:pPr>
            <w:r w:rsidRPr="00A12768">
              <w:rPr>
                <w:color w:val="000000" w:themeColor="text1"/>
                <w:sz w:val="28"/>
                <w:szCs w:val="28"/>
                <w:lang w:val="uk-UA"/>
              </w:rPr>
              <w:t>вагомості</w:t>
            </w:r>
          </w:p>
        </w:tc>
        <w:tc>
          <w:tcPr>
            <w:tcW w:w="4508" w:type="dxa"/>
            <w:gridSpan w:val="2"/>
            <w:tcBorders>
              <w:top w:val="single" w:sz="4" w:space="0" w:color="auto"/>
              <w:left w:val="nil"/>
              <w:bottom w:val="single" w:sz="4" w:space="0" w:color="auto"/>
              <w:right w:val="single" w:sz="4" w:space="0" w:color="auto"/>
            </w:tcBorders>
            <w:shd w:val="clear" w:color="auto" w:fill="auto"/>
          </w:tcPr>
          <w:p w:rsidR="009C29F5" w:rsidRPr="00A12768" w:rsidRDefault="009C29F5" w:rsidP="009C29F5">
            <w:pPr>
              <w:tabs>
                <w:tab w:val="num" w:pos="0"/>
              </w:tabs>
              <w:spacing w:line="360" w:lineRule="auto"/>
              <w:jc w:val="center"/>
              <w:rPr>
                <w:color w:val="000000" w:themeColor="text1"/>
                <w:sz w:val="28"/>
                <w:szCs w:val="28"/>
                <w:lang w:val="uk-UA"/>
              </w:rPr>
            </w:pPr>
            <w:r w:rsidRPr="00A12768">
              <w:rPr>
                <w:color w:val="000000" w:themeColor="text1"/>
                <w:sz w:val="28"/>
                <w:szCs w:val="28"/>
                <w:lang w:val="uk-UA"/>
              </w:rPr>
              <w:t>Експертна оцінка (бал)</w:t>
            </w:r>
          </w:p>
        </w:tc>
      </w:tr>
      <w:tr w:rsidR="009C29F5" w:rsidRPr="00A12768" w:rsidTr="009C29F5">
        <w:trPr>
          <w:trHeight w:val="289"/>
        </w:trPr>
        <w:tc>
          <w:tcPr>
            <w:tcW w:w="2750" w:type="dxa"/>
            <w:vMerge/>
            <w:tcBorders>
              <w:top w:val="single" w:sz="4" w:space="0" w:color="auto"/>
              <w:left w:val="single" w:sz="4" w:space="0" w:color="auto"/>
              <w:bottom w:val="single" w:sz="4" w:space="0" w:color="auto"/>
              <w:right w:val="single" w:sz="4" w:space="0" w:color="auto"/>
            </w:tcBorders>
            <w:vAlign w:val="center"/>
          </w:tcPr>
          <w:p w:rsidR="009C29F5" w:rsidRPr="00A12768" w:rsidRDefault="009C29F5" w:rsidP="009C29F5">
            <w:pPr>
              <w:tabs>
                <w:tab w:val="num" w:pos="0"/>
              </w:tabs>
              <w:spacing w:line="360" w:lineRule="auto"/>
              <w:jc w:val="center"/>
              <w:rPr>
                <w:color w:val="000000" w:themeColor="text1"/>
                <w:sz w:val="28"/>
                <w:szCs w:val="28"/>
                <w:lang w:val="uk-UA"/>
              </w:rPr>
            </w:pPr>
          </w:p>
        </w:tc>
        <w:tc>
          <w:tcPr>
            <w:tcW w:w="3056" w:type="dxa"/>
            <w:vMerge/>
            <w:tcBorders>
              <w:top w:val="single" w:sz="4" w:space="0" w:color="auto"/>
              <w:left w:val="single" w:sz="4" w:space="0" w:color="auto"/>
              <w:bottom w:val="single" w:sz="4" w:space="0" w:color="auto"/>
              <w:right w:val="single" w:sz="4" w:space="0" w:color="auto"/>
            </w:tcBorders>
            <w:vAlign w:val="center"/>
          </w:tcPr>
          <w:p w:rsidR="009C29F5" w:rsidRPr="00A12768" w:rsidRDefault="009C29F5" w:rsidP="009C29F5">
            <w:pPr>
              <w:tabs>
                <w:tab w:val="num" w:pos="0"/>
              </w:tabs>
              <w:spacing w:line="360" w:lineRule="auto"/>
              <w:jc w:val="center"/>
              <w:rPr>
                <w:color w:val="000000" w:themeColor="text1"/>
                <w:sz w:val="28"/>
                <w:szCs w:val="28"/>
                <w:lang w:val="uk-UA"/>
              </w:rPr>
            </w:pPr>
          </w:p>
        </w:tc>
        <w:tc>
          <w:tcPr>
            <w:tcW w:w="1701" w:type="dxa"/>
            <w:tcBorders>
              <w:top w:val="nil"/>
              <w:left w:val="nil"/>
              <w:bottom w:val="single" w:sz="4" w:space="0" w:color="auto"/>
              <w:right w:val="single" w:sz="4" w:space="0" w:color="auto"/>
            </w:tcBorders>
            <w:shd w:val="clear" w:color="auto" w:fill="auto"/>
          </w:tcPr>
          <w:p w:rsidR="009C29F5" w:rsidRPr="00A12768" w:rsidRDefault="009C29F5" w:rsidP="009C29F5">
            <w:pPr>
              <w:tabs>
                <w:tab w:val="num" w:pos="0"/>
              </w:tabs>
              <w:spacing w:line="360" w:lineRule="auto"/>
              <w:jc w:val="center"/>
              <w:rPr>
                <w:color w:val="000000" w:themeColor="text1"/>
                <w:sz w:val="28"/>
                <w:szCs w:val="28"/>
                <w:lang w:val="uk-UA"/>
              </w:rPr>
            </w:pPr>
            <w:r w:rsidRPr="00A12768">
              <w:rPr>
                <w:color w:val="000000" w:themeColor="text1"/>
                <w:sz w:val="28"/>
                <w:szCs w:val="28"/>
                <w:lang w:val="uk-UA"/>
              </w:rPr>
              <w:t>«Satyros»</w:t>
            </w:r>
          </w:p>
        </w:tc>
        <w:tc>
          <w:tcPr>
            <w:tcW w:w="2807" w:type="dxa"/>
            <w:tcBorders>
              <w:top w:val="nil"/>
              <w:left w:val="nil"/>
              <w:bottom w:val="single" w:sz="4" w:space="0" w:color="auto"/>
              <w:right w:val="single" w:sz="4" w:space="0" w:color="auto"/>
            </w:tcBorders>
            <w:shd w:val="clear" w:color="auto" w:fill="auto"/>
          </w:tcPr>
          <w:p w:rsidR="009C29F5" w:rsidRPr="00A12768" w:rsidRDefault="009C29F5" w:rsidP="009C29F5">
            <w:pPr>
              <w:tabs>
                <w:tab w:val="num" w:pos="0"/>
              </w:tabs>
              <w:spacing w:line="360" w:lineRule="auto"/>
              <w:jc w:val="center"/>
              <w:rPr>
                <w:color w:val="000000" w:themeColor="text1"/>
                <w:sz w:val="28"/>
                <w:szCs w:val="28"/>
                <w:lang w:val="uk-UA"/>
              </w:rPr>
            </w:pPr>
            <w:r w:rsidRPr="00A12768">
              <w:rPr>
                <w:color w:val="000000" w:themeColor="text1"/>
                <w:sz w:val="28"/>
                <w:szCs w:val="28"/>
                <w:lang w:val="uk-UA"/>
              </w:rPr>
              <w:t>«Wezor»</w:t>
            </w:r>
          </w:p>
        </w:tc>
      </w:tr>
      <w:tr w:rsidR="009C29F5" w:rsidRPr="00A12768" w:rsidTr="009C29F5">
        <w:trPr>
          <w:trHeight w:val="425"/>
        </w:trPr>
        <w:tc>
          <w:tcPr>
            <w:tcW w:w="2750" w:type="dxa"/>
            <w:tcBorders>
              <w:top w:val="nil"/>
              <w:left w:val="single" w:sz="4" w:space="0" w:color="auto"/>
              <w:bottom w:val="single" w:sz="4" w:space="0" w:color="auto"/>
              <w:right w:val="single" w:sz="4" w:space="0" w:color="auto"/>
            </w:tcBorders>
            <w:shd w:val="clear" w:color="auto" w:fill="auto"/>
          </w:tcPr>
          <w:p w:rsidR="009C29F5" w:rsidRPr="00A12768" w:rsidRDefault="009C29F5" w:rsidP="009C29F5">
            <w:pPr>
              <w:tabs>
                <w:tab w:val="num" w:pos="0"/>
              </w:tabs>
              <w:spacing w:line="360" w:lineRule="auto"/>
              <w:jc w:val="center"/>
              <w:rPr>
                <w:color w:val="000000" w:themeColor="text1"/>
                <w:sz w:val="28"/>
                <w:szCs w:val="28"/>
                <w:lang w:val="uk-UA"/>
              </w:rPr>
            </w:pPr>
            <w:r w:rsidRPr="00A12768">
              <w:rPr>
                <w:color w:val="000000" w:themeColor="text1"/>
                <w:sz w:val="28"/>
                <w:szCs w:val="28"/>
                <w:lang w:val="uk-UA"/>
              </w:rPr>
              <w:t>Підтримка сайту</w:t>
            </w:r>
          </w:p>
        </w:tc>
        <w:tc>
          <w:tcPr>
            <w:tcW w:w="3056" w:type="dxa"/>
            <w:tcBorders>
              <w:top w:val="nil"/>
              <w:left w:val="nil"/>
              <w:bottom w:val="single" w:sz="4" w:space="0" w:color="auto"/>
              <w:right w:val="single" w:sz="4" w:space="0" w:color="auto"/>
            </w:tcBorders>
            <w:shd w:val="clear" w:color="auto" w:fill="auto"/>
          </w:tcPr>
          <w:p w:rsidR="009C29F5" w:rsidRPr="00A12768" w:rsidRDefault="009C29F5" w:rsidP="009C29F5">
            <w:pPr>
              <w:tabs>
                <w:tab w:val="num" w:pos="0"/>
              </w:tabs>
              <w:spacing w:line="360" w:lineRule="auto"/>
              <w:jc w:val="center"/>
              <w:rPr>
                <w:color w:val="000000" w:themeColor="text1"/>
                <w:sz w:val="28"/>
                <w:szCs w:val="28"/>
                <w:lang w:val="uk-UA"/>
              </w:rPr>
            </w:pPr>
            <w:r w:rsidRPr="00A12768">
              <w:rPr>
                <w:color w:val="000000" w:themeColor="text1"/>
                <w:sz w:val="28"/>
                <w:szCs w:val="28"/>
                <w:lang w:val="uk-UA"/>
              </w:rPr>
              <w:t>0,1</w:t>
            </w:r>
          </w:p>
        </w:tc>
        <w:tc>
          <w:tcPr>
            <w:tcW w:w="1701" w:type="dxa"/>
            <w:tcBorders>
              <w:top w:val="nil"/>
              <w:left w:val="nil"/>
              <w:bottom w:val="single" w:sz="4" w:space="0" w:color="auto"/>
              <w:right w:val="single" w:sz="4" w:space="0" w:color="auto"/>
            </w:tcBorders>
            <w:shd w:val="clear" w:color="auto" w:fill="auto"/>
          </w:tcPr>
          <w:p w:rsidR="009C29F5" w:rsidRPr="00A12768" w:rsidRDefault="009C29F5" w:rsidP="009C29F5">
            <w:pPr>
              <w:tabs>
                <w:tab w:val="num" w:pos="0"/>
              </w:tabs>
              <w:spacing w:line="360" w:lineRule="auto"/>
              <w:jc w:val="center"/>
              <w:rPr>
                <w:color w:val="000000" w:themeColor="text1"/>
                <w:sz w:val="28"/>
                <w:szCs w:val="28"/>
                <w:lang w:val="uk-UA"/>
              </w:rPr>
            </w:pPr>
            <w:r w:rsidRPr="00A12768">
              <w:rPr>
                <w:color w:val="000000" w:themeColor="text1"/>
                <w:sz w:val="28"/>
                <w:szCs w:val="28"/>
                <w:lang w:val="uk-UA"/>
              </w:rPr>
              <w:t>4</w:t>
            </w:r>
          </w:p>
        </w:tc>
        <w:tc>
          <w:tcPr>
            <w:tcW w:w="2807" w:type="dxa"/>
            <w:tcBorders>
              <w:top w:val="nil"/>
              <w:left w:val="nil"/>
              <w:bottom w:val="single" w:sz="4" w:space="0" w:color="auto"/>
              <w:right w:val="single" w:sz="4" w:space="0" w:color="auto"/>
            </w:tcBorders>
            <w:shd w:val="clear" w:color="auto" w:fill="auto"/>
          </w:tcPr>
          <w:p w:rsidR="009C29F5" w:rsidRPr="00A12768" w:rsidRDefault="009C29F5" w:rsidP="009C29F5">
            <w:pPr>
              <w:tabs>
                <w:tab w:val="num" w:pos="0"/>
              </w:tabs>
              <w:spacing w:line="360" w:lineRule="auto"/>
              <w:jc w:val="center"/>
              <w:rPr>
                <w:color w:val="000000" w:themeColor="text1"/>
                <w:sz w:val="28"/>
                <w:szCs w:val="28"/>
                <w:lang w:val="uk-UA"/>
              </w:rPr>
            </w:pPr>
            <w:r w:rsidRPr="00A12768">
              <w:rPr>
                <w:color w:val="000000" w:themeColor="text1"/>
                <w:sz w:val="28"/>
                <w:szCs w:val="28"/>
                <w:lang w:val="uk-UA"/>
              </w:rPr>
              <w:t>3</w:t>
            </w:r>
          </w:p>
        </w:tc>
      </w:tr>
      <w:tr w:rsidR="009C29F5" w:rsidRPr="00A12768" w:rsidTr="009C29F5">
        <w:trPr>
          <w:trHeight w:val="391"/>
        </w:trPr>
        <w:tc>
          <w:tcPr>
            <w:tcW w:w="2750" w:type="dxa"/>
            <w:tcBorders>
              <w:top w:val="nil"/>
              <w:left w:val="single" w:sz="4" w:space="0" w:color="auto"/>
              <w:bottom w:val="single" w:sz="4" w:space="0" w:color="auto"/>
              <w:right w:val="single" w:sz="4" w:space="0" w:color="auto"/>
            </w:tcBorders>
            <w:shd w:val="clear" w:color="auto" w:fill="auto"/>
          </w:tcPr>
          <w:p w:rsidR="009C29F5" w:rsidRPr="00A12768" w:rsidRDefault="009C29F5" w:rsidP="009C29F5">
            <w:pPr>
              <w:tabs>
                <w:tab w:val="num" w:pos="0"/>
              </w:tabs>
              <w:spacing w:line="360" w:lineRule="auto"/>
              <w:jc w:val="center"/>
              <w:rPr>
                <w:color w:val="000000" w:themeColor="text1"/>
                <w:sz w:val="28"/>
                <w:szCs w:val="28"/>
                <w:lang w:val="uk-UA"/>
              </w:rPr>
            </w:pPr>
            <w:r w:rsidRPr="00A12768">
              <w:rPr>
                <w:color w:val="000000" w:themeColor="text1"/>
                <w:sz w:val="28"/>
                <w:szCs w:val="28"/>
                <w:lang w:val="uk-UA"/>
              </w:rPr>
              <w:t>Дизайн</w:t>
            </w:r>
          </w:p>
        </w:tc>
        <w:tc>
          <w:tcPr>
            <w:tcW w:w="3056" w:type="dxa"/>
            <w:tcBorders>
              <w:top w:val="nil"/>
              <w:left w:val="nil"/>
              <w:bottom w:val="single" w:sz="4" w:space="0" w:color="auto"/>
              <w:right w:val="single" w:sz="4" w:space="0" w:color="auto"/>
            </w:tcBorders>
            <w:shd w:val="clear" w:color="auto" w:fill="auto"/>
          </w:tcPr>
          <w:p w:rsidR="009C29F5" w:rsidRPr="00A12768" w:rsidRDefault="009C29F5" w:rsidP="009C29F5">
            <w:pPr>
              <w:tabs>
                <w:tab w:val="num" w:pos="0"/>
              </w:tabs>
              <w:spacing w:line="360" w:lineRule="auto"/>
              <w:jc w:val="center"/>
              <w:rPr>
                <w:color w:val="000000" w:themeColor="text1"/>
                <w:sz w:val="28"/>
                <w:szCs w:val="28"/>
                <w:lang w:val="uk-UA"/>
              </w:rPr>
            </w:pPr>
            <w:r w:rsidRPr="00A12768">
              <w:rPr>
                <w:color w:val="000000" w:themeColor="text1"/>
                <w:sz w:val="28"/>
                <w:szCs w:val="28"/>
                <w:lang w:val="uk-UA"/>
              </w:rPr>
              <w:t>0,1</w:t>
            </w:r>
          </w:p>
        </w:tc>
        <w:tc>
          <w:tcPr>
            <w:tcW w:w="1701" w:type="dxa"/>
            <w:tcBorders>
              <w:top w:val="nil"/>
              <w:left w:val="nil"/>
              <w:bottom w:val="single" w:sz="4" w:space="0" w:color="auto"/>
              <w:right w:val="single" w:sz="4" w:space="0" w:color="auto"/>
            </w:tcBorders>
            <w:shd w:val="clear" w:color="auto" w:fill="auto"/>
          </w:tcPr>
          <w:p w:rsidR="009C29F5" w:rsidRPr="00A12768" w:rsidRDefault="009C29F5" w:rsidP="009C29F5">
            <w:pPr>
              <w:tabs>
                <w:tab w:val="num" w:pos="0"/>
              </w:tabs>
              <w:spacing w:line="360" w:lineRule="auto"/>
              <w:jc w:val="center"/>
              <w:rPr>
                <w:color w:val="000000" w:themeColor="text1"/>
                <w:sz w:val="28"/>
                <w:szCs w:val="28"/>
                <w:lang w:val="uk-UA"/>
              </w:rPr>
            </w:pPr>
            <w:r w:rsidRPr="00A12768">
              <w:rPr>
                <w:color w:val="000000" w:themeColor="text1"/>
                <w:sz w:val="28"/>
                <w:szCs w:val="28"/>
                <w:lang w:val="uk-UA"/>
              </w:rPr>
              <w:t>3</w:t>
            </w:r>
          </w:p>
        </w:tc>
        <w:tc>
          <w:tcPr>
            <w:tcW w:w="2807" w:type="dxa"/>
            <w:tcBorders>
              <w:top w:val="nil"/>
              <w:left w:val="nil"/>
              <w:bottom w:val="single" w:sz="4" w:space="0" w:color="auto"/>
              <w:right w:val="single" w:sz="4" w:space="0" w:color="auto"/>
            </w:tcBorders>
            <w:shd w:val="clear" w:color="auto" w:fill="auto"/>
          </w:tcPr>
          <w:p w:rsidR="009C29F5" w:rsidRPr="00A12768" w:rsidRDefault="009C29F5" w:rsidP="009C29F5">
            <w:pPr>
              <w:tabs>
                <w:tab w:val="num" w:pos="0"/>
              </w:tabs>
              <w:spacing w:line="360" w:lineRule="auto"/>
              <w:jc w:val="center"/>
              <w:rPr>
                <w:color w:val="000000" w:themeColor="text1"/>
                <w:sz w:val="28"/>
                <w:szCs w:val="28"/>
                <w:lang w:val="uk-UA"/>
              </w:rPr>
            </w:pPr>
            <w:r w:rsidRPr="00A12768">
              <w:rPr>
                <w:color w:val="000000" w:themeColor="text1"/>
                <w:sz w:val="28"/>
                <w:szCs w:val="28"/>
                <w:lang w:val="uk-UA"/>
              </w:rPr>
              <w:t>3</w:t>
            </w:r>
          </w:p>
        </w:tc>
      </w:tr>
      <w:tr w:rsidR="009C29F5" w:rsidRPr="00A12768" w:rsidTr="009C29F5">
        <w:trPr>
          <w:trHeight w:val="578"/>
        </w:trPr>
        <w:tc>
          <w:tcPr>
            <w:tcW w:w="2750" w:type="dxa"/>
            <w:tcBorders>
              <w:top w:val="nil"/>
              <w:left w:val="single" w:sz="4" w:space="0" w:color="auto"/>
              <w:bottom w:val="single" w:sz="4" w:space="0" w:color="auto"/>
              <w:right w:val="single" w:sz="4" w:space="0" w:color="auto"/>
            </w:tcBorders>
            <w:shd w:val="clear" w:color="auto" w:fill="auto"/>
          </w:tcPr>
          <w:p w:rsidR="009C29F5" w:rsidRPr="00A12768" w:rsidRDefault="009C29F5" w:rsidP="009C29F5">
            <w:pPr>
              <w:tabs>
                <w:tab w:val="num" w:pos="0"/>
              </w:tabs>
              <w:spacing w:line="360" w:lineRule="auto"/>
              <w:jc w:val="center"/>
              <w:rPr>
                <w:color w:val="000000" w:themeColor="text1"/>
                <w:sz w:val="28"/>
                <w:szCs w:val="28"/>
                <w:lang w:val="uk-UA"/>
              </w:rPr>
            </w:pPr>
            <w:r w:rsidRPr="00A12768">
              <w:rPr>
                <w:color w:val="000000" w:themeColor="text1"/>
                <w:sz w:val="28"/>
                <w:szCs w:val="28"/>
                <w:lang w:val="uk-UA"/>
              </w:rPr>
              <w:t>Рекламна компанія</w:t>
            </w:r>
          </w:p>
        </w:tc>
        <w:tc>
          <w:tcPr>
            <w:tcW w:w="3056" w:type="dxa"/>
            <w:tcBorders>
              <w:top w:val="nil"/>
              <w:left w:val="nil"/>
              <w:bottom w:val="single" w:sz="4" w:space="0" w:color="auto"/>
              <w:right w:val="single" w:sz="4" w:space="0" w:color="auto"/>
            </w:tcBorders>
            <w:shd w:val="clear" w:color="auto" w:fill="auto"/>
          </w:tcPr>
          <w:p w:rsidR="009C29F5" w:rsidRPr="00A12768" w:rsidRDefault="009C29F5" w:rsidP="009C29F5">
            <w:pPr>
              <w:tabs>
                <w:tab w:val="num" w:pos="0"/>
              </w:tabs>
              <w:spacing w:line="360" w:lineRule="auto"/>
              <w:jc w:val="center"/>
              <w:rPr>
                <w:color w:val="000000" w:themeColor="text1"/>
                <w:sz w:val="28"/>
                <w:szCs w:val="28"/>
                <w:lang w:val="uk-UA"/>
              </w:rPr>
            </w:pPr>
            <w:r w:rsidRPr="00A12768">
              <w:rPr>
                <w:color w:val="000000" w:themeColor="text1"/>
                <w:sz w:val="28"/>
                <w:szCs w:val="28"/>
                <w:lang w:val="uk-UA"/>
              </w:rPr>
              <w:t>0,2</w:t>
            </w:r>
          </w:p>
        </w:tc>
        <w:tc>
          <w:tcPr>
            <w:tcW w:w="1701" w:type="dxa"/>
            <w:tcBorders>
              <w:top w:val="nil"/>
              <w:left w:val="nil"/>
              <w:bottom w:val="single" w:sz="4" w:space="0" w:color="auto"/>
              <w:right w:val="single" w:sz="4" w:space="0" w:color="auto"/>
            </w:tcBorders>
            <w:shd w:val="clear" w:color="auto" w:fill="auto"/>
          </w:tcPr>
          <w:p w:rsidR="009C29F5" w:rsidRPr="00A12768" w:rsidRDefault="009C29F5" w:rsidP="009C29F5">
            <w:pPr>
              <w:tabs>
                <w:tab w:val="num" w:pos="0"/>
              </w:tabs>
              <w:spacing w:line="360" w:lineRule="auto"/>
              <w:jc w:val="center"/>
              <w:rPr>
                <w:color w:val="000000" w:themeColor="text1"/>
                <w:sz w:val="28"/>
                <w:szCs w:val="28"/>
                <w:lang w:val="uk-UA"/>
              </w:rPr>
            </w:pPr>
            <w:r w:rsidRPr="00A12768">
              <w:rPr>
                <w:color w:val="000000" w:themeColor="text1"/>
                <w:sz w:val="28"/>
                <w:szCs w:val="28"/>
                <w:lang w:val="uk-UA"/>
              </w:rPr>
              <w:t>4</w:t>
            </w:r>
          </w:p>
        </w:tc>
        <w:tc>
          <w:tcPr>
            <w:tcW w:w="2807" w:type="dxa"/>
            <w:tcBorders>
              <w:top w:val="nil"/>
              <w:left w:val="nil"/>
              <w:bottom w:val="single" w:sz="4" w:space="0" w:color="auto"/>
              <w:right w:val="single" w:sz="4" w:space="0" w:color="auto"/>
            </w:tcBorders>
            <w:shd w:val="clear" w:color="auto" w:fill="auto"/>
          </w:tcPr>
          <w:p w:rsidR="009C29F5" w:rsidRPr="00A12768" w:rsidRDefault="009C29F5" w:rsidP="009C29F5">
            <w:pPr>
              <w:tabs>
                <w:tab w:val="num" w:pos="0"/>
              </w:tabs>
              <w:spacing w:line="360" w:lineRule="auto"/>
              <w:jc w:val="center"/>
              <w:rPr>
                <w:color w:val="000000" w:themeColor="text1"/>
                <w:sz w:val="28"/>
                <w:szCs w:val="28"/>
                <w:lang w:val="uk-UA"/>
              </w:rPr>
            </w:pPr>
            <w:r w:rsidRPr="00A12768">
              <w:rPr>
                <w:color w:val="000000" w:themeColor="text1"/>
                <w:sz w:val="28"/>
                <w:szCs w:val="28"/>
                <w:lang w:val="uk-UA"/>
              </w:rPr>
              <w:t>3</w:t>
            </w:r>
          </w:p>
        </w:tc>
      </w:tr>
      <w:tr w:rsidR="009C29F5" w:rsidRPr="00A12768" w:rsidTr="009C29F5">
        <w:trPr>
          <w:trHeight w:val="374"/>
        </w:trPr>
        <w:tc>
          <w:tcPr>
            <w:tcW w:w="2750" w:type="dxa"/>
            <w:tcBorders>
              <w:top w:val="nil"/>
              <w:left w:val="single" w:sz="4" w:space="0" w:color="auto"/>
              <w:bottom w:val="single" w:sz="4" w:space="0" w:color="auto"/>
              <w:right w:val="single" w:sz="4" w:space="0" w:color="auto"/>
            </w:tcBorders>
            <w:shd w:val="clear" w:color="auto" w:fill="auto"/>
          </w:tcPr>
          <w:p w:rsidR="009C29F5" w:rsidRPr="00A12768" w:rsidRDefault="009C29F5" w:rsidP="009C29F5">
            <w:pPr>
              <w:tabs>
                <w:tab w:val="num" w:pos="0"/>
              </w:tabs>
              <w:spacing w:line="360" w:lineRule="auto"/>
              <w:jc w:val="center"/>
              <w:rPr>
                <w:color w:val="000000" w:themeColor="text1"/>
                <w:sz w:val="28"/>
                <w:szCs w:val="28"/>
                <w:lang w:val="uk-UA"/>
              </w:rPr>
            </w:pPr>
            <w:r w:rsidRPr="00A12768">
              <w:rPr>
                <w:color w:val="000000" w:themeColor="text1"/>
                <w:sz w:val="28"/>
                <w:szCs w:val="28"/>
                <w:lang w:val="uk-UA"/>
              </w:rPr>
              <w:t>Хостінг</w:t>
            </w:r>
          </w:p>
        </w:tc>
        <w:tc>
          <w:tcPr>
            <w:tcW w:w="3056" w:type="dxa"/>
            <w:tcBorders>
              <w:top w:val="nil"/>
              <w:left w:val="nil"/>
              <w:bottom w:val="single" w:sz="4" w:space="0" w:color="auto"/>
              <w:right w:val="single" w:sz="4" w:space="0" w:color="auto"/>
            </w:tcBorders>
            <w:shd w:val="clear" w:color="auto" w:fill="auto"/>
          </w:tcPr>
          <w:p w:rsidR="009C29F5" w:rsidRPr="00A12768" w:rsidRDefault="009C29F5" w:rsidP="009C29F5">
            <w:pPr>
              <w:tabs>
                <w:tab w:val="num" w:pos="0"/>
              </w:tabs>
              <w:spacing w:line="360" w:lineRule="auto"/>
              <w:jc w:val="center"/>
              <w:rPr>
                <w:color w:val="000000" w:themeColor="text1"/>
                <w:sz w:val="28"/>
                <w:szCs w:val="28"/>
                <w:lang w:val="uk-UA"/>
              </w:rPr>
            </w:pPr>
            <w:r w:rsidRPr="00A12768">
              <w:rPr>
                <w:color w:val="000000" w:themeColor="text1"/>
                <w:sz w:val="28"/>
                <w:szCs w:val="28"/>
                <w:lang w:val="uk-UA"/>
              </w:rPr>
              <w:t>0,3</w:t>
            </w:r>
          </w:p>
        </w:tc>
        <w:tc>
          <w:tcPr>
            <w:tcW w:w="1701" w:type="dxa"/>
            <w:tcBorders>
              <w:top w:val="nil"/>
              <w:left w:val="nil"/>
              <w:bottom w:val="single" w:sz="4" w:space="0" w:color="auto"/>
              <w:right w:val="single" w:sz="4" w:space="0" w:color="auto"/>
            </w:tcBorders>
            <w:shd w:val="clear" w:color="auto" w:fill="auto"/>
          </w:tcPr>
          <w:p w:rsidR="009C29F5" w:rsidRPr="00A12768" w:rsidRDefault="009C29F5" w:rsidP="009C29F5">
            <w:pPr>
              <w:tabs>
                <w:tab w:val="num" w:pos="0"/>
              </w:tabs>
              <w:spacing w:line="360" w:lineRule="auto"/>
              <w:jc w:val="center"/>
              <w:rPr>
                <w:color w:val="000000" w:themeColor="text1"/>
                <w:sz w:val="28"/>
                <w:szCs w:val="28"/>
                <w:lang w:val="uk-UA"/>
              </w:rPr>
            </w:pPr>
            <w:r w:rsidRPr="00A12768">
              <w:rPr>
                <w:color w:val="000000" w:themeColor="text1"/>
                <w:sz w:val="28"/>
                <w:szCs w:val="28"/>
                <w:lang w:val="uk-UA"/>
              </w:rPr>
              <w:t>3</w:t>
            </w:r>
          </w:p>
        </w:tc>
        <w:tc>
          <w:tcPr>
            <w:tcW w:w="2807" w:type="dxa"/>
            <w:tcBorders>
              <w:top w:val="nil"/>
              <w:left w:val="nil"/>
              <w:bottom w:val="single" w:sz="4" w:space="0" w:color="auto"/>
              <w:right w:val="single" w:sz="4" w:space="0" w:color="auto"/>
            </w:tcBorders>
            <w:shd w:val="clear" w:color="auto" w:fill="auto"/>
          </w:tcPr>
          <w:p w:rsidR="009C29F5" w:rsidRPr="00A12768" w:rsidRDefault="009C29F5" w:rsidP="009C29F5">
            <w:pPr>
              <w:tabs>
                <w:tab w:val="num" w:pos="0"/>
              </w:tabs>
              <w:spacing w:line="360" w:lineRule="auto"/>
              <w:jc w:val="center"/>
              <w:rPr>
                <w:color w:val="000000" w:themeColor="text1"/>
                <w:sz w:val="28"/>
                <w:szCs w:val="28"/>
                <w:lang w:val="uk-UA"/>
              </w:rPr>
            </w:pPr>
            <w:r w:rsidRPr="00A12768">
              <w:rPr>
                <w:color w:val="000000" w:themeColor="text1"/>
                <w:sz w:val="28"/>
                <w:szCs w:val="28"/>
                <w:lang w:val="uk-UA"/>
              </w:rPr>
              <w:t>4</w:t>
            </w:r>
          </w:p>
        </w:tc>
      </w:tr>
      <w:tr w:rsidR="009C29F5" w:rsidRPr="00A12768" w:rsidTr="009C29F5">
        <w:trPr>
          <w:trHeight w:val="340"/>
        </w:trPr>
        <w:tc>
          <w:tcPr>
            <w:tcW w:w="2750" w:type="dxa"/>
            <w:tcBorders>
              <w:top w:val="nil"/>
              <w:left w:val="single" w:sz="4" w:space="0" w:color="auto"/>
              <w:bottom w:val="single" w:sz="4" w:space="0" w:color="auto"/>
              <w:right w:val="single" w:sz="4" w:space="0" w:color="auto"/>
            </w:tcBorders>
            <w:shd w:val="clear" w:color="auto" w:fill="auto"/>
          </w:tcPr>
          <w:p w:rsidR="009C29F5" w:rsidRPr="00A12768" w:rsidRDefault="009C29F5" w:rsidP="009C29F5">
            <w:pPr>
              <w:tabs>
                <w:tab w:val="num" w:pos="0"/>
              </w:tabs>
              <w:spacing w:line="360" w:lineRule="auto"/>
              <w:jc w:val="center"/>
              <w:rPr>
                <w:color w:val="000000" w:themeColor="text1"/>
                <w:sz w:val="28"/>
                <w:szCs w:val="28"/>
                <w:lang w:val="uk-UA"/>
              </w:rPr>
            </w:pPr>
            <w:r w:rsidRPr="00A12768">
              <w:rPr>
                <w:color w:val="000000" w:themeColor="text1"/>
                <w:sz w:val="28"/>
                <w:szCs w:val="28"/>
                <w:lang w:val="uk-UA"/>
              </w:rPr>
              <w:t>Строк виконання</w:t>
            </w:r>
          </w:p>
        </w:tc>
        <w:tc>
          <w:tcPr>
            <w:tcW w:w="3056" w:type="dxa"/>
            <w:tcBorders>
              <w:top w:val="nil"/>
              <w:left w:val="nil"/>
              <w:bottom w:val="single" w:sz="4" w:space="0" w:color="auto"/>
              <w:right w:val="single" w:sz="4" w:space="0" w:color="auto"/>
            </w:tcBorders>
            <w:shd w:val="clear" w:color="auto" w:fill="auto"/>
          </w:tcPr>
          <w:p w:rsidR="009C29F5" w:rsidRPr="00A12768" w:rsidRDefault="009C29F5" w:rsidP="009C29F5">
            <w:pPr>
              <w:tabs>
                <w:tab w:val="num" w:pos="0"/>
              </w:tabs>
              <w:spacing w:line="360" w:lineRule="auto"/>
              <w:jc w:val="center"/>
              <w:rPr>
                <w:color w:val="000000" w:themeColor="text1"/>
                <w:sz w:val="28"/>
                <w:szCs w:val="28"/>
                <w:lang w:val="uk-UA"/>
              </w:rPr>
            </w:pPr>
            <w:r w:rsidRPr="00A12768">
              <w:rPr>
                <w:color w:val="000000" w:themeColor="text1"/>
                <w:sz w:val="28"/>
                <w:szCs w:val="28"/>
                <w:lang w:val="uk-UA"/>
              </w:rPr>
              <w:t>0,2</w:t>
            </w:r>
          </w:p>
        </w:tc>
        <w:tc>
          <w:tcPr>
            <w:tcW w:w="1701" w:type="dxa"/>
            <w:tcBorders>
              <w:top w:val="nil"/>
              <w:left w:val="nil"/>
              <w:bottom w:val="single" w:sz="4" w:space="0" w:color="auto"/>
              <w:right w:val="single" w:sz="4" w:space="0" w:color="auto"/>
            </w:tcBorders>
            <w:shd w:val="clear" w:color="auto" w:fill="auto"/>
          </w:tcPr>
          <w:p w:rsidR="009C29F5" w:rsidRPr="00A12768" w:rsidRDefault="009C29F5" w:rsidP="009C29F5">
            <w:pPr>
              <w:tabs>
                <w:tab w:val="num" w:pos="0"/>
              </w:tabs>
              <w:spacing w:line="360" w:lineRule="auto"/>
              <w:jc w:val="center"/>
              <w:rPr>
                <w:color w:val="000000" w:themeColor="text1"/>
                <w:sz w:val="28"/>
                <w:szCs w:val="28"/>
                <w:lang w:val="uk-UA"/>
              </w:rPr>
            </w:pPr>
            <w:r w:rsidRPr="00A12768">
              <w:rPr>
                <w:color w:val="000000" w:themeColor="text1"/>
                <w:sz w:val="28"/>
                <w:szCs w:val="28"/>
                <w:lang w:val="uk-UA"/>
              </w:rPr>
              <w:t>4</w:t>
            </w:r>
          </w:p>
        </w:tc>
        <w:tc>
          <w:tcPr>
            <w:tcW w:w="2807" w:type="dxa"/>
            <w:tcBorders>
              <w:top w:val="nil"/>
              <w:left w:val="nil"/>
              <w:bottom w:val="single" w:sz="4" w:space="0" w:color="auto"/>
              <w:right w:val="single" w:sz="4" w:space="0" w:color="auto"/>
            </w:tcBorders>
            <w:shd w:val="clear" w:color="auto" w:fill="auto"/>
          </w:tcPr>
          <w:p w:rsidR="009C29F5" w:rsidRPr="00A12768" w:rsidRDefault="009C29F5" w:rsidP="009C29F5">
            <w:pPr>
              <w:tabs>
                <w:tab w:val="num" w:pos="0"/>
              </w:tabs>
              <w:spacing w:line="360" w:lineRule="auto"/>
              <w:jc w:val="center"/>
              <w:rPr>
                <w:color w:val="000000" w:themeColor="text1"/>
                <w:sz w:val="28"/>
                <w:szCs w:val="28"/>
                <w:lang w:val="uk-UA"/>
              </w:rPr>
            </w:pPr>
            <w:r w:rsidRPr="00A12768">
              <w:rPr>
                <w:color w:val="000000" w:themeColor="text1"/>
                <w:sz w:val="28"/>
                <w:szCs w:val="28"/>
                <w:lang w:val="uk-UA"/>
              </w:rPr>
              <w:t>3</w:t>
            </w:r>
          </w:p>
        </w:tc>
      </w:tr>
      <w:tr w:rsidR="009C29F5" w:rsidRPr="00A12768" w:rsidTr="009C29F5">
        <w:trPr>
          <w:trHeight w:val="374"/>
        </w:trPr>
        <w:tc>
          <w:tcPr>
            <w:tcW w:w="2750" w:type="dxa"/>
            <w:tcBorders>
              <w:top w:val="nil"/>
              <w:left w:val="single" w:sz="4" w:space="0" w:color="auto"/>
              <w:bottom w:val="single" w:sz="4" w:space="0" w:color="auto"/>
              <w:right w:val="single" w:sz="4" w:space="0" w:color="auto"/>
            </w:tcBorders>
            <w:shd w:val="clear" w:color="auto" w:fill="auto"/>
          </w:tcPr>
          <w:p w:rsidR="009C29F5" w:rsidRPr="00A12768" w:rsidRDefault="009C29F5" w:rsidP="009C29F5">
            <w:pPr>
              <w:tabs>
                <w:tab w:val="num" w:pos="0"/>
              </w:tabs>
              <w:spacing w:line="360" w:lineRule="auto"/>
              <w:jc w:val="center"/>
              <w:rPr>
                <w:color w:val="000000" w:themeColor="text1"/>
                <w:sz w:val="28"/>
                <w:szCs w:val="28"/>
                <w:lang w:val="uk-UA"/>
              </w:rPr>
            </w:pPr>
            <w:r w:rsidRPr="00A12768">
              <w:rPr>
                <w:color w:val="000000" w:themeColor="text1"/>
                <w:sz w:val="28"/>
                <w:szCs w:val="28"/>
                <w:lang w:val="uk-UA"/>
              </w:rPr>
              <w:t>Престижність</w:t>
            </w:r>
          </w:p>
        </w:tc>
        <w:tc>
          <w:tcPr>
            <w:tcW w:w="3056" w:type="dxa"/>
            <w:tcBorders>
              <w:top w:val="nil"/>
              <w:left w:val="nil"/>
              <w:bottom w:val="single" w:sz="4" w:space="0" w:color="auto"/>
              <w:right w:val="single" w:sz="4" w:space="0" w:color="auto"/>
            </w:tcBorders>
            <w:shd w:val="clear" w:color="auto" w:fill="auto"/>
          </w:tcPr>
          <w:p w:rsidR="009C29F5" w:rsidRPr="00A12768" w:rsidRDefault="009C29F5" w:rsidP="009C29F5">
            <w:pPr>
              <w:tabs>
                <w:tab w:val="num" w:pos="0"/>
              </w:tabs>
              <w:spacing w:line="360" w:lineRule="auto"/>
              <w:jc w:val="center"/>
              <w:rPr>
                <w:color w:val="000000" w:themeColor="text1"/>
                <w:sz w:val="28"/>
                <w:szCs w:val="28"/>
                <w:lang w:val="uk-UA"/>
              </w:rPr>
            </w:pPr>
            <w:r w:rsidRPr="00A12768">
              <w:rPr>
                <w:color w:val="000000" w:themeColor="text1"/>
                <w:sz w:val="28"/>
                <w:szCs w:val="28"/>
                <w:lang w:val="uk-UA"/>
              </w:rPr>
              <w:t>0,1</w:t>
            </w:r>
          </w:p>
        </w:tc>
        <w:tc>
          <w:tcPr>
            <w:tcW w:w="1701" w:type="dxa"/>
            <w:tcBorders>
              <w:top w:val="nil"/>
              <w:left w:val="nil"/>
              <w:bottom w:val="single" w:sz="4" w:space="0" w:color="auto"/>
              <w:right w:val="single" w:sz="4" w:space="0" w:color="auto"/>
            </w:tcBorders>
            <w:shd w:val="clear" w:color="auto" w:fill="auto"/>
          </w:tcPr>
          <w:p w:rsidR="009C29F5" w:rsidRPr="00A12768" w:rsidRDefault="009C29F5" w:rsidP="009C29F5">
            <w:pPr>
              <w:tabs>
                <w:tab w:val="num" w:pos="0"/>
              </w:tabs>
              <w:spacing w:line="360" w:lineRule="auto"/>
              <w:jc w:val="center"/>
              <w:rPr>
                <w:color w:val="000000" w:themeColor="text1"/>
                <w:sz w:val="28"/>
                <w:szCs w:val="28"/>
                <w:lang w:val="uk-UA"/>
              </w:rPr>
            </w:pPr>
            <w:r w:rsidRPr="00A12768">
              <w:rPr>
                <w:color w:val="000000" w:themeColor="text1"/>
                <w:sz w:val="28"/>
                <w:szCs w:val="28"/>
                <w:lang w:val="uk-UA"/>
              </w:rPr>
              <w:t>3</w:t>
            </w:r>
          </w:p>
        </w:tc>
        <w:tc>
          <w:tcPr>
            <w:tcW w:w="2807" w:type="dxa"/>
            <w:tcBorders>
              <w:top w:val="nil"/>
              <w:left w:val="nil"/>
              <w:bottom w:val="single" w:sz="4" w:space="0" w:color="auto"/>
              <w:right w:val="single" w:sz="4" w:space="0" w:color="auto"/>
            </w:tcBorders>
            <w:shd w:val="clear" w:color="auto" w:fill="auto"/>
          </w:tcPr>
          <w:p w:rsidR="009C29F5" w:rsidRPr="00A12768" w:rsidRDefault="009C29F5" w:rsidP="009C29F5">
            <w:pPr>
              <w:tabs>
                <w:tab w:val="num" w:pos="0"/>
              </w:tabs>
              <w:spacing w:line="360" w:lineRule="auto"/>
              <w:jc w:val="center"/>
              <w:rPr>
                <w:color w:val="000000" w:themeColor="text1"/>
                <w:sz w:val="28"/>
                <w:szCs w:val="28"/>
                <w:lang w:val="uk-UA"/>
              </w:rPr>
            </w:pPr>
            <w:r w:rsidRPr="00A12768">
              <w:rPr>
                <w:color w:val="000000" w:themeColor="text1"/>
                <w:sz w:val="28"/>
                <w:szCs w:val="28"/>
                <w:lang w:val="uk-UA"/>
              </w:rPr>
              <w:t>4</w:t>
            </w:r>
          </w:p>
        </w:tc>
      </w:tr>
      <w:tr w:rsidR="009C29F5" w:rsidRPr="00A12768" w:rsidTr="009C29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3"/>
        </w:trPr>
        <w:tc>
          <w:tcPr>
            <w:tcW w:w="2750" w:type="dxa"/>
          </w:tcPr>
          <w:p w:rsidR="009C29F5" w:rsidRPr="00A12768" w:rsidRDefault="009C29F5" w:rsidP="009C29F5">
            <w:pPr>
              <w:spacing w:line="360" w:lineRule="auto"/>
              <w:jc w:val="center"/>
              <w:rPr>
                <w:sz w:val="28"/>
                <w:szCs w:val="28"/>
                <w:lang w:val="uk-UA"/>
              </w:rPr>
            </w:pPr>
            <w:r w:rsidRPr="00A12768">
              <w:rPr>
                <w:sz w:val="28"/>
                <w:szCs w:val="28"/>
                <w:lang w:val="uk-UA"/>
              </w:rPr>
              <w:t>Разом</w:t>
            </w:r>
          </w:p>
        </w:tc>
        <w:tc>
          <w:tcPr>
            <w:tcW w:w="3056" w:type="dxa"/>
          </w:tcPr>
          <w:p w:rsidR="009C29F5" w:rsidRPr="00A12768" w:rsidRDefault="009C29F5" w:rsidP="009C29F5">
            <w:pPr>
              <w:spacing w:line="360" w:lineRule="auto"/>
              <w:jc w:val="center"/>
              <w:rPr>
                <w:sz w:val="28"/>
                <w:szCs w:val="28"/>
                <w:lang w:val="uk-UA"/>
              </w:rPr>
            </w:pPr>
            <w:r w:rsidRPr="00A12768">
              <w:rPr>
                <w:sz w:val="28"/>
                <w:szCs w:val="28"/>
                <w:lang w:val="uk-UA"/>
              </w:rPr>
              <w:t>1,0</w:t>
            </w:r>
          </w:p>
        </w:tc>
        <w:tc>
          <w:tcPr>
            <w:tcW w:w="1701" w:type="dxa"/>
          </w:tcPr>
          <w:p w:rsidR="009C29F5" w:rsidRPr="00A12768" w:rsidRDefault="009C29F5" w:rsidP="009C29F5">
            <w:pPr>
              <w:spacing w:line="360" w:lineRule="auto"/>
              <w:jc w:val="center"/>
              <w:rPr>
                <w:sz w:val="28"/>
                <w:szCs w:val="28"/>
                <w:lang w:val="uk-UA"/>
              </w:rPr>
            </w:pPr>
            <w:r w:rsidRPr="00A12768">
              <w:rPr>
                <w:sz w:val="28"/>
                <w:szCs w:val="28"/>
                <w:lang w:val="uk-UA"/>
              </w:rPr>
              <w:t>х</w:t>
            </w:r>
          </w:p>
        </w:tc>
        <w:tc>
          <w:tcPr>
            <w:tcW w:w="2807" w:type="dxa"/>
          </w:tcPr>
          <w:p w:rsidR="009C29F5" w:rsidRPr="00A12768" w:rsidRDefault="009C29F5" w:rsidP="009C29F5">
            <w:pPr>
              <w:spacing w:line="360" w:lineRule="auto"/>
              <w:jc w:val="center"/>
              <w:rPr>
                <w:sz w:val="28"/>
                <w:szCs w:val="28"/>
                <w:lang w:val="uk-UA"/>
              </w:rPr>
            </w:pPr>
            <w:r w:rsidRPr="00A12768">
              <w:rPr>
                <w:sz w:val="28"/>
                <w:szCs w:val="28"/>
                <w:lang w:val="uk-UA"/>
              </w:rPr>
              <w:t>х</w:t>
            </w:r>
          </w:p>
        </w:tc>
      </w:tr>
    </w:tbl>
    <w:p w:rsidR="00047259" w:rsidRPr="00A12768" w:rsidRDefault="00047259" w:rsidP="00047259">
      <w:pPr>
        <w:spacing w:line="360" w:lineRule="auto"/>
        <w:ind w:firstLine="709"/>
        <w:jc w:val="center"/>
        <w:rPr>
          <w:b/>
          <w:color w:val="000000" w:themeColor="text1"/>
          <w:lang w:val="uk-UA"/>
        </w:rPr>
      </w:pPr>
      <w:r w:rsidRPr="00DF6B9E">
        <w:rPr>
          <w:b/>
          <w:color w:val="000000" w:themeColor="text1"/>
          <w:sz w:val="28"/>
          <w:szCs w:val="28"/>
          <w:lang w:val="uk-UA"/>
        </w:rPr>
        <w:t xml:space="preserve"> </w:t>
      </w:r>
      <w:r w:rsidRPr="00A12768">
        <w:rPr>
          <w:b/>
          <w:color w:val="000000" w:themeColor="text1"/>
          <w:sz w:val="28"/>
          <w:szCs w:val="28"/>
          <w:lang w:val="uk-UA"/>
        </w:rPr>
        <w:t>Інформація для розробки матриці конкурентного профілю</w:t>
      </w:r>
    </w:p>
    <w:tbl>
      <w:tblPr>
        <w:tblpPr w:leftFromText="180" w:rightFromText="180" w:vertAnchor="page" w:horzAnchor="margin" w:tblpY="4344"/>
        <w:tblW w:w="9447" w:type="dxa"/>
        <w:tblLook w:val="0000"/>
      </w:tblPr>
      <w:tblGrid>
        <w:gridCol w:w="2750"/>
        <w:gridCol w:w="3056"/>
        <w:gridCol w:w="1701"/>
        <w:gridCol w:w="1940"/>
      </w:tblGrid>
      <w:tr w:rsidR="00531E98" w:rsidRPr="00A12768" w:rsidTr="009C29F5">
        <w:trPr>
          <w:cantSplit/>
          <w:trHeight w:val="1264"/>
        </w:trPr>
        <w:tc>
          <w:tcPr>
            <w:tcW w:w="27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31E98" w:rsidRPr="00A12768" w:rsidRDefault="00531E98" w:rsidP="009C29F5">
            <w:pPr>
              <w:tabs>
                <w:tab w:val="num" w:pos="0"/>
              </w:tabs>
              <w:jc w:val="center"/>
              <w:rPr>
                <w:color w:val="000000" w:themeColor="text1"/>
                <w:sz w:val="28"/>
                <w:szCs w:val="28"/>
                <w:lang w:val="uk-UA"/>
              </w:rPr>
            </w:pPr>
            <w:r w:rsidRPr="00A12768">
              <w:rPr>
                <w:color w:val="000000" w:themeColor="text1"/>
                <w:sz w:val="28"/>
                <w:szCs w:val="28"/>
                <w:lang w:val="uk-UA"/>
              </w:rPr>
              <w:lastRenderedPageBreak/>
              <w:t>Показники</w:t>
            </w:r>
          </w:p>
        </w:tc>
        <w:tc>
          <w:tcPr>
            <w:tcW w:w="305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31E98" w:rsidRPr="00A12768" w:rsidRDefault="00531E98" w:rsidP="009C29F5">
            <w:pPr>
              <w:tabs>
                <w:tab w:val="num" w:pos="0"/>
              </w:tabs>
              <w:jc w:val="center"/>
              <w:rPr>
                <w:color w:val="000000" w:themeColor="text1"/>
                <w:sz w:val="28"/>
                <w:szCs w:val="28"/>
                <w:lang w:val="uk-UA"/>
              </w:rPr>
            </w:pPr>
            <w:r w:rsidRPr="00A12768">
              <w:rPr>
                <w:color w:val="000000" w:themeColor="text1"/>
                <w:sz w:val="28"/>
                <w:szCs w:val="28"/>
                <w:lang w:val="uk-UA"/>
              </w:rPr>
              <w:t>Коефіцієнт</w:t>
            </w:r>
          </w:p>
          <w:p w:rsidR="00531E98" w:rsidRPr="00A12768" w:rsidRDefault="00531E98" w:rsidP="009C29F5">
            <w:pPr>
              <w:tabs>
                <w:tab w:val="num" w:pos="0"/>
              </w:tabs>
              <w:jc w:val="center"/>
              <w:rPr>
                <w:color w:val="000000" w:themeColor="text1"/>
                <w:sz w:val="28"/>
                <w:szCs w:val="28"/>
                <w:lang w:val="uk-UA"/>
              </w:rPr>
            </w:pPr>
            <w:r w:rsidRPr="00A12768">
              <w:rPr>
                <w:color w:val="000000" w:themeColor="text1"/>
                <w:sz w:val="28"/>
                <w:szCs w:val="28"/>
                <w:lang w:val="uk-UA"/>
              </w:rPr>
              <w:t>вагомості</w:t>
            </w:r>
          </w:p>
        </w:tc>
        <w:tc>
          <w:tcPr>
            <w:tcW w:w="3641" w:type="dxa"/>
            <w:gridSpan w:val="2"/>
            <w:tcBorders>
              <w:top w:val="single" w:sz="4" w:space="0" w:color="auto"/>
              <w:left w:val="nil"/>
              <w:bottom w:val="single" w:sz="4" w:space="0" w:color="auto"/>
              <w:right w:val="single" w:sz="4" w:space="0" w:color="auto"/>
            </w:tcBorders>
            <w:shd w:val="clear" w:color="auto" w:fill="auto"/>
            <w:vAlign w:val="center"/>
          </w:tcPr>
          <w:p w:rsidR="00531E98" w:rsidRPr="00A12768" w:rsidRDefault="00531E98" w:rsidP="009C29F5">
            <w:pPr>
              <w:tabs>
                <w:tab w:val="num" w:pos="0"/>
              </w:tabs>
              <w:jc w:val="center"/>
              <w:rPr>
                <w:color w:val="000000" w:themeColor="text1"/>
                <w:sz w:val="28"/>
                <w:szCs w:val="28"/>
                <w:lang w:val="uk-UA"/>
              </w:rPr>
            </w:pPr>
            <w:r w:rsidRPr="00A12768">
              <w:rPr>
                <w:color w:val="000000" w:themeColor="text1"/>
                <w:sz w:val="28"/>
                <w:szCs w:val="28"/>
                <w:lang w:val="uk-UA"/>
              </w:rPr>
              <w:t>Рейтинг оцінок окремих показників корпорацій за 10 бальною шкалою</w:t>
            </w:r>
          </w:p>
        </w:tc>
      </w:tr>
      <w:tr w:rsidR="00531E98" w:rsidRPr="00A12768" w:rsidTr="009C29F5">
        <w:trPr>
          <w:trHeight w:val="289"/>
        </w:trPr>
        <w:tc>
          <w:tcPr>
            <w:tcW w:w="2750" w:type="dxa"/>
            <w:vMerge/>
            <w:tcBorders>
              <w:top w:val="single" w:sz="4" w:space="0" w:color="auto"/>
              <w:left w:val="single" w:sz="4" w:space="0" w:color="auto"/>
              <w:bottom w:val="single" w:sz="4" w:space="0" w:color="auto"/>
              <w:right w:val="single" w:sz="4" w:space="0" w:color="auto"/>
            </w:tcBorders>
            <w:vAlign w:val="center"/>
          </w:tcPr>
          <w:p w:rsidR="00531E98" w:rsidRPr="00A12768" w:rsidRDefault="00531E98" w:rsidP="009C29F5">
            <w:pPr>
              <w:tabs>
                <w:tab w:val="num" w:pos="0"/>
              </w:tabs>
              <w:jc w:val="center"/>
              <w:rPr>
                <w:color w:val="000000" w:themeColor="text1"/>
                <w:sz w:val="28"/>
                <w:szCs w:val="28"/>
                <w:lang w:val="uk-UA"/>
              </w:rPr>
            </w:pPr>
          </w:p>
        </w:tc>
        <w:tc>
          <w:tcPr>
            <w:tcW w:w="3056" w:type="dxa"/>
            <w:vMerge/>
            <w:tcBorders>
              <w:top w:val="single" w:sz="4" w:space="0" w:color="auto"/>
              <w:left w:val="single" w:sz="4" w:space="0" w:color="auto"/>
              <w:bottom w:val="single" w:sz="4" w:space="0" w:color="auto"/>
              <w:right w:val="single" w:sz="4" w:space="0" w:color="auto"/>
            </w:tcBorders>
            <w:vAlign w:val="center"/>
          </w:tcPr>
          <w:p w:rsidR="00531E98" w:rsidRPr="00A12768" w:rsidRDefault="00531E98" w:rsidP="009C29F5">
            <w:pPr>
              <w:tabs>
                <w:tab w:val="num" w:pos="0"/>
              </w:tabs>
              <w:jc w:val="center"/>
              <w:rPr>
                <w:color w:val="000000" w:themeColor="text1"/>
                <w:sz w:val="28"/>
                <w:szCs w:val="28"/>
                <w:lang w:val="uk-UA"/>
              </w:rPr>
            </w:pPr>
          </w:p>
        </w:tc>
        <w:tc>
          <w:tcPr>
            <w:tcW w:w="1701" w:type="dxa"/>
            <w:tcBorders>
              <w:top w:val="nil"/>
              <w:left w:val="nil"/>
              <w:bottom w:val="single" w:sz="4" w:space="0" w:color="auto"/>
              <w:right w:val="single" w:sz="4" w:space="0" w:color="auto"/>
            </w:tcBorders>
            <w:shd w:val="clear" w:color="auto" w:fill="auto"/>
            <w:vAlign w:val="center"/>
          </w:tcPr>
          <w:p w:rsidR="00531E98" w:rsidRPr="00A12768" w:rsidRDefault="00531E98" w:rsidP="009C29F5">
            <w:pPr>
              <w:tabs>
                <w:tab w:val="num" w:pos="0"/>
              </w:tabs>
              <w:jc w:val="center"/>
              <w:rPr>
                <w:color w:val="000000" w:themeColor="text1"/>
                <w:sz w:val="28"/>
                <w:szCs w:val="28"/>
                <w:lang w:val="uk-UA"/>
              </w:rPr>
            </w:pPr>
            <w:r w:rsidRPr="00A12768">
              <w:rPr>
                <w:sz w:val="28"/>
                <w:szCs w:val="28"/>
                <w:lang w:val="uk-UA"/>
              </w:rPr>
              <w:t>ТОВ  «Куртез»</w:t>
            </w:r>
          </w:p>
        </w:tc>
        <w:tc>
          <w:tcPr>
            <w:tcW w:w="1940" w:type="dxa"/>
            <w:tcBorders>
              <w:top w:val="nil"/>
              <w:left w:val="nil"/>
              <w:bottom w:val="single" w:sz="4" w:space="0" w:color="auto"/>
              <w:right w:val="single" w:sz="4" w:space="0" w:color="auto"/>
            </w:tcBorders>
            <w:shd w:val="clear" w:color="auto" w:fill="auto"/>
            <w:vAlign w:val="center"/>
          </w:tcPr>
          <w:p w:rsidR="00531E98" w:rsidRPr="00A12768" w:rsidRDefault="00531E98" w:rsidP="009C29F5">
            <w:pPr>
              <w:tabs>
                <w:tab w:val="num" w:pos="0"/>
              </w:tabs>
              <w:jc w:val="center"/>
              <w:rPr>
                <w:color w:val="000000" w:themeColor="text1"/>
                <w:sz w:val="28"/>
                <w:szCs w:val="28"/>
                <w:lang w:val="uk-UA"/>
              </w:rPr>
            </w:pPr>
            <w:r w:rsidRPr="00A12768">
              <w:rPr>
                <w:sz w:val="28"/>
                <w:szCs w:val="28"/>
                <w:lang w:val="uk-UA"/>
              </w:rPr>
              <w:t>ТОВ «Маршок»</w:t>
            </w:r>
          </w:p>
        </w:tc>
      </w:tr>
      <w:tr w:rsidR="00531E98" w:rsidRPr="00A12768" w:rsidTr="009C29F5">
        <w:trPr>
          <w:trHeight w:val="425"/>
        </w:trPr>
        <w:tc>
          <w:tcPr>
            <w:tcW w:w="2750" w:type="dxa"/>
            <w:tcBorders>
              <w:top w:val="nil"/>
              <w:left w:val="single" w:sz="4" w:space="0" w:color="auto"/>
              <w:bottom w:val="single" w:sz="4" w:space="0" w:color="auto"/>
              <w:right w:val="single" w:sz="4" w:space="0" w:color="auto"/>
            </w:tcBorders>
            <w:shd w:val="clear" w:color="auto" w:fill="auto"/>
          </w:tcPr>
          <w:p w:rsidR="00531E98" w:rsidRPr="00A12768" w:rsidRDefault="00531E98" w:rsidP="009C29F5">
            <w:pPr>
              <w:tabs>
                <w:tab w:val="num" w:pos="0"/>
              </w:tabs>
              <w:jc w:val="center"/>
              <w:rPr>
                <w:color w:val="000000" w:themeColor="text1"/>
                <w:sz w:val="28"/>
                <w:szCs w:val="28"/>
                <w:lang w:val="uk-UA"/>
              </w:rPr>
            </w:pPr>
            <w:r w:rsidRPr="00A12768">
              <w:rPr>
                <w:color w:val="000000" w:themeColor="text1"/>
                <w:sz w:val="28"/>
                <w:szCs w:val="28"/>
                <w:lang w:val="uk-UA"/>
              </w:rPr>
              <w:t>Якість і споживчі переваги товару</w:t>
            </w:r>
          </w:p>
        </w:tc>
        <w:tc>
          <w:tcPr>
            <w:tcW w:w="3056" w:type="dxa"/>
            <w:tcBorders>
              <w:top w:val="nil"/>
              <w:left w:val="nil"/>
              <w:bottom w:val="single" w:sz="4" w:space="0" w:color="auto"/>
              <w:right w:val="single" w:sz="4" w:space="0" w:color="auto"/>
            </w:tcBorders>
            <w:shd w:val="clear" w:color="auto" w:fill="auto"/>
          </w:tcPr>
          <w:p w:rsidR="00531E98" w:rsidRPr="00A12768" w:rsidRDefault="00531E98" w:rsidP="009C29F5">
            <w:pPr>
              <w:tabs>
                <w:tab w:val="num" w:pos="0"/>
              </w:tabs>
              <w:jc w:val="center"/>
              <w:rPr>
                <w:color w:val="000000" w:themeColor="text1"/>
                <w:sz w:val="28"/>
                <w:szCs w:val="28"/>
                <w:lang w:val="uk-UA"/>
              </w:rPr>
            </w:pPr>
            <w:r w:rsidRPr="00A12768">
              <w:rPr>
                <w:color w:val="000000" w:themeColor="text1"/>
                <w:sz w:val="28"/>
                <w:szCs w:val="28"/>
                <w:lang w:val="uk-UA"/>
              </w:rPr>
              <w:t>0,15</w:t>
            </w:r>
          </w:p>
        </w:tc>
        <w:tc>
          <w:tcPr>
            <w:tcW w:w="1701" w:type="dxa"/>
            <w:tcBorders>
              <w:top w:val="nil"/>
              <w:left w:val="nil"/>
              <w:bottom w:val="single" w:sz="4" w:space="0" w:color="auto"/>
              <w:right w:val="single" w:sz="4" w:space="0" w:color="auto"/>
            </w:tcBorders>
            <w:shd w:val="clear" w:color="auto" w:fill="auto"/>
          </w:tcPr>
          <w:p w:rsidR="00531E98" w:rsidRPr="00A12768" w:rsidRDefault="00531E98" w:rsidP="009C29F5">
            <w:pPr>
              <w:tabs>
                <w:tab w:val="num" w:pos="0"/>
              </w:tabs>
              <w:jc w:val="center"/>
              <w:rPr>
                <w:color w:val="000000" w:themeColor="text1"/>
                <w:sz w:val="28"/>
                <w:szCs w:val="28"/>
                <w:lang w:val="uk-UA"/>
              </w:rPr>
            </w:pPr>
            <w:r w:rsidRPr="00A12768">
              <w:rPr>
                <w:color w:val="000000" w:themeColor="text1"/>
                <w:sz w:val="28"/>
                <w:szCs w:val="28"/>
                <w:lang w:val="uk-UA"/>
              </w:rPr>
              <w:t>4</w:t>
            </w:r>
          </w:p>
        </w:tc>
        <w:tc>
          <w:tcPr>
            <w:tcW w:w="1940" w:type="dxa"/>
            <w:tcBorders>
              <w:top w:val="nil"/>
              <w:left w:val="nil"/>
              <w:bottom w:val="single" w:sz="4" w:space="0" w:color="auto"/>
              <w:right w:val="single" w:sz="4" w:space="0" w:color="auto"/>
            </w:tcBorders>
            <w:shd w:val="clear" w:color="auto" w:fill="auto"/>
          </w:tcPr>
          <w:p w:rsidR="00531E98" w:rsidRPr="00A12768" w:rsidRDefault="00531E98" w:rsidP="009C29F5">
            <w:pPr>
              <w:tabs>
                <w:tab w:val="num" w:pos="0"/>
              </w:tabs>
              <w:jc w:val="center"/>
              <w:rPr>
                <w:color w:val="000000" w:themeColor="text1"/>
                <w:sz w:val="28"/>
                <w:szCs w:val="28"/>
                <w:lang w:val="uk-UA"/>
              </w:rPr>
            </w:pPr>
            <w:r w:rsidRPr="00A12768">
              <w:rPr>
                <w:color w:val="000000" w:themeColor="text1"/>
                <w:sz w:val="28"/>
                <w:szCs w:val="28"/>
                <w:lang w:val="uk-UA"/>
              </w:rPr>
              <w:t>3</w:t>
            </w:r>
          </w:p>
        </w:tc>
      </w:tr>
      <w:tr w:rsidR="00531E98" w:rsidRPr="00A12768" w:rsidTr="009C29F5">
        <w:trPr>
          <w:trHeight w:val="391"/>
        </w:trPr>
        <w:tc>
          <w:tcPr>
            <w:tcW w:w="2750" w:type="dxa"/>
            <w:tcBorders>
              <w:top w:val="nil"/>
              <w:left w:val="single" w:sz="4" w:space="0" w:color="auto"/>
              <w:bottom w:val="single" w:sz="4" w:space="0" w:color="auto"/>
              <w:right w:val="single" w:sz="4" w:space="0" w:color="auto"/>
            </w:tcBorders>
            <w:shd w:val="clear" w:color="auto" w:fill="auto"/>
          </w:tcPr>
          <w:p w:rsidR="00531E98" w:rsidRPr="00A12768" w:rsidRDefault="00531E98" w:rsidP="009C29F5">
            <w:pPr>
              <w:tabs>
                <w:tab w:val="num" w:pos="0"/>
              </w:tabs>
              <w:jc w:val="center"/>
              <w:rPr>
                <w:color w:val="000000" w:themeColor="text1"/>
                <w:sz w:val="28"/>
                <w:szCs w:val="28"/>
                <w:lang w:val="uk-UA"/>
              </w:rPr>
            </w:pPr>
            <w:r w:rsidRPr="00A12768">
              <w:rPr>
                <w:color w:val="000000" w:themeColor="text1"/>
                <w:sz w:val="28"/>
                <w:szCs w:val="28"/>
                <w:lang w:val="uk-UA"/>
              </w:rPr>
              <w:t>Асортимент продукції</w:t>
            </w:r>
          </w:p>
        </w:tc>
        <w:tc>
          <w:tcPr>
            <w:tcW w:w="3056" w:type="dxa"/>
            <w:tcBorders>
              <w:top w:val="nil"/>
              <w:left w:val="nil"/>
              <w:bottom w:val="single" w:sz="4" w:space="0" w:color="auto"/>
              <w:right w:val="single" w:sz="4" w:space="0" w:color="auto"/>
            </w:tcBorders>
            <w:shd w:val="clear" w:color="auto" w:fill="auto"/>
          </w:tcPr>
          <w:p w:rsidR="00531E98" w:rsidRPr="00A12768" w:rsidRDefault="00531E98" w:rsidP="009C29F5">
            <w:pPr>
              <w:tabs>
                <w:tab w:val="num" w:pos="0"/>
              </w:tabs>
              <w:jc w:val="center"/>
              <w:rPr>
                <w:color w:val="000000" w:themeColor="text1"/>
                <w:sz w:val="28"/>
                <w:szCs w:val="28"/>
                <w:lang w:val="uk-UA"/>
              </w:rPr>
            </w:pPr>
            <w:r w:rsidRPr="00A12768">
              <w:rPr>
                <w:color w:val="000000" w:themeColor="text1"/>
                <w:sz w:val="28"/>
                <w:szCs w:val="28"/>
                <w:lang w:val="uk-UA"/>
              </w:rPr>
              <w:t>0,1</w:t>
            </w:r>
          </w:p>
        </w:tc>
        <w:tc>
          <w:tcPr>
            <w:tcW w:w="1701" w:type="dxa"/>
            <w:tcBorders>
              <w:top w:val="nil"/>
              <w:left w:val="nil"/>
              <w:bottom w:val="single" w:sz="4" w:space="0" w:color="auto"/>
              <w:right w:val="single" w:sz="4" w:space="0" w:color="auto"/>
            </w:tcBorders>
            <w:shd w:val="clear" w:color="auto" w:fill="auto"/>
          </w:tcPr>
          <w:p w:rsidR="00531E98" w:rsidRPr="00A12768" w:rsidRDefault="00531E98" w:rsidP="009C29F5">
            <w:pPr>
              <w:tabs>
                <w:tab w:val="num" w:pos="0"/>
              </w:tabs>
              <w:jc w:val="center"/>
              <w:rPr>
                <w:color w:val="000000" w:themeColor="text1"/>
                <w:sz w:val="28"/>
                <w:szCs w:val="28"/>
                <w:lang w:val="uk-UA"/>
              </w:rPr>
            </w:pPr>
            <w:r w:rsidRPr="00A12768">
              <w:rPr>
                <w:color w:val="000000" w:themeColor="text1"/>
                <w:sz w:val="28"/>
                <w:szCs w:val="28"/>
                <w:lang w:val="uk-UA"/>
              </w:rPr>
              <w:t>5</w:t>
            </w:r>
          </w:p>
        </w:tc>
        <w:tc>
          <w:tcPr>
            <w:tcW w:w="1940" w:type="dxa"/>
            <w:tcBorders>
              <w:top w:val="nil"/>
              <w:left w:val="nil"/>
              <w:bottom w:val="single" w:sz="4" w:space="0" w:color="auto"/>
              <w:right w:val="single" w:sz="4" w:space="0" w:color="auto"/>
            </w:tcBorders>
            <w:shd w:val="clear" w:color="auto" w:fill="auto"/>
          </w:tcPr>
          <w:p w:rsidR="00531E98" w:rsidRPr="00A12768" w:rsidRDefault="00531E98" w:rsidP="009C29F5">
            <w:pPr>
              <w:tabs>
                <w:tab w:val="num" w:pos="0"/>
              </w:tabs>
              <w:jc w:val="center"/>
              <w:rPr>
                <w:color w:val="000000" w:themeColor="text1"/>
                <w:sz w:val="28"/>
                <w:szCs w:val="28"/>
                <w:lang w:val="uk-UA"/>
              </w:rPr>
            </w:pPr>
            <w:r w:rsidRPr="00A12768">
              <w:rPr>
                <w:color w:val="000000" w:themeColor="text1"/>
                <w:sz w:val="28"/>
                <w:szCs w:val="28"/>
                <w:lang w:val="uk-UA"/>
              </w:rPr>
              <w:t>3</w:t>
            </w:r>
          </w:p>
        </w:tc>
      </w:tr>
      <w:tr w:rsidR="00531E98" w:rsidRPr="00A12768" w:rsidTr="009C29F5">
        <w:trPr>
          <w:trHeight w:val="578"/>
        </w:trPr>
        <w:tc>
          <w:tcPr>
            <w:tcW w:w="2750" w:type="dxa"/>
            <w:tcBorders>
              <w:top w:val="nil"/>
              <w:left w:val="single" w:sz="4" w:space="0" w:color="auto"/>
              <w:bottom w:val="single" w:sz="4" w:space="0" w:color="auto"/>
              <w:right w:val="single" w:sz="4" w:space="0" w:color="auto"/>
            </w:tcBorders>
            <w:shd w:val="clear" w:color="auto" w:fill="auto"/>
          </w:tcPr>
          <w:p w:rsidR="00531E98" w:rsidRPr="00A12768" w:rsidRDefault="00531E98" w:rsidP="009C29F5">
            <w:pPr>
              <w:tabs>
                <w:tab w:val="num" w:pos="0"/>
              </w:tabs>
              <w:jc w:val="center"/>
              <w:rPr>
                <w:color w:val="000000" w:themeColor="text1"/>
                <w:sz w:val="28"/>
                <w:szCs w:val="28"/>
                <w:lang w:val="uk-UA"/>
              </w:rPr>
            </w:pPr>
            <w:r w:rsidRPr="00A12768">
              <w:rPr>
                <w:color w:val="000000" w:themeColor="text1"/>
                <w:sz w:val="28"/>
                <w:szCs w:val="28"/>
                <w:lang w:val="uk-UA"/>
              </w:rPr>
              <w:t>Рекламна компанія</w:t>
            </w:r>
          </w:p>
        </w:tc>
        <w:tc>
          <w:tcPr>
            <w:tcW w:w="3056" w:type="dxa"/>
            <w:tcBorders>
              <w:top w:val="nil"/>
              <w:left w:val="nil"/>
              <w:bottom w:val="single" w:sz="4" w:space="0" w:color="auto"/>
              <w:right w:val="single" w:sz="4" w:space="0" w:color="auto"/>
            </w:tcBorders>
            <w:shd w:val="clear" w:color="auto" w:fill="auto"/>
          </w:tcPr>
          <w:p w:rsidR="00531E98" w:rsidRPr="00A12768" w:rsidRDefault="00531E98" w:rsidP="009C29F5">
            <w:pPr>
              <w:tabs>
                <w:tab w:val="num" w:pos="0"/>
              </w:tabs>
              <w:jc w:val="center"/>
              <w:rPr>
                <w:color w:val="000000" w:themeColor="text1"/>
                <w:sz w:val="28"/>
                <w:szCs w:val="28"/>
                <w:lang w:val="uk-UA"/>
              </w:rPr>
            </w:pPr>
            <w:r w:rsidRPr="00A12768">
              <w:rPr>
                <w:color w:val="000000" w:themeColor="text1"/>
                <w:sz w:val="28"/>
                <w:szCs w:val="28"/>
                <w:lang w:val="uk-UA"/>
              </w:rPr>
              <w:t>0,15</w:t>
            </w:r>
          </w:p>
        </w:tc>
        <w:tc>
          <w:tcPr>
            <w:tcW w:w="1701" w:type="dxa"/>
            <w:tcBorders>
              <w:top w:val="nil"/>
              <w:left w:val="nil"/>
              <w:bottom w:val="single" w:sz="4" w:space="0" w:color="auto"/>
              <w:right w:val="single" w:sz="4" w:space="0" w:color="auto"/>
            </w:tcBorders>
            <w:shd w:val="clear" w:color="auto" w:fill="auto"/>
          </w:tcPr>
          <w:p w:rsidR="00531E98" w:rsidRPr="00A12768" w:rsidRDefault="00531E98" w:rsidP="009C29F5">
            <w:pPr>
              <w:tabs>
                <w:tab w:val="num" w:pos="0"/>
              </w:tabs>
              <w:jc w:val="center"/>
              <w:rPr>
                <w:color w:val="000000" w:themeColor="text1"/>
                <w:sz w:val="28"/>
                <w:szCs w:val="28"/>
                <w:lang w:val="uk-UA"/>
              </w:rPr>
            </w:pPr>
            <w:r w:rsidRPr="00A12768">
              <w:rPr>
                <w:color w:val="000000" w:themeColor="text1"/>
                <w:sz w:val="28"/>
                <w:szCs w:val="28"/>
                <w:lang w:val="uk-UA"/>
              </w:rPr>
              <w:t>4</w:t>
            </w:r>
          </w:p>
        </w:tc>
        <w:tc>
          <w:tcPr>
            <w:tcW w:w="1940" w:type="dxa"/>
            <w:tcBorders>
              <w:top w:val="nil"/>
              <w:left w:val="nil"/>
              <w:bottom w:val="single" w:sz="4" w:space="0" w:color="auto"/>
              <w:right w:val="single" w:sz="4" w:space="0" w:color="auto"/>
            </w:tcBorders>
            <w:shd w:val="clear" w:color="auto" w:fill="auto"/>
          </w:tcPr>
          <w:p w:rsidR="00531E98" w:rsidRPr="00A12768" w:rsidRDefault="00531E98" w:rsidP="009C29F5">
            <w:pPr>
              <w:tabs>
                <w:tab w:val="num" w:pos="0"/>
              </w:tabs>
              <w:jc w:val="center"/>
              <w:rPr>
                <w:color w:val="000000" w:themeColor="text1"/>
                <w:sz w:val="28"/>
                <w:szCs w:val="28"/>
                <w:lang w:val="uk-UA"/>
              </w:rPr>
            </w:pPr>
            <w:r w:rsidRPr="00A12768">
              <w:rPr>
                <w:color w:val="000000" w:themeColor="text1"/>
                <w:sz w:val="28"/>
                <w:szCs w:val="28"/>
                <w:lang w:val="uk-UA"/>
              </w:rPr>
              <w:t>3</w:t>
            </w:r>
          </w:p>
        </w:tc>
      </w:tr>
      <w:tr w:rsidR="00531E98" w:rsidRPr="00A12768" w:rsidTr="009C29F5">
        <w:trPr>
          <w:trHeight w:val="374"/>
        </w:trPr>
        <w:tc>
          <w:tcPr>
            <w:tcW w:w="2750" w:type="dxa"/>
            <w:tcBorders>
              <w:top w:val="nil"/>
              <w:left w:val="single" w:sz="4" w:space="0" w:color="auto"/>
              <w:bottom w:val="single" w:sz="4" w:space="0" w:color="auto"/>
              <w:right w:val="single" w:sz="4" w:space="0" w:color="auto"/>
            </w:tcBorders>
            <w:shd w:val="clear" w:color="auto" w:fill="auto"/>
          </w:tcPr>
          <w:p w:rsidR="00531E98" w:rsidRPr="00A12768" w:rsidRDefault="00531E98" w:rsidP="009C29F5">
            <w:pPr>
              <w:tabs>
                <w:tab w:val="num" w:pos="0"/>
              </w:tabs>
              <w:jc w:val="center"/>
              <w:rPr>
                <w:color w:val="000000" w:themeColor="text1"/>
                <w:sz w:val="28"/>
                <w:szCs w:val="28"/>
                <w:lang w:val="uk-UA"/>
              </w:rPr>
            </w:pPr>
            <w:r w:rsidRPr="00A12768">
              <w:rPr>
                <w:color w:val="000000" w:themeColor="text1"/>
                <w:sz w:val="28"/>
                <w:szCs w:val="28"/>
                <w:lang w:val="uk-UA"/>
              </w:rPr>
              <w:t>Фінансові ресурси</w:t>
            </w:r>
          </w:p>
        </w:tc>
        <w:tc>
          <w:tcPr>
            <w:tcW w:w="3056" w:type="dxa"/>
            <w:tcBorders>
              <w:top w:val="nil"/>
              <w:left w:val="nil"/>
              <w:bottom w:val="single" w:sz="4" w:space="0" w:color="auto"/>
              <w:right w:val="single" w:sz="4" w:space="0" w:color="auto"/>
            </w:tcBorders>
            <w:shd w:val="clear" w:color="auto" w:fill="auto"/>
          </w:tcPr>
          <w:p w:rsidR="00531E98" w:rsidRPr="00A12768" w:rsidRDefault="00531E98" w:rsidP="009C29F5">
            <w:pPr>
              <w:tabs>
                <w:tab w:val="num" w:pos="0"/>
              </w:tabs>
              <w:jc w:val="center"/>
              <w:rPr>
                <w:color w:val="000000" w:themeColor="text1"/>
                <w:sz w:val="28"/>
                <w:szCs w:val="28"/>
                <w:lang w:val="uk-UA"/>
              </w:rPr>
            </w:pPr>
            <w:r w:rsidRPr="00A12768">
              <w:rPr>
                <w:color w:val="000000" w:themeColor="text1"/>
                <w:sz w:val="28"/>
                <w:szCs w:val="28"/>
                <w:lang w:val="uk-UA"/>
              </w:rPr>
              <w:t>0,3</w:t>
            </w:r>
          </w:p>
        </w:tc>
        <w:tc>
          <w:tcPr>
            <w:tcW w:w="1701" w:type="dxa"/>
            <w:tcBorders>
              <w:top w:val="nil"/>
              <w:left w:val="nil"/>
              <w:bottom w:val="single" w:sz="4" w:space="0" w:color="auto"/>
              <w:right w:val="single" w:sz="4" w:space="0" w:color="auto"/>
            </w:tcBorders>
            <w:shd w:val="clear" w:color="auto" w:fill="auto"/>
          </w:tcPr>
          <w:p w:rsidR="00531E98" w:rsidRPr="00A12768" w:rsidRDefault="00531E98" w:rsidP="009C29F5">
            <w:pPr>
              <w:tabs>
                <w:tab w:val="num" w:pos="0"/>
              </w:tabs>
              <w:jc w:val="center"/>
              <w:rPr>
                <w:color w:val="000000" w:themeColor="text1"/>
                <w:sz w:val="28"/>
                <w:szCs w:val="28"/>
                <w:lang w:val="uk-UA"/>
              </w:rPr>
            </w:pPr>
            <w:r w:rsidRPr="00A12768">
              <w:rPr>
                <w:color w:val="000000" w:themeColor="text1"/>
                <w:sz w:val="28"/>
                <w:szCs w:val="28"/>
                <w:lang w:val="uk-UA"/>
              </w:rPr>
              <w:t>3</w:t>
            </w:r>
          </w:p>
        </w:tc>
        <w:tc>
          <w:tcPr>
            <w:tcW w:w="1940" w:type="dxa"/>
            <w:tcBorders>
              <w:top w:val="nil"/>
              <w:left w:val="nil"/>
              <w:bottom w:val="single" w:sz="4" w:space="0" w:color="auto"/>
              <w:right w:val="single" w:sz="4" w:space="0" w:color="auto"/>
            </w:tcBorders>
            <w:shd w:val="clear" w:color="auto" w:fill="auto"/>
          </w:tcPr>
          <w:p w:rsidR="00531E98" w:rsidRPr="00A12768" w:rsidRDefault="00531E98" w:rsidP="009C29F5">
            <w:pPr>
              <w:tabs>
                <w:tab w:val="num" w:pos="0"/>
              </w:tabs>
              <w:jc w:val="center"/>
              <w:rPr>
                <w:color w:val="000000" w:themeColor="text1"/>
                <w:sz w:val="28"/>
                <w:szCs w:val="28"/>
                <w:lang w:val="uk-UA"/>
              </w:rPr>
            </w:pPr>
            <w:r w:rsidRPr="00A12768">
              <w:rPr>
                <w:color w:val="000000" w:themeColor="text1"/>
                <w:sz w:val="28"/>
                <w:szCs w:val="28"/>
                <w:lang w:val="uk-UA"/>
              </w:rPr>
              <w:t>4</w:t>
            </w:r>
          </w:p>
        </w:tc>
      </w:tr>
      <w:tr w:rsidR="00531E98" w:rsidRPr="00A12768" w:rsidTr="009C29F5">
        <w:trPr>
          <w:trHeight w:val="340"/>
        </w:trPr>
        <w:tc>
          <w:tcPr>
            <w:tcW w:w="2750" w:type="dxa"/>
            <w:tcBorders>
              <w:top w:val="nil"/>
              <w:left w:val="single" w:sz="4" w:space="0" w:color="auto"/>
              <w:bottom w:val="single" w:sz="4" w:space="0" w:color="auto"/>
              <w:right w:val="single" w:sz="4" w:space="0" w:color="auto"/>
            </w:tcBorders>
            <w:shd w:val="clear" w:color="auto" w:fill="auto"/>
          </w:tcPr>
          <w:p w:rsidR="00531E98" w:rsidRPr="00A12768" w:rsidRDefault="00531E98" w:rsidP="009C29F5">
            <w:pPr>
              <w:tabs>
                <w:tab w:val="num" w:pos="0"/>
              </w:tabs>
              <w:jc w:val="center"/>
              <w:rPr>
                <w:color w:val="000000" w:themeColor="text1"/>
                <w:sz w:val="28"/>
                <w:szCs w:val="28"/>
                <w:lang w:val="uk-UA"/>
              </w:rPr>
            </w:pPr>
            <w:r w:rsidRPr="00A12768">
              <w:rPr>
                <w:color w:val="000000" w:themeColor="text1"/>
                <w:sz w:val="28"/>
                <w:szCs w:val="28"/>
                <w:lang w:val="uk-UA"/>
              </w:rPr>
              <w:t>Можливості в ціновій політиці</w:t>
            </w:r>
          </w:p>
        </w:tc>
        <w:tc>
          <w:tcPr>
            <w:tcW w:w="3056" w:type="dxa"/>
            <w:tcBorders>
              <w:top w:val="nil"/>
              <w:left w:val="nil"/>
              <w:bottom w:val="single" w:sz="4" w:space="0" w:color="auto"/>
              <w:right w:val="single" w:sz="4" w:space="0" w:color="auto"/>
            </w:tcBorders>
            <w:shd w:val="clear" w:color="auto" w:fill="auto"/>
          </w:tcPr>
          <w:p w:rsidR="00531E98" w:rsidRPr="00A12768" w:rsidRDefault="00531E98" w:rsidP="009C29F5">
            <w:pPr>
              <w:tabs>
                <w:tab w:val="num" w:pos="0"/>
              </w:tabs>
              <w:jc w:val="center"/>
              <w:rPr>
                <w:color w:val="000000" w:themeColor="text1"/>
                <w:sz w:val="28"/>
                <w:szCs w:val="28"/>
                <w:lang w:val="uk-UA"/>
              </w:rPr>
            </w:pPr>
            <w:r w:rsidRPr="00A12768">
              <w:rPr>
                <w:color w:val="000000" w:themeColor="text1"/>
                <w:sz w:val="28"/>
                <w:szCs w:val="28"/>
                <w:lang w:val="uk-UA"/>
              </w:rPr>
              <w:t>0,2</w:t>
            </w:r>
          </w:p>
        </w:tc>
        <w:tc>
          <w:tcPr>
            <w:tcW w:w="1701" w:type="dxa"/>
            <w:tcBorders>
              <w:top w:val="nil"/>
              <w:left w:val="nil"/>
              <w:bottom w:val="single" w:sz="4" w:space="0" w:color="auto"/>
              <w:right w:val="single" w:sz="4" w:space="0" w:color="auto"/>
            </w:tcBorders>
            <w:shd w:val="clear" w:color="auto" w:fill="auto"/>
          </w:tcPr>
          <w:p w:rsidR="00531E98" w:rsidRPr="00A12768" w:rsidRDefault="00531E98" w:rsidP="009C29F5">
            <w:pPr>
              <w:tabs>
                <w:tab w:val="num" w:pos="0"/>
              </w:tabs>
              <w:jc w:val="center"/>
              <w:rPr>
                <w:color w:val="000000" w:themeColor="text1"/>
                <w:sz w:val="28"/>
                <w:szCs w:val="28"/>
                <w:lang w:val="uk-UA"/>
              </w:rPr>
            </w:pPr>
            <w:r w:rsidRPr="00A12768">
              <w:rPr>
                <w:color w:val="000000" w:themeColor="text1"/>
                <w:sz w:val="28"/>
                <w:szCs w:val="28"/>
                <w:lang w:val="uk-UA"/>
              </w:rPr>
              <w:t>4</w:t>
            </w:r>
          </w:p>
        </w:tc>
        <w:tc>
          <w:tcPr>
            <w:tcW w:w="1940" w:type="dxa"/>
            <w:tcBorders>
              <w:top w:val="nil"/>
              <w:left w:val="nil"/>
              <w:bottom w:val="single" w:sz="4" w:space="0" w:color="auto"/>
              <w:right w:val="single" w:sz="4" w:space="0" w:color="auto"/>
            </w:tcBorders>
            <w:shd w:val="clear" w:color="auto" w:fill="auto"/>
          </w:tcPr>
          <w:p w:rsidR="00531E98" w:rsidRPr="00A12768" w:rsidRDefault="00531E98" w:rsidP="009C29F5">
            <w:pPr>
              <w:tabs>
                <w:tab w:val="num" w:pos="0"/>
              </w:tabs>
              <w:jc w:val="center"/>
              <w:rPr>
                <w:color w:val="000000" w:themeColor="text1"/>
                <w:sz w:val="28"/>
                <w:szCs w:val="28"/>
                <w:lang w:val="uk-UA"/>
              </w:rPr>
            </w:pPr>
            <w:r w:rsidRPr="00A12768">
              <w:rPr>
                <w:color w:val="000000" w:themeColor="text1"/>
                <w:sz w:val="28"/>
                <w:szCs w:val="28"/>
                <w:lang w:val="uk-UA"/>
              </w:rPr>
              <w:t>4</w:t>
            </w:r>
          </w:p>
        </w:tc>
      </w:tr>
      <w:tr w:rsidR="00531E98" w:rsidRPr="00A12768" w:rsidTr="009C29F5">
        <w:trPr>
          <w:trHeight w:val="374"/>
        </w:trPr>
        <w:tc>
          <w:tcPr>
            <w:tcW w:w="2750" w:type="dxa"/>
            <w:tcBorders>
              <w:top w:val="nil"/>
              <w:left w:val="single" w:sz="4" w:space="0" w:color="auto"/>
              <w:bottom w:val="single" w:sz="4" w:space="0" w:color="auto"/>
              <w:right w:val="single" w:sz="4" w:space="0" w:color="auto"/>
            </w:tcBorders>
            <w:shd w:val="clear" w:color="auto" w:fill="auto"/>
          </w:tcPr>
          <w:p w:rsidR="00531E98" w:rsidRPr="00A12768" w:rsidRDefault="00531E98" w:rsidP="009C29F5">
            <w:pPr>
              <w:tabs>
                <w:tab w:val="num" w:pos="0"/>
              </w:tabs>
              <w:jc w:val="center"/>
              <w:rPr>
                <w:color w:val="000000" w:themeColor="text1"/>
                <w:sz w:val="28"/>
                <w:szCs w:val="28"/>
                <w:lang w:val="uk-UA"/>
              </w:rPr>
            </w:pPr>
            <w:r w:rsidRPr="00A12768">
              <w:rPr>
                <w:color w:val="000000" w:themeColor="text1"/>
                <w:sz w:val="28"/>
                <w:szCs w:val="28"/>
                <w:lang w:val="uk-UA"/>
              </w:rPr>
              <w:t>Репутація у споживача</w:t>
            </w:r>
          </w:p>
        </w:tc>
        <w:tc>
          <w:tcPr>
            <w:tcW w:w="3056" w:type="dxa"/>
            <w:tcBorders>
              <w:top w:val="nil"/>
              <w:left w:val="nil"/>
              <w:bottom w:val="single" w:sz="4" w:space="0" w:color="auto"/>
              <w:right w:val="single" w:sz="4" w:space="0" w:color="auto"/>
            </w:tcBorders>
            <w:shd w:val="clear" w:color="auto" w:fill="auto"/>
          </w:tcPr>
          <w:p w:rsidR="00531E98" w:rsidRPr="00A12768" w:rsidRDefault="00531E98" w:rsidP="009C29F5">
            <w:pPr>
              <w:tabs>
                <w:tab w:val="num" w:pos="0"/>
              </w:tabs>
              <w:jc w:val="center"/>
              <w:rPr>
                <w:color w:val="000000" w:themeColor="text1"/>
                <w:sz w:val="28"/>
                <w:szCs w:val="28"/>
                <w:lang w:val="uk-UA"/>
              </w:rPr>
            </w:pPr>
            <w:r w:rsidRPr="00A12768">
              <w:rPr>
                <w:color w:val="000000" w:themeColor="text1"/>
                <w:sz w:val="28"/>
                <w:szCs w:val="28"/>
                <w:lang w:val="uk-UA"/>
              </w:rPr>
              <w:t>0,1</w:t>
            </w:r>
          </w:p>
        </w:tc>
        <w:tc>
          <w:tcPr>
            <w:tcW w:w="1701" w:type="dxa"/>
            <w:tcBorders>
              <w:top w:val="nil"/>
              <w:left w:val="nil"/>
              <w:bottom w:val="single" w:sz="4" w:space="0" w:color="auto"/>
              <w:right w:val="single" w:sz="4" w:space="0" w:color="auto"/>
            </w:tcBorders>
            <w:shd w:val="clear" w:color="auto" w:fill="auto"/>
          </w:tcPr>
          <w:p w:rsidR="00531E98" w:rsidRPr="00A12768" w:rsidRDefault="00531E98" w:rsidP="009C29F5">
            <w:pPr>
              <w:tabs>
                <w:tab w:val="num" w:pos="0"/>
              </w:tabs>
              <w:jc w:val="center"/>
              <w:rPr>
                <w:color w:val="000000" w:themeColor="text1"/>
                <w:sz w:val="28"/>
                <w:szCs w:val="28"/>
                <w:lang w:val="uk-UA"/>
              </w:rPr>
            </w:pPr>
            <w:r w:rsidRPr="00A12768">
              <w:rPr>
                <w:color w:val="000000" w:themeColor="text1"/>
                <w:sz w:val="28"/>
                <w:szCs w:val="28"/>
                <w:lang w:val="uk-UA"/>
              </w:rPr>
              <w:t>5</w:t>
            </w:r>
          </w:p>
        </w:tc>
        <w:tc>
          <w:tcPr>
            <w:tcW w:w="1940" w:type="dxa"/>
            <w:tcBorders>
              <w:top w:val="nil"/>
              <w:left w:val="nil"/>
              <w:bottom w:val="single" w:sz="4" w:space="0" w:color="auto"/>
              <w:right w:val="single" w:sz="4" w:space="0" w:color="auto"/>
            </w:tcBorders>
            <w:shd w:val="clear" w:color="auto" w:fill="auto"/>
          </w:tcPr>
          <w:p w:rsidR="00531E98" w:rsidRPr="00A12768" w:rsidRDefault="00531E98" w:rsidP="009C29F5">
            <w:pPr>
              <w:tabs>
                <w:tab w:val="num" w:pos="0"/>
              </w:tabs>
              <w:jc w:val="center"/>
              <w:rPr>
                <w:color w:val="000000" w:themeColor="text1"/>
                <w:sz w:val="28"/>
                <w:szCs w:val="28"/>
                <w:lang w:val="uk-UA"/>
              </w:rPr>
            </w:pPr>
            <w:r w:rsidRPr="00A12768">
              <w:rPr>
                <w:color w:val="000000" w:themeColor="text1"/>
                <w:sz w:val="28"/>
                <w:szCs w:val="28"/>
                <w:lang w:val="uk-UA"/>
              </w:rPr>
              <w:t>4</w:t>
            </w:r>
          </w:p>
        </w:tc>
      </w:tr>
      <w:tr w:rsidR="00531E98" w:rsidRPr="00A12768" w:rsidTr="009C29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3"/>
        </w:trPr>
        <w:tc>
          <w:tcPr>
            <w:tcW w:w="2750" w:type="dxa"/>
          </w:tcPr>
          <w:p w:rsidR="00531E98" w:rsidRPr="00A12768" w:rsidRDefault="00531E98" w:rsidP="009C29F5">
            <w:pPr>
              <w:jc w:val="center"/>
              <w:rPr>
                <w:sz w:val="28"/>
                <w:szCs w:val="28"/>
                <w:lang w:val="uk-UA"/>
              </w:rPr>
            </w:pPr>
            <w:r w:rsidRPr="00A12768">
              <w:rPr>
                <w:sz w:val="28"/>
                <w:szCs w:val="28"/>
                <w:lang w:val="uk-UA"/>
              </w:rPr>
              <w:t>Разом</w:t>
            </w:r>
          </w:p>
        </w:tc>
        <w:tc>
          <w:tcPr>
            <w:tcW w:w="3056" w:type="dxa"/>
          </w:tcPr>
          <w:p w:rsidR="00531E98" w:rsidRPr="00A12768" w:rsidRDefault="00531E98" w:rsidP="009C29F5">
            <w:pPr>
              <w:jc w:val="center"/>
              <w:rPr>
                <w:sz w:val="28"/>
                <w:szCs w:val="28"/>
                <w:lang w:val="uk-UA"/>
              </w:rPr>
            </w:pPr>
            <w:r w:rsidRPr="00A12768">
              <w:rPr>
                <w:sz w:val="28"/>
                <w:szCs w:val="28"/>
                <w:lang w:val="uk-UA"/>
              </w:rPr>
              <w:t>1,0</w:t>
            </w:r>
          </w:p>
        </w:tc>
        <w:tc>
          <w:tcPr>
            <w:tcW w:w="1701" w:type="dxa"/>
          </w:tcPr>
          <w:p w:rsidR="00531E98" w:rsidRPr="00A12768" w:rsidRDefault="00531E98" w:rsidP="009C29F5">
            <w:pPr>
              <w:jc w:val="center"/>
              <w:rPr>
                <w:sz w:val="28"/>
                <w:szCs w:val="28"/>
                <w:lang w:val="uk-UA"/>
              </w:rPr>
            </w:pPr>
            <w:r w:rsidRPr="00A12768">
              <w:rPr>
                <w:sz w:val="28"/>
                <w:szCs w:val="28"/>
                <w:lang w:val="uk-UA"/>
              </w:rPr>
              <w:t>х</w:t>
            </w:r>
          </w:p>
        </w:tc>
        <w:tc>
          <w:tcPr>
            <w:tcW w:w="1940" w:type="dxa"/>
          </w:tcPr>
          <w:p w:rsidR="00531E98" w:rsidRPr="00A12768" w:rsidRDefault="00531E98" w:rsidP="009C29F5">
            <w:pPr>
              <w:jc w:val="center"/>
              <w:rPr>
                <w:sz w:val="28"/>
                <w:szCs w:val="28"/>
                <w:lang w:val="uk-UA"/>
              </w:rPr>
            </w:pPr>
            <w:r w:rsidRPr="00A12768">
              <w:rPr>
                <w:sz w:val="28"/>
                <w:szCs w:val="28"/>
                <w:lang w:val="uk-UA"/>
              </w:rPr>
              <w:t>х</w:t>
            </w:r>
          </w:p>
        </w:tc>
      </w:tr>
    </w:tbl>
    <w:p w:rsidR="00047259" w:rsidRDefault="00047259" w:rsidP="009C29F5">
      <w:pPr>
        <w:rPr>
          <w:sz w:val="28"/>
          <w:szCs w:val="28"/>
          <w:lang w:val="uk-UA"/>
        </w:rPr>
      </w:pPr>
      <w:r w:rsidRPr="00A12768">
        <w:rPr>
          <w:sz w:val="28"/>
          <w:szCs w:val="28"/>
          <w:lang w:val="uk-UA"/>
        </w:rPr>
        <w:t>Зробити висновки.</w:t>
      </w:r>
    </w:p>
    <w:p w:rsidR="00047259" w:rsidRPr="00A12768" w:rsidRDefault="00047259" w:rsidP="00047259">
      <w:pPr>
        <w:ind w:firstLine="709"/>
        <w:rPr>
          <w:sz w:val="28"/>
          <w:szCs w:val="28"/>
          <w:lang w:val="uk-UA"/>
        </w:rPr>
      </w:pPr>
    </w:p>
    <w:p w:rsidR="00047259" w:rsidRDefault="00047259" w:rsidP="00047259">
      <w:pPr>
        <w:spacing w:line="360" w:lineRule="auto"/>
        <w:ind w:firstLine="709"/>
        <w:jc w:val="both"/>
        <w:rPr>
          <w:sz w:val="28"/>
          <w:szCs w:val="28"/>
          <w:lang w:val="uk-UA"/>
        </w:rPr>
      </w:pPr>
      <w:r>
        <w:rPr>
          <w:b/>
          <w:color w:val="000000" w:themeColor="text1"/>
          <w:sz w:val="28"/>
          <w:szCs w:val="28"/>
          <w:lang w:val="uk-UA"/>
        </w:rPr>
        <w:t xml:space="preserve">Завдання 11.  </w:t>
      </w:r>
      <w:r w:rsidRPr="00A12768">
        <w:rPr>
          <w:sz w:val="28"/>
          <w:szCs w:val="28"/>
          <w:lang w:val="uk-UA"/>
        </w:rPr>
        <w:t xml:space="preserve">Два лідери світового ринка ТОВ «Куртез» і ТОВ «Маршок» успішно працюють. Окремі показники їхньої конкурентоспроможності на ринку в таблиці. </w:t>
      </w:r>
    </w:p>
    <w:p w:rsidR="00047259" w:rsidRPr="00A12768" w:rsidRDefault="00047259" w:rsidP="00047259">
      <w:pPr>
        <w:jc w:val="center"/>
        <w:rPr>
          <w:b/>
          <w:sz w:val="28"/>
          <w:szCs w:val="28"/>
          <w:lang w:val="uk-UA"/>
        </w:rPr>
      </w:pPr>
      <w:r w:rsidRPr="00A12768">
        <w:rPr>
          <w:b/>
          <w:sz w:val="28"/>
          <w:szCs w:val="28"/>
          <w:lang w:val="uk-UA"/>
        </w:rPr>
        <w:t>Показники для обчислення рівня конкурентоспроможності окремих корпорацій на світовому ринку</w:t>
      </w:r>
    </w:p>
    <w:p w:rsidR="00047259" w:rsidRPr="00A12768" w:rsidRDefault="00047259" w:rsidP="00047259">
      <w:pPr>
        <w:rPr>
          <w:sz w:val="28"/>
          <w:szCs w:val="28"/>
          <w:lang w:val="uk-UA"/>
        </w:rPr>
      </w:pPr>
    </w:p>
    <w:p w:rsidR="00047259" w:rsidRPr="00A12768" w:rsidRDefault="00047259" w:rsidP="00047259">
      <w:pPr>
        <w:rPr>
          <w:sz w:val="28"/>
          <w:szCs w:val="28"/>
          <w:lang w:val="uk-UA"/>
        </w:rPr>
      </w:pPr>
    </w:p>
    <w:p w:rsidR="009C29F5" w:rsidRDefault="009C29F5" w:rsidP="00047259">
      <w:pPr>
        <w:spacing w:line="360" w:lineRule="auto"/>
        <w:ind w:firstLine="709"/>
        <w:jc w:val="both"/>
        <w:rPr>
          <w:sz w:val="28"/>
          <w:szCs w:val="28"/>
          <w:lang w:val="uk-UA"/>
        </w:rPr>
      </w:pPr>
    </w:p>
    <w:p w:rsidR="009C29F5" w:rsidRDefault="009C29F5" w:rsidP="00047259">
      <w:pPr>
        <w:spacing w:line="360" w:lineRule="auto"/>
        <w:ind w:firstLine="709"/>
        <w:jc w:val="both"/>
        <w:rPr>
          <w:sz w:val="28"/>
          <w:szCs w:val="28"/>
          <w:lang w:val="uk-UA"/>
        </w:rPr>
      </w:pPr>
    </w:p>
    <w:p w:rsidR="009C29F5" w:rsidRDefault="009C29F5" w:rsidP="00047259">
      <w:pPr>
        <w:spacing w:line="360" w:lineRule="auto"/>
        <w:ind w:firstLine="709"/>
        <w:jc w:val="both"/>
        <w:rPr>
          <w:sz w:val="28"/>
          <w:szCs w:val="28"/>
          <w:lang w:val="uk-UA"/>
        </w:rPr>
      </w:pPr>
    </w:p>
    <w:p w:rsidR="009C29F5" w:rsidRDefault="009C29F5" w:rsidP="00047259">
      <w:pPr>
        <w:spacing w:line="360" w:lineRule="auto"/>
        <w:ind w:firstLine="709"/>
        <w:jc w:val="both"/>
        <w:rPr>
          <w:sz w:val="28"/>
          <w:szCs w:val="28"/>
          <w:lang w:val="uk-UA"/>
        </w:rPr>
      </w:pPr>
    </w:p>
    <w:p w:rsidR="009C29F5" w:rsidRDefault="009C29F5" w:rsidP="00047259">
      <w:pPr>
        <w:spacing w:line="360" w:lineRule="auto"/>
        <w:ind w:firstLine="709"/>
        <w:jc w:val="both"/>
        <w:rPr>
          <w:sz w:val="28"/>
          <w:szCs w:val="28"/>
          <w:lang w:val="uk-UA"/>
        </w:rPr>
      </w:pPr>
    </w:p>
    <w:p w:rsidR="009C29F5" w:rsidRDefault="009C29F5" w:rsidP="00047259">
      <w:pPr>
        <w:spacing w:line="360" w:lineRule="auto"/>
        <w:ind w:firstLine="709"/>
        <w:jc w:val="both"/>
        <w:rPr>
          <w:sz w:val="28"/>
          <w:szCs w:val="28"/>
          <w:lang w:val="uk-UA"/>
        </w:rPr>
      </w:pPr>
    </w:p>
    <w:p w:rsidR="009C29F5" w:rsidRDefault="009C29F5" w:rsidP="00047259">
      <w:pPr>
        <w:spacing w:line="360" w:lineRule="auto"/>
        <w:ind w:firstLine="709"/>
        <w:jc w:val="both"/>
        <w:rPr>
          <w:sz w:val="28"/>
          <w:szCs w:val="28"/>
          <w:lang w:val="uk-UA"/>
        </w:rPr>
      </w:pPr>
    </w:p>
    <w:p w:rsidR="009C29F5" w:rsidRDefault="009C29F5" w:rsidP="00047259">
      <w:pPr>
        <w:spacing w:line="360" w:lineRule="auto"/>
        <w:ind w:firstLine="709"/>
        <w:jc w:val="both"/>
        <w:rPr>
          <w:sz w:val="28"/>
          <w:szCs w:val="28"/>
          <w:lang w:val="uk-UA"/>
        </w:rPr>
      </w:pPr>
    </w:p>
    <w:p w:rsidR="009C29F5" w:rsidRDefault="009C29F5" w:rsidP="00047259">
      <w:pPr>
        <w:spacing w:line="360" w:lineRule="auto"/>
        <w:ind w:firstLine="709"/>
        <w:jc w:val="both"/>
        <w:rPr>
          <w:sz w:val="28"/>
          <w:szCs w:val="28"/>
          <w:lang w:val="uk-UA"/>
        </w:rPr>
      </w:pPr>
    </w:p>
    <w:p w:rsidR="009C29F5" w:rsidRDefault="009C29F5" w:rsidP="00047259">
      <w:pPr>
        <w:spacing w:line="360" w:lineRule="auto"/>
        <w:ind w:firstLine="709"/>
        <w:jc w:val="both"/>
        <w:rPr>
          <w:sz w:val="28"/>
          <w:szCs w:val="28"/>
          <w:lang w:val="uk-UA"/>
        </w:rPr>
      </w:pPr>
    </w:p>
    <w:p w:rsidR="009C29F5" w:rsidRDefault="009C29F5" w:rsidP="00047259">
      <w:pPr>
        <w:spacing w:line="360" w:lineRule="auto"/>
        <w:ind w:firstLine="709"/>
        <w:jc w:val="both"/>
        <w:rPr>
          <w:sz w:val="28"/>
          <w:szCs w:val="28"/>
          <w:lang w:val="uk-UA"/>
        </w:rPr>
      </w:pPr>
    </w:p>
    <w:p w:rsidR="009C29F5" w:rsidRDefault="009C29F5" w:rsidP="00047259">
      <w:pPr>
        <w:spacing w:line="360" w:lineRule="auto"/>
        <w:ind w:firstLine="709"/>
        <w:jc w:val="both"/>
        <w:rPr>
          <w:sz w:val="28"/>
          <w:szCs w:val="28"/>
          <w:lang w:val="uk-UA"/>
        </w:rPr>
      </w:pPr>
    </w:p>
    <w:p w:rsidR="009C29F5" w:rsidRDefault="009C29F5" w:rsidP="00047259">
      <w:pPr>
        <w:spacing w:line="360" w:lineRule="auto"/>
        <w:ind w:firstLine="709"/>
        <w:jc w:val="both"/>
        <w:rPr>
          <w:sz w:val="28"/>
          <w:szCs w:val="28"/>
          <w:lang w:val="uk-UA"/>
        </w:rPr>
      </w:pPr>
    </w:p>
    <w:p w:rsidR="00047259" w:rsidRPr="00A12768" w:rsidRDefault="00047259" w:rsidP="00047259">
      <w:pPr>
        <w:spacing w:line="360" w:lineRule="auto"/>
        <w:ind w:firstLine="709"/>
        <w:jc w:val="both"/>
        <w:rPr>
          <w:sz w:val="28"/>
          <w:szCs w:val="28"/>
          <w:lang w:val="uk-UA"/>
        </w:rPr>
      </w:pPr>
      <w:r w:rsidRPr="00A12768">
        <w:rPr>
          <w:sz w:val="28"/>
          <w:szCs w:val="28"/>
          <w:lang w:val="uk-UA"/>
        </w:rPr>
        <w:t>Використовуючи показники потрібно розрахувати й порівняти потенціали конкурентоспроможності ТОВ «Куртез» і ТОВ «Маршок».</w:t>
      </w:r>
    </w:p>
    <w:p w:rsidR="00047259" w:rsidRPr="00A12768" w:rsidRDefault="00047259" w:rsidP="00047259">
      <w:pPr>
        <w:spacing w:line="360" w:lineRule="auto"/>
        <w:ind w:firstLine="709"/>
        <w:jc w:val="both"/>
        <w:rPr>
          <w:sz w:val="28"/>
          <w:szCs w:val="28"/>
          <w:lang w:val="uk-UA"/>
        </w:rPr>
      </w:pPr>
      <w:r w:rsidRPr="00A12768">
        <w:rPr>
          <w:sz w:val="28"/>
          <w:szCs w:val="28"/>
          <w:lang w:val="uk-UA"/>
        </w:rPr>
        <w:t xml:space="preserve">Скласти матрицю конкурентоспроможного профілю підприємств і зробити висновок щодо їх конкурентних позицій на ринку на основі отриманих даних. </w:t>
      </w:r>
    </w:p>
    <w:p w:rsidR="00047259" w:rsidRPr="00A12768" w:rsidRDefault="00047259" w:rsidP="00047259">
      <w:pPr>
        <w:rPr>
          <w:sz w:val="28"/>
          <w:szCs w:val="28"/>
          <w:lang w:val="uk-UA"/>
        </w:rPr>
      </w:pPr>
    </w:p>
    <w:p w:rsidR="00047259" w:rsidRDefault="00047259" w:rsidP="00047259">
      <w:pPr>
        <w:tabs>
          <w:tab w:val="left" w:pos="1044"/>
        </w:tabs>
        <w:spacing w:line="360" w:lineRule="auto"/>
        <w:ind w:firstLine="709"/>
        <w:jc w:val="both"/>
        <w:rPr>
          <w:color w:val="000000" w:themeColor="text1"/>
          <w:sz w:val="28"/>
          <w:szCs w:val="28"/>
          <w:lang w:val="uk-UA"/>
        </w:rPr>
      </w:pPr>
      <w:r w:rsidRPr="00A12768">
        <w:rPr>
          <w:b/>
          <w:sz w:val="28"/>
          <w:szCs w:val="28"/>
          <w:lang w:val="uk-UA"/>
        </w:rPr>
        <w:t xml:space="preserve">Завдання </w:t>
      </w:r>
      <w:r>
        <w:rPr>
          <w:b/>
          <w:sz w:val="28"/>
          <w:szCs w:val="28"/>
          <w:lang w:val="uk-UA"/>
        </w:rPr>
        <w:t xml:space="preserve">12. </w:t>
      </w:r>
      <w:r w:rsidRPr="00A12768">
        <w:rPr>
          <w:color w:val="000000" w:themeColor="text1"/>
          <w:sz w:val="28"/>
          <w:szCs w:val="28"/>
          <w:lang w:val="uk-UA"/>
        </w:rPr>
        <w:t xml:space="preserve">Підприємство ТОВ «SATYROS» займається розробкою сайтів, за допомогою різних показників можемо скласти структуру витрат на розробку різних за складністю сайтів, їх вартісні характеристики  наведено в таблицях. </w:t>
      </w:r>
    </w:p>
    <w:p w:rsidR="00047259" w:rsidRPr="00A12768" w:rsidRDefault="00047259" w:rsidP="00047259">
      <w:pPr>
        <w:spacing w:line="360" w:lineRule="auto"/>
        <w:ind w:firstLine="709"/>
        <w:jc w:val="both"/>
        <w:rPr>
          <w:color w:val="000000" w:themeColor="text1"/>
          <w:sz w:val="28"/>
          <w:szCs w:val="28"/>
          <w:lang w:val="uk-UA"/>
        </w:rPr>
      </w:pPr>
      <w:r w:rsidRPr="00A12768">
        <w:rPr>
          <w:sz w:val="28"/>
          <w:szCs w:val="28"/>
          <w:lang w:val="uk-UA"/>
        </w:rPr>
        <w:lastRenderedPageBreak/>
        <w:t xml:space="preserve">Визначити інтегральні показники конкурентоспроможності продукції </w:t>
      </w:r>
      <w:r w:rsidRPr="00A12768">
        <w:rPr>
          <w:color w:val="000000" w:themeColor="text1"/>
          <w:sz w:val="28"/>
          <w:szCs w:val="28"/>
          <w:lang w:val="uk-UA"/>
        </w:rPr>
        <w:t xml:space="preserve">ТОВ «SATYROS» і обґрунтувати рішення про доцільність виведення продукції на досліджуваний ринок. </w:t>
      </w:r>
    </w:p>
    <w:p w:rsidR="00047259" w:rsidRDefault="00047259" w:rsidP="00047259">
      <w:pPr>
        <w:tabs>
          <w:tab w:val="left" w:pos="1044"/>
        </w:tabs>
        <w:spacing w:line="360" w:lineRule="auto"/>
        <w:ind w:firstLine="709"/>
        <w:jc w:val="both"/>
        <w:rPr>
          <w:color w:val="000000" w:themeColor="text1"/>
          <w:sz w:val="28"/>
          <w:szCs w:val="28"/>
          <w:lang w:val="uk-UA"/>
        </w:rPr>
      </w:pPr>
      <w:r w:rsidRPr="00DF6B9E">
        <w:rPr>
          <w:color w:val="000000" w:themeColor="text1"/>
          <w:sz w:val="28"/>
          <w:szCs w:val="28"/>
          <w:lang w:val="uk-UA"/>
        </w:rPr>
        <w:t>Зробити висновки.</w:t>
      </w:r>
    </w:p>
    <w:p w:rsidR="00047259" w:rsidRPr="00A12768" w:rsidRDefault="00047259" w:rsidP="00047259">
      <w:pPr>
        <w:pStyle w:val="ae"/>
        <w:spacing w:before="0" w:beforeAutospacing="0" w:after="96" w:afterAutospacing="0"/>
        <w:jc w:val="center"/>
        <w:rPr>
          <w:b/>
          <w:color w:val="000000" w:themeColor="text1"/>
          <w:sz w:val="28"/>
          <w:szCs w:val="28"/>
          <w:lang w:val="uk-UA"/>
        </w:rPr>
      </w:pPr>
      <w:r w:rsidRPr="00A12768">
        <w:rPr>
          <w:b/>
          <w:color w:val="000000" w:themeColor="text1"/>
          <w:sz w:val="28"/>
          <w:szCs w:val="28"/>
          <w:lang w:val="uk-UA"/>
        </w:rPr>
        <w:t>Структура витрат на розробку різних за складністю сайтів</w:t>
      </w:r>
    </w:p>
    <w:tbl>
      <w:tblPr>
        <w:tblStyle w:val="af5"/>
        <w:tblW w:w="0" w:type="auto"/>
        <w:tblLook w:val="04A0"/>
      </w:tblPr>
      <w:tblGrid>
        <w:gridCol w:w="618"/>
        <w:gridCol w:w="2359"/>
        <w:gridCol w:w="1873"/>
        <w:gridCol w:w="1778"/>
        <w:gridCol w:w="1629"/>
        <w:gridCol w:w="2164"/>
      </w:tblGrid>
      <w:tr w:rsidR="00047259" w:rsidRPr="00A12768" w:rsidTr="00047259">
        <w:trPr>
          <w:trHeight w:val="859"/>
        </w:trPr>
        <w:tc>
          <w:tcPr>
            <w:tcW w:w="643" w:type="dxa"/>
          </w:tcPr>
          <w:p w:rsidR="00047259" w:rsidRPr="00A12768" w:rsidRDefault="00047259" w:rsidP="00047259">
            <w:pPr>
              <w:rPr>
                <w:color w:val="000000" w:themeColor="text1"/>
                <w:sz w:val="32"/>
                <w:szCs w:val="32"/>
                <w:lang w:val="uk-UA"/>
              </w:rPr>
            </w:pPr>
            <w:r w:rsidRPr="00A12768">
              <w:rPr>
                <w:color w:val="000000" w:themeColor="text1"/>
                <w:sz w:val="32"/>
                <w:szCs w:val="32"/>
                <w:lang w:val="uk-UA"/>
              </w:rPr>
              <w:t>№</w:t>
            </w:r>
          </w:p>
        </w:tc>
        <w:tc>
          <w:tcPr>
            <w:tcW w:w="1684" w:type="dxa"/>
            <w:vAlign w:val="center"/>
          </w:tcPr>
          <w:p w:rsidR="00047259" w:rsidRPr="00A12768" w:rsidRDefault="00047259" w:rsidP="00047259">
            <w:pPr>
              <w:jc w:val="center"/>
              <w:rPr>
                <w:color w:val="000000" w:themeColor="text1"/>
                <w:sz w:val="32"/>
                <w:szCs w:val="32"/>
                <w:lang w:val="uk-UA"/>
              </w:rPr>
            </w:pPr>
            <w:r w:rsidRPr="00A12768">
              <w:rPr>
                <w:color w:val="000000" w:themeColor="text1"/>
                <w:sz w:val="32"/>
                <w:szCs w:val="32"/>
                <w:lang w:val="uk-UA"/>
              </w:rPr>
              <w:t>Вигляд сайту</w:t>
            </w:r>
          </w:p>
        </w:tc>
        <w:tc>
          <w:tcPr>
            <w:tcW w:w="1978" w:type="dxa"/>
            <w:vAlign w:val="center"/>
          </w:tcPr>
          <w:p w:rsidR="00047259" w:rsidRPr="00A12768" w:rsidRDefault="00047259" w:rsidP="00047259">
            <w:pPr>
              <w:jc w:val="center"/>
              <w:rPr>
                <w:color w:val="000000" w:themeColor="text1"/>
                <w:sz w:val="32"/>
                <w:szCs w:val="32"/>
                <w:lang w:val="uk-UA"/>
              </w:rPr>
            </w:pPr>
            <w:r w:rsidRPr="00A12768">
              <w:rPr>
                <w:color w:val="000000" w:themeColor="text1"/>
                <w:sz w:val="32"/>
                <w:szCs w:val="32"/>
                <w:lang w:val="uk-UA"/>
              </w:rPr>
              <w:t>Витрати на заготівку контенту сайта, %</w:t>
            </w:r>
          </w:p>
        </w:tc>
        <w:tc>
          <w:tcPr>
            <w:tcW w:w="1862" w:type="dxa"/>
            <w:vAlign w:val="center"/>
          </w:tcPr>
          <w:p w:rsidR="00047259" w:rsidRPr="00A12768" w:rsidRDefault="00047259" w:rsidP="00047259">
            <w:pPr>
              <w:jc w:val="center"/>
              <w:rPr>
                <w:color w:val="000000" w:themeColor="text1"/>
                <w:sz w:val="32"/>
                <w:szCs w:val="32"/>
                <w:lang w:val="uk-UA"/>
              </w:rPr>
            </w:pPr>
            <w:r w:rsidRPr="00A12768">
              <w:rPr>
                <w:color w:val="000000" w:themeColor="text1"/>
                <w:sz w:val="32"/>
                <w:szCs w:val="32"/>
                <w:lang w:val="uk-UA"/>
              </w:rPr>
              <w:t>Витрати на розробку сайту, %</w:t>
            </w:r>
          </w:p>
        </w:tc>
        <w:tc>
          <w:tcPr>
            <w:tcW w:w="1629" w:type="dxa"/>
            <w:vAlign w:val="center"/>
          </w:tcPr>
          <w:p w:rsidR="00047259" w:rsidRPr="00A12768" w:rsidRDefault="00047259" w:rsidP="00047259">
            <w:pPr>
              <w:jc w:val="center"/>
              <w:rPr>
                <w:color w:val="000000" w:themeColor="text1"/>
                <w:sz w:val="32"/>
                <w:szCs w:val="32"/>
                <w:lang w:val="uk-UA"/>
              </w:rPr>
            </w:pPr>
            <w:r w:rsidRPr="00A12768">
              <w:rPr>
                <w:color w:val="000000" w:themeColor="text1"/>
                <w:sz w:val="32"/>
                <w:szCs w:val="32"/>
                <w:lang w:val="uk-UA"/>
              </w:rPr>
              <w:t>Витрати на підтримку сайту, %</w:t>
            </w:r>
          </w:p>
        </w:tc>
        <w:tc>
          <w:tcPr>
            <w:tcW w:w="1775" w:type="dxa"/>
            <w:vAlign w:val="center"/>
          </w:tcPr>
          <w:p w:rsidR="00047259" w:rsidRPr="00A12768" w:rsidRDefault="00047259" w:rsidP="00047259">
            <w:pPr>
              <w:jc w:val="center"/>
              <w:rPr>
                <w:color w:val="000000" w:themeColor="text1"/>
                <w:sz w:val="32"/>
                <w:szCs w:val="32"/>
                <w:lang w:val="uk-UA"/>
              </w:rPr>
            </w:pPr>
            <w:r w:rsidRPr="00A12768">
              <w:rPr>
                <w:color w:val="000000" w:themeColor="text1"/>
                <w:sz w:val="32"/>
                <w:szCs w:val="32"/>
                <w:lang w:val="uk-UA"/>
              </w:rPr>
              <w:t>Витрати на розробку технічних документацій, %</w:t>
            </w:r>
          </w:p>
        </w:tc>
      </w:tr>
      <w:tr w:rsidR="00047259" w:rsidRPr="00A12768" w:rsidTr="00047259">
        <w:trPr>
          <w:trHeight w:val="850"/>
        </w:trPr>
        <w:tc>
          <w:tcPr>
            <w:tcW w:w="643" w:type="dxa"/>
          </w:tcPr>
          <w:p w:rsidR="00047259" w:rsidRPr="00A12768" w:rsidRDefault="00047259" w:rsidP="00047259">
            <w:pPr>
              <w:rPr>
                <w:color w:val="000000" w:themeColor="text1"/>
                <w:sz w:val="32"/>
                <w:szCs w:val="32"/>
                <w:lang w:val="uk-UA"/>
              </w:rPr>
            </w:pPr>
            <w:r w:rsidRPr="00A12768">
              <w:rPr>
                <w:color w:val="000000" w:themeColor="text1"/>
                <w:sz w:val="32"/>
                <w:szCs w:val="32"/>
                <w:lang w:val="uk-UA"/>
              </w:rPr>
              <w:t>1</w:t>
            </w:r>
          </w:p>
        </w:tc>
        <w:tc>
          <w:tcPr>
            <w:tcW w:w="1684" w:type="dxa"/>
          </w:tcPr>
          <w:p w:rsidR="00047259" w:rsidRPr="00A12768" w:rsidRDefault="00047259" w:rsidP="00047259">
            <w:pPr>
              <w:rPr>
                <w:color w:val="000000" w:themeColor="text1"/>
                <w:sz w:val="32"/>
                <w:szCs w:val="32"/>
                <w:lang w:val="uk-UA"/>
              </w:rPr>
            </w:pPr>
            <w:r w:rsidRPr="00A12768">
              <w:rPr>
                <w:color w:val="000000" w:themeColor="text1"/>
                <w:sz w:val="32"/>
                <w:szCs w:val="32"/>
                <w:lang w:val="uk-UA"/>
              </w:rPr>
              <w:t>Сайт візитка</w:t>
            </w:r>
          </w:p>
        </w:tc>
        <w:tc>
          <w:tcPr>
            <w:tcW w:w="1978" w:type="dxa"/>
            <w:vAlign w:val="center"/>
          </w:tcPr>
          <w:p w:rsidR="00047259" w:rsidRPr="00A12768" w:rsidRDefault="00047259" w:rsidP="00047259">
            <w:pPr>
              <w:jc w:val="center"/>
              <w:rPr>
                <w:color w:val="000000" w:themeColor="text1"/>
                <w:sz w:val="32"/>
                <w:szCs w:val="32"/>
                <w:lang w:val="uk-UA"/>
              </w:rPr>
            </w:pPr>
            <w:r w:rsidRPr="00A12768">
              <w:rPr>
                <w:color w:val="000000" w:themeColor="text1"/>
                <w:sz w:val="32"/>
                <w:szCs w:val="32"/>
                <w:lang w:val="uk-UA"/>
              </w:rPr>
              <w:t>45</w:t>
            </w:r>
          </w:p>
        </w:tc>
        <w:tc>
          <w:tcPr>
            <w:tcW w:w="1862" w:type="dxa"/>
            <w:vAlign w:val="center"/>
          </w:tcPr>
          <w:p w:rsidR="00047259" w:rsidRPr="00A12768" w:rsidRDefault="00047259" w:rsidP="00047259">
            <w:pPr>
              <w:jc w:val="center"/>
              <w:rPr>
                <w:color w:val="000000" w:themeColor="text1"/>
                <w:sz w:val="32"/>
                <w:szCs w:val="32"/>
                <w:lang w:val="uk-UA"/>
              </w:rPr>
            </w:pPr>
            <w:r w:rsidRPr="00A12768">
              <w:rPr>
                <w:color w:val="000000" w:themeColor="text1"/>
                <w:sz w:val="32"/>
                <w:szCs w:val="32"/>
                <w:lang w:val="uk-UA"/>
              </w:rPr>
              <w:t>50</w:t>
            </w:r>
          </w:p>
        </w:tc>
        <w:tc>
          <w:tcPr>
            <w:tcW w:w="1629" w:type="dxa"/>
            <w:vAlign w:val="center"/>
          </w:tcPr>
          <w:p w:rsidR="00047259" w:rsidRPr="00A12768" w:rsidRDefault="00047259" w:rsidP="00047259">
            <w:pPr>
              <w:jc w:val="center"/>
              <w:rPr>
                <w:color w:val="000000" w:themeColor="text1"/>
                <w:sz w:val="32"/>
                <w:szCs w:val="32"/>
                <w:lang w:val="uk-UA"/>
              </w:rPr>
            </w:pPr>
            <w:r w:rsidRPr="00A12768">
              <w:rPr>
                <w:color w:val="000000" w:themeColor="text1"/>
                <w:sz w:val="32"/>
                <w:szCs w:val="32"/>
                <w:lang w:val="uk-UA"/>
              </w:rPr>
              <w:t>5</w:t>
            </w:r>
          </w:p>
        </w:tc>
        <w:tc>
          <w:tcPr>
            <w:tcW w:w="1775" w:type="dxa"/>
            <w:vAlign w:val="center"/>
          </w:tcPr>
          <w:p w:rsidR="00047259" w:rsidRPr="00A12768" w:rsidRDefault="00047259" w:rsidP="00047259">
            <w:pPr>
              <w:jc w:val="center"/>
              <w:rPr>
                <w:color w:val="000000" w:themeColor="text1"/>
                <w:sz w:val="32"/>
                <w:szCs w:val="32"/>
                <w:lang w:val="uk-UA"/>
              </w:rPr>
            </w:pPr>
            <w:r w:rsidRPr="00A12768">
              <w:rPr>
                <w:color w:val="000000" w:themeColor="text1"/>
                <w:sz w:val="32"/>
                <w:szCs w:val="32"/>
                <w:lang w:val="uk-UA"/>
              </w:rPr>
              <w:t>-</w:t>
            </w:r>
          </w:p>
        </w:tc>
      </w:tr>
      <w:tr w:rsidR="00047259" w:rsidRPr="00A12768" w:rsidTr="00047259">
        <w:trPr>
          <w:trHeight w:val="1704"/>
        </w:trPr>
        <w:tc>
          <w:tcPr>
            <w:tcW w:w="643" w:type="dxa"/>
          </w:tcPr>
          <w:p w:rsidR="00047259" w:rsidRPr="00A12768" w:rsidRDefault="00047259" w:rsidP="00047259">
            <w:pPr>
              <w:rPr>
                <w:color w:val="000000" w:themeColor="text1"/>
                <w:sz w:val="32"/>
                <w:szCs w:val="32"/>
                <w:lang w:val="uk-UA"/>
              </w:rPr>
            </w:pPr>
            <w:r w:rsidRPr="00A12768">
              <w:rPr>
                <w:color w:val="000000" w:themeColor="text1"/>
                <w:sz w:val="32"/>
                <w:szCs w:val="32"/>
                <w:lang w:val="uk-UA"/>
              </w:rPr>
              <w:t>2</w:t>
            </w:r>
          </w:p>
        </w:tc>
        <w:tc>
          <w:tcPr>
            <w:tcW w:w="1684" w:type="dxa"/>
          </w:tcPr>
          <w:p w:rsidR="00047259" w:rsidRPr="00A12768" w:rsidRDefault="00047259" w:rsidP="00047259">
            <w:pPr>
              <w:rPr>
                <w:color w:val="000000" w:themeColor="text1"/>
                <w:sz w:val="32"/>
                <w:szCs w:val="32"/>
                <w:lang w:val="uk-UA"/>
              </w:rPr>
            </w:pPr>
            <w:r w:rsidRPr="00A12768">
              <w:rPr>
                <w:color w:val="000000" w:themeColor="text1"/>
                <w:sz w:val="32"/>
                <w:szCs w:val="32"/>
                <w:lang w:val="uk-UA"/>
              </w:rPr>
              <w:t>Корпоративний сайт</w:t>
            </w:r>
          </w:p>
        </w:tc>
        <w:tc>
          <w:tcPr>
            <w:tcW w:w="1978" w:type="dxa"/>
            <w:vAlign w:val="center"/>
          </w:tcPr>
          <w:p w:rsidR="00047259" w:rsidRPr="00A12768" w:rsidRDefault="00047259" w:rsidP="00047259">
            <w:pPr>
              <w:jc w:val="center"/>
              <w:rPr>
                <w:color w:val="000000" w:themeColor="text1"/>
                <w:sz w:val="32"/>
                <w:szCs w:val="32"/>
                <w:lang w:val="uk-UA"/>
              </w:rPr>
            </w:pPr>
            <w:r w:rsidRPr="00A12768">
              <w:rPr>
                <w:color w:val="000000" w:themeColor="text1"/>
                <w:sz w:val="32"/>
                <w:szCs w:val="32"/>
                <w:lang w:val="uk-UA"/>
              </w:rPr>
              <w:t>35</w:t>
            </w:r>
          </w:p>
        </w:tc>
        <w:tc>
          <w:tcPr>
            <w:tcW w:w="1862" w:type="dxa"/>
            <w:vAlign w:val="center"/>
          </w:tcPr>
          <w:p w:rsidR="00047259" w:rsidRPr="00A12768" w:rsidRDefault="00047259" w:rsidP="00047259">
            <w:pPr>
              <w:jc w:val="center"/>
              <w:rPr>
                <w:color w:val="000000" w:themeColor="text1"/>
                <w:sz w:val="32"/>
                <w:szCs w:val="32"/>
                <w:lang w:val="uk-UA"/>
              </w:rPr>
            </w:pPr>
            <w:r w:rsidRPr="00A12768">
              <w:rPr>
                <w:color w:val="000000" w:themeColor="text1"/>
                <w:sz w:val="32"/>
                <w:szCs w:val="32"/>
                <w:lang w:val="uk-UA"/>
              </w:rPr>
              <w:t>35</w:t>
            </w:r>
          </w:p>
        </w:tc>
        <w:tc>
          <w:tcPr>
            <w:tcW w:w="1629" w:type="dxa"/>
            <w:vAlign w:val="center"/>
          </w:tcPr>
          <w:p w:rsidR="00047259" w:rsidRPr="00A12768" w:rsidRDefault="00047259" w:rsidP="00047259">
            <w:pPr>
              <w:jc w:val="center"/>
              <w:rPr>
                <w:color w:val="000000" w:themeColor="text1"/>
                <w:sz w:val="32"/>
                <w:szCs w:val="32"/>
                <w:lang w:val="uk-UA"/>
              </w:rPr>
            </w:pPr>
            <w:r w:rsidRPr="00A12768">
              <w:rPr>
                <w:color w:val="000000" w:themeColor="text1"/>
                <w:sz w:val="32"/>
                <w:szCs w:val="32"/>
                <w:lang w:val="uk-UA"/>
              </w:rPr>
              <w:t>20</w:t>
            </w:r>
          </w:p>
        </w:tc>
        <w:tc>
          <w:tcPr>
            <w:tcW w:w="1775" w:type="dxa"/>
            <w:vAlign w:val="center"/>
          </w:tcPr>
          <w:p w:rsidR="00047259" w:rsidRPr="00A12768" w:rsidRDefault="00047259" w:rsidP="00047259">
            <w:pPr>
              <w:jc w:val="center"/>
              <w:rPr>
                <w:color w:val="000000" w:themeColor="text1"/>
                <w:sz w:val="32"/>
                <w:szCs w:val="32"/>
                <w:lang w:val="uk-UA"/>
              </w:rPr>
            </w:pPr>
            <w:r w:rsidRPr="00A12768">
              <w:rPr>
                <w:color w:val="000000" w:themeColor="text1"/>
                <w:sz w:val="32"/>
                <w:szCs w:val="32"/>
                <w:lang w:val="uk-UA"/>
              </w:rPr>
              <w:t>10</w:t>
            </w:r>
          </w:p>
        </w:tc>
      </w:tr>
      <w:tr w:rsidR="00047259" w:rsidRPr="00A12768" w:rsidTr="00047259">
        <w:trPr>
          <w:trHeight w:val="1733"/>
        </w:trPr>
        <w:tc>
          <w:tcPr>
            <w:tcW w:w="643" w:type="dxa"/>
          </w:tcPr>
          <w:p w:rsidR="00047259" w:rsidRPr="00A12768" w:rsidRDefault="00047259" w:rsidP="00047259">
            <w:pPr>
              <w:rPr>
                <w:color w:val="000000" w:themeColor="text1"/>
                <w:sz w:val="32"/>
                <w:szCs w:val="32"/>
                <w:lang w:val="uk-UA"/>
              </w:rPr>
            </w:pPr>
            <w:r w:rsidRPr="00A12768">
              <w:rPr>
                <w:color w:val="000000" w:themeColor="text1"/>
                <w:sz w:val="32"/>
                <w:szCs w:val="32"/>
                <w:lang w:val="uk-UA"/>
              </w:rPr>
              <w:t>3</w:t>
            </w:r>
          </w:p>
        </w:tc>
        <w:tc>
          <w:tcPr>
            <w:tcW w:w="1684" w:type="dxa"/>
          </w:tcPr>
          <w:p w:rsidR="00047259" w:rsidRPr="00A12768" w:rsidRDefault="00047259" w:rsidP="00047259">
            <w:pPr>
              <w:rPr>
                <w:color w:val="000000" w:themeColor="text1"/>
                <w:sz w:val="32"/>
                <w:szCs w:val="32"/>
                <w:lang w:val="uk-UA"/>
              </w:rPr>
            </w:pPr>
            <w:r w:rsidRPr="00A12768">
              <w:rPr>
                <w:color w:val="000000" w:themeColor="text1"/>
                <w:sz w:val="32"/>
                <w:szCs w:val="32"/>
                <w:lang w:val="uk-UA"/>
              </w:rPr>
              <w:t>Інтернет-портал</w:t>
            </w:r>
          </w:p>
        </w:tc>
        <w:tc>
          <w:tcPr>
            <w:tcW w:w="1978" w:type="dxa"/>
            <w:vAlign w:val="center"/>
          </w:tcPr>
          <w:p w:rsidR="00047259" w:rsidRPr="00A12768" w:rsidRDefault="00047259" w:rsidP="00047259">
            <w:pPr>
              <w:jc w:val="center"/>
              <w:rPr>
                <w:color w:val="000000" w:themeColor="text1"/>
                <w:sz w:val="32"/>
                <w:szCs w:val="32"/>
                <w:lang w:val="uk-UA"/>
              </w:rPr>
            </w:pPr>
            <w:r w:rsidRPr="00A12768">
              <w:rPr>
                <w:color w:val="000000" w:themeColor="text1"/>
                <w:sz w:val="32"/>
                <w:szCs w:val="32"/>
                <w:lang w:val="uk-UA"/>
              </w:rPr>
              <w:t>25</w:t>
            </w:r>
          </w:p>
        </w:tc>
        <w:tc>
          <w:tcPr>
            <w:tcW w:w="1862" w:type="dxa"/>
            <w:vAlign w:val="center"/>
          </w:tcPr>
          <w:p w:rsidR="00047259" w:rsidRPr="00A12768" w:rsidRDefault="00047259" w:rsidP="00047259">
            <w:pPr>
              <w:jc w:val="center"/>
              <w:rPr>
                <w:color w:val="000000" w:themeColor="text1"/>
                <w:sz w:val="32"/>
                <w:szCs w:val="32"/>
                <w:lang w:val="uk-UA"/>
              </w:rPr>
            </w:pPr>
            <w:r w:rsidRPr="00A12768">
              <w:rPr>
                <w:color w:val="000000" w:themeColor="text1"/>
                <w:sz w:val="32"/>
                <w:szCs w:val="32"/>
                <w:lang w:val="uk-UA"/>
              </w:rPr>
              <w:t>25</w:t>
            </w:r>
          </w:p>
        </w:tc>
        <w:tc>
          <w:tcPr>
            <w:tcW w:w="1629" w:type="dxa"/>
            <w:vAlign w:val="center"/>
          </w:tcPr>
          <w:p w:rsidR="00047259" w:rsidRPr="00A12768" w:rsidRDefault="00047259" w:rsidP="00047259">
            <w:pPr>
              <w:jc w:val="center"/>
              <w:rPr>
                <w:color w:val="000000" w:themeColor="text1"/>
                <w:sz w:val="32"/>
                <w:szCs w:val="32"/>
                <w:lang w:val="uk-UA"/>
              </w:rPr>
            </w:pPr>
            <w:r w:rsidRPr="00A12768">
              <w:rPr>
                <w:color w:val="000000" w:themeColor="text1"/>
                <w:sz w:val="32"/>
                <w:szCs w:val="32"/>
                <w:lang w:val="uk-UA"/>
              </w:rPr>
              <w:t>25</w:t>
            </w:r>
          </w:p>
        </w:tc>
        <w:tc>
          <w:tcPr>
            <w:tcW w:w="1775" w:type="dxa"/>
            <w:vAlign w:val="center"/>
          </w:tcPr>
          <w:p w:rsidR="00047259" w:rsidRPr="00A12768" w:rsidRDefault="00047259" w:rsidP="00047259">
            <w:pPr>
              <w:jc w:val="center"/>
              <w:rPr>
                <w:color w:val="000000" w:themeColor="text1"/>
                <w:sz w:val="32"/>
                <w:szCs w:val="32"/>
                <w:lang w:val="uk-UA"/>
              </w:rPr>
            </w:pPr>
            <w:r w:rsidRPr="00A12768">
              <w:rPr>
                <w:color w:val="000000" w:themeColor="text1"/>
                <w:sz w:val="32"/>
                <w:szCs w:val="32"/>
                <w:lang w:val="uk-UA"/>
              </w:rPr>
              <w:t>25</w:t>
            </w:r>
          </w:p>
        </w:tc>
      </w:tr>
      <w:tr w:rsidR="00047259" w:rsidRPr="00A12768" w:rsidTr="00047259">
        <w:trPr>
          <w:trHeight w:val="1106"/>
        </w:trPr>
        <w:tc>
          <w:tcPr>
            <w:tcW w:w="2325" w:type="dxa"/>
            <w:gridSpan w:val="2"/>
          </w:tcPr>
          <w:p w:rsidR="00047259" w:rsidRPr="00A12768" w:rsidRDefault="00047259" w:rsidP="00047259">
            <w:pPr>
              <w:rPr>
                <w:color w:val="000000" w:themeColor="text1"/>
                <w:sz w:val="32"/>
                <w:szCs w:val="32"/>
                <w:lang w:val="uk-UA"/>
              </w:rPr>
            </w:pPr>
            <w:r w:rsidRPr="00A12768">
              <w:rPr>
                <w:color w:val="000000" w:themeColor="text1"/>
                <w:sz w:val="32"/>
                <w:szCs w:val="32"/>
                <w:lang w:val="uk-UA"/>
              </w:rPr>
              <w:t>Коефіцієнт вагомості параметру (%)</w:t>
            </w:r>
          </w:p>
        </w:tc>
        <w:tc>
          <w:tcPr>
            <w:tcW w:w="1980" w:type="dxa"/>
            <w:vAlign w:val="center"/>
          </w:tcPr>
          <w:p w:rsidR="00047259" w:rsidRPr="00A12768" w:rsidRDefault="00047259" w:rsidP="00047259">
            <w:pPr>
              <w:jc w:val="center"/>
              <w:rPr>
                <w:color w:val="000000" w:themeColor="text1"/>
                <w:sz w:val="32"/>
                <w:szCs w:val="32"/>
                <w:lang w:val="uk-UA"/>
              </w:rPr>
            </w:pPr>
            <w:r w:rsidRPr="00A12768">
              <w:rPr>
                <w:color w:val="000000" w:themeColor="text1"/>
                <w:sz w:val="32"/>
                <w:szCs w:val="32"/>
                <w:lang w:val="uk-UA"/>
              </w:rPr>
              <w:t>0,3</w:t>
            </w:r>
          </w:p>
        </w:tc>
        <w:tc>
          <w:tcPr>
            <w:tcW w:w="1862" w:type="dxa"/>
            <w:vAlign w:val="center"/>
          </w:tcPr>
          <w:p w:rsidR="00047259" w:rsidRPr="00A12768" w:rsidRDefault="00047259" w:rsidP="00047259">
            <w:pPr>
              <w:jc w:val="center"/>
              <w:rPr>
                <w:color w:val="000000" w:themeColor="text1"/>
                <w:sz w:val="32"/>
                <w:szCs w:val="32"/>
                <w:lang w:val="uk-UA"/>
              </w:rPr>
            </w:pPr>
            <w:r w:rsidRPr="00A12768">
              <w:rPr>
                <w:color w:val="000000" w:themeColor="text1"/>
                <w:sz w:val="32"/>
                <w:szCs w:val="32"/>
                <w:lang w:val="uk-UA"/>
              </w:rPr>
              <w:t>0,2</w:t>
            </w:r>
          </w:p>
        </w:tc>
        <w:tc>
          <w:tcPr>
            <w:tcW w:w="1629" w:type="dxa"/>
            <w:vAlign w:val="center"/>
          </w:tcPr>
          <w:p w:rsidR="00047259" w:rsidRPr="00A12768" w:rsidRDefault="00047259" w:rsidP="00047259">
            <w:pPr>
              <w:jc w:val="center"/>
              <w:rPr>
                <w:color w:val="000000" w:themeColor="text1"/>
                <w:sz w:val="32"/>
                <w:szCs w:val="32"/>
                <w:lang w:val="uk-UA"/>
              </w:rPr>
            </w:pPr>
            <w:r w:rsidRPr="00A12768">
              <w:rPr>
                <w:color w:val="000000" w:themeColor="text1"/>
                <w:sz w:val="32"/>
                <w:szCs w:val="32"/>
                <w:lang w:val="uk-UA"/>
              </w:rPr>
              <w:t>0,4</w:t>
            </w:r>
          </w:p>
        </w:tc>
        <w:tc>
          <w:tcPr>
            <w:tcW w:w="1775" w:type="dxa"/>
            <w:vAlign w:val="center"/>
          </w:tcPr>
          <w:p w:rsidR="00047259" w:rsidRPr="00A12768" w:rsidRDefault="00047259" w:rsidP="00047259">
            <w:pPr>
              <w:jc w:val="center"/>
              <w:rPr>
                <w:color w:val="000000" w:themeColor="text1"/>
                <w:sz w:val="32"/>
                <w:szCs w:val="32"/>
                <w:lang w:val="uk-UA"/>
              </w:rPr>
            </w:pPr>
            <w:r w:rsidRPr="00A12768">
              <w:rPr>
                <w:color w:val="000000" w:themeColor="text1"/>
                <w:sz w:val="32"/>
                <w:szCs w:val="32"/>
                <w:lang w:val="uk-UA"/>
              </w:rPr>
              <w:t>0,35</w:t>
            </w:r>
          </w:p>
        </w:tc>
      </w:tr>
    </w:tbl>
    <w:p w:rsidR="00047259" w:rsidRPr="00A12768" w:rsidRDefault="00047259" w:rsidP="00047259">
      <w:pPr>
        <w:rPr>
          <w:color w:val="000000" w:themeColor="text1"/>
          <w:lang w:val="uk-UA"/>
        </w:rPr>
      </w:pPr>
    </w:p>
    <w:p w:rsidR="00047259" w:rsidRDefault="00047259" w:rsidP="00047259">
      <w:pPr>
        <w:jc w:val="center"/>
        <w:rPr>
          <w:b/>
          <w:color w:val="000000" w:themeColor="text1"/>
          <w:sz w:val="28"/>
          <w:szCs w:val="28"/>
          <w:lang w:val="uk-UA"/>
        </w:rPr>
      </w:pPr>
    </w:p>
    <w:p w:rsidR="00047259" w:rsidRPr="00A12768" w:rsidRDefault="00047259" w:rsidP="00047259">
      <w:pPr>
        <w:jc w:val="center"/>
        <w:rPr>
          <w:b/>
          <w:color w:val="000000" w:themeColor="text1"/>
          <w:sz w:val="28"/>
          <w:szCs w:val="28"/>
          <w:lang w:val="uk-UA"/>
        </w:rPr>
      </w:pPr>
      <w:r w:rsidRPr="00A12768">
        <w:rPr>
          <w:b/>
          <w:color w:val="000000" w:themeColor="text1"/>
          <w:sz w:val="28"/>
          <w:szCs w:val="28"/>
          <w:lang w:val="uk-UA"/>
        </w:rPr>
        <w:t>Вартісні характеристики видів сайтів</w:t>
      </w:r>
    </w:p>
    <w:tbl>
      <w:tblPr>
        <w:tblStyle w:val="af5"/>
        <w:tblW w:w="0" w:type="auto"/>
        <w:tblLook w:val="04A0"/>
      </w:tblPr>
      <w:tblGrid>
        <w:gridCol w:w="675"/>
        <w:gridCol w:w="3153"/>
        <w:gridCol w:w="1914"/>
        <w:gridCol w:w="2359"/>
        <w:gridCol w:w="1915"/>
      </w:tblGrid>
      <w:tr w:rsidR="00047259" w:rsidRPr="00A12768" w:rsidTr="00047259">
        <w:tc>
          <w:tcPr>
            <w:tcW w:w="675" w:type="dxa"/>
          </w:tcPr>
          <w:p w:rsidR="00047259" w:rsidRPr="00A12768" w:rsidRDefault="00047259" w:rsidP="00047259">
            <w:pPr>
              <w:rPr>
                <w:color w:val="000000" w:themeColor="text1"/>
                <w:sz w:val="32"/>
                <w:szCs w:val="32"/>
                <w:lang w:val="uk-UA"/>
              </w:rPr>
            </w:pPr>
            <w:r w:rsidRPr="00A12768">
              <w:rPr>
                <w:color w:val="000000" w:themeColor="text1"/>
                <w:sz w:val="32"/>
                <w:szCs w:val="32"/>
                <w:lang w:val="uk-UA"/>
              </w:rPr>
              <w:t>№</w:t>
            </w:r>
          </w:p>
        </w:tc>
        <w:tc>
          <w:tcPr>
            <w:tcW w:w="3153" w:type="dxa"/>
            <w:vAlign w:val="center"/>
          </w:tcPr>
          <w:p w:rsidR="00047259" w:rsidRPr="00A12768" w:rsidRDefault="00047259" w:rsidP="00047259">
            <w:pPr>
              <w:jc w:val="center"/>
              <w:rPr>
                <w:color w:val="000000" w:themeColor="text1"/>
                <w:sz w:val="32"/>
                <w:szCs w:val="32"/>
                <w:lang w:val="uk-UA"/>
              </w:rPr>
            </w:pPr>
            <w:r w:rsidRPr="00A12768">
              <w:rPr>
                <w:color w:val="000000" w:themeColor="text1"/>
                <w:sz w:val="32"/>
                <w:szCs w:val="32"/>
                <w:lang w:val="uk-UA"/>
              </w:rPr>
              <w:t>Вартісні характеристики</w:t>
            </w:r>
          </w:p>
        </w:tc>
        <w:tc>
          <w:tcPr>
            <w:tcW w:w="1914" w:type="dxa"/>
            <w:vAlign w:val="center"/>
          </w:tcPr>
          <w:p w:rsidR="00047259" w:rsidRPr="00A12768" w:rsidRDefault="00047259" w:rsidP="00047259">
            <w:pPr>
              <w:jc w:val="center"/>
              <w:rPr>
                <w:color w:val="000000" w:themeColor="text1"/>
                <w:sz w:val="32"/>
                <w:szCs w:val="32"/>
                <w:lang w:val="uk-UA"/>
              </w:rPr>
            </w:pPr>
            <w:r w:rsidRPr="00A12768">
              <w:rPr>
                <w:color w:val="000000" w:themeColor="text1"/>
                <w:sz w:val="32"/>
                <w:szCs w:val="32"/>
                <w:lang w:val="uk-UA"/>
              </w:rPr>
              <w:t>Сайт візитка</w:t>
            </w:r>
          </w:p>
        </w:tc>
        <w:tc>
          <w:tcPr>
            <w:tcW w:w="1914" w:type="dxa"/>
            <w:vAlign w:val="center"/>
          </w:tcPr>
          <w:p w:rsidR="00047259" w:rsidRPr="00A12768" w:rsidRDefault="00047259" w:rsidP="00047259">
            <w:pPr>
              <w:jc w:val="center"/>
              <w:rPr>
                <w:color w:val="000000" w:themeColor="text1"/>
                <w:sz w:val="32"/>
                <w:szCs w:val="32"/>
                <w:lang w:val="uk-UA"/>
              </w:rPr>
            </w:pPr>
            <w:r w:rsidRPr="00A12768">
              <w:rPr>
                <w:color w:val="000000" w:themeColor="text1"/>
                <w:sz w:val="32"/>
                <w:szCs w:val="32"/>
                <w:lang w:val="uk-UA"/>
              </w:rPr>
              <w:t>Корпоративний сайт</w:t>
            </w:r>
          </w:p>
        </w:tc>
        <w:tc>
          <w:tcPr>
            <w:tcW w:w="1915" w:type="dxa"/>
            <w:vAlign w:val="center"/>
          </w:tcPr>
          <w:p w:rsidR="00047259" w:rsidRPr="00A12768" w:rsidRDefault="00047259" w:rsidP="00047259">
            <w:pPr>
              <w:jc w:val="center"/>
              <w:rPr>
                <w:color w:val="000000" w:themeColor="text1"/>
                <w:sz w:val="32"/>
                <w:szCs w:val="32"/>
                <w:lang w:val="uk-UA"/>
              </w:rPr>
            </w:pPr>
            <w:r w:rsidRPr="00A12768">
              <w:rPr>
                <w:color w:val="000000" w:themeColor="text1"/>
                <w:sz w:val="32"/>
                <w:szCs w:val="32"/>
                <w:lang w:val="uk-UA"/>
              </w:rPr>
              <w:t>Інтернет портал</w:t>
            </w:r>
          </w:p>
        </w:tc>
      </w:tr>
      <w:tr w:rsidR="00047259" w:rsidRPr="00A12768" w:rsidTr="00047259">
        <w:tc>
          <w:tcPr>
            <w:tcW w:w="675" w:type="dxa"/>
          </w:tcPr>
          <w:p w:rsidR="00047259" w:rsidRPr="00A12768" w:rsidRDefault="00047259" w:rsidP="00047259">
            <w:pPr>
              <w:rPr>
                <w:color w:val="000000" w:themeColor="text1"/>
                <w:sz w:val="32"/>
                <w:szCs w:val="32"/>
                <w:lang w:val="uk-UA"/>
              </w:rPr>
            </w:pPr>
            <w:r w:rsidRPr="00A12768">
              <w:rPr>
                <w:color w:val="000000" w:themeColor="text1"/>
                <w:sz w:val="32"/>
                <w:szCs w:val="32"/>
                <w:lang w:val="uk-UA"/>
              </w:rPr>
              <w:t>1</w:t>
            </w:r>
          </w:p>
        </w:tc>
        <w:tc>
          <w:tcPr>
            <w:tcW w:w="3153" w:type="dxa"/>
          </w:tcPr>
          <w:p w:rsidR="00047259" w:rsidRPr="00A12768" w:rsidRDefault="00047259" w:rsidP="00047259">
            <w:pPr>
              <w:rPr>
                <w:color w:val="000000" w:themeColor="text1"/>
                <w:sz w:val="32"/>
                <w:szCs w:val="32"/>
                <w:lang w:val="uk-UA"/>
              </w:rPr>
            </w:pPr>
            <w:r w:rsidRPr="00A12768">
              <w:rPr>
                <w:color w:val="000000" w:themeColor="text1"/>
                <w:sz w:val="32"/>
                <w:szCs w:val="32"/>
                <w:lang w:val="uk-UA"/>
              </w:rPr>
              <w:t xml:space="preserve">Ціна </w:t>
            </w:r>
          </w:p>
        </w:tc>
        <w:tc>
          <w:tcPr>
            <w:tcW w:w="1914" w:type="dxa"/>
            <w:vAlign w:val="center"/>
          </w:tcPr>
          <w:p w:rsidR="00047259" w:rsidRPr="00A12768" w:rsidRDefault="00047259" w:rsidP="00047259">
            <w:pPr>
              <w:jc w:val="center"/>
              <w:rPr>
                <w:color w:val="000000" w:themeColor="text1"/>
                <w:sz w:val="32"/>
                <w:szCs w:val="32"/>
                <w:lang w:val="uk-UA"/>
              </w:rPr>
            </w:pPr>
            <w:r w:rsidRPr="00A12768">
              <w:rPr>
                <w:color w:val="000000" w:themeColor="text1"/>
                <w:sz w:val="32"/>
                <w:szCs w:val="32"/>
                <w:lang w:val="uk-UA"/>
              </w:rPr>
              <w:t>200</w:t>
            </w:r>
          </w:p>
        </w:tc>
        <w:tc>
          <w:tcPr>
            <w:tcW w:w="1914" w:type="dxa"/>
            <w:vAlign w:val="center"/>
          </w:tcPr>
          <w:p w:rsidR="00047259" w:rsidRPr="00A12768" w:rsidRDefault="00047259" w:rsidP="00047259">
            <w:pPr>
              <w:jc w:val="center"/>
              <w:rPr>
                <w:color w:val="000000" w:themeColor="text1"/>
                <w:sz w:val="32"/>
                <w:szCs w:val="32"/>
                <w:lang w:val="uk-UA"/>
              </w:rPr>
            </w:pPr>
            <w:r w:rsidRPr="00A12768">
              <w:rPr>
                <w:color w:val="000000" w:themeColor="text1"/>
                <w:sz w:val="32"/>
                <w:szCs w:val="32"/>
                <w:lang w:val="uk-UA"/>
              </w:rPr>
              <w:t>500</w:t>
            </w:r>
          </w:p>
        </w:tc>
        <w:tc>
          <w:tcPr>
            <w:tcW w:w="1915" w:type="dxa"/>
            <w:vAlign w:val="center"/>
          </w:tcPr>
          <w:p w:rsidR="00047259" w:rsidRPr="00A12768" w:rsidRDefault="00047259" w:rsidP="00047259">
            <w:pPr>
              <w:jc w:val="center"/>
              <w:rPr>
                <w:color w:val="000000" w:themeColor="text1"/>
                <w:sz w:val="32"/>
                <w:szCs w:val="32"/>
                <w:lang w:val="uk-UA"/>
              </w:rPr>
            </w:pPr>
            <w:r w:rsidRPr="00A12768">
              <w:rPr>
                <w:color w:val="000000" w:themeColor="text1"/>
                <w:sz w:val="32"/>
                <w:szCs w:val="32"/>
                <w:lang w:val="uk-UA"/>
              </w:rPr>
              <w:t>800</w:t>
            </w:r>
          </w:p>
        </w:tc>
      </w:tr>
      <w:tr w:rsidR="00047259" w:rsidRPr="00A12768" w:rsidTr="00047259">
        <w:tc>
          <w:tcPr>
            <w:tcW w:w="675" w:type="dxa"/>
          </w:tcPr>
          <w:p w:rsidR="00047259" w:rsidRPr="00A12768" w:rsidRDefault="00047259" w:rsidP="00047259">
            <w:pPr>
              <w:rPr>
                <w:color w:val="000000" w:themeColor="text1"/>
                <w:sz w:val="32"/>
                <w:szCs w:val="32"/>
                <w:lang w:val="uk-UA"/>
              </w:rPr>
            </w:pPr>
            <w:r w:rsidRPr="00A12768">
              <w:rPr>
                <w:color w:val="000000" w:themeColor="text1"/>
                <w:sz w:val="32"/>
                <w:szCs w:val="32"/>
                <w:lang w:val="uk-UA"/>
              </w:rPr>
              <w:t>2</w:t>
            </w:r>
          </w:p>
        </w:tc>
        <w:tc>
          <w:tcPr>
            <w:tcW w:w="3153" w:type="dxa"/>
          </w:tcPr>
          <w:p w:rsidR="00047259" w:rsidRPr="00A12768" w:rsidRDefault="00047259" w:rsidP="00047259">
            <w:pPr>
              <w:rPr>
                <w:color w:val="000000" w:themeColor="text1"/>
                <w:sz w:val="32"/>
                <w:szCs w:val="32"/>
                <w:lang w:val="uk-UA"/>
              </w:rPr>
            </w:pPr>
            <w:r w:rsidRPr="00A12768">
              <w:rPr>
                <w:color w:val="000000" w:themeColor="text1"/>
                <w:sz w:val="32"/>
                <w:szCs w:val="32"/>
                <w:lang w:val="uk-UA"/>
              </w:rPr>
              <w:t xml:space="preserve">Сумарні витрати </w:t>
            </w:r>
          </w:p>
        </w:tc>
        <w:tc>
          <w:tcPr>
            <w:tcW w:w="1914" w:type="dxa"/>
            <w:vAlign w:val="center"/>
          </w:tcPr>
          <w:p w:rsidR="00047259" w:rsidRPr="00A12768" w:rsidRDefault="00047259" w:rsidP="00047259">
            <w:pPr>
              <w:jc w:val="center"/>
              <w:rPr>
                <w:color w:val="000000" w:themeColor="text1"/>
                <w:sz w:val="32"/>
                <w:szCs w:val="32"/>
                <w:lang w:val="uk-UA"/>
              </w:rPr>
            </w:pPr>
            <w:r w:rsidRPr="00A12768">
              <w:rPr>
                <w:color w:val="000000" w:themeColor="text1"/>
                <w:sz w:val="32"/>
                <w:szCs w:val="32"/>
                <w:lang w:val="uk-UA"/>
              </w:rPr>
              <w:t>50</w:t>
            </w:r>
          </w:p>
        </w:tc>
        <w:tc>
          <w:tcPr>
            <w:tcW w:w="1914" w:type="dxa"/>
            <w:vAlign w:val="center"/>
          </w:tcPr>
          <w:p w:rsidR="00047259" w:rsidRPr="00A12768" w:rsidRDefault="00047259" w:rsidP="00047259">
            <w:pPr>
              <w:jc w:val="center"/>
              <w:rPr>
                <w:color w:val="000000" w:themeColor="text1"/>
                <w:sz w:val="32"/>
                <w:szCs w:val="32"/>
                <w:lang w:val="uk-UA"/>
              </w:rPr>
            </w:pPr>
            <w:r w:rsidRPr="00A12768">
              <w:rPr>
                <w:color w:val="000000" w:themeColor="text1"/>
                <w:sz w:val="32"/>
                <w:szCs w:val="32"/>
                <w:lang w:val="uk-UA"/>
              </w:rPr>
              <w:t>120</w:t>
            </w:r>
          </w:p>
        </w:tc>
        <w:tc>
          <w:tcPr>
            <w:tcW w:w="1915" w:type="dxa"/>
            <w:vAlign w:val="center"/>
          </w:tcPr>
          <w:p w:rsidR="00047259" w:rsidRPr="00A12768" w:rsidRDefault="00047259" w:rsidP="00047259">
            <w:pPr>
              <w:jc w:val="center"/>
              <w:rPr>
                <w:color w:val="000000" w:themeColor="text1"/>
                <w:sz w:val="32"/>
                <w:szCs w:val="32"/>
                <w:lang w:val="uk-UA"/>
              </w:rPr>
            </w:pPr>
            <w:r w:rsidRPr="00A12768">
              <w:rPr>
                <w:color w:val="000000" w:themeColor="text1"/>
                <w:sz w:val="32"/>
                <w:szCs w:val="32"/>
                <w:lang w:val="uk-UA"/>
              </w:rPr>
              <w:t>200</w:t>
            </w:r>
          </w:p>
        </w:tc>
      </w:tr>
    </w:tbl>
    <w:p w:rsidR="00047259" w:rsidRPr="00A12768" w:rsidRDefault="00047259" w:rsidP="00047259">
      <w:pPr>
        <w:rPr>
          <w:color w:val="000000" w:themeColor="text1"/>
          <w:sz w:val="28"/>
          <w:szCs w:val="28"/>
          <w:lang w:val="uk-UA"/>
        </w:rPr>
      </w:pPr>
    </w:p>
    <w:p w:rsidR="00047259" w:rsidRDefault="00047259" w:rsidP="00047259">
      <w:pPr>
        <w:tabs>
          <w:tab w:val="left" w:pos="1044"/>
        </w:tabs>
        <w:rPr>
          <w:b/>
          <w:sz w:val="28"/>
          <w:szCs w:val="28"/>
          <w:lang w:val="uk-UA"/>
        </w:rPr>
      </w:pPr>
    </w:p>
    <w:p w:rsidR="00047259" w:rsidRPr="00A12768" w:rsidRDefault="00047259" w:rsidP="00047259">
      <w:pPr>
        <w:tabs>
          <w:tab w:val="left" w:pos="1044"/>
        </w:tabs>
        <w:spacing w:line="360" w:lineRule="auto"/>
        <w:ind w:firstLine="709"/>
        <w:rPr>
          <w:color w:val="000000" w:themeColor="text1"/>
          <w:sz w:val="28"/>
          <w:szCs w:val="28"/>
          <w:lang w:val="uk-UA"/>
        </w:rPr>
      </w:pPr>
      <w:r w:rsidRPr="00A12768">
        <w:rPr>
          <w:b/>
          <w:sz w:val="28"/>
          <w:szCs w:val="28"/>
          <w:lang w:val="uk-UA"/>
        </w:rPr>
        <w:t xml:space="preserve">Завдання </w:t>
      </w:r>
      <w:r>
        <w:rPr>
          <w:b/>
          <w:sz w:val="28"/>
          <w:szCs w:val="28"/>
          <w:lang w:val="uk-UA"/>
        </w:rPr>
        <w:t xml:space="preserve">13.  </w:t>
      </w:r>
      <w:r w:rsidRPr="00A12768">
        <w:rPr>
          <w:color w:val="000000" w:themeColor="text1"/>
          <w:sz w:val="28"/>
          <w:szCs w:val="28"/>
          <w:lang w:val="uk-UA"/>
        </w:rPr>
        <w:t>Підприємство здійснює свою діяльність за трьома напрямами: сайт візитка; корпоративний сайт; Інтернет портал.</w:t>
      </w:r>
    </w:p>
    <w:p w:rsidR="00047259" w:rsidRPr="00A12768" w:rsidRDefault="00047259" w:rsidP="00047259">
      <w:pPr>
        <w:spacing w:line="360" w:lineRule="auto"/>
        <w:ind w:firstLine="709"/>
        <w:jc w:val="both"/>
        <w:rPr>
          <w:color w:val="000000" w:themeColor="text1"/>
          <w:sz w:val="28"/>
          <w:szCs w:val="28"/>
          <w:lang w:val="uk-UA"/>
        </w:rPr>
      </w:pPr>
      <w:r w:rsidRPr="00A12768">
        <w:rPr>
          <w:color w:val="000000" w:themeColor="text1"/>
          <w:sz w:val="28"/>
          <w:szCs w:val="28"/>
          <w:lang w:val="uk-UA"/>
        </w:rPr>
        <w:lastRenderedPageBreak/>
        <w:t xml:space="preserve">Розрахувати інтегральний показник конкурентоспроможності продукції за окремими видами сайтів і за цим показником визначити сайт, який є найбільш конкурентоспроможним на ринку. Необхідні дані у таблиці. </w:t>
      </w:r>
    </w:p>
    <w:p w:rsidR="00047259" w:rsidRPr="00A12768" w:rsidRDefault="00047259" w:rsidP="00047259">
      <w:pPr>
        <w:spacing w:line="360" w:lineRule="auto"/>
        <w:jc w:val="center"/>
        <w:rPr>
          <w:bCs/>
          <w:color w:val="000000" w:themeColor="text1"/>
          <w:sz w:val="28"/>
          <w:szCs w:val="28"/>
          <w:lang w:val="uk-UA"/>
        </w:rPr>
      </w:pPr>
      <w:r w:rsidRPr="00A12768">
        <w:rPr>
          <w:bCs/>
          <w:color w:val="000000" w:themeColor="text1"/>
          <w:sz w:val="28"/>
          <w:szCs w:val="28"/>
          <w:lang w:val="uk-UA"/>
        </w:rPr>
        <w:t xml:space="preserve">Вихідні дані </w:t>
      </w:r>
      <w:r>
        <w:rPr>
          <w:bCs/>
          <w:color w:val="000000" w:themeColor="text1"/>
          <w:sz w:val="28"/>
          <w:szCs w:val="28"/>
          <w:lang w:val="uk-UA"/>
        </w:rPr>
        <w:t>з</w:t>
      </w:r>
      <w:r w:rsidRPr="00A12768">
        <w:rPr>
          <w:bCs/>
          <w:color w:val="000000" w:themeColor="text1"/>
          <w:sz w:val="28"/>
          <w:szCs w:val="28"/>
          <w:lang w:val="uk-UA"/>
        </w:rPr>
        <w:t>а</w:t>
      </w:r>
      <w:r>
        <w:rPr>
          <w:bCs/>
          <w:color w:val="000000" w:themeColor="text1"/>
          <w:sz w:val="28"/>
          <w:szCs w:val="28"/>
          <w:lang w:val="uk-UA"/>
        </w:rPr>
        <w:t xml:space="preserve"> </w:t>
      </w:r>
      <w:r w:rsidRPr="00A12768">
        <w:rPr>
          <w:bCs/>
          <w:color w:val="000000" w:themeColor="text1"/>
          <w:sz w:val="28"/>
          <w:szCs w:val="28"/>
          <w:lang w:val="uk-UA"/>
        </w:rPr>
        <w:t>сайтом та інтегральних показників конкурентоспроможності продукції</w:t>
      </w:r>
    </w:p>
    <w:tbl>
      <w:tblPr>
        <w:tblW w:w="0" w:type="auto"/>
        <w:jc w:val="center"/>
        <w:tblInd w:w="-5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4359"/>
        <w:gridCol w:w="839"/>
        <w:gridCol w:w="1042"/>
        <w:gridCol w:w="850"/>
        <w:gridCol w:w="990"/>
        <w:gridCol w:w="753"/>
        <w:gridCol w:w="1306"/>
      </w:tblGrid>
      <w:tr w:rsidR="00047259" w:rsidRPr="00A12768" w:rsidTr="00047259">
        <w:trPr>
          <w:cantSplit/>
          <w:trHeight w:hRule="exact" w:val="648"/>
          <w:jc w:val="center"/>
        </w:trPr>
        <w:tc>
          <w:tcPr>
            <w:tcW w:w="4359" w:type="dxa"/>
            <w:vMerge w:val="restart"/>
            <w:vAlign w:val="center"/>
          </w:tcPr>
          <w:p w:rsidR="00047259" w:rsidRPr="00A12768" w:rsidRDefault="00047259" w:rsidP="00047259">
            <w:pPr>
              <w:spacing w:beforeLines="40" w:afterLines="40"/>
              <w:jc w:val="center"/>
              <w:rPr>
                <w:color w:val="000000" w:themeColor="text1"/>
                <w:lang w:val="uk-UA"/>
              </w:rPr>
            </w:pPr>
            <w:r w:rsidRPr="00A12768">
              <w:rPr>
                <w:color w:val="000000" w:themeColor="text1"/>
                <w:lang w:val="uk-UA"/>
              </w:rPr>
              <w:t>Параметри</w:t>
            </w:r>
          </w:p>
        </w:tc>
        <w:tc>
          <w:tcPr>
            <w:tcW w:w="5780" w:type="dxa"/>
            <w:gridSpan w:val="6"/>
            <w:vAlign w:val="center"/>
          </w:tcPr>
          <w:p w:rsidR="00047259" w:rsidRPr="00A12768" w:rsidRDefault="00047259" w:rsidP="00047259">
            <w:pPr>
              <w:spacing w:beforeLines="40" w:afterLines="40"/>
              <w:ind w:left="-57" w:right="-57"/>
              <w:jc w:val="center"/>
              <w:rPr>
                <w:color w:val="000000" w:themeColor="text1"/>
                <w:lang w:val="uk-UA"/>
              </w:rPr>
            </w:pPr>
            <w:r w:rsidRPr="00A12768">
              <w:rPr>
                <w:color w:val="000000" w:themeColor="text1"/>
                <w:lang w:val="uk-UA"/>
              </w:rPr>
              <w:t>Оціночні значення параметрів по виробах, балів</w:t>
            </w:r>
          </w:p>
        </w:tc>
      </w:tr>
      <w:tr w:rsidR="00047259" w:rsidRPr="00A12768" w:rsidTr="00047259">
        <w:trPr>
          <w:cantSplit/>
          <w:trHeight w:hRule="exact" w:val="732"/>
          <w:jc w:val="center"/>
        </w:trPr>
        <w:tc>
          <w:tcPr>
            <w:tcW w:w="4359" w:type="dxa"/>
            <w:vMerge/>
            <w:vAlign w:val="center"/>
          </w:tcPr>
          <w:p w:rsidR="00047259" w:rsidRPr="00A12768" w:rsidRDefault="00047259" w:rsidP="00047259">
            <w:pPr>
              <w:spacing w:beforeLines="40" w:afterLines="40"/>
              <w:rPr>
                <w:color w:val="000000" w:themeColor="text1"/>
                <w:lang w:val="uk-UA"/>
              </w:rPr>
            </w:pPr>
          </w:p>
        </w:tc>
        <w:tc>
          <w:tcPr>
            <w:tcW w:w="1881" w:type="dxa"/>
            <w:gridSpan w:val="2"/>
            <w:vAlign w:val="center"/>
          </w:tcPr>
          <w:p w:rsidR="00047259" w:rsidRPr="00A12768" w:rsidRDefault="00047259" w:rsidP="00047259">
            <w:pPr>
              <w:spacing w:beforeLines="40" w:afterLines="40"/>
              <w:jc w:val="center"/>
              <w:rPr>
                <w:color w:val="000000" w:themeColor="text1"/>
                <w:lang w:val="uk-UA"/>
              </w:rPr>
            </w:pPr>
            <w:r w:rsidRPr="00A12768">
              <w:rPr>
                <w:color w:val="000000" w:themeColor="text1"/>
                <w:lang w:val="uk-UA"/>
              </w:rPr>
              <w:t>Сайт візитка</w:t>
            </w:r>
          </w:p>
        </w:tc>
        <w:tc>
          <w:tcPr>
            <w:tcW w:w="1840" w:type="dxa"/>
            <w:gridSpan w:val="2"/>
            <w:vAlign w:val="center"/>
          </w:tcPr>
          <w:p w:rsidR="00047259" w:rsidRPr="00A12768" w:rsidRDefault="00047259" w:rsidP="00047259">
            <w:pPr>
              <w:spacing w:beforeLines="40" w:afterLines="40"/>
              <w:jc w:val="center"/>
              <w:rPr>
                <w:color w:val="000000" w:themeColor="text1"/>
                <w:lang w:val="uk-UA"/>
              </w:rPr>
            </w:pPr>
            <w:r w:rsidRPr="00A12768">
              <w:rPr>
                <w:color w:val="000000" w:themeColor="text1"/>
                <w:lang w:val="uk-UA"/>
              </w:rPr>
              <w:t>Корпоративний сайт</w:t>
            </w:r>
          </w:p>
        </w:tc>
        <w:tc>
          <w:tcPr>
            <w:tcW w:w="2059" w:type="dxa"/>
            <w:gridSpan w:val="2"/>
            <w:vAlign w:val="center"/>
          </w:tcPr>
          <w:p w:rsidR="00047259" w:rsidRPr="00A12768" w:rsidRDefault="00047259" w:rsidP="00047259">
            <w:pPr>
              <w:spacing w:beforeLines="40" w:afterLines="40"/>
              <w:jc w:val="center"/>
              <w:rPr>
                <w:color w:val="000000" w:themeColor="text1"/>
                <w:lang w:val="uk-UA"/>
              </w:rPr>
            </w:pPr>
            <w:r w:rsidRPr="00A12768">
              <w:rPr>
                <w:color w:val="000000" w:themeColor="text1"/>
                <w:lang w:val="uk-UA"/>
              </w:rPr>
              <w:t>Інтернет портал</w:t>
            </w:r>
          </w:p>
        </w:tc>
      </w:tr>
      <w:tr w:rsidR="00047259" w:rsidRPr="00A12768" w:rsidTr="00047259">
        <w:trPr>
          <w:cantSplit/>
          <w:trHeight w:val="1447"/>
          <w:jc w:val="center"/>
        </w:trPr>
        <w:tc>
          <w:tcPr>
            <w:tcW w:w="4359" w:type="dxa"/>
            <w:vMerge/>
            <w:vAlign w:val="center"/>
          </w:tcPr>
          <w:p w:rsidR="00047259" w:rsidRPr="00A12768" w:rsidRDefault="00047259" w:rsidP="00047259">
            <w:pPr>
              <w:spacing w:beforeLines="40" w:afterLines="40"/>
              <w:rPr>
                <w:color w:val="000000" w:themeColor="text1"/>
                <w:lang w:val="uk-UA"/>
              </w:rPr>
            </w:pPr>
          </w:p>
        </w:tc>
        <w:tc>
          <w:tcPr>
            <w:tcW w:w="839" w:type="dxa"/>
            <w:textDirection w:val="btLr"/>
            <w:vAlign w:val="center"/>
          </w:tcPr>
          <w:p w:rsidR="00047259" w:rsidRPr="00A12768" w:rsidRDefault="00047259" w:rsidP="00047259">
            <w:pPr>
              <w:spacing w:beforeLines="40" w:afterLines="40"/>
              <w:jc w:val="center"/>
              <w:rPr>
                <w:color w:val="000000" w:themeColor="text1"/>
                <w:lang w:val="uk-UA"/>
              </w:rPr>
            </w:pPr>
            <w:r w:rsidRPr="00A12768">
              <w:rPr>
                <w:color w:val="000000" w:themeColor="text1"/>
                <w:sz w:val="28"/>
                <w:szCs w:val="28"/>
                <w:lang w:val="uk-UA"/>
              </w:rPr>
              <w:t>«Satyros»</w:t>
            </w:r>
          </w:p>
        </w:tc>
        <w:tc>
          <w:tcPr>
            <w:tcW w:w="1042" w:type="dxa"/>
            <w:textDirection w:val="btLr"/>
            <w:vAlign w:val="center"/>
          </w:tcPr>
          <w:p w:rsidR="00047259" w:rsidRPr="00A12768" w:rsidRDefault="00047259" w:rsidP="00047259">
            <w:pPr>
              <w:spacing w:beforeLines="40" w:afterLines="40"/>
              <w:jc w:val="center"/>
              <w:rPr>
                <w:color w:val="000000" w:themeColor="text1"/>
                <w:lang w:val="uk-UA"/>
              </w:rPr>
            </w:pPr>
            <w:r w:rsidRPr="00A12768">
              <w:rPr>
                <w:color w:val="000000" w:themeColor="text1"/>
                <w:sz w:val="28"/>
                <w:szCs w:val="28"/>
                <w:lang w:val="uk-UA"/>
              </w:rPr>
              <w:t>«Wezor»</w:t>
            </w:r>
          </w:p>
        </w:tc>
        <w:tc>
          <w:tcPr>
            <w:tcW w:w="850" w:type="dxa"/>
            <w:textDirection w:val="btLr"/>
            <w:vAlign w:val="center"/>
          </w:tcPr>
          <w:p w:rsidR="00047259" w:rsidRPr="00A12768" w:rsidRDefault="00047259" w:rsidP="00047259">
            <w:pPr>
              <w:spacing w:beforeLines="40" w:afterLines="40"/>
              <w:jc w:val="center"/>
              <w:rPr>
                <w:color w:val="000000" w:themeColor="text1"/>
                <w:lang w:val="uk-UA"/>
              </w:rPr>
            </w:pPr>
            <w:r w:rsidRPr="00A12768">
              <w:rPr>
                <w:color w:val="000000" w:themeColor="text1"/>
                <w:sz w:val="28"/>
                <w:szCs w:val="28"/>
                <w:lang w:val="uk-UA"/>
              </w:rPr>
              <w:t>«Satyros»</w:t>
            </w:r>
          </w:p>
        </w:tc>
        <w:tc>
          <w:tcPr>
            <w:tcW w:w="990" w:type="dxa"/>
            <w:textDirection w:val="btLr"/>
            <w:vAlign w:val="center"/>
          </w:tcPr>
          <w:p w:rsidR="00047259" w:rsidRPr="00A12768" w:rsidRDefault="00047259" w:rsidP="00047259">
            <w:pPr>
              <w:spacing w:beforeLines="40" w:afterLines="40"/>
              <w:jc w:val="center"/>
              <w:rPr>
                <w:color w:val="000000" w:themeColor="text1"/>
                <w:lang w:val="uk-UA"/>
              </w:rPr>
            </w:pPr>
            <w:r w:rsidRPr="00A12768">
              <w:rPr>
                <w:color w:val="000000" w:themeColor="text1"/>
                <w:sz w:val="28"/>
                <w:szCs w:val="28"/>
                <w:lang w:val="uk-UA"/>
              </w:rPr>
              <w:t>«Wezor»</w:t>
            </w:r>
          </w:p>
        </w:tc>
        <w:tc>
          <w:tcPr>
            <w:tcW w:w="753" w:type="dxa"/>
            <w:textDirection w:val="btLr"/>
            <w:vAlign w:val="center"/>
          </w:tcPr>
          <w:p w:rsidR="00047259" w:rsidRPr="00A12768" w:rsidRDefault="00047259" w:rsidP="00047259">
            <w:pPr>
              <w:spacing w:beforeLines="40" w:afterLines="40"/>
              <w:jc w:val="center"/>
              <w:rPr>
                <w:color w:val="000000" w:themeColor="text1"/>
                <w:lang w:val="uk-UA"/>
              </w:rPr>
            </w:pPr>
            <w:r w:rsidRPr="00A12768">
              <w:rPr>
                <w:color w:val="000000" w:themeColor="text1"/>
                <w:sz w:val="28"/>
                <w:szCs w:val="28"/>
                <w:lang w:val="uk-UA"/>
              </w:rPr>
              <w:t>«Satyros»</w:t>
            </w:r>
          </w:p>
        </w:tc>
        <w:tc>
          <w:tcPr>
            <w:tcW w:w="1306" w:type="dxa"/>
            <w:textDirection w:val="btLr"/>
            <w:vAlign w:val="center"/>
          </w:tcPr>
          <w:p w:rsidR="00047259" w:rsidRPr="00A12768" w:rsidRDefault="00047259" w:rsidP="00047259">
            <w:pPr>
              <w:spacing w:beforeLines="40" w:afterLines="40"/>
              <w:jc w:val="center"/>
              <w:rPr>
                <w:color w:val="000000" w:themeColor="text1"/>
                <w:lang w:val="uk-UA"/>
              </w:rPr>
            </w:pPr>
            <w:r w:rsidRPr="00A12768">
              <w:rPr>
                <w:color w:val="000000" w:themeColor="text1"/>
                <w:sz w:val="28"/>
                <w:szCs w:val="28"/>
                <w:lang w:val="uk-UA"/>
              </w:rPr>
              <w:t>«Wezor»</w:t>
            </w:r>
          </w:p>
        </w:tc>
      </w:tr>
      <w:tr w:rsidR="00047259" w:rsidRPr="00A12768" w:rsidTr="00047259">
        <w:trPr>
          <w:cantSplit/>
          <w:trHeight w:val="560"/>
          <w:jc w:val="center"/>
        </w:trPr>
        <w:tc>
          <w:tcPr>
            <w:tcW w:w="4359" w:type="dxa"/>
          </w:tcPr>
          <w:p w:rsidR="00047259" w:rsidRPr="00A12768" w:rsidRDefault="00047259" w:rsidP="00047259">
            <w:pPr>
              <w:keepNext/>
              <w:overflowPunct w:val="0"/>
              <w:autoSpaceDE w:val="0"/>
              <w:autoSpaceDN w:val="0"/>
              <w:adjustRightInd w:val="0"/>
              <w:spacing w:beforeLines="40" w:afterLines="40"/>
              <w:textAlignment w:val="baseline"/>
              <w:outlineLvl w:val="0"/>
              <w:rPr>
                <w:b/>
                <w:color w:val="000000" w:themeColor="text1"/>
                <w:lang w:val="uk-UA"/>
              </w:rPr>
            </w:pPr>
            <w:r w:rsidRPr="00A12768">
              <w:rPr>
                <w:b/>
                <w:color w:val="000000" w:themeColor="text1"/>
                <w:lang w:val="uk-UA"/>
              </w:rPr>
              <w:t>Споживчі</w:t>
            </w:r>
          </w:p>
          <w:p w:rsidR="00047259" w:rsidRPr="00A12768" w:rsidRDefault="00047259" w:rsidP="00047259">
            <w:pPr>
              <w:spacing w:beforeLines="40" w:afterLines="40"/>
              <w:rPr>
                <w:color w:val="000000" w:themeColor="text1"/>
                <w:lang w:val="uk-UA"/>
              </w:rPr>
            </w:pPr>
            <w:r w:rsidRPr="00A12768">
              <w:rPr>
                <w:color w:val="000000" w:themeColor="text1"/>
                <w:lang w:val="uk-UA"/>
              </w:rPr>
              <w:t>• Надійність (дієздатність шкали)</w:t>
            </w:r>
          </w:p>
        </w:tc>
        <w:tc>
          <w:tcPr>
            <w:tcW w:w="839" w:type="dxa"/>
            <w:vAlign w:val="center"/>
          </w:tcPr>
          <w:p w:rsidR="00047259" w:rsidRPr="00A12768" w:rsidRDefault="00047259" w:rsidP="00047259">
            <w:pPr>
              <w:spacing w:beforeLines="40" w:afterLines="40"/>
              <w:jc w:val="center"/>
              <w:rPr>
                <w:color w:val="000000" w:themeColor="text1"/>
                <w:lang w:val="uk-UA"/>
              </w:rPr>
            </w:pPr>
            <w:r w:rsidRPr="00A12768">
              <w:rPr>
                <w:color w:val="000000" w:themeColor="text1"/>
                <w:lang w:val="uk-UA"/>
              </w:rPr>
              <w:t>8,2</w:t>
            </w:r>
          </w:p>
        </w:tc>
        <w:tc>
          <w:tcPr>
            <w:tcW w:w="1042" w:type="dxa"/>
            <w:vAlign w:val="center"/>
          </w:tcPr>
          <w:p w:rsidR="00047259" w:rsidRPr="00A12768" w:rsidRDefault="00047259" w:rsidP="00047259">
            <w:pPr>
              <w:spacing w:beforeLines="40" w:afterLines="40"/>
              <w:jc w:val="center"/>
              <w:rPr>
                <w:color w:val="000000" w:themeColor="text1"/>
                <w:lang w:val="uk-UA"/>
              </w:rPr>
            </w:pPr>
            <w:r w:rsidRPr="00A12768">
              <w:rPr>
                <w:color w:val="000000" w:themeColor="text1"/>
                <w:lang w:val="uk-UA"/>
              </w:rPr>
              <w:t>7,3</w:t>
            </w:r>
          </w:p>
        </w:tc>
        <w:tc>
          <w:tcPr>
            <w:tcW w:w="850" w:type="dxa"/>
            <w:vAlign w:val="center"/>
          </w:tcPr>
          <w:p w:rsidR="00047259" w:rsidRPr="00A12768" w:rsidRDefault="00047259" w:rsidP="00047259">
            <w:pPr>
              <w:spacing w:beforeLines="40" w:afterLines="40"/>
              <w:jc w:val="center"/>
              <w:rPr>
                <w:color w:val="000000" w:themeColor="text1"/>
                <w:lang w:val="uk-UA"/>
              </w:rPr>
            </w:pPr>
            <w:r w:rsidRPr="00A12768">
              <w:rPr>
                <w:color w:val="000000" w:themeColor="text1"/>
                <w:lang w:val="uk-UA"/>
              </w:rPr>
              <w:t>7</w:t>
            </w:r>
          </w:p>
        </w:tc>
        <w:tc>
          <w:tcPr>
            <w:tcW w:w="990" w:type="dxa"/>
            <w:vAlign w:val="center"/>
          </w:tcPr>
          <w:p w:rsidR="00047259" w:rsidRPr="00A12768" w:rsidRDefault="00047259" w:rsidP="00047259">
            <w:pPr>
              <w:spacing w:beforeLines="40" w:afterLines="40"/>
              <w:jc w:val="center"/>
              <w:rPr>
                <w:color w:val="000000" w:themeColor="text1"/>
                <w:lang w:val="uk-UA"/>
              </w:rPr>
            </w:pPr>
            <w:r w:rsidRPr="00A12768">
              <w:rPr>
                <w:color w:val="000000" w:themeColor="text1"/>
                <w:lang w:val="uk-UA"/>
              </w:rPr>
              <w:t>6</w:t>
            </w:r>
          </w:p>
        </w:tc>
        <w:tc>
          <w:tcPr>
            <w:tcW w:w="753" w:type="dxa"/>
            <w:vAlign w:val="center"/>
          </w:tcPr>
          <w:p w:rsidR="00047259" w:rsidRPr="00A12768" w:rsidRDefault="00047259" w:rsidP="00047259">
            <w:pPr>
              <w:spacing w:beforeLines="40" w:afterLines="40"/>
              <w:jc w:val="center"/>
              <w:rPr>
                <w:color w:val="000000" w:themeColor="text1"/>
                <w:lang w:val="uk-UA"/>
              </w:rPr>
            </w:pPr>
            <w:r w:rsidRPr="00A12768">
              <w:rPr>
                <w:color w:val="000000" w:themeColor="text1"/>
                <w:lang w:val="uk-UA"/>
              </w:rPr>
              <w:t>8</w:t>
            </w:r>
          </w:p>
        </w:tc>
        <w:tc>
          <w:tcPr>
            <w:tcW w:w="1306" w:type="dxa"/>
            <w:vAlign w:val="center"/>
          </w:tcPr>
          <w:p w:rsidR="00047259" w:rsidRPr="00A12768" w:rsidRDefault="00047259" w:rsidP="00047259">
            <w:pPr>
              <w:spacing w:beforeLines="40" w:afterLines="40"/>
              <w:jc w:val="center"/>
              <w:rPr>
                <w:color w:val="000000" w:themeColor="text1"/>
                <w:lang w:val="uk-UA"/>
              </w:rPr>
            </w:pPr>
            <w:r w:rsidRPr="00A12768">
              <w:rPr>
                <w:color w:val="000000" w:themeColor="text1"/>
                <w:lang w:val="uk-UA"/>
              </w:rPr>
              <w:t>5,2</w:t>
            </w:r>
          </w:p>
        </w:tc>
      </w:tr>
      <w:tr w:rsidR="00047259" w:rsidRPr="00A12768" w:rsidTr="00047259">
        <w:trPr>
          <w:trHeight w:val="490"/>
          <w:jc w:val="center"/>
        </w:trPr>
        <w:tc>
          <w:tcPr>
            <w:tcW w:w="4359" w:type="dxa"/>
          </w:tcPr>
          <w:p w:rsidR="00047259" w:rsidRPr="00A12768" w:rsidRDefault="00047259" w:rsidP="00047259">
            <w:pPr>
              <w:spacing w:beforeLines="40" w:afterLines="40"/>
              <w:rPr>
                <w:color w:val="000000" w:themeColor="text1"/>
                <w:lang w:val="uk-UA"/>
              </w:rPr>
            </w:pPr>
            <w:r w:rsidRPr="00A12768">
              <w:rPr>
                <w:color w:val="000000" w:themeColor="text1"/>
                <w:lang w:val="uk-UA"/>
              </w:rPr>
              <w:t>• Зручність користування (дія механізму, форма, маса)</w:t>
            </w:r>
          </w:p>
        </w:tc>
        <w:tc>
          <w:tcPr>
            <w:tcW w:w="839" w:type="dxa"/>
            <w:vAlign w:val="center"/>
          </w:tcPr>
          <w:p w:rsidR="00047259" w:rsidRPr="00A12768" w:rsidRDefault="00047259" w:rsidP="00047259">
            <w:pPr>
              <w:spacing w:beforeLines="40" w:afterLines="40"/>
              <w:jc w:val="center"/>
              <w:rPr>
                <w:color w:val="000000" w:themeColor="text1"/>
                <w:lang w:val="uk-UA"/>
              </w:rPr>
            </w:pPr>
            <w:r w:rsidRPr="00A12768">
              <w:rPr>
                <w:color w:val="000000" w:themeColor="text1"/>
                <w:lang w:val="uk-UA"/>
              </w:rPr>
              <w:t>6</w:t>
            </w:r>
          </w:p>
        </w:tc>
        <w:tc>
          <w:tcPr>
            <w:tcW w:w="1042" w:type="dxa"/>
            <w:vAlign w:val="center"/>
          </w:tcPr>
          <w:p w:rsidR="00047259" w:rsidRPr="00A12768" w:rsidRDefault="00047259" w:rsidP="00047259">
            <w:pPr>
              <w:spacing w:beforeLines="40" w:afterLines="40"/>
              <w:jc w:val="center"/>
              <w:rPr>
                <w:color w:val="000000" w:themeColor="text1"/>
                <w:lang w:val="uk-UA"/>
              </w:rPr>
            </w:pPr>
            <w:r w:rsidRPr="00A12768">
              <w:rPr>
                <w:color w:val="000000" w:themeColor="text1"/>
                <w:lang w:val="uk-UA"/>
              </w:rPr>
              <w:t>6,5</w:t>
            </w:r>
          </w:p>
        </w:tc>
        <w:tc>
          <w:tcPr>
            <w:tcW w:w="850" w:type="dxa"/>
            <w:vAlign w:val="center"/>
          </w:tcPr>
          <w:p w:rsidR="00047259" w:rsidRPr="00A12768" w:rsidRDefault="00047259" w:rsidP="00047259">
            <w:pPr>
              <w:spacing w:beforeLines="40" w:afterLines="40"/>
              <w:jc w:val="center"/>
              <w:rPr>
                <w:color w:val="000000" w:themeColor="text1"/>
                <w:lang w:val="uk-UA"/>
              </w:rPr>
            </w:pPr>
            <w:r w:rsidRPr="00A12768">
              <w:rPr>
                <w:color w:val="000000" w:themeColor="text1"/>
                <w:lang w:val="uk-UA"/>
              </w:rPr>
              <w:t>6</w:t>
            </w:r>
          </w:p>
        </w:tc>
        <w:tc>
          <w:tcPr>
            <w:tcW w:w="990" w:type="dxa"/>
            <w:vAlign w:val="center"/>
          </w:tcPr>
          <w:p w:rsidR="00047259" w:rsidRPr="00A12768" w:rsidRDefault="00047259" w:rsidP="00047259">
            <w:pPr>
              <w:spacing w:beforeLines="40" w:afterLines="40"/>
              <w:jc w:val="center"/>
              <w:rPr>
                <w:color w:val="000000" w:themeColor="text1"/>
                <w:lang w:val="uk-UA"/>
              </w:rPr>
            </w:pPr>
            <w:r w:rsidRPr="00A12768">
              <w:rPr>
                <w:color w:val="000000" w:themeColor="text1"/>
                <w:lang w:val="uk-UA"/>
              </w:rPr>
              <w:t>5,7</w:t>
            </w:r>
          </w:p>
        </w:tc>
        <w:tc>
          <w:tcPr>
            <w:tcW w:w="753" w:type="dxa"/>
            <w:vAlign w:val="center"/>
          </w:tcPr>
          <w:p w:rsidR="00047259" w:rsidRPr="00A12768" w:rsidRDefault="00047259" w:rsidP="00047259">
            <w:pPr>
              <w:spacing w:beforeLines="40" w:afterLines="40"/>
              <w:jc w:val="center"/>
              <w:rPr>
                <w:color w:val="000000" w:themeColor="text1"/>
                <w:lang w:val="uk-UA"/>
              </w:rPr>
            </w:pPr>
            <w:r w:rsidRPr="00A12768">
              <w:rPr>
                <w:color w:val="000000" w:themeColor="text1"/>
                <w:lang w:val="uk-UA"/>
              </w:rPr>
              <w:t>8</w:t>
            </w:r>
          </w:p>
        </w:tc>
        <w:tc>
          <w:tcPr>
            <w:tcW w:w="1306" w:type="dxa"/>
            <w:vAlign w:val="center"/>
          </w:tcPr>
          <w:p w:rsidR="00047259" w:rsidRPr="00A12768" w:rsidRDefault="00047259" w:rsidP="00047259">
            <w:pPr>
              <w:spacing w:beforeLines="40" w:afterLines="40"/>
              <w:jc w:val="center"/>
              <w:rPr>
                <w:color w:val="000000" w:themeColor="text1"/>
                <w:lang w:val="uk-UA"/>
              </w:rPr>
            </w:pPr>
            <w:r w:rsidRPr="00A12768">
              <w:rPr>
                <w:color w:val="000000" w:themeColor="text1"/>
                <w:lang w:val="uk-UA"/>
              </w:rPr>
              <w:t>6,2</w:t>
            </w:r>
          </w:p>
        </w:tc>
      </w:tr>
      <w:tr w:rsidR="00047259" w:rsidRPr="00A12768" w:rsidTr="00047259">
        <w:trPr>
          <w:trHeight w:val="572"/>
          <w:jc w:val="center"/>
        </w:trPr>
        <w:tc>
          <w:tcPr>
            <w:tcW w:w="4359" w:type="dxa"/>
          </w:tcPr>
          <w:p w:rsidR="00047259" w:rsidRPr="00A12768" w:rsidRDefault="00047259" w:rsidP="00047259">
            <w:pPr>
              <w:spacing w:beforeLines="40" w:afterLines="40"/>
              <w:rPr>
                <w:color w:val="000000" w:themeColor="text1"/>
                <w:lang w:val="uk-UA"/>
              </w:rPr>
            </w:pPr>
            <w:r w:rsidRPr="00A12768">
              <w:rPr>
                <w:color w:val="000000" w:themeColor="text1"/>
                <w:lang w:val="uk-UA"/>
              </w:rPr>
              <w:t>• Дизайн (зовнішнє оформлення)</w:t>
            </w:r>
          </w:p>
        </w:tc>
        <w:tc>
          <w:tcPr>
            <w:tcW w:w="839" w:type="dxa"/>
            <w:vAlign w:val="center"/>
          </w:tcPr>
          <w:p w:rsidR="00047259" w:rsidRPr="00A12768" w:rsidRDefault="00047259" w:rsidP="00047259">
            <w:pPr>
              <w:spacing w:beforeLines="40" w:afterLines="40"/>
              <w:jc w:val="center"/>
              <w:rPr>
                <w:color w:val="000000" w:themeColor="text1"/>
                <w:lang w:val="uk-UA"/>
              </w:rPr>
            </w:pPr>
            <w:r w:rsidRPr="00A12768">
              <w:rPr>
                <w:color w:val="000000" w:themeColor="text1"/>
                <w:lang w:val="uk-UA"/>
              </w:rPr>
              <w:t>9</w:t>
            </w:r>
          </w:p>
        </w:tc>
        <w:tc>
          <w:tcPr>
            <w:tcW w:w="1042" w:type="dxa"/>
            <w:vAlign w:val="center"/>
          </w:tcPr>
          <w:p w:rsidR="00047259" w:rsidRPr="00A12768" w:rsidRDefault="00047259" w:rsidP="00047259">
            <w:pPr>
              <w:spacing w:beforeLines="40" w:afterLines="40"/>
              <w:jc w:val="center"/>
              <w:rPr>
                <w:color w:val="000000" w:themeColor="text1"/>
                <w:lang w:val="uk-UA"/>
              </w:rPr>
            </w:pPr>
            <w:r w:rsidRPr="00A12768">
              <w:rPr>
                <w:color w:val="000000" w:themeColor="text1"/>
                <w:lang w:val="uk-UA"/>
              </w:rPr>
              <w:t>8,2</w:t>
            </w:r>
          </w:p>
        </w:tc>
        <w:tc>
          <w:tcPr>
            <w:tcW w:w="850" w:type="dxa"/>
            <w:vAlign w:val="center"/>
          </w:tcPr>
          <w:p w:rsidR="00047259" w:rsidRPr="00A12768" w:rsidRDefault="00047259" w:rsidP="00047259">
            <w:pPr>
              <w:spacing w:beforeLines="40" w:afterLines="40"/>
              <w:jc w:val="center"/>
              <w:rPr>
                <w:color w:val="000000" w:themeColor="text1"/>
                <w:lang w:val="uk-UA"/>
              </w:rPr>
            </w:pPr>
            <w:r w:rsidRPr="00A12768">
              <w:rPr>
                <w:color w:val="000000" w:themeColor="text1"/>
                <w:lang w:val="uk-UA"/>
              </w:rPr>
              <w:t>7</w:t>
            </w:r>
          </w:p>
        </w:tc>
        <w:tc>
          <w:tcPr>
            <w:tcW w:w="990" w:type="dxa"/>
            <w:vAlign w:val="center"/>
          </w:tcPr>
          <w:p w:rsidR="00047259" w:rsidRPr="00A12768" w:rsidRDefault="00047259" w:rsidP="00047259">
            <w:pPr>
              <w:spacing w:beforeLines="40" w:afterLines="40"/>
              <w:jc w:val="center"/>
              <w:rPr>
                <w:color w:val="000000" w:themeColor="text1"/>
                <w:lang w:val="uk-UA"/>
              </w:rPr>
            </w:pPr>
            <w:r w:rsidRPr="00A12768">
              <w:rPr>
                <w:color w:val="000000" w:themeColor="text1"/>
                <w:lang w:val="uk-UA"/>
              </w:rPr>
              <w:t>6,4</w:t>
            </w:r>
          </w:p>
        </w:tc>
        <w:tc>
          <w:tcPr>
            <w:tcW w:w="753" w:type="dxa"/>
            <w:vAlign w:val="center"/>
          </w:tcPr>
          <w:p w:rsidR="00047259" w:rsidRPr="00A12768" w:rsidRDefault="00047259" w:rsidP="00047259">
            <w:pPr>
              <w:spacing w:beforeLines="40" w:afterLines="40"/>
              <w:jc w:val="center"/>
              <w:rPr>
                <w:color w:val="000000" w:themeColor="text1"/>
                <w:lang w:val="uk-UA"/>
              </w:rPr>
            </w:pPr>
            <w:r w:rsidRPr="00A12768">
              <w:rPr>
                <w:color w:val="000000" w:themeColor="text1"/>
                <w:lang w:val="uk-UA"/>
              </w:rPr>
              <w:t>7</w:t>
            </w:r>
          </w:p>
        </w:tc>
        <w:tc>
          <w:tcPr>
            <w:tcW w:w="1306" w:type="dxa"/>
            <w:vAlign w:val="center"/>
          </w:tcPr>
          <w:p w:rsidR="00047259" w:rsidRPr="00A12768" w:rsidRDefault="00047259" w:rsidP="00047259">
            <w:pPr>
              <w:spacing w:beforeLines="40" w:afterLines="40"/>
              <w:jc w:val="center"/>
              <w:rPr>
                <w:color w:val="000000" w:themeColor="text1"/>
                <w:lang w:val="uk-UA"/>
              </w:rPr>
            </w:pPr>
            <w:r w:rsidRPr="00A12768">
              <w:rPr>
                <w:color w:val="000000" w:themeColor="text1"/>
                <w:lang w:val="uk-UA"/>
              </w:rPr>
              <w:t>6</w:t>
            </w:r>
          </w:p>
        </w:tc>
      </w:tr>
      <w:tr w:rsidR="00047259" w:rsidRPr="00A12768" w:rsidTr="00047259">
        <w:trPr>
          <w:trHeight w:val="370"/>
          <w:jc w:val="center"/>
        </w:trPr>
        <w:tc>
          <w:tcPr>
            <w:tcW w:w="4359" w:type="dxa"/>
          </w:tcPr>
          <w:p w:rsidR="00047259" w:rsidRPr="00A12768" w:rsidRDefault="00047259" w:rsidP="00047259">
            <w:pPr>
              <w:spacing w:beforeLines="40" w:afterLines="40"/>
              <w:rPr>
                <w:color w:val="000000" w:themeColor="text1"/>
                <w:lang w:val="uk-UA"/>
              </w:rPr>
            </w:pPr>
            <w:r w:rsidRPr="00A12768">
              <w:rPr>
                <w:color w:val="000000" w:themeColor="text1"/>
                <w:lang w:val="uk-UA"/>
              </w:rPr>
              <w:t>• Гарантійне обслуговування</w:t>
            </w:r>
          </w:p>
        </w:tc>
        <w:tc>
          <w:tcPr>
            <w:tcW w:w="839" w:type="dxa"/>
            <w:vAlign w:val="center"/>
          </w:tcPr>
          <w:p w:rsidR="00047259" w:rsidRPr="00A12768" w:rsidRDefault="00047259" w:rsidP="00047259">
            <w:pPr>
              <w:spacing w:beforeLines="40" w:afterLines="40"/>
              <w:jc w:val="center"/>
              <w:rPr>
                <w:color w:val="000000" w:themeColor="text1"/>
                <w:lang w:val="uk-UA"/>
              </w:rPr>
            </w:pPr>
            <w:r w:rsidRPr="00A12768">
              <w:rPr>
                <w:color w:val="000000" w:themeColor="text1"/>
                <w:lang w:val="uk-UA"/>
              </w:rPr>
              <w:t>8,1</w:t>
            </w:r>
          </w:p>
        </w:tc>
        <w:tc>
          <w:tcPr>
            <w:tcW w:w="1042" w:type="dxa"/>
            <w:vAlign w:val="center"/>
          </w:tcPr>
          <w:p w:rsidR="00047259" w:rsidRPr="00A12768" w:rsidRDefault="00047259" w:rsidP="00047259">
            <w:pPr>
              <w:spacing w:beforeLines="40" w:afterLines="40"/>
              <w:jc w:val="center"/>
              <w:rPr>
                <w:color w:val="000000" w:themeColor="text1"/>
                <w:lang w:val="uk-UA"/>
              </w:rPr>
            </w:pPr>
            <w:r w:rsidRPr="00A12768">
              <w:rPr>
                <w:color w:val="000000" w:themeColor="text1"/>
                <w:lang w:val="uk-UA"/>
              </w:rPr>
              <w:t>7,2</w:t>
            </w:r>
          </w:p>
        </w:tc>
        <w:tc>
          <w:tcPr>
            <w:tcW w:w="850" w:type="dxa"/>
            <w:vAlign w:val="center"/>
          </w:tcPr>
          <w:p w:rsidR="00047259" w:rsidRPr="00A12768" w:rsidRDefault="00047259" w:rsidP="00047259">
            <w:pPr>
              <w:spacing w:beforeLines="40" w:afterLines="40"/>
              <w:jc w:val="center"/>
              <w:rPr>
                <w:color w:val="000000" w:themeColor="text1"/>
                <w:lang w:val="uk-UA"/>
              </w:rPr>
            </w:pPr>
            <w:r w:rsidRPr="00A12768">
              <w:rPr>
                <w:color w:val="000000" w:themeColor="text1"/>
                <w:lang w:val="uk-UA"/>
              </w:rPr>
              <w:t>8</w:t>
            </w:r>
          </w:p>
        </w:tc>
        <w:tc>
          <w:tcPr>
            <w:tcW w:w="990" w:type="dxa"/>
            <w:vAlign w:val="center"/>
          </w:tcPr>
          <w:p w:rsidR="00047259" w:rsidRPr="00A12768" w:rsidRDefault="00047259" w:rsidP="00047259">
            <w:pPr>
              <w:spacing w:beforeLines="40" w:afterLines="40"/>
              <w:jc w:val="center"/>
              <w:rPr>
                <w:color w:val="000000" w:themeColor="text1"/>
                <w:lang w:val="uk-UA"/>
              </w:rPr>
            </w:pPr>
            <w:r w:rsidRPr="00A12768">
              <w:rPr>
                <w:color w:val="000000" w:themeColor="text1"/>
                <w:lang w:val="uk-UA"/>
              </w:rPr>
              <w:t>6,5</w:t>
            </w:r>
          </w:p>
        </w:tc>
        <w:tc>
          <w:tcPr>
            <w:tcW w:w="753" w:type="dxa"/>
            <w:vAlign w:val="center"/>
          </w:tcPr>
          <w:p w:rsidR="00047259" w:rsidRPr="00A12768" w:rsidRDefault="00047259" w:rsidP="00047259">
            <w:pPr>
              <w:spacing w:beforeLines="40" w:afterLines="40"/>
              <w:jc w:val="center"/>
              <w:rPr>
                <w:color w:val="000000" w:themeColor="text1"/>
                <w:lang w:val="uk-UA"/>
              </w:rPr>
            </w:pPr>
            <w:r w:rsidRPr="00A12768">
              <w:rPr>
                <w:color w:val="000000" w:themeColor="text1"/>
                <w:lang w:val="uk-UA"/>
              </w:rPr>
              <w:t>7</w:t>
            </w:r>
          </w:p>
        </w:tc>
        <w:tc>
          <w:tcPr>
            <w:tcW w:w="1306" w:type="dxa"/>
            <w:vAlign w:val="center"/>
          </w:tcPr>
          <w:p w:rsidR="00047259" w:rsidRPr="00A12768" w:rsidRDefault="00047259" w:rsidP="00047259">
            <w:pPr>
              <w:spacing w:beforeLines="40" w:afterLines="40"/>
              <w:jc w:val="center"/>
              <w:rPr>
                <w:color w:val="000000" w:themeColor="text1"/>
                <w:lang w:val="uk-UA"/>
              </w:rPr>
            </w:pPr>
            <w:r w:rsidRPr="00A12768">
              <w:rPr>
                <w:color w:val="000000" w:themeColor="text1"/>
                <w:lang w:val="uk-UA"/>
              </w:rPr>
              <w:t>6,1</w:t>
            </w:r>
          </w:p>
        </w:tc>
      </w:tr>
      <w:tr w:rsidR="00047259" w:rsidRPr="00A12768" w:rsidTr="00047259">
        <w:trPr>
          <w:trHeight w:val="378"/>
          <w:jc w:val="center"/>
        </w:trPr>
        <w:tc>
          <w:tcPr>
            <w:tcW w:w="4359" w:type="dxa"/>
          </w:tcPr>
          <w:p w:rsidR="00047259" w:rsidRPr="00A12768" w:rsidRDefault="00047259" w:rsidP="00047259">
            <w:pPr>
              <w:spacing w:beforeLines="40" w:afterLines="40"/>
              <w:rPr>
                <w:color w:val="000000" w:themeColor="text1"/>
                <w:lang w:val="uk-UA"/>
              </w:rPr>
            </w:pPr>
            <w:r w:rsidRPr="00A12768">
              <w:rPr>
                <w:color w:val="000000" w:themeColor="text1"/>
                <w:lang w:val="uk-UA"/>
              </w:rPr>
              <w:t>• Сервіс</w:t>
            </w:r>
          </w:p>
        </w:tc>
        <w:tc>
          <w:tcPr>
            <w:tcW w:w="839" w:type="dxa"/>
            <w:vAlign w:val="center"/>
          </w:tcPr>
          <w:p w:rsidR="00047259" w:rsidRPr="00A12768" w:rsidRDefault="00047259" w:rsidP="00047259">
            <w:pPr>
              <w:spacing w:beforeLines="40" w:afterLines="40"/>
              <w:jc w:val="center"/>
              <w:rPr>
                <w:color w:val="000000" w:themeColor="text1"/>
                <w:lang w:val="uk-UA"/>
              </w:rPr>
            </w:pPr>
            <w:r w:rsidRPr="00A12768">
              <w:rPr>
                <w:color w:val="000000" w:themeColor="text1"/>
                <w:lang w:val="uk-UA"/>
              </w:rPr>
              <w:t>6</w:t>
            </w:r>
          </w:p>
        </w:tc>
        <w:tc>
          <w:tcPr>
            <w:tcW w:w="1042" w:type="dxa"/>
            <w:vAlign w:val="center"/>
          </w:tcPr>
          <w:p w:rsidR="00047259" w:rsidRPr="00A12768" w:rsidRDefault="00047259" w:rsidP="00047259">
            <w:pPr>
              <w:spacing w:beforeLines="40" w:afterLines="40"/>
              <w:jc w:val="center"/>
              <w:rPr>
                <w:color w:val="000000" w:themeColor="text1"/>
                <w:lang w:val="uk-UA"/>
              </w:rPr>
            </w:pPr>
            <w:r w:rsidRPr="00A12768">
              <w:rPr>
                <w:color w:val="000000" w:themeColor="text1"/>
                <w:lang w:val="uk-UA"/>
              </w:rPr>
              <w:t>5,6</w:t>
            </w:r>
          </w:p>
        </w:tc>
        <w:tc>
          <w:tcPr>
            <w:tcW w:w="850" w:type="dxa"/>
            <w:vAlign w:val="center"/>
          </w:tcPr>
          <w:p w:rsidR="00047259" w:rsidRPr="00A12768" w:rsidRDefault="00047259" w:rsidP="00047259">
            <w:pPr>
              <w:spacing w:beforeLines="40" w:afterLines="40"/>
              <w:jc w:val="center"/>
              <w:rPr>
                <w:color w:val="000000" w:themeColor="text1"/>
                <w:lang w:val="uk-UA"/>
              </w:rPr>
            </w:pPr>
            <w:r w:rsidRPr="00A12768">
              <w:rPr>
                <w:color w:val="000000" w:themeColor="text1"/>
                <w:lang w:val="uk-UA"/>
              </w:rPr>
              <w:t>8</w:t>
            </w:r>
          </w:p>
        </w:tc>
        <w:tc>
          <w:tcPr>
            <w:tcW w:w="990" w:type="dxa"/>
            <w:vAlign w:val="center"/>
          </w:tcPr>
          <w:p w:rsidR="00047259" w:rsidRPr="00A12768" w:rsidRDefault="00047259" w:rsidP="00047259">
            <w:pPr>
              <w:spacing w:beforeLines="40" w:afterLines="40"/>
              <w:jc w:val="center"/>
              <w:rPr>
                <w:color w:val="000000" w:themeColor="text1"/>
                <w:lang w:val="uk-UA"/>
              </w:rPr>
            </w:pPr>
            <w:r w:rsidRPr="00A12768">
              <w:rPr>
                <w:color w:val="000000" w:themeColor="text1"/>
                <w:lang w:val="uk-UA"/>
              </w:rPr>
              <w:t>7,2</w:t>
            </w:r>
          </w:p>
        </w:tc>
        <w:tc>
          <w:tcPr>
            <w:tcW w:w="753" w:type="dxa"/>
            <w:vAlign w:val="center"/>
          </w:tcPr>
          <w:p w:rsidR="00047259" w:rsidRPr="00A12768" w:rsidRDefault="00047259" w:rsidP="00047259">
            <w:pPr>
              <w:spacing w:beforeLines="40" w:afterLines="40"/>
              <w:jc w:val="center"/>
              <w:rPr>
                <w:color w:val="000000" w:themeColor="text1"/>
                <w:lang w:val="uk-UA"/>
              </w:rPr>
            </w:pPr>
            <w:r w:rsidRPr="00A12768">
              <w:rPr>
                <w:color w:val="000000" w:themeColor="text1"/>
                <w:lang w:val="uk-UA"/>
              </w:rPr>
              <w:t>7</w:t>
            </w:r>
          </w:p>
        </w:tc>
        <w:tc>
          <w:tcPr>
            <w:tcW w:w="1306" w:type="dxa"/>
            <w:vAlign w:val="center"/>
          </w:tcPr>
          <w:p w:rsidR="00047259" w:rsidRPr="00A12768" w:rsidRDefault="00047259" w:rsidP="00047259">
            <w:pPr>
              <w:spacing w:beforeLines="40" w:afterLines="40"/>
              <w:jc w:val="center"/>
              <w:rPr>
                <w:color w:val="000000" w:themeColor="text1"/>
                <w:lang w:val="uk-UA"/>
              </w:rPr>
            </w:pPr>
            <w:r w:rsidRPr="00A12768">
              <w:rPr>
                <w:color w:val="000000" w:themeColor="text1"/>
                <w:lang w:val="uk-UA"/>
              </w:rPr>
              <w:t>6,5</w:t>
            </w:r>
          </w:p>
        </w:tc>
      </w:tr>
      <w:tr w:rsidR="00047259" w:rsidRPr="00A12768" w:rsidTr="00047259">
        <w:trPr>
          <w:trHeight w:val="372"/>
          <w:jc w:val="center"/>
        </w:trPr>
        <w:tc>
          <w:tcPr>
            <w:tcW w:w="4359" w:type="dxa"/>
          </w:tcPr>
          <w:p w:rsidR="00047259" w:rsidRPr="00A12768" w:rsidRDefault="00047259" w:rsidP="00047259">
            <w:pPr>
              <w:spacing w:beforeLines="40" w:afterLines="40"/>
              <w:rPr>
                <w:color w:val="000000" w:themeColor="text1"/>
                <w:lang w:val="uk-UA"/>
              </w:rPr>
            </w:pPr>
            <w:r w:rsidRPr="00A12768">
              <w:rPr>
                <w:color w:val="000000" w:themeColor="text1"/>
                <w:lang w:val="uk-UA"/>
              </w:rPr>
              <w:t>• Хостінг</w:t>
            </w:r>
          </w:p>
        </w:tc>
        <w:tc>
          <w:tcPr>
            <w:tcW w:w="839" w:type="dxa"/>
            <w:vAlign w:val="center"/>
          </w:tcPr>
          <w:p w:rsidR="00047259" w:rsidRPr="00A12768" w:rsidRDefault="00047259" w:rsidP="00047259">
            <w:pPr>
              <w:spacing w:beforeLines="40" w:afterLines="40"/>
              <w:jc w:val="center"/>
              <w:rPr>
                <w:color w:val="000000" w:themeColor="text1"/>
                <w:lang w:val="uk-UA"/>
              </w:rPr>
            </w:pPr>
            <w:r w:rsidRPr="00A12768">
              <w:rPr>
                <w:color w:val="000000" w:themeColor="text1"/>
                <w:lang w:val="uk-UA"/>
              </w:rPr>
              <w:t>8</w:t>
            </w:r>
          </w:p>
        </w:tc>
        <w:tc>
          <w:tcPr>
            <w:tcW w:w="1042" w:type="dxa"/>
            <w:vAlign w:val="center"/>
          </w:tcPr>
          <w:p w:rsidR="00047259" w:rsidRPr="00A12768" w:rsidRDefault="00047259" w:rsidP="00047259">
            <w:pPr>
              <w:spacing w:beforeLines="40" w:afterLines="40"/>
              <w:jc w:val="center"/>
              <w:rPr>
                <w:color w:val="000000" w:themeColor="text1"/>
                <w:lang w:val="uk-UA"/>
              </w:rPr>
            </w:pPr>
            <w:r w:rsidRPr="00A12768">
              <w:rPr>
                <w:color w:val="000000" w:themeColor="text1"/>
                <w:lang w:val="uk-UA"/>
              </w:rPr>
              <w:t>7,2</w:t>
            </w:r>
          </w:p>
        </w:tc>
        <w:tc>
          <w:tcPr>
            <w:tcW w:w="850" w:type="dxa"/>
            <w:vAlign w:val="center"/>
          </w:tcPr>
          <w:p w:rsidR="00047259" w:rsidRPr="00A12768" w:rsidRDefault="00047259" w:rsidP="00047259">
            <w:pPr>
              <w:spacing w:beforeLines="40" w:afterLines="40"/>
              <w:jc w:val="center"/>
              <w:rPr>
                <w:color w:val="000000" w:themeColor="text1"/>
                <w:lang w:val="uk-UA"/>
              </w:rPr>
            </w:pPr>
            <w:r w:rsidRPr="00A12768">
              <w:rPr>
                <w:color w:val="000000" w:themeColor="text1"/>
                <w:lang w:val="uk-UA"/>
              </w:rPr>
              <w:t>9</w:t>
            </w:r>
          </w:p>
        </w:tc>
        <w:tc>
          <w:tcPr>
            <w:tcW w:w="990" w:type="dxa"/>
            <w:vAlign w:val="center"/>
          </w:tcPr>
          <w:p w:rsidR="00047259" w:rsidRPr="00A12768" w:rsidRDefault="00047259" w:rsidP="00047259">
            <w:pPr>
              <w:spacing w:beforeLines="40" w:afterLines="40"/>
              <w:jc w:val="center"/>
              <w:rPr>
                <w:color w:val="000000" w:themeColor="text1"/>
                <w:lang w:val="uk-UA"/>
              </w:rPr>
            </w:pPr>
            <w:r w:rsidRPr="00A12768">
              <w:rPr>
                <w:color w:val="000000" w:themeColor="text1"/>
                <w:lang w:val="uk-UA"/>
              </w:rPr>
              <w:t>8,3</w:t>
            </w:r>
          </w:p>
        </w:tc>
        <w:tc>
          <w:tcPr>
            <w:tcW w:w="753" w:type="dxa"/>
            <w:vAlign w:val="center"/>
          </w:tcPr>
          <w:p w:rsidR="00047259" w:rsidRPr="00A12768" w:rsidRDefault="00047259" w:rsidP="00047259">
            <w:pPr>
              <w:spacing w:beforeLines="40" w:afterLines="40"/>
              <w:jc w:val="center"/>
              <w:rPr>
                <w:color w:val="000000" w:themeColor="text1"/>
                <w:lang w:val="uk-UA"/>
              </w:rPr>
            </w:pPr>
            <w:r w:rsidRPr="00A12768">
              <w:rPr>
                <w:color w:val="000000" w:themeColor="text1"/>
                <w:lang w:val="uk-UA"/>
              </w:rPr>
              <w:t>7</w:t>
            </w:r>
          </w:p>
        </w:tc>
        <w:tc>
          <w:tcPr>
            <w:tcW w:w="1306" w:type="dxa"/>
            <w:vAlign w:val="center"/>
          </w:tcPr>
          <w:p w:rsidR="00047259" w:rsidRPr="00A12768" w:rsidRDefault="00047259" w:rsidP="00047259">
            <w:pPr>
              <w:spacing w:beforeLines="40" w:afterLines="40"/>
              <w:jc w:val="center"/>
              <w:rPr>
                <w:color w:val="000000" w:themeColor="text1"/>
                <w:lang w:val="uk-UA"/>
              </w:rPr>
            </w:pPr>
            <w:r w:rsidRPr="00A12768">
              <w:rPr>
                <w:color w:val="000000" w:themeColor="text1"/>
                <w:lang w:val="uk-UA"/>
              </w:rPr>
              <w:t>6,6</w:t>
            </w:r>
          </w:p>
        </w:tc>
      </w:tr>
      <w:tr w:rsidR="00047259" w:rsidRPr="00A12768" w:rsidTr="00047259">
        <w:trPr>
          <w:trHeight w:val="491"/>
          <w:jc w:val="center"/>
        </w:trPr>
        <w:tc>
          <w:tcPr>
            <w:tcW w:w="4359" w:type="dxa"/>
          </w:tcPr>
          <w:p w:rsidR="00047259" w:rsidRPr="00A12768" w:rsidRDefault="00047259" w:rsidP="00047259">
            <w:pPr>
              <w:keepNext/>
              <w:spacing w:beforeLines="40" w:afterLines="40"/>
              <w:outlineLvl w:val="1"/>
              <w:rPr>
                <w:b/>
                <w:color w:val="000000" w:themeColor="text1"/>
                <w:lang w:val="uk-UA"/>
              </w:rPr>
            </w:pPr>
            <w:r w:rsidRPr="00A12768">
              <w:rPr>
                <w:b/>
                <w:color w:val="000000" w:themeColor="text1"/>
                <w:lang w:val="uk-UA"/>
              </w:rPr>
              <w:t>Економічні</w:t>
            </w:r>
          </w:p>
          <w:p w:rsidR="00047259" w:rsidRPr="00A12768" w:rsidRDefault="00047259" w:rsidP="00047259">
            <w:pPr>
              <w:spacing w:beforeLines="40" w:afterLines="40"/>
              <w:rPr>
                <w:color w:val="000000" w:themeColor="text1"/>
                <w:lang w:val="uk-UA"/>
              </w:rPr>
            </w:pPr>
            <w:r w:rsidRPr="00A12768">
              <w:rPr>
                <w:color w:val="000000" w:themeColor="text1"/>
                <w:lang w:val="uk-UA"/>
              </w:rPr>
              <w:t>• Продажна ціна</w:t>
            </w:r>
          </w:p>
        </w:tc>
        <w:tc>
          <w:tcPr>
            <w:tcW w:w="839" w:type="dxa"/>
            <w:vAlign w:val="center"/>
          </w:tcPr>
          <w:p w:rsidR="00047259" w:rsidRPr="00A12768" w:rsidRDefault="00047259" w:rsidP="00047259">
            <w:pPr>
              <w:spacing w:beforeLines="40" w:afterLines="40"/>
              <w:jc w:val="center"/>
              <w:rPr>
                <w:color w:val="000000" w:themeColor="text1"/>
                <w:lang w:val="uk-UA"/>
              </w:rPr>
            </w:pPr>
            <w:r w:rsidRPr="00A12768">
              <w:rPr>
                <w:color w:val="000000" w:themeColor="text1"/>
                <w:lang w:val="uk-UA"/>
              </w:rPr>
              <w:t>6</w:t>
            </w:r>
          </w:p>
        </w:tc>
        <w:tc>
          <w:tcPr>
            <w:tcW w:w="1042" w:type="dxa"/>
            <w:vAlign w:val="center"/>
          </w:tcPr>
          <w:p w:rsidR="00047259" w:rsidRPr="00A12768" w:rsidRDefault="00047259" w:rsidP="00047259">
            <w:pPr>
              <w:spacing w:beforeLines="40" w:afterLines="40"/>
              <w:jc w:val="center"/>
              <w:rPr>
                <w:color w:val="000000" w:themeColor="text1"/>
                <w:lang w:val="uk-UA"/>
              </w:rPr>
            </w:pPr>
            <w:r w:rsidRPr="00A12768">
              <w:rPr>
                <w:color w:val="000000" w:themeColor="text1"/>
                <w:lang w:val="uk-UA"/>
              </w:rPr>
              <w:t>7,2</w:t>
            </w:r>
          </w:p>
        </w:tc>
        <w:tc>
          <w:tcPr>
            <w:tcW w:w="850" w:type="dxa"/>
            <w:vAlign w:val="center"/>
          </w:tcPr>
          <w:p w:rsidR="00047259" w:rsidRPr="00A12768" w:rsidRDefault="00047259" w:rsidP="00047259">
            <w:pPr>
              <w:spacing w:beforeLines="40" w:afterLines="40"/>
              <w:jc w:val="center"/>
              <w:rPr>
                <w:color w:val="000000" w:themeColor="text1"/>
                <w:lang w:val="uk-UA"/>
              </w:rPr>
            </w:pPr>
            <w:r w:rsidRPr="00A12768">
              <w:rPr>
                <w:color w:val="000000" w:themeColor="text1"/>
                <w:lang w:val="uk-UA"/>
              </w:rPr>
              <w:t>7</w:t>
            </w:r>
          </w:p>
        </w:tc>
        <w:tc>
          <w:tcPr>
            <w:tcW w:w="990" w:type="dxa"/>
            <w:vAlign w:val="center"/>
          </w:tcPr>
          <w:p w:rsidR="00047259" w:rsidRPr="00A12768" w:rsidRDefault="00047259" w:rsidP="00047259">
            <w:pPr>
              <w:spacing w:beforeLines="40" w:afterLines="40"/>
              <w:jc w:val="center"/>
              <w:rPr>
                <w:color w:val="000000" w:themeColor="text1"/>
                <w:lang w:val="uk-UA"/>
              </w:rPr>
            </w:pPr>
            <w:r w:rsidRPr="00A12768">
              <w:rPr>
                <w:color w:val="000000" w:themeColor="text1"/>
                <w:lang w:val="uk-UA"/>
              </w:rPr>
              <w:t>8,2</w:t>
            </w:r>
          </w:p>
        </w:tc>
        <w:tc>
          <w:tcPr>
            <w:tcW w:w="753" w:type="dxa"/>
            <w:vAlign w:val="center"/>
          </w:tcPr>
          <w:p w:rsidR="00047259" w:rsidRPr="00A12768" w:rsidRDefault="00047259" w:rsidP="00047259">
            <w:pPr>
              <w:spacing w:beforeLines="40" w:afterLines="40"/>
              <w:jc w:val="center"/>
              <w:rPr>
                <w:color w:val="000000" w:themeColor="text1"/>
                <w:lang w:val="uk-UA"/>
              </w:rPr>
            </w:pPr>
            <w:r w:rsidRPr="00A12768">
              <w:rPr>
                <w:color w:val="000000" w:themeColor="text1"/>
                <w:lang w:val="uk-UA"/>
              </w:rPr>
              <w:t>7</w:t>
            </w:r>
          </w:p>
        </w:tc>
        <w:tc>
          <w:tcPr>
            <w:tcW w:w="1306" w:type="dxa"/>
            <w:vAlign w:val="center"/>
          </w:tcPr>
          <w:p w:rsidR="00047259" w:rsidRPr="00A12768" w:rsidRDefault="00047259" w:rsidP="00047259">
            <w:pPr>
              <w:spacing w:beforeLines="40" w:afterLines="40"/>
              <w:jc w:val="center"/>
              <w:rPr>
                <w:color w:val="000000" w:themeColor="text1"/>
                <w:lang w:val="uk-UA"/>
              </w:rPr>
            </w:pPr>
            <w:r w:rsidRPr="00A12768">
              <w:rPr>
                <w:color w:val="000000" w:themeColor="text1"/>
                <w:lang w:val="uk-UA"/>
              </w:rPr>
              <w:t>7,1</w:t>
            </w:r>
          </w:p>
        </w:tc>
      </w:tr>
      <w:tr w:rsidR="00047259" w:rsidRPr="00A12768" w:rsidTr="00047259">
        <w:trPr>
          <w:trHeight w:val="204"/>
          <w:jc w:val="center"/>
        </w:trPr>
        <w:tc>
          <w:tcPr>
            <w:tcW w:w="4359" w:type="dxa"/>
          </w:tcPr>
          <w:p w:rsidR="00047259" w:rsidRPr="00A12768" w:rsidRDefault="00047259" w:rsidP="00047259">
            <w:pPr>
              <w:spacing w:beforeLines="40" w:afterLines="40"/>
              <w:rPr>
                <w:color w:val="000000" w:themeColor="text1"/>
                <w:lang w:val="uk-UA"/>
              </w:rPr>
            </w:pPr>
            <w:r w:rsidRPr="00A12768">
              <w:rPr>
                <w:color w:val="000000" w:themeColor="text1"/>
                <w:lang w:val="uk-UA"/>
              </w:rPr>
              <w:t xml:space="preserve">• Витрати </w:t>
            </w:r>
          </w:p>
        </w:tc>
        <w:tc>
          <w:tcPr>
            <w:tcW w:w="839" w:type="dxa"/>
            <w:vAlign w:val="center"/>
          </w:tcPr>
          <w:p w:rsidR="00047259" w:rsidRPr="00A12768" w:rsidRDefault="00047259" w:rsidP="00047259">
            <w:pPr>
              <w:spacing w:beforeLines="40" w:afterLines="40"/>
              <w:jc w:val="center"/>
              <w:rPr>
                <w:color w:val="000000" w:themeColor="text1"/>
                <w:lang w:val="uk-UA"/>
              </w:rPr>
            </w:pPr>
            <w:r w:rsidRPr="00A12768">
              <w:rPr>
                <w:color w:val="000000" w:themeColor="text1"/>
                <w:lang w:val="uk-UA"/>
              </w:rPr>
              <w:t>7</w:t>
            </w:r>
          </w:p>
        </w:tc>
        <w:tc>
          <w:tcPr>
            <w:tcW w:w="1042" w:type="dxa"/>
            <w:vAlign w:val="center"/>
          </w:tcPr>
          <w:p w:rsidR="00047259" w:rsidRPr="00A12768" w:rsidRDefault="00047259" w:rsidP="00047259">
            <w:pPr>
              <w:spacing w:beforeLines="40" w:afterLines="40"/>
              <w:jc w:val="center"/>
              <w:rPr>
                <w:color w:val="000000" w:themeColor="text1"/>
                <w:lang w:val="uk-UA"/>
              </w:rPr>
            </w:pPr>
            <w:r w:rsidRPr="00A12768">
              <w:rPr>
                <w:color w:val="000000" w:themeColor="text1"/>
                <w:lang w:val="uk-UA"/>
              </w:rPr>
              <w:t>6</w:t>
            </w:r>
          </w:p>
        </w:tc>
        <w:tc>
          <w:tcPr>
            <w:tcW w:w="850" w:type="dxa"/>
            <w:vAlign w:val="center"/>
          </w:tcPr>
          <w:p w:rsidR="00047259" w:rsidRPr="00A12768" w:rsidRDefault="00047259" w:rsidP="00047259">
            <w:pPr>
              <w:spacing w:beforeLines="40" w:afterLines="40"/>
              <w:jc w:val="center"/>
              <w:rPr>
                <w:color w:val="000000" w:themeColor="text1"/>
                <w:lang w:val="uk-UA"/>
              </w:rPr>
            </w:pPr>
            <w:r w:rsidRPr="00A12768">
              <w:rPr>
                <w:color w:val="000000" w:themeColor="text1"/>
                <w:lang w:val="uk-UA"/>
              </w:rPr>
              <w:t>6</w:t>
            </w:r>
          </w:p>
        </w:tc>
        <w:tc>
          <w:tcPr>
            <w:tcW w:w="990" w:type="dxa"/>
            <w:vAlign w:val="center"/>
          </w:tcPr>
          <w:p w:rsidR="00047259" w:rsidRPr="00A12768" w:rsidRDefault="00047259" w:rsidP="00047259">
            <w:pPr>
              <w:spacing w:beforeLines="40" w:afterLines="40"/>
              <w:jc w:val="center"/>
              <w:rPr>
                <w:color w:val="000000" w:themeColor="text1"/>
                <w:lang w:val="uk-UA"/>
              </w:rPr>
            </w:pPr>
            <w:r w:rsidRPr="00A12768">
              <w:rPr>
                <w:color w:val="000000" w:themeColor="text1"/>
                <w:lang w:val="uk-UA"/>
              </w:rPr>
              <w:t>5,9</w:t>
            </w:r>
          </w:p>
        </w:tc>
        <w:tc>
          <w:tcPr>
            <w:tcW w:w="753" w:type="dxa"/>
            <w:vAlign w:val="center"/>
          </w:tcPr>
          <w:p w:rsidR="00047259" w:rsidRPr="00A12768" w:rsidRDefault="00047259" w:rsidP="00047259">
            <w:pPr>
              <w:spacing w:beforeLines="40" w:afterLines="40"/>
              <w:jc w:val="center"/>
              <w:rPr>
                <w:color w:val="000000" w:themeColor="text1"/>
                <w:lang w:val="uk-UA"/>
              </w:rPr>
            </w:pPr>
            <w:r w:rsidRPr="00A12768">
              <w:rPr>
                <w:color w:val="000000" w:themeColor="text1"/>
                <w:lang w:val="uk-UA"/>
              </w:rPr>
              <w:t>5</w:t>
            </w:r>
          </w:p>
        </w:tc>
        <w:tc>
          <w:tcPr>
            <w:tcW w:w="1306" w:type="dxa"/>
            <w:vAlign w:val="center"/>
          </w:tcPr>
          <w:p w:rsidR="00047259" w:rsidRPr="00A12768" w:rsidRDefault="00047259" w:rsidP="00047259">
            <w:pPr>
              <w:spacing w:beforeLines="40" w:afterLines="40"/>
              <w:jc w:val="center"/>
              <w:rPr>
                <w:color w:val="000000" w:themeColor="text1"/>
                <w:lang w:val="uk-UA"/>
              </w:rPr>
            </w:pPr>
            <w:r w:rsidRPr="00A12768">
              <w:rPr>
                <w:color w:val="000000" w:themeColor="text1"/>
                <w:lang w:val="uk-UA"/>
              </w:rPr>
              <w:t>4</w:t>
            </w:r>
          </w:p>
        </w:tc>
      </w:tr>
      <w:tr w:rsidR="00047259" w:rsidRPr="00A12768" w:rsidTr="00047259">
        <w:trPr>
          <w:trHeight w:val="297"/>
          <w:jc w:val="center"/>
        </w:trPr>
        <w:tc>
          <w:tcPr>
            <w:tcW w:w="4359" w:type="dxa"/>
          </w:tcPr>
          <w:p w:rsidR="00047259" w:rsidRPr="00A12768" w:rsidRDefault="00047259" w:rsidP="00047259">
            <w:pPr>
              <w:spacing w:beforeLines="40" w:afterLines="40"/>
              <w:rPr>
                <w:color w:val="000000" w:themeColor="text1"/>
                <w:lang w:val="uk-UA"/>
              </w:rPr>
            </w:pPr>
            <w:r w:rsidRPr="00A12768">
              <w:rPr>
                <w:color w:val="000000" w:themeColor="text1"/>
                <w:lang w:val="uk-UA"/>
              </w:rPr>
              <w:t>• Вартість обслуговування</w:t>
            </w:r>
          </w:p>
        </w:tc>
        <w:tc>
          <w:tcPr>
            <w:tcW w:w="839" w:type="dxa"/>
            <w:vAlign w:val="center"/>
          </w:tcPr>
          <w:p w:rsidR="00047259" w:rsidRPr="00A12768" w:rsidRDefault="00047259" w:rsidP="00047259">
            <w:pPr>
              <w:spacing w:beforeLines="40" w:afterLines="40"/>
              <w:jc w:val="center"/>
              <w:rPr>
                <w:color w:val="000000" w:themeColor="text1"/>
                <w:lang w:val="uk-UA"/>
              </w:rPr>
            </w:pPr>
            <w:r w:rsidRPr="00A12768">
              <w:rPr>
                <w:color w:val="000000" w:themeColor="text1"/>
                <w:lang w:val="uk-UA"/>
              </w:rPr>
              <w:t>6</w:t>
            </w:r>
          </w:p>
        </w:tc>
        <w:tc>
          <w:tcPr>
            <w:tcW w:w="1042" w:type="dxa"/>
            <w:vAlign w:val="center"/>
          </w:tcPr>
          <w:p w:rsidR="00047259" w:rsidRPr="00A12768" w:rsidRDefault="00047259" w:rsidP="00047259">
            <w:pPr>
              <w:spacing w:beforeLines="40" w:afterLines="40"/>
              <w:jc w:val="center"/>
              <w:rPr>
                <w:color w:val="000000" w:themeColor="text1"/>
                <w:lang w:val="uk-UA"/>
              </w:rPr>
            </w:pPr>
            <w:r w:rsidRPr="00A12768">
              <w:rPr>
                <w:color w:val="000000" w:themeColor="text1"/>
                <w:lang w:val="uk-UA"/>
              </w:rPr>
              <w:t>5</w:t>
            </w:r>
          </w:p>
        </w:tc>
        <w:tc>
          <w:tcPr>
            <w:tcW w:w="850" w:type="dxa"/>
            <w:vAlign w:val="center"/>
          </w:tcPr>
          <w:p w:rsidR="00047259" w:rsidRPr="00A12768" w:rsidRDefault="00047259" w:rsidP="00047259">
            <w:pPr>
              <w:spacing w:beforeLines="40" w:afterLines="40"/>
              <w:jc w:val="center"/>
              <w:rPr>
                <w:color w:val="000000" w:themeColor="text1"/>
                <w:lang w:val="uk-UA"/>
              </w:rPr>
            </w:pPr>
            <w:r w:rsidRPr="00A12768">
              <w:rPr>
                <w:color w:val="000000" w:themeColor="text1"/>
                <w:lang w:val="uk-UA"/>
              </w:rPr>
              <w:t>8</w:t>
            </w:r>
          </w:p>
        </w:tc>
        <w:tc>
          <w:tcPr>
            <w:tcW w:w="990" w:type="dxa"/>
            <w:vAlign w:val="center"/>
          </w:tcPr>
          <w:p w:rsidR="00047259" w:rsidRPr="00A12768" w:rsidRDefault="00047259" w:rsidP="00047259">
            <w:pPr>
              <w:spacing w:beforeLines="40" w:afterLines="40"/>
              <w:jc w:val="center"/>
              <w:rPr>
                <w:color w:val="000000" w:themeColor="text1"/>
                <w:lang w:val="uk-UA"/>
              </w:rPr>
            </w:pPr>
            <w:r w:rsidRPr="00A12768">
              <w:rPr>
                <w:color w:val="000000" w:themeColor="text1"/>
                <w:lang w:val="uk-UA"/>
              </w:rPr>
              <w:t>5,5</w:t>
            </w:r>
          </w:p>
        </w:tc>
        <w:tc>
          <w:tcPr>
            <w:tcW w:w="753" w:type="dxa"/>
            <w:vAlign w:val="center"/>
          </w:tcPr>
          <w:p w:rsidR="00047259" w:rsidRPr="00A12768" w:rsidRDefault="00047259" w:rsidP="00047259">
            <w:pPr>
              <w:spacing w:beforeLines="40" w:afterLines="40"/>
              <w:jc w:val="center"/>
              <w:rPr>
                <w:color w:val="000000" w:themeColor="text1"/>
                <w:lang w:val="uk-UA"/>
              </w:rPr>
            </w:pPr>
            <w:r w:rsidRPr="00A12768">
              <w:rPr>
                <w:color w:val="000000" w:themeColor="text1"/>
                <w:lang w:val="uk-UA"/>
              </w:rPr>
              <w:t>6</w:t>
            </w:r>
          </w:p>
        </w:tc>
        <w:tc>
          <w:tcPr>
            <w:tcW w:w="1306" w:type="dxa"/>
            <w:vAlign w:val="center"/>
          </w:tcPr>
          <w:p w:rsidR="00047259" w:rsidRPr="00A12768" w:rsidRDefault="00047259" w:rsidP="00047259">
            <w:pPr>
              <w:spacing w:beforeLines="40" w:afterLines="40"/>
              <w:jc w:val="center"/>
              <w:rPr>
                <w:color w:val="000000" w:themeColor="text1"/>
                <w:lang w:val="uk-UA"/>
              </w:rPr>
            </w:pPr>
            <w:r w:rsidRPr="00A12768">
              <w:rPr>
                <w:color w:val="000000" w:themeColor="text1"/>
                <w:lang w:val="uk-UA"/>
              </w:rPr>
              <w:t>5</w:t>
            </w:r>
          </w:p>
        </w:tc>
      </w:tr>
      <w:tr w:rsidR="00047259" w:rsidRPr="00A12768" w:rsidTr="00047259">
        <w:trPr>
          <w:trHeight w:val="361"/>
          <w:jc w:val="center"/>
        </w:trPr>
        <w:tc>
          <w:tcPr>
            <w:tcW w:w="4359" w:type="dxa"/>
          </w:tcPr>
          <w:p w:rsidR="00047259" w:rsidRPr="00A12768" w:rsidRDefault="00047259" w:rsidP="00047259">
            <w:pPr>
              <w:spacing w:beforeLines="40" w:afterLines="40"/>
              <w:rPr>
                <w:color w:val="000000" w:themeColor="text1"/>
                <w:lang w:val="uk-UA"/>
              </w:rPr>
            </w:pPr>
            <w:r w:rsidRPr="00A12768">
              <w:rPr>
                <w:color w:val="000000" w:themeColor="text1"/>
                <w:lang w:val="uk-UA"/>
              </w:rPr>
              <w:t>• Непередбачувані витрати</w:t>
            </w:r>
          </w:p>
        </w:tc>
        <w:tc>
          <w:tcPr>
            <w:tcW w:w="839" w:type="dxa"/>
            <w:vAlign w:val="center"/>
          </w:tcPr>
          <w:p w:rsidR="00047259" w:rsidRPr="00A12768" w:rsidRDefault="00047259" w:rsidP="00047259">
            <w:pPr>
              <w:spacing w:beforeLines="40" w:afterLines="40"/>
              <w:jc w:val="center"/>
              <w:rPr>
                <w:color w:val="000000" w:themeColor="text1"/>
                <w:lang w:val="uk-UA"/>
              </w:rPr>
            </w:pPr>
            <w:r w:rsidRPr="00A12768">
              <w:rPr>
                <w:color w:val="000000" w:themeColor="text1"/>
                <w:lang w:val="uk-UA"/>
              </w:rPr>
              <w:t>4</w:t>
            </w:r>
          </w:p>
        </w:tc>
        <w:tc>
          <w:tcPr>
            <w:tcW w:w="1042" w:type="dxa"/>
            <w:vAlign w:val="center"/>
          </w:tcPr>
          <w:p w:rsidR="00047259" w:rsidRPr="00A12768" w:rsidRDefault="00047259" w:rsidP="00047259">
            <w:pPr>
              <w:spacing w:beforeLines="40" w:afterLines="40"/>
              <w:jc w:val="center"/>
              <w:rPr>
                <w:color w:val="000000" w:themeColor="text1"/>
                <w:lang w:val="uk-UA"/>
              </w:rPr>
            </w:pPr>
            <w:r w:rsidRPr="00A12768">
              <w:rPr>
                <w:color w:val="000000" w:themeColor="text1"/>
                <w:lang w:val="uk-UA"/>
              </w:rPr>
              <w:t>3</w:t>
            </w:r>
          </w:p>
        </w:tc>
        <w:tc>
          <w:tcPr>
            <w:tcW w:w="850" w:type="dxa"/>
            <w:vAlign w:val="center"/>
          </w:tcPr>
          <w:p w:rsidR="00047259" w:rsidRPr="00A12768" w:rsidRDefault="00047259" w:rsidP="00047259">
            <w:pPr>
              <w:spacing w:beforeLines="40" w:afterLines="40"/>
              <w:jc w:val="center"/>
              <w:rPr>
                <w:color w:val="000000" w:themeColor="text1"/>
                <w:lang w:val="uk-UA"/>
              </w:rPr>
            </w:pPr>
            <w:r w:rsidRPr="00A12768">
              <w:rPr>
                <w:color w:val="000000" w:themeColor="text1"/>
                <w:lang w:val="uk-UA"/>
              </w:rPr>
              <w:t>4</w:t>
            </w:r>
          </w:p>
        </w:tc>
        <w:tc>
          <w:tcPr>
            <w:tcW w:w="990" w:type="dxa"/>
            <w:vAlign w:val="center"/>
          </w:tcPr>
          <w:p w:rsidR="00047259" w:rsidRPr="00A12768" w:rsidRDefault="00047259" w:rsidP="00047259">
            <w:pPr>
              <w:spacing w:beforeLines="40" w:afterLines="40"/>
              <w:jc w:val="center"/>
              <w:rPr>
                <w:color w:val="000000" w:themeColor="text1"/>
                <w:lang w:val="uk-UA"/>
              </w:rPr>
            </w:pPr>
            <w:r w:rsidRPr="00A12768">
              <w:rPr>
                <w:color w:val="000000" w:themeColor="text1"/>
                <w:lang w:val="uk-UA"/>
              </w:rPr>
              <w:t>3</w:t>
            </w:r>
          </w:p>
        </w:tc>
        <w:tc>
          <w:tcPr>
            <w:tcW w:w="753" w:type="dxa"/>
            <w:vAlign w:val="center"/>
          </w:tcPr>
          <w:p w:rsidR="00047259" w:rsidRPr="00A12768" w:rsidRDefault="00047259" w:rsidP="00047259">
            <w:pPr>
              <w:spacing w:beforeLines="40" w:afterLines="40"/>
              <w:jc w:val="center"/>
              <w:rPr>
                <w:color w:val="000000" w:themeColor="text1"/>
                <w:lang w:val="uk-UA"/>
              </w:rPr>
            </w:pPr>
            <w:r w:rsidRPr="00A12768">
              <w:rPr>
                <w:color w:val="000000" w:themeColor="text1"/>
                <w:lang w:val="uk-UA"/>
              </w:rPr>
              <w:t>4</w:t>
            </w:r>
          </w:p>
        </w:tc>
        <w:tc>
          <w:tcPr>
            <w:tcW w:w="1306" w:type="dxa"/>
            <w:vAlign w:val="center"/>
          </w:tcPr>
          <w:p w:rsidR="00047259" w:rsidRPr="00A12768" w:rsidRDefault="00047259" w:rsidP="00047259">
            <w:pPr>
              <w:spacing w:beforeLines="40" w:afterLines="40"/>
              <w:jc w:val="center"/>
              <w:rPr>
                <w:color w:val="000000" w:themeColor="text1"/>
                <w:lang w:val="uk-UA"/>
              </w:rPr>
            </w:pPr>
            <w:r w:rsidRPr="00A12768">
              <w:rPr>
                <w:color w:val="000000" w:themeColor="text1"/>
                <w:lang w:val="uk-UA"/>
              </w:rPr>
              <w:t>3</w:t>
            </w:r>
          </w:p>
        </w:tc>
      </w:tr>
    </w:tbl>
    <w:p w:rsidR="00047259" w:rsidRDefault="00047259" w:rsidP="00047259">
      <w:pPr>
        <w:ind w:left="720" w:right="567"/>
        <w:jc w:val="both"/>
        <w:rPr>
          <w:color w:val="000000" w:themeColor="text1"/>
          <w:sz w:val="28"/>
          <w:szCs w:val="28"/>
          <w:lang w:val="uk-UA"/>
        </w:rPr>
      </w:pPr>
    </w:p>
    <w:p w:rsidR="00047259" w:rsidRPr="00A12768" w:rsidRDefault="00047259" w:rsidP="00047259">
      <w:pPr>
        <w:spacing w:line="360" w:lineRule="auto"/>
        <w:ind w:right="567" w:firstLine="709"/>
        <w:jc w:val="both"/>
        <w:rPr>
          <w:color w:val="000000" w:themeColor="text1"/>
          <w:sz w:val="28"/>
          <w:szCs w:val="28"/>
          <w:lang w:val="uk-UA"/>
        </w:rPr>
      </w:pPr>
      <w:r w:rsidRPr="00A12768">
        <w:rPr>
          <w:color w:val="000000" w:themeColor="text1"/>
          <w:sz w:val="28"/>
          <w:szCs w:val="28"/>
          <w:lang w:val="uk-UA"/>
        </w:rPr>
        <w:t>* Оціночні значення параметрів по виробах у балах розраховано відносно до максимально можливої кількості балів – 10.</w:t>
      </w:r>
    </w:p>
    <w:p w:rsidR="00047259" w:rsidRPr="00A12768" w:rsidRDefault="00047259" w:rsidP="00047259">
      <w:pPr>
        <w:spacing w:line="360" w:lineRule="auto"/>
        <w:ind w:firstLine="709"/>
        <w:jc w:val="both"/>
        <w:rPr>
          <w:color w:val="000000" w:themeColor="text1"/>
          <w:sz w:val="28"/>
          <w:szCs w:val="28"/>
          <w:lang w:val="uk-UA"/>
        </w:rPr>
      </w:pPr>
    </w:p>
    <w:p w:rsidR="00047259" w:rsidRPr="00A12768" w:rsidRDefault="00047259" w:rsidP="00047259">
      <w:pPr>
        <w:tabs>
          <w:tab w:val="left" w:pos="1044"/>
        </w:tabs>
        <w:spacing w:line="360" w:lineRule="auto"/>
        <w:ind w:firstLine="709"/>
        <w:jc w:val="both"/>
        <w:rPr>
          <w:sz w:val="28"/>
          <w:szCs w:val="28"/>
          <w:lang w:val="uk-UA"/>
        </w:rPr>
      </w:pPr>
      <w:r w:rsidRPr="00A12768">
        <w:rPr>
          <w:b/>
          <w:sz w:val="28"/>
          <w:szCs w:val="28"/>
          <w:lang w:val="uk-UA"/>
        </w:rPr>
        <w:t xml:space="preserve">Завдання </w:t>
      </w:r>
      <w:r>
        <w:rPr>
          <w:b/>
          <w:sz w:val="28"/>
          <w:szCs w:val="28"/>
          <w:lang w:val="uk-UA"/>
        </w:rPr>
        <w:t xml:space="preserve">14.  </w:t>
      </w:r>
      <w:r w:rsidRPr="00A12768">
        <w:rPr>
          <w:sz w:val="28"/>
          <w:szCs w:val="28"/>
          <w:lang w:val="uk-UA"/>
        </w:rPr>
        <w:t>На основі економічн</w:t>
      </w:r>
      <w:r>
        <w:rPr>
          <w:sz w:val="28"/>
          <w:szCs w:val="28"/>
          <w:lang w:val="uk-UA"/>
        </w:rPr>
        <w:t xml:space="preserve">их </w:t>
      </w:r>
      <w:r w:rsidRPr="00A12768">
        <w:rPr>
          <w:sz w:val="28"/>
          <w:szCs w:val="28"/>
          <w:lang w:val="uk-UA"/>
        </w:rPr>
        <w:t xml:space="preserve"> і технічн</w:t>
      </w:r>
      <w:r>
        <w:rPr>
          <w:sz w:val="28"/>
          <w:szCs w:val="28"/>
          <w:lang w:val="uk-UA"/>
        </w:rPr>
        <w:t xml:space="preserve">их </w:t>
      </w:r>
      <w:r w:rsidRPr="00A12768">
        <w:rPr>
          <w:sz w:val="28"/>
          <w:szCs w:val="28"/>
          <w:lang w:val="uk-UA"/>
        </w:rPr>
        <w:t xml:space="preserve"> про продукцію</w:t>
      </w:r>
      <w:r>
        <w:rPr>
          <w:sz w:val="28"/>
          <w:szCs w:val="28"/>
          <w:lang w:val="uk-UA"/>
        </w:rPr>
        <w:t xml:space="preserve"> (таблиця) </w:t>
      </w:r>
      <w:r w:rsidRPr="00A12768">
        <w:rPr>
          <w:sz w:val="28"/>
          <w:szCs w:val="28"/>
          <w:lang w:val="uk-UA"/>
        </w:rPr>
        <w:t xml:space="preserve"> підприємства та еталонну продукцію ринку </w:t>
      </w:r>
      <w:r w:rsidRPr="00A12768">
        <w:rPr>
          <w:color w:val="000000" w:themeColor="text1"/>
          <w:sz w:val="28"/>
          <w:szCs w:val="28"/>
          <w:lang w:val="uk-UA"/>
        </w:rPr>
        <w:t>розрахувати</w:t>
      </w:r>
      <w:r w:rsidRPr="00A12768">
        <w:rPr>
          <w:sz w:val="28"/>
          <w:szCs w:val="28"/>
          <w:lang w:val="uk-UA"/>
        </w:rPr>
        <w:t>:</w:t>
      </w:r>
    </w:p>
    <w:p w:rsidR="00047259" w:rsidRPr="00DF6B9E" w:rsidRDefault="00047259" w:rsidP="00883368">
      <w:pPr>
        <w:pStyle w:val="af0"/>
        <w:numPr>
          <w:ilvl w:val="0"/>
          <w:numId w:val="76"/>
        </w:numPr>
        <w:tabs>
          <w:tab w:val="left" w:pos="1044"/>
        </w:tabs>
        <w:spacing w:line="360" w:lineRule="auto"/>
        <w:ind w:left="0" w:firstLine="709"/>
        <w:jc w:val="both"/>
        <w:rPr>
          <w:sz w:val="28"/>
          <w:szCs w:val="28"/>
          <w:lang w:val="uk-UA"/>
        </w:rPr>
      </w:pPr>
      <w:r w:rsidRPr="00DF6B9E">
        <w:rPr>
          <w:rFonts w:ascii="Times New Roman" w:hAnsi="Times New Roman" w:cs="Times New Roman"/>
          <w:sz w:val="28"/>
          <w:szCs w:val="28"/>
          <w:lang w:val="uk-UA"/>
        </w:rPr>
        <w:lastRenderedPageBreak/>
        <w:t>Інтегральний показник конкурентоспроможності продукції;</w:t>
      </w:r>
    </w:p>
    <w:p w:rsidR="00047259" w:rsidRPr="00DF6B9E" w:rsidRDefault="00047259" w:rsidP="00883368">
      <w:pPr>
        <w:pStyle w:val="af0"/>
        <w:numPr>
          <w:ilvl w:val="0"/>
          <w:numId w:val="76"/>
        </w:numPr>
        <w:tabs>
          <w:tab w:val="left" w:pos="1044"/>
        </w:tabs>
        <w:spacing w:line="360" w:lineRule="auto"/>
        <w:ind w:left="0" w:firstLine="709"/>
        <w:jc w:val="both"/>
        <w:rPr>
          <w:rFonts w:ascii="Times New Roman" w:hAnsi="Times New Roman" w:cs="Times New Roman"/>
          <w:sz w:val="28"/>
          <w:szCs w:val="28"/>
          <w:lang w:val="uk-UA"/>
        </w:rPr>
      </w:pPr>
      <w:r w:rsidRPr="00DF6B9E">
        <w:rPr>
          <w:rFonts w:ascii="Times New Roman" w:hAnsi="Times New Roman" w:cs="Times New Roman"/>
          <w:sz w:val="28"/>
          <w:szCs w:val="28"/>
          <w:lang w:val="uk-UA"/>
        </w:rPr>
        <w:t xml:space="preserve">Одиничні і групові показники конкурентоспроможності продукції порівняно з новою продукцією. </w:t>
      </w:r>
    </w:p>
    <w:tbl>
      <w:tblPr>
        <w:tblStyle w:val="af5"/>
        <w:tblpPr w:leftFromText="180" w:rightFromText="180" w:vertAnchor="page" w:horzAnchor="margin" w:tblpY="1338"/>
        <w:tblW w:w="0" w:type="auto"/>
        <w:tblLook w:val="04A0"/>
      </w:tblPr>
      <w:tblGrid>
        <w:gridCol w:w="2802"/>
        <w:gridCol w:w="1800"/>
        <w:gridCol w:w="1800"/>
        <w:gridCol w:w="1800"/>
        <w:gridCol w:w="1801"/>
      </w:tblGrid>
      <w:tr w:rsidR="00047259" w:rsidRPr="00A12768" w:rsidTr="00047259">
        <w:trPr>
          <w:trHeight w:val="902"/>
        </w:trPr>
        <w:tc>
          <w:tcPr>
            <w:tcW w:w="2802" w:type="dxa"/>
            <w:vMerge w:val="restart"/>
          </w:tcPr>
          <w:p w:rsidR="00047259" w:rsidRPr="00A12768" w:rsidRDefault="00047259" w:rsidP="009C29F5">
            <w:pPr>
              <w:pStyle w:val="af0"/>
              <w:tabs>
                <w:tab w:val="left" w:pos="1044"/>
              </w:tabs>
              <w:spacing w:after="0" w:line="240" w:lineRule="auto"/>
              <w:ind w:left="0"/>
              <w:jc w:val="center"/>
              <w:rPr>
                <w:rFonts w:ascii="Times New Roman" w:hAnsi="Times New Roman" w:cs="Times New Roman"/>
                <w:sz w:val="28"/>
                <w:szCs w:val="28"/>
                <w:lang w:val="uk-UA"/>
              </w:rPr>
            </w:pPr>
            <w:r w:rsidRPr="00A12768">
              <w:rPr>
                <w:rFonts w:ascii="Times New Roman" w:hAnsi="Times New Roman" w:cs="Times New Roman"/>
                <w:sz w:val="28"/>
                <w:szCs w:val="28"/>
                <w:lang w:val="uk-UA"/>
              </w:rPr>
              <w:t>Продукція</w:t>
            </w:r>
          </w:p>
        </w:tc>
        <w:tc>
          <w:tcPr>
            <w:tcW w:w="3600" w:type="dxa"/>
            <w:gridSpan w:val="2"/>
          </w:tcPr>
          <w:p w:rsidR="00047259" w:rsidRPr="00A12768" w:rsidRDefault="00047259" w:rsidP="009C29F5">
            <w:pPr>
              <w:pStyle w:val="af0"/>
              <w:tabs>
                <w:tab w:val="left" w:pos="1044"/>
              </w:tabs>
              <w:spacing w:after="0" w:line="240" w:lineRule="auto"/>
              <w:ind w:left="0"/>
              <w:jc w:val="center"/>
              <w:rPr>
                <w:rFonts w:ascii="Times New Roman" w:hAnsi="Times New Roman" w:cs="Times New Roman"/>
                <w:sz w:val="28"/>
                <w:szCs w:val="28"/>
                <w:lang w:val="uk-UA"/>
              </w:rPr>
            </w:pPr>
            <w:r w:rsidRPr="00A12768">
              <w:rPr>
                <w:rFonts w:ascii="Times New Roman" w:hAnsi="Times New Roman" w:cs="Times New Roman"/>
                <w:sz w:val="28"/>
                <w:szCs w:val="28"/>
                <w:lang w:val="uk-UA"/>
              </w:rPr>
              <w:t>Економічні параметри продукції,  тис. од.</w:t>
            </w:r>
          </w:p>
        </w:tc>
        <w:tc>
          <w:tcPr>
            <w:tcW w:w="3601" w:type="dxa"/>
            <w:gridSpan w:val="2"/>
          </w:tcPr>
          <w:p w:rsidR="00047259" w:rsidRPr="00A12768" w:rsidRDefault="00047259" w:rsidP="009C29F5">
            <w:pPr>
              <w:pStyle w:val="af0"/>
              <w:tabs>
                <w:tab w:val="left" w:pos="1044"/>
              </w:tabs>
              <w:spacing w:after="0" w:line="240" w:lineRule="auto"/>
              <w:ind w:left="0"/>
              <w:jc w:val="center"/>
              <w:rPr>
                <w:rFonts w:ascii="Times New Roman" w:hAnsi="Times New Roman" w:cs="Times New Roman"/>
                <w:sz w:val="28"/>
                <w:szCs w:val="28"/>
                <w:lang w:val="uk-UA"/>
              </w:rPr>
            </w:pPr>
            <w:r w:rsidRPr="00A12768">
              <w:rPr>
                <w:rFonts w:ascii="Times New Roman" w:hAnsi="Times New Roman" w:cs="Times New Roman"/>
                <w:sz w:val="28"/>
                <w:szCs w:val="28"/>
                <w:lang w:val="uk-UA"/>
              </w:rPr>
              <w:t>Технічні параметри продукції, тис. од.</w:t>
            </w:r>
          </w:p>
        </w:tc>
      </w:tr>
      <w:tr w:rsidR="00047259" w:rsidRPr="00A12768" w:rsidTr="00047259">
        <w:trPr>
          <w:trHeight w:val="370"/>
        </w:trPr>
        <w:tc>
          <w:tcPr>
            <w:tcW w:w="2802" w:type="dxa"/>
            <w:vMerge/>
          </w:tcPr>
          <w:p w:rsidR="00047259" w:rsidRPr="00A12768" w:rsidRDefault="00047259" w:rsidP="009C29F5">
            <w:pPr>
              <w:pStyle w:val="af0"/>
              <w:tabs>
                <w:tab w:val="left" w:pos="1044"/>
              </w:tabs>
              <w:spacing w:after="0" w:line="240" w:lineRule="auto"/>
              <w:ind w:left="0"/>
              <w:jc w:val="center"/>
              <w:rPr>
                <w:rFonts w:ascii="Times New Roman" w:hAnsi="Times New Roman" w:cs="Times New Roman"/>
                <w:sz w:val="28"/>
                <w:szCs w:val="28"/>
                <w:lang w:val="uk-UA"/>
              </w:rPr>
            </w:pPr>
          </w:p>
        </w:tc>
        <w:tc>
          <w:tcPr>
            <w:tcW w:w="1800" w:type="dxa"/>
          </w:tcPr>
          <w:p w:rsidR="00047259" w:rsidRPr="00A12768" w:rsidRDefault="00047259" w:rsidP="009C29F5">
            <w:pPr>
              <w:pStyle w:val="af0"/>
              <w:tabs>
                <w:tab w:val="left" w:pos="1044"/>
              </w:tabs>
              <w:spacing w:after="0" w:line="240" w:lineRule="auto"/>
              <w:ind w:left="0"/>
              <w:jc w:val="center"/>
              <w:rPr>
                <w:rFonts w:ascii="Times New Roman" w:hAnsi="Times New Roman" w:cs="Times New Roman"/>
                <w:sz w:val="28"/>
                <w:szCs w:val="28"/>
                <w:lang w:val="uk-UA"/>
              </w:rPr>
            </w:pPr>
            <w:r w:rsidRPr="00A12768">
              <w:rPr>
                <w:rFonts w:ascii="Times New Roman" w:hAnsi="Times New Roman" w:cs="Times New Roman"/>
                <w:sz w:val="28"/>
                <w:szCs w:val="28"/>
                <w:lang w:val="uk-UA"/>
              </w:rPr>
              <w:t>Параметр А</w:t>
            </w:r>
          </w:p>
        </w:tc>
        <w:tc>
          <w:tcPr>
            <w:tcW w:w="1800" w:type="dxa"/>
          </w:tcPr>
          <w:p w:rsidR="00047259" w:rsidRPr="00A12768" w:rsidRDefault="00047259" w:rsidP="009C29F5">
            <w:pPr>
              <w:pStyle w:val="af0"/>
              <w:tabs>
                <w:tab w:val="left" w:pos="1044"/>
              </w:tabs>
              <w:spacing w:after="0" w:line="240" w:lineRule="auto"/>
              <w:ind w:left="0"/>
              <w:jc w:val="center"/>
              <w:rPr>
                <w:rFonts w:ascii="Times New Roman" w:hAnsi="Times New Roman" w:cs="Times New Roman"/>
                <w:sz w:val="28"/>
                <w:szCs w:val="28"/>
                <w:lang w:val="uk-UA"/>
              </w:rPr>
            </w:pPr>
            <w:r w:rsidRPr="00A12768">
              <w:rPr>
                <w:rFonts w:ascii="Times New Roman" w:hAnsi="Times New Roman" w:cs="Times New Roman"/>
                <w:sz w:val="28"/>
                <w:szCs w:val="28"/>
                <w:lang w:val="uk-UA"/>
              </w:rPr>
              <w:t>Параметр В</w:t>
            </w:r>
          </w:p>
        </w:tc>
        <w:tc>
          <w:tcPr>
            <w:tcW w:w="1800" w:type="dxa"/>
          </w:tcPr>
          <w:p w:rsidR="00047259" w:rsidRPr="00A12768" w:rsidRDefault="00047259" w:rsidP="009C29F5">
            <w:pPr>
              <w:pStyle w:val="af0"/>
              <w:tabs>
                <w:tab w:val="left" w:pos="1044"/>
              </w:tabs>
              <w:spacing w:after="0" w:line="240" w:lineRule="auto"/>
              <w:ind w:left="0"/>
              <w:jc w:val="center"/>
              <w:rPr>
                <w:rFonts w:ascii="Times New Roman" w:hAnsi="Times New Roman" w:cs="Times New Roman"/>
                <w:sz w:val="28"/>
                <w:szCs w:val="28"/>
                <w:lang w:val="uk-UA"/>
              </w:rPr>
            </w:pPr>
            <w:r w:rsidRPr="00A12768">
              <w:rPr>
                <w:rFonts w:ascii="Times New Roman" w:hAnsi="Times New Roman" w:cs="Times New Roman"/>
                <w:sz w:val="28"/>
                <w:szCs w:val="28"/>
                <w:lang w:val="uk-UA"/>
              </w:rPr>
              <w:t>Параметр А</w:t>
            </w:r>
          </w:p>
        </w:tc>
        <w:tc>
          <w:tcPr>
            <w:tcW w:w="1801" w:type="dxa"/>
          </w:tcPr>
          <w:p w:rsidR="00047259" w:rsidRPr="00A12768" w:rsidRDefault="00047259" w:rsidP="009C29F5">
            <w:pPr>
              <w:pStyle w:val="af0"/>
              <w:tabs>
                <w:tab w:val="left" w:pos="1044"/>
              </w:tabs>
              <w:spacing w:after="0" w:line="240" w:lineRule="auto"/>
              <w:ind w:left="0"/>
              <w:jc w:val="center"/>
              <w:rPr>
                <w:rFonts w:ascii="Times New Roman" w:hAnsi="Times New Roman" w:cs="Times New Roman"/>
                <w:sz w:val="28"/>
                <w:szCs w:val="28"/>
                <w:lang w:val="uk-UA"/>
              </w:rPr>
            </w:pPr>
            <w:r w:rsidRPr="00A12768">
              <w:rPr>
                <w:rFonts w:ascii="Times New Roman" w:hAnsi="Times New Roman" w:cs="Times New Roman"/>
                <w:sz w:val="28"/>
                <w:szCs w:val="28"/>
                <w:lang w:val="uk-UA"/>
              </w:rPr>
              <w:t>Параметр В</w:t>
            </w:r>
          </w:p>
        </w:tc>
      </w:tr>
      <w:tr w:rsidR="00047259" w:rsidRPr="00A12768" w:rsidTr="009C29F5">
        <w:trPr>
          <w:trHeight w:val="252"/>
        </w:trPr>
        <w:tc>
          <w:tcPr>
            <w:tcW w:w="2802" w:type="dxa"/>
          </w:tcPr>
          <w:p w:rsidR="00047259" w:rsidRPr="00A12768" w:rsidRDefault="00047259" w:rsidP="009C29F5">
            <w:pPr>
              <w:pStyle w:val="af0"/>
              <w:tabs>
                <w:tab w:val="left" w:pos="1044"/>
              </w:tabs>
              <w:spacing w:after="0" w:line="240" w:lineRule="auto"/>
              <w:ind w:left="0"/>
              <w:jc w:val="center"/>
              <w:rPr>
                <w:rFonts w:ascii="Times New Roman" w:hAnsi="Times New Roman" w:cs="Times New Roman"/>
                <w:sz w:val="28"/>
                <w:szCs w:val="28"/>
                <w:lang w:val="uk-UA"/>
              </w:rPr>
            </w:pPr>
            <w:r w:rsidRPr="00A12768">
              <w:rPr>
                <w:rFonts w:ascii="Times New Roman" w:hAnsi="Times New Roman" w:cs="Times New Roman"/>
                <w:sz w:val="28"/>
                <w:szCs w:val="28"/>
                <w:lang w:val="uk-UA"/>
              </w:rPr>
              <w:t>І</w:t>
            </w:r>
          </w:p>
        </w:tc>
        <w:tc>
          <w:tcPr>
            <w:tcW w:w="1800" w:type="dxa"/>
          </w:tcPr>
          <w:p w:rsidR="00047259" w:rsidRPr="00A12768" w:rsidRDefault="00047259" w:rsidP="009C29F5">
            <w:pPr>
              <w:pStyle w:val="af0"/>
              <w:tabs>
                <w:tab w:val="left" w:pos="1044"/>
              </w:tabs>
              <w:spacing w:after="0" w:line="240" w:lineRule="auto"/>
              <w:ind w:left="0"/>
              <w:jc w:val="center"/>
              <w:rPr>
                <w:rFonts w:ascii="Times New Roman" w:hAnsi="Times New Roman" w:cs="Times New Roman"/>
                <w:sz w:val="28"/>
                <w:szCs w:val="28"/>
                <w:lang w:val="uk-UA"/>
              </w:rPr>
            </w:pPr>
            <w:r w:rsidRPr="00A12768">
              <w:rPr>
                <w:rFonts w:ascii="Times New Roman" w:hAnsi="Times New Roman" w:cs="Times New Roman"/>
                <w:sz w:val="28"/>
                <w:szCs w:val="28"/>
                <w:lang w:val="uk-UA"/>
              </w:rPr>
              <w:t>2,2</w:t>
            </w:r>
          </w:p>
        </w:tc>
        <w:tc>
          <w:tcPr>
            <w:tcW w:w="1800" w:type="dxa"/>
          </w:tcPr>
          <w:p w:rsidR="00047259" w:rsidRPr="00A12768" w:rsidRDefault="00047259" w:rsidP="009C29F5">
            <w:pPr>
              <w:pStyle w:val="af0"/>
              <w:tabs>
                <w:tab w:val="left" w:pos="1044"/>
              </w:tabs>
              <w:spacing w:after="0" w:line="240" w:lineRule="auto"/>
              <w:ind w:left="0"/>
              <w:jc w:val="center"/>
              <w:rPr>
                <w:rFonts w:ascii="Times New Roman" w:hAnsi="Times New Roman" w:cs="Times New Roman"/>
                <w:sz w:val="28"/>
                <w:szCs w:val="28"/>
                <w:lang w:val="uk-UA"/>
              </w:rPr>
            </w:pPr>
            <w:r w:rsidRPr="00A12768">
              <w:rPr>
                <w:rFonts w:ascii="Times New Roman" w:hAnsi="Times New Roman" w:cs="Times New Roman"/>
                <w:sz w:val="28"/>
                <w:szCs w:val="28"/>
                <w:lang w:val="uk-UA"/>
              </w:rPr>
              <w:t>1,6</w:t>
            </w:r>
          </w:p>
        </w:tc>
        <w:tc>
          <w:tcPr>
            <w:tcW w:w="1800" w:type="dxa"/>
          </w:tcPr>
          <w:p w:rsidR="00047259" w:rsidRPr="00A12768" w:rsidRDefault="00047259" w:rsidP="009C29F5">
            <w:pPr>
              <w:pStyle w:val="af0"/>
              <w:tabs>
                <w:tab w:val="left" w:pos="1044"/>
              </w:tabs>
              <w:spacing w:after="0" w:line="240" w:lineRule="auto"/>
              <w:ind w:left="0"/>
              <w:jc w:val="center"/>
              <w:rPr>
                <w:rFonts w:ascii="Times New Roman" w:hAnsi="Times New Roman" w:cs="Times New Roman"/>
                <w:sz w:val="28"/>
                <w:szCs w:val="28"/>
                <w:lang w:val="uk-UA"/>
              </w:rPr>
            </w:pPr>
            <w:r w:rsidRPr="00A12768">
              <w:rPr>
                <w:rFonts w:ascii="Times New Roman" w:hAnsi="Times New Roman" w:cs="Times New Roman"/>
                <w:sz w:val="28"/>
                <w:szCs w:val="28"/>
                <w:lang w:val="uk-UA"/>
              </w:rPr>
              <w:t>4,8</w:t>
            </w:r>
          </w:p>
        </w:tc>
        <w:tc>
          <w:tcPr>
            <w:tcW w:w="1801" w:type="dxa"/>
          </w:tcPr>
          <w:p w:rsidR="00047259" w:rsidRPr="00A12768" w:rsidRDefault="00047259" w:rsidP="009C29F5">
            <w:pPr>
              <w:pStyle w:val="af0"/>
              <w:tabs>
                <w:tab w:val="left" w:pos="1044"/>
              </w:tabs>
              <w:spacing w:after="0" w:line="240" w:lineRule="auto"/>
              <w:ind w:left="0"/>
              <w:jc w:val="center"/>
              <w:rPr>
                <w:rFonts w:ascii="Times New Roman" w:hAnsi="Times New Roman" w:cs="Times New Roman"/>
                <w:sz w:val="28"/>
                <w:szCs w:val="28"/>
                <w:lang w:val="uk-UA"/>
              </w:rPr>
            </w:pPr>
            <w:r w:rsidRPr="00A12768">
              <w:rPr>
                <w:rFonts w:ascii="Times New Roman" w:hAnsi="Times New Roman" w:cs="Times New Roman"/>
                <w:sz w:val="28"/>
                <w:szCs w:val="28"/>
                <w:lang w:val="uk-UA"/>
              </w:rPr>
              <w:t>6,4</w:t>
            </w:r>
          </w:p>
        </w:tc>
      </w:tr>
      <w:tr w:rsidR="00047259" w:rsidRPr="00A12768" w:rsidTr="009C29F5">
        <w:trPr>
          <w:trHeight w:val="327"/>
        </w:trPr>
        <w:tc>
          <w:tcPr>
            <w:tcW w:w="2802" w:type="dxa"/>
          </w:tcPr>
          <w:p w:rsidR="00047259" w:rsidRPr="00A12768" w:rsidRDefault="00047259" w:rsidP="009C29F5">
            <w:pPr>
              <w:pStyle w:val="af0"/>
              <w:tabs>
                <w:tab w:val="left" w:pos="1044"/>
              </w:tabs>
              <w:spacing w:after="0" w:line="240" w:lineRule="auto"/>
              <w:ind w:left="0"/>
              <w:jc w:val="center"/>
              <w:rPr>
                <w:rFonts w:ascii="Times New Roman" w:hAnsi="Times New Roman" w:cs="Times New Roman"/>
                <w:sz w:val="28"/>
                <w:szCs w:val="28"/>
                <w:lang w:val="uk-UA"/>
              </w:rPr>
            </w:pPr>
            <w:r w:rsidRPr="00A12768">
              <w:rPr>
                <w:rFonts w:ascii="Times New Roman" w:hAnsi="Times New Roman" w:cs="Times New Roman"/>
                <w:sz w:val="28"/>
                <w:szCs w:val="28"/>
                <w:lang w:val="uk-UA"/>
              </w:rPr>
              <w:t>ІІ</w:t>
            </w:r>
          </w:p>
        </w:tc>
        <w:tc>
          <w:tcPr>
            <w:tcW w:w="1800" w:type="dxa"/>
          </w:tcPr>
          <w:p w:rsidR="00047259" w:rsidRPr="00A12768" w:rsidRDefault="00047259" w:rsidP="009C29F5">
            <w:pPr>
              <w:pStyle w:val="af0"/>
              <w:tabs>
                <w:tab w:val="left" w:pos="1044"/>
              </w:tabs>
              <w:spacing w:after="0" w:line="240" w:lineRule="auto"/>
              <w:ind w:left="0"/>
              <w:jc w:val="center"/>
              <w:rPr>
                <w:rFonts w:ascii="Times New Roman" w:hAnsi="Times New Roman" w:cs="Times New Roman"/>
                <w:sz w:val="28"/>
                <w:szCs w:val="28"/>
                <w:lang w:val="uk-UA"/>
              </w:rPr>
            </w:pPr>
            <w:r w:rsidRPr="00A12768">
              <w:rPr>
                <w:rFonts w:ascii="Times New Roman" w:hAnsi="Times New Roman" w:cs="Times New Roman"/>
                <w:sz w:val="28"/>
                <w:szCs w:val="28"/>
                <w:lang w:val="uk-UA"/>
              </w:rPr>
              <w:t>3,2</w:t>
            </w:r>
          </w:p>
        </w:tc>
        <w:tc>
          <w:tcPr>
            <w:tcW w:w="1800" w:type="dxa"/>
          </w:tcPr>
          <w:p w:rsidR="00047259" w:rsidRPr="00A12768" w:rsidRDefault="00047259" w:rsidP="009C29F5">
            <w:pPr>
              <w:pStyle w:val="af0"/>
              <w:tabs>
                <w:tab w:val="left" w:pos="1044"/>
              </w:tabs>
              <w:spacing w:after="0" w:line="240" w:lineRule="auto"/>
              <w:ind w:left="0"/>
              <w:jc w:val="center"/>
              <w:rPr>
                <w:rFonts w:ascii="Times New Roman" w:hAnsi="Times New Roman" w:cs="Times New Roman"/>
                <w:sz w:val="28"/>
                <w:szCs w:val="28"/>
                <w:lang w:val="uk-UA"/>
              </w:rPr>
            </w:pPr>
            <w:r w:rsidRPr="00A12768">
              <w:rPr>
                <w:rFonts w:ascii="Times New Roman" w:hAnsi="Times New Roman" w:cs="Times New Roman"/>
                <w:sz w:val="28"/>
                <w:szCs w:val="28"/>
                <w:lang w:val="uk-UA"/>
              </w:rPr>
              <w:t>2,1</w:t>
            </w:r>
          </w:p>
        </w:tc>
        <w:tc>
          <w:tcPr>
            <w:tcW w:w="1800" w:type="dxa"/>
          </w:tcPr>
          <w:p w:rsidR="00047259" w:rsidRPr="00A12768" w:rsidRDefault="00047259" w:rsidP="009C29F5">
            <w:pPr>
              <w:pStyle w:val="af0"/>
              <w:tabs>
                <w:tab w:val="left" w:pos="1044"/>
              </w:tabs>
              <w:spacing w:after="0" w:line="240" w:lineRule="auto"/>
              <w:ind w:left="0"/>
              <w:jc w:val="center"/>
              <w:rPr>
                <w:rFonts w:ascii="Times New Roman" w:hAnsi="Times New Roman" w:cs="Times New Roman"/>
                <w:sz w:val="28"/>
                <w:szCs w:val="28"/>
                <w:lang w:val="uk-UA"/>
              </w:rPr>
            </w:pPr>
            <w:r w:rsidRPr="00A12768">
              <w:rPr>
                <w:rFonts w:ascii="Times New Roman" w:hAnsi="Times New Roman" w:cs="Times New Roman"/>
                <w:sz w:val="28"/>
                <w:szCs w:val="28"/>
                <w:lang w:val="uk-UA"/>
              </w:rPr>
              <w:t>2,4</w:t>
            </w:r>
          </w:p>
        </w:tc>
        <w:tc>
          <w:tcPr>
            <w:tcW w:w="1801" w:type="dxa"/>
          </w:tcPr>
          <w:p w:rsidR="00047259" w:rsidRPr="00A12768" w:rsidRDefault="00047259" w:rsidP="009C29F5">
            <w:pPr>
              <w:pStyle w:val="af0"/>
              <w:tabs>
                <w:tab w:val="left" w:pos="1044"/>
              </w:tabs>
              <w:spacing w:after="0" w:line="240" w:lineRule="auto"/>
              <w:ind w:left="0"/>
              <w:jc w:val="center"/>
              <w:rPr>
                <w:rFonts w:ascii="Times New Roman" w:hAnsi="Times New Roman" w:cs="Times New Roman"/>
                <w:sz w:val="28"/>
                <w:szCs w:val="28"/>
                <w:lang w:val="uk-UA"/>
              </w:rPr>
            </w:pPr>
            <w:r w:rsidRPr="00A12768">
              <w:rPr>
                <w:rFonts w:ascii="Times New Roman" w:hAnsi="Times New Roman" w:cs="Times New Roman"/>
                <w:sz w:val="28"/>
                <w:szCs w:val="28"/>
                <w:lang w:val="uk-UA"/>
              </w:rPr>
              <w:t>3,7</w:t>
            </w:r>
          </w:p>
        </w:tc>
      </w:tr>
      <w:tr w:rsidR="00047259" w:rsidRPr="00A12768" w:rsidTr="00047259">
        <w:trPr>
          <w:trHeight w:val="740"/>
        </w:trPr>
        <w:tc>
          <w:tcPr>
            <w:tcW w:w="2802" w:type="dxa"/>
          </w:tcPr>
          <w:p w:rsidR="00047259" w:rsidRPr="00A12768" w:rsidRDefault="00047259" w:rsidP="009C29F5">
            <w:pPr>
              <w:pStyle w:val="af0"/>
              <w:tabs>
                <w:tab w:val="left" w:pos="1044"/>
              </w:tabs>
              <w:spacing w:after="0" w:line="240" w:lineRule="auto"/>
              <w:ind w:left="0"/>
              <w:jc w:val="center"/>
              <w:rPr>
                <w:rFonts w:ascii="Times New Roman" w:hAnsi="Times New Roman" w:cs="Times New Roman"/>
                <w:sz w:val="28"/>
                <w:szCs w:val="28"/>
                <w:lang w:val="uk-UA"/>
              </w:rPr>
            </w:pPr>
            <w:r w:rsidRPr="00A12768">
              <w:rPr>
                <w:rFonts w:ascii="Times New Roman" w:hAnsi="Times New Roman" w:cs="Times New Roman"/>
                <w:sz w:val="28"/>
                <w:szCs w:val="28"/>
                <w:lang w:val="uk-UA"/>
              </w:rPr>
              <w:t>Параметр еталон продукції</w:t>
            </w:r>
          </w:p>
        </w:tc>
        <w:tc>
          <w:tcPr>
            <w:tcW w:w="1800" w:type="dxa"/>
          </w:tcPr>
          <w:p w:rsidR="00047259" w:rsidRPr="00A12768" w:rsidRDefault="00047259" w:rsidP="009C29F5">
            <w:pPr>
              <w:pStyle w:val="af0"/>
              <w:tabs>
                <w:tab w:val="left" w:pos="1044"/>
              </w:tabs>
              <w:spacing w:after="0" w:line="240" w:lineRule="auto"/>
              <w:ind w:left="0"/>
              <w:jc w:val="center"/>
              <w:rPr>
                <w:rFonts w:ascii="Times New Roman" w:hAnsi="Times New Roman" w:cs="Times New Roman"/>
                <w:sz w:val="28"/>
                <w:szCs w:val="28"/>
                <w:lang w:val="uk-UA"/>
              </w:rPr>
            </w:pPr>
            <w:r w:rsidRPr="00A12768">
              <w:rPr>
                <w:rFonts w:ascii="Times New Roman" w:hAnsi="Times New Roman" w:cs="Times New Roman"/>
                <w:sz w:val="28"/>
                <w:szCs w:val="28"/>
                <w:lang w:val="uk-UA"/>
              </w:rPr>
              <w:t>2,5</w:t>
            </w:r>
          </w:p>
        </w:tc>
        <w:tc>
          <w:tcPr>
            <w:tcW w:w="1800" w:type="dxa"/>
          </w:tcPr>
          <w:p w:rsidR="00047259" w:rsidRPr="00A12768" w:rsidRDefault="00047259" w:rsidP="009C29F5">
            <w:pPr>
              <w:pStyle w:val="af0"/>
              <w:tabs>
                <w:tab w:val="left" w:pos="1044"/>
              </w:tabs>
              <w:spacing w:after="0" w:line="240" w:lineRule="auto"/>
              <w:ind w:left="0"/>
              <w:jc w:val="center"/>
              <w:rPr>
                <w:rFonts w:ascii="Times New Roman" w:hAnsi="Times New Roman" w:cs="Times New Roman"/>
                <w:sz w:val="28"/>
                <w:szCs w:val="28"/>
                <w:lang w:val="uk-UA"/>
              </w:rPr>
            </w:pPr>
            <w:r w:rsidRPr="00A12768">
              <w:rPr>
                <w:rFonts w:ascii="Times New Roman" w:hAnsi="Times New Roman" w:cs="Times New Roman"/>
                <w:sz w:val="28"/>
                <w:szCs w:val="28"/>
                <w:lang w:val="uk-UA"/>
              </w:rPr>
              <w:t>3,0</w:t>
            </w:r>
          </w:p>
        </w:tc>
        <w:tc>
          <w:tcPr>
            <w:tcW w:w="1800" w:type="dxa"/>
          </w:tcPr>
          <w:p w:rsidR="00047259" w:rsidRPr="00A12768" w:rsidRDefault="00047259" w:rsidP="009C29F5">
            <w:pPr>
              <w:pStyle w:val="af0"/>
              <w:tabs>
                <w:tab w:val="left" w:pos="1044"/>
              </w:tabs>
              <w:spacing w:after="0" w:line="240" w:lineRule="auto"/>
              <w:ind w:left="0"/>
              <w:jc w:val="center"/>
              <w:rPr>
                <w:rFonts w:ascii="Times New Roman" w:hAnsi="Times New Roman" w:cs="Times New Roman"/>
                <w:sz w:val="28"/>
                <w:szCs w:val="28"/>
                <w:lang w:val="uk-UA"/>
              </w:rPr>
            </w:pPr>
            <w:r w:rsidRPr="00A12768">
              <w:rPr>
                <w:rFonts w:ascii="Times New Roman" w:hAnsi="Times New Roman" w:cs="Times New Roman"/>
                <w:sz w:val="28"/>
                <w:szCs w:val="28"/>
                <w:lang w:val="uk-UA"/>
              </w:rPr>
              <w:t>5,4</w:t>
            </w:r>
          </w:p>
        </w:tc>
        <w:tc>
          <w:tcPr>
            <w:tcW w:w="1801" w:type="dxa"/>
          </w:tcPr>
          <w:p w:rsidR="00047259" w:rsidRPr="00A12768" w:rsidRDefault="00047259" w:rsidP="009C29F5">
            <w:pPr>
              <w:pStyle w:val="af0"/>
              <w:tabs>
                <w:tab w:val="left" w:pos="1044"/>
              </w:tabs>
              <w:spacing w:after="0" w:line="240" w:lineRule="auto"/>
              <w:ind w:left="0"/>
              <w:jc w:val="center"/>
              <w:rPr>
                <w:rFonts w:ascii="Times New Roman" w:hAnsi="Times New Roman" w:cs="Times New Roman"/>
                <w:sz w:val="28"/>
                <w:szCs w:val="28"/>
                <w:lang w:val="uk-UA"/>
              </w:rPr>
            </w:pPr>
            <w:r w:rsidRPr="00A12768">
              <w:rPr>
                <w:rFonts w:ascii="Times New Roman" w:hAnsi="Times New Roman" w:cs="Times New Roman"/>
                <w:sz w:val="28"/>
                <w:szCs w:val="28"/>
                <w:lang w:val="uk-UA"/>
              </w:rPr>
              <w:t>4,5</w:t>
            </w:r>
          </w:p>
        </w:tc>
      </w:tr>
    </w:tbl>
    <w:p w:rsidR="00047259" w:rsidRPr="00A12768" w:rsidRDefault="00047259" w:rsidP="00047259">
      <w:pPr>
        <w:tabs>
          <w:tab w:val="left" w:pos="2801"/>
        </w:tabs>
        <w:ind w:firstLine="709"/>
        <w:rPr>
          <w:sz w:val="28"/>
          <w:szCs w:val="28"/>
          <w:lang w:val="uk-UA"/>
        </w:rPr>
      </w:pPr>
      <w:r w:rsidRPr="00A12768">
        <w:rPr>
          <w:sz w:val="28"/>
          <w:szCs w:val="28"/>
          <w:lang w:val="uk-UA"/>
        </w:rPr>
        <w:t>Зробити висновки.</w:t>
      </w:r>
    </w:p>
    <w:p w:rsidR="00047259" w:rsidRDefault="00047259" w:rsidP="00047259">
      <w:pPr>
        <w:tabs>
          <w:tab w:val="left" w:pos="1044"/>
        </w:tabs>
        <w:rPr>
          <w:b/>
          <w:sz w:val="28"/>
          <w:szCs w:val="28"/>
          <w:lang w:val="uk-UA"/>
        </w:rPr>
      </w:pPr>
    </w:p>
    <w:p w:rsidR="00047259" w:rsidRPr="00A12768" w:rsidRDefault="00047259" w:rsidP="00047259">
      <w:pPr>
        <w:tabs>
          <w:tab w:val="left" w:pos="1044"/>
        </w:tabs>
        <w:spacing w:line="360" w:lineRule="auto"/>
        <w:ind w:firstLine="709"/>
        <w:jc w:val="both"/>
        <w:rPr>
          <w:sz w:val="28"/>
          <w:szCs w:val="28"/>
          <w:lang w:val="uk-UA"/>
        </w:rPr>
      </w:pPr>
      <w:r w:rsidRPr="00A12768">
        <w:rPr>
          <w:b/>
          <w:sz w:val="28"/>
          <w:szCs w:val="28"/>
          <w:lang w:val="uk-UA"/>
        </w:rPr>
        <w:t xml:space="preserve">Завдання </w:t>
      </w:r>
      <w:r>
        <w:rPr>
          <w:b/>
          <w:sz w:val="28"/>
          <w:szCs w:val="28"/>
          <w:lang w:val="uk-UA"/>
        </w:rPr>
        <w:t xml:space="preserve">15. </w:t>
      </w:r>
      <w:r w:rsidRPr="00A12768">
        <w:rPr>
          <w:sz w:val="28"/>
          <w:szCs w:val="28"/>
          <w:lang w:val="uk-UA"/>
        </w:rPr>
        <w:t>Підприємство займається виготовленням кондиціонерів для офісів і побутових споживачів і успішно конкурує на вітчизняному  ринку.</w:t>
      </w:r>
    </w:p>
    <w:p w:rsidR="009C29F5" w:rsidRDefault="00047259" w:rsidP="00047259">
      <w:pPr>
        <w:spacing w:line="360" w:lineRule="auto"/>
        <w:ind w:firstLine="709"/>
        <w:jc w:val="both"/>
        <w:rPr>
          <w:sz w:val="28"/>
          <w:szCs w:val="28"/>
          <w:lang w:val="uk-UA"/>
        </w:rPr>
      </w:pPr>
      <w:r w:rsidRPr="00A12768">
        <w:rPr>
          <w:sz w:val="28"/>
          <w:szCs w:val="28"/>
          <w:lang w:val="uk-UA"/>
        </w:rPr>
        <w:t>Для встановлення ціни на нову модель підприємство вирішило застосувати конкурентну модель ціноутворення, беручи за основу продукцію основного конкурента. При цьому воно хоче отримувати прибуток у розмірі не менше 22%</w:t>
      </w:r>
      <w:r>
        <w:rPr>
          <w:sz w:val="28"/>
          <w:szCs w:val="28"/>
          <w:lang w:val="uk-UA"/>
        </w:rPr>
        <w:t xml:space="preserve"> </w:t>
      </w:r>
      <w:r w:rsidRPr="00A12768">
        <w:rPr>
          <w:sz w:val="28"/>
          <w:szCs w:val="28"/>
          <w:lang w:val="uk-UA"/>
        </w:rPr>
        <w:t>від собівартості продукції, яка становить 4500 грн.</w:t>
      </w:r>
      <w:r w:rsidR="009C29F5">
        <w:rPr>
          <w:sz w:val="28"/>
          <w:szCs w:val="28"/>
          <w:lang w:val="uk-UA"/>
        </w:rPr>
        <w:t xml:space="preserve"> </w:t>
      </w:r>
    </w:p>
    <w:p w:rsidR="00047259" w:rsidRPr="00A12768" w:rsidRDefault="00047259" w:rsidP="00047259">
      <w:pPr>
        <w:spacing w:line="360" w:lineRule="auto"/>
        <w:ind w:firstLine="709"/>
        <w:jc w:val="both"/>
        <w:rPr>
          <w:sz w:val="28"/>
          <w:szCs w:val="28"/>
          <w:lang w:val="uk-UA"/>
        </w:rPr>
      </w:pPr>
      <w:r w:rsidRPr="00A12768">
        <w:rPr>
          <w:sz w:val="28"/>
          <w:szCs w:val="28"/>
          <w:lang w:val="uk-UA"/>
        </w:rPr>
        <w:t xml:space="preserve">Маркетологи провели аналіз конкурентоспроможності нового товару відносно базового виробу конкурента . аналіз показав, що за економічними параметрами новий виріб поступається базовому ( індекс економічних параметрів = 0,78), але за технічними параметрами має кращі показники = 0,95. Ціна базового виробу конкурентів 5200 грн. </w:t>
      </w:r>
    </w:p>
    <w:p w:rsidR="00047259" w:rsidRPr="00A12768" w:rsidRDefault="00047259" w:rsidP="00047259">
      <w:pPr>
        <w:spacing w:line="360" w:lineRule="auto"/>
        <w:ind w:firstLine="709"/>
        <w:jc w:val="both"/>
        <w:rPr>
          <w:sz w:val="28"/>
          <w:szCs w:val="28"/>
          <w:lang w:val="uk-UA"/>
        </w:rPr>
      </w:pPr>
      <w:r w:rsidRPr="00A12768">
        <w:rPr>
          <w:sz w:val="28"/>
          <w:szCs w:val="28"/>
          <w:lang w:val="uk-UA"/>
        </w:rPr>
        <w:t>Визначити ціну нового кондиціонера за рівн</w:t>
      </w:r>
      <w:r>
        <w:rPr>
          <w:sz w:val="28"/>
          <w:szCs w:val="28"/>
          <w:lang w:val="uk-UA"/>
        </w:rPr>
        <w:t xml:space="preserve">ем його конкурентоспроможності </w:t>
      </w:r>
      <w:r w:rsidRPr="00A12768">
        <w:rPr>
          <w:sz w:val="28"/>
          <w:szCs w:val="28"/>
          <w:lang w:val="uk-UA"/>
        </w:rPr>
        <w:t xml:space="preserve"> перевірити чи виконується за такої ціни умови граничного рівня прибутковості, встановленого підприємством. </w:t>
      </w:r>
    </w:p>
    <w:p w:rsidR="00047259" w:rsidRPr="00A12768" w:rsidRDefault="00047259" w:rsidP="00047259">
      <w:pPr>
        <w:spacing w:line="360" w:lineRule="auto"/>
        <w:rPr>
          <w:lang w:val="uk-UA"/>
        </w:rPr>
      </w:pPr>
    </w:p>
    <w:p w:rsidR="00047259" w:rsidRPr="00A12768" w:rsidRDefault="00047259" w:rsidP="00047259">
      <w:pPr>
        <w:tabs>
          <w:tab w:val="left" w:pos="1044"/>
        </w:tabs>
        <w:spacing w:line="360" w:lineRule="auto"/>
        <w:ind w:firstLine="709"/>
        <w:jc w:val="both"/>
        <w:rPr>
          <w:sz w:val="28"/>
          <w:szCs w:val="28"/>
          <w:lang w:val="uk-UA"/>
        </w:rPr>
      </w:pPr>
      <w:r>
        <w:rPr>
          <w:b/>
          <w:sz w:val="28"/>
          <w:szCs w:val="28"/>
          <w:lang w:val="uk-UA"/>
        </w:rPr>
        <w:t xml:space="preserve">Завдання 16.  </w:t>
      </w:r>
      <w:r w:rsidRPr="00A12768">
        <w:rPr>
          <w:sz w:val="28"/>
          <w:szCs w:val="28"/>
          <w:lang w:val="uk-UA"/>
        </w:rPr>
        <w:t xml:space="preserve">Застосувавши методику оцінювання за співвідношенням цін на аналітичні товари підприємств-конкурентів, визначити рівень конкурентоспроможності   продукції. Дані для розрахунків наведені в таблиці. </w:t>
      </w:r>
    </w:p>
    <w:p w:rsidR="009C29F5" w:rsidRDefault="009C29F5" w:rsidP="00047259">
      <w:pPr>
        <w:jc w:val="center"/>
        <w:rPr>
          <w:b/>
          <w:sz w:val="28"/>
          <w:szCs w:val="28"/>
          <w:lang w:val="uk-UA"/>
        </w:rPr>
      </w:pPr>
    </w:p>
    <w:p w:rsidR="00047259" w:rsidRPr="00A12768" w:rsidRDefault="00047259" w:rsidP="00047259">
      <w:pPr>
        <w:jc w:val="center"/>
        <w:rPr>
          <w:b/>
          <w:sz w:val="28"/>
          <w:szCs w:val="28"/>
          <w:lang w:val="uk-UA"/>
        </w:rPr>
      </w:pPr>
      <w:r w:rsidRPr="00A12768">
        <w:rPr>
          <w:b/>
          <w:sz w:val="28"/>
          <w:szCs w:val="28"/>
          <w:lang w:val="uk-UA"/>
        </w:rPr>
        <w:lastRenderedPageBreak/>
        <w:t>Ціни на продукцію підприємств- конкурентів</w:t>
      </w:r>
    </w:p>
    <w:tbl>
      <w:tblPr>
        <w:tblStyle w:val="af5"/>
        <w:tblW w:w="0" w:type="auto"/>
        <w:tblLook w:val="04A0"/>
      </w:tblPr>
      <w:tblGrid>
        <w:gridCol w:w="2802"/>
        <w:gridCol w:w="2393"/>
        <w:gridCol w:w="2393"/>
        <w:gridCol w:w="2393"/>
      </w:tblGrid>
      <w:tr w:rsidR="00047259" w:rsidRPr="00A12768" w:rsidTr="00047259">
        <w:tc>
          <w:tcPr>
            <w:tcW w:w="2802" w:type="dxa"/>
            <w:vMerge w:val="restart"/>
          </w:tcPr>
          <w:p w:rsidR="00047259" w:rsidRPr="00A12768" w:rsidRDefault="00047259" w:rsidP="00047259">
            <w:pPr>
              <w:jc w:val="center"/>
              <w:rPr>
                <w:sz w:val="28"/>
                <w:szCs w:val="28"/>
                <w:lang w:val="uk-UA"/>
              </w:rPr>
            </w:pPr>
            <w:r w:rsidRPr="00A12768">
              <w:rPr>
                <w:sz w:val="28"/>
                <w:szCs w:val="28"/>
                <w:lang w:val="uk-UA"/>
              </w:rPr>
              <w:t>Продукція</w:t>
            </w:r>
          </w:p>
        </w:tc>
        <w:tc>
          <w:tcPr>
            <w:tcW w:w="7179" w:type="dxa"/>
            <w:gridSpan w:val="3"/>
          </w:tcPr>
          <w:p w:rsidR="00047259" w:rsidRPr="00A12768" w:rsidRDefault="00047259" w:rsidP="00047259">
            <w:pPr>
              <w:jc w:val="center"/>
              <w:rPr>
                <w:sz w:val="28"/>
                <w:szCs w:val="28"/>
                <w:lang w:val="uk-UA"/>
              </w:rPr>
            </w:pPr>
            <w:r w:rsidRPr="00A12768">
              <w:rPr>
                <w:sz w:val="28"/>
                <w:szCs w:val="28"/>
                <w:lang w:val="uk-UA"/>
              </w:rPr>
              <w:t>Ціни з ПДВ грн</w:t>
            </w:r>
          </w:p>
        </w:tc>
      </w:tr>
      <w:tr w:rsidR="00047259" w:rsidRPr="00A12768" w:rsidTr="00047259">
        <w:tc>
          <w:tcPr>
            <w:tcW w:w="2802" w:type="dxa"/>
            <w:vMerge/>
          </w:tcPr>
          <w:p w:rsidR="00047259" w:rsidRPr="00A12768" w:rsidRDefault="00047259" w:rsidP="00047259">
            <w:pPr>
              <w:jc w:val="center"/>
              <w:rPr>
                <w:sz w:val="28"/>
                <w:szCs w:val="28"/>
                <w:lang w:val="uk-UA"/>
              </w:rPr>
            </w:pPr>
          </w:p>
        </w:tc>
        <w:tc>
          <w:tcPr>
            <w:tcW w:w="2393" w:type="dxa"/>
          </w:tcPr>
          <w:p w:rsidR="00047259" w:rsidRPr="00A12768" w:rsidRDefault="00047259" w:rsidP="00047259">
            <w:pPr>
              <w:jc w:val="center"/>
              <w:rPr>
                <w:sz w:val="28"/>
                <w:szCs w:val="28"/>
                <w:lang w:val="uk-UA"/>
              </w:rPr>
            </w:pPr>
            <w:r w:rsidRPr="00A12768">
              <w:rPr>
                <w:sz w:val="28"/>
                <w:szCs w:val="28"/>
                <w:lang w:val="uk-UA"/>
              </w:rPr>
              <w:t>Підприємство І</w:t>
            </w:r>
          </w:p>
        </w:tc>
        <w:tc>
          <w:tcPr>
            <w:tcW w:w="2393" w:type="dxa"/>
          </w:tcPr>
          <w:p w:rsidR="00047259" w:rsidRPr="00A12768" w:rsidRDefault="00047259" w:rsidP="00047259">
            <w:pPr>
              <w:jc w:val="center"/>
              <w:rPr>
                <w:sz w:val="28"/>
                <w:szCs w:val="28"/>
                <w:lang w:val="uk-UA"/>
              </w:rPr>
            </w:pPr>
            <w:r w:rsidRPr="00A12768">
              <w:rPr>
                <w:sz w:val="28"/>
                <w:szCs w:val="28"/>
                <w:lang w:val="uk-UA"/>
              </w:rPr>
              <w:t>Підприємство ІІ</w:t>
            </w:r>
          </w:p>
        </w:tc>
        <w:tc>
          <w:tcPr>
            <w:tcW w:w="2393" w:type="dxa"/>
          </w:tcPr>
          <w:p w:rsidR="00047259" w:rsidRPr="00A12768" w:rsidRDefault="00047259" w:rsidP="00047259">
            <w:pPr>
              <w:jc w:val="center"/>
              <w:rPr>
                <w:sz w:val="28"/>
                <w:szCs w:val="28"/>
                <w:lang w:val="uk-UA"/>
              </w:rPr>
            </w:pPr>
            <w:r w:rsidRPr="00A12768">
              <w:rPr>
                <w:sz w:val="28"/>
                <w:szCs w:val="28"/>
                <w:lang w:val="uk-UA"/>
              </w:rPr>
              <w:t>Підприємство ІІІ</w:t>
            </w:r>
          </w:p>
        </w:tc>
      </w:tr>
      <w:tr w:rsidR="00047259" w:rsidRPr="00A12768" w:rsidTr="00047259">
        <w:tc>
          <w:tcPr>
            <w:tcW w:w="2802" w:type="dxa"/>
          </w:tcPr>
          <w:p w:rsidR="00047259" w:rsidRPr="00A12768" w:rsidRDefault="00047259" w:rsidP="00047259">
            <w:pPr>
              <w:jc w:val="center"/>
              <w:rPr>
                <w:sz w:val="28"/>
                <w:szCs w:val="28"/>
                <w:lang w:val="uk-UA"/>
              </w:rPr>
            </w:pPr>
            <w:r w:rsidRPr="00A12768">
              <w:rPr>
                <w:sz w:val="28"/>
                <w:szCs w:val="28"/>
                <w:lang w:val="uk-UA"/>
              </w:rPr>
              <w:t>А</w:t>
            </w:r>
          </w:p>
        </w:tc>
        <w:tc>
          <w:tcPr>
            <w:tcW w:w="2393" w:type="dxa"/>
          </w:tcPr>
          <w:p w:rsidR="00047259" w:rsidRPr="00A12768" w:rsidRDefault="00047259" w:rsidP="00047259">
            <w:pPr>
              <w:jc w:val="center"/>
              <w:rPr>
                <w:sz w:val="28"/>
                <w:szCs w:val="28"/>
                <w:lang w:val="uk-UA"/>
              </w:rPr>
            </w:pPr>
            <w:r w:rsidRPr="00A12768">
              <w:rPr>
                <w:sz w:val="28"/>
                <w:szCs w:val="28"/>
                <w:lang w:val="uk-UA"/>
              </w:rPr>
              <w:t>38,36</w:t>
            </w:r>
          </w:p>
        </w:tc>
        <w:tc>
          <w:tcPr>
            <w:tcW w:w="2393" w:type="dxa"/>
          </w:tcPr>
          <w:p w:rsidR="00047259" w:rsidRPr="00A12768" w:rsidRDefault="00047259" w:rsidP="00047259">
            <w:pPr>
              <w:jc w:val="center"/>
              <w:rPr>
                <w:sz w:val="28"/>
                <w:szCs w:val="28"/>
                <w:lang w:val="uk-UA"/>
              </w:rPr>
            </w:pPr>
            <w:r w:rsidRPr="00A12768">
              <w:rPr>
                <w:sz w:val="28"/>
                <w:szCs w:val="28"/>
                <w:lang w:val="uk-UA"/>
              </w:rPr>
              <w:t>40,26</w:t>
            </w:r>
          </w:p>
        </w:tc>
        <w:tc>
          <w:tcPr>
            <w:tcW w:w="2393" w:type="dxa"/>
          </w:tcPr>
          <w:p w:rsidR="00047259" w:rsidRPr="00A12768" w:rsidRDefault="00047259" w:rsidP="00047259">
            <w:pPr>
              <w:jc w:val="center"/>
              <w:rPr>
                <w:sz w:val="28"/>
                <w:szCs w:val="28"/>
                <w:lang w:val="uk-UA"/>
              </w:rPr>
            </w:pPr>
            <w:r w:rsidRPr="00A12768">
              <w:rPr>
                <w:sz w:val="28"/>
                <w:szCs w:val="28"/>
                <w:lang w:val="uk-UA"/>
              </w:rPr>
              <w:t>51,14</w:t>
            </w:r>
          </w:p>
        </w:tc>
      </w:tr>
      <w:tr w:rsidR="00047259" w:rsidRPr="00A12768" w:rsidTr="00047259">
        <w:tc>
          <w:tcPr>
            <w:tcW w:w="2802" w:type="dxa"/>
          </w:tcPr>
          <w:p w:rsidR="00047259" w:rsidRPr="00A12768" w:rsidRDefault="00047259" w:rsidP="00047259">
            <w:pPr>
              <w:jc w:val="center"/>
              <w:rPr>
                <w:sz w:val="28"/>
                <w:szCs w:val="28"/>
                <w:lang w:val="uk-UA"/>
              </w:rPr>
            </w:pPr>
            <w:r w:rsidRPr="00A12768">
              <w:rPr>
                <w:sz w:val="28"/>
                <w:szCs w:val="28"/>
                <w:lang w:val="uk-UA"/>
              </w:rPr>
              <w:t>В</w:t>
            </w:r>
          </w:p>
        </w:tc>
        <w:tc>
          <w:tcPr>
            <w:tcW w:w="2393" w:type="dxa"/>
          </w:tcPr>
          <w:p w:rsidR="00047259" w:rsidRPr="00A12768" w:rsidRDefault="00047259" w:rsidP="00047259">
            <w:pPr>
              <w:jc w:val="center"/>
              <w:rPr>
                <w:sz w:val="28"/>
                <w:szCs w:val="28"/>
                <w:lang w:val="uk-UA"/>
              </w:rPr>
            </w:pPr>
            <w:r w:rsidRPr="00A12768">
              <w:rPr>
                <w:sz w:val="28"/>
                <w:szCs w:val="28"/>
                <w:lang w:val="uk-UA"/>
              </w:rPr>
              <w:t>41,26</w:t>
            </w:r>
          </w:p>
        </w:tc>
        <w:tc>
          <w:tcPr>
            <w:tcW w:w="2393" w:type="dxa"/>
          </w:tcPr>
          <w:p w:rsidR="00047259" w:rsidRPr="00A12768" w:rsidRDefault="00047259" w:rsidP="00047259">
            <w:pPr>
              <w:jc w:val="center"/>
              <w:rPr>
                <w:sz w:val="28"/>
                <w:szCs w:val="28"/>
                <w:lang w:val="uk-UA"/>
              </w:rPr>
            </w:pPr>
            <w:r w:rsidRPr="00A12768">
              <w:rPr>
                <w:sz w:val="28"/>
                <w:szCs w:val="28"/>
                <w:lang w:val="uk-UA"/>
              </w:rPr>
              <w:t>52,36</w:t>
            </w:r>
          </w:p>
        </w:tc>
        <w:tc>
          <w:tcPr>
            <w:tcW w:w="2393" w:type="dxa"/>
          </w:tcPr>
          <w:p w:rsidR="00047259" w:rsidRPr="00A12768" w:rsidRDefault="00047259" w:rsidP="00047259">
            <w:pPr>
              <w:jc w:val="center"/>
              <w:rPr>
                <w:sz w:val="28"/>
                <w:szCs w:val="28"/>
                <w:lang w:val="uk-UA"/>
              </w:rPr>
            </w:pPr>
            <w:r w:rsidRPr="00A12768">
              <w:rPr>
                <w:sz w:val="28"/>
                <w:szCs w:val="28"/>
                <w:lang w:val="uk-UA"/>
              </w:rPr>
              <w:t>60,17</w:t>
            </w:r>
          </w:p>
        </w:tc>
      </w:tr>
      <w:tr w:rsidR="00047259" w:rsidRPr="00A12768" w:rsidTr="00047259">
        <w:tc>
          <w:tcPr>
            <w:tcW w:w="2802" w:type="dxa"/>
          </w:tcPr>
          <w:p w:rsidR="00047259" w:rsidRPr="00A12768" w:rsidRDefault="00047259" w:rsidP="00047259">
            <w:pPr>
              <w:jc w:val="center"/>
              <w:rPr>
                <w:sz w:val="28"/>
                <w:szCs w:val="28"/>
                <w:lang w:val="uk-UA"/>
              </w:rPr>
            </w:pPr>
            <w:r w:rsidRPr="00A12768">
              <w:rPr>
                <w:sz w:val="28"/>
                <w:szCs w:val="28"/>
                <w:lang w:val="uk-UA"/>
              </w:rPr>
              <w:t>С</w:t>
            </w:r>
          </w:p>
        </w:tc>
        <w:tc>
          <w:tcPr>
            <w:tcW w:w="2393" w:type="dxa"/>
          </w:tcPr>
          <w:p w:rsidR="00047259" w:rsidRPr="00A12768" w:rsidRDefault="00047259" w:rsidP="00047259">
            <w:pPr>
              <w:jc w:val="center"/>
              <w:rPr>
                <w:sz w:val="28"/>
                <w:szCs w:val="28"/>
                <w:lang w:val="uk-UA"/>
              </w:rPr>
            </w:pPr>
            <w:r w:rsidRPr="00A12768">
              <w:rPr>
                <w:sz w:val="28"/>
                <w:szCs w:val="28"/>
                <w:lang w:val="uk-UA"/>
              </w:rPr>
              <w:t>20,45</w:t>
            </w:r>
          </w:p>
        </w:tc>
        <w:tc>
          <w:tcPr>
            <w:tcW w:w="2393" w:type="dxa"/>
          </w:tcPr>
          <w:p w:rsidR="00047259" w:rsidRPr="00A12768" w:rsidRDefault="00047259" w:rsidP="00047259">
            <w:pPr>
              <w:jc w:val="center"/>
              <w:rPr>
                <w:sz w:val="28"/>
                <w:szCs w:val="28"/>
                <w:lang w:val="uk-UA"/>
              </w:rPr>
            </w:pPr>
            <w:r w:rsidRPr="00A12768">
              <w:rPr>
                <w:sz w:val="28"/>
                <w:szCs w:val="28"/>
                <w:lang w:val="uk-UA"/>
              </w:rPr>
              <w:t>18,41</w:t>
            </w:r>
          </w:p>
        </w:tc>
        <w:tc>
          <w:tcPr>
            <w:tcW w:w="2393" w:type="dxa"/>
          </w:tcPr>
          <w:p w:rsidR="00047259" w:rsidRPr="00A12768" w:rsidRDefault="00047259" w:rsidP="00047259">
            <w:pPr>
              <w:jc w:val="center"/>
              <w:rPr>
                <w:sz w:val="28"/>
                <w:szCs w:val="28"/>
                <w:lang w:val="uk-UA"/>
              </w:rPr>
            </w:pPr>
            <w:r w:rsidRPr="00A12768">
              <w:rPr>
                <w:sz w:val="28"/>
                <w:szCs w:val="28"/>
                <w:lang w:val="uk-UA"/>
              </w:rPr>
              <w:t>14,87</w:t>
            </w:r>
          </w:p>
        </w:tc>
      </w:tr>
      <w:tr w:rsidR="00047259" w:rsidRPr="00A12768" w:rsidTr="00047259">
        <w:tc>
          <w:tcPr>
            <w:tcW w:w="2802" w:type="dxa"/>
          </w:tcPr>
          <w:p w:rsidR="00047259" w:rsidRPr="00A12768" w:rsidRDefault="00047259" w:rsidP="00047259">
            <w:pPr>
              <w:jc w:val="center"/>
              <w:rPr>
                <w:sz w:val="28"/>
                <w:szCs w:val="28"/>
                <w:lang w:val="uk-UA"/>
              </w:rPr>
            </w:pPr>
            <w:r w:rsidRPr="00A12768">
              <w:rPr>
                <w:sz w:val="28"/>
                <w:szCs w:val="28"/>
                <w:lang w:val="uk-UA"/>
              </w:rPr>
              <w:t>D</w:t>
            </w:r>
          </w:p>
        </w:tc>
        <w:tc>
          <w:tcPr>
            <w:tcW w:w="2393" w:type="dxa"/>
          </w:tcPr>
          <w:p w:rsidR="00047259" w:rsidRPr="00A12768" w:rsidRDefault="00047259" w:rsidP="00047259">
            <w:pPr>
              <w:jc w:val="center"/>
              <w:rPr>
                <w:sz w:val="28"/>
                <w:szCs w:val="28"/>
                <w:lang w:val="uk-UA"/>
              </w:rPr>
            </w:pPr>
            <w:r w:rsidRPr="00A12768">
              <w:rPr>
                <w:sz w:val="28"/>
                <w:szCs w:val="28"/>
                <w:lang w:val="uk-UA"/>
              </w:rPr>
              <w:t>15,36</w:t>
            </w:r>
          </w:p>
        </w:tc>
        <w:tc>
          <w:tcPr>
            <w:tcW w:w="2393" w:type="dxa"/>
          </w:tcPr>
          <w:p w:rsidR="00047259" w:rsidRPr="00A12768" w:rsidRDefault="00047259" w:rsidP="00047259">
            <w:pPr>
              <w:jc w:val="center"/>
              <w:rPr>
                <w:sz w:val="28"/>
                <w:szCs w:val="28"/>
                <w:lang w:val="uk-UA"/>
              </w:rPr>
            </w:pPr>
            <w:r w:rsidRPr="00A12768">
              <w:rPr>
                <w:sz w:val="28"/>
                <w:szCs w:val="28"/>
                <w:lang w:val="uk-UA"/>
              </w:rPr>
              <w:t>18,33</w:t>
            </w:r>
          </w:p>
        </w:tc>
        <w:tc>
          <w:tcPr>
            <w:tcW w:w="2393" w:type="dxa"/>
          </w:tcPr>
          <w:p w:rsidR="00047259" w:rsidRPr="00A12768" w:rsidRDefault="00047259" w:rsidP="00047259">
            <w:pPr>
              <w:jc w:val="center"/>
              <w:rPr>
                <w:sz w:val="28"/>
                <w:szCs w:val="28"/>
                <w:lang w:val="uk-UA"/>
              </w:rPr>
            </w:pPr>
            <w:r w:rsidRPr="00A12768">
              <w:rPr>
                <w:sz w:val="28"/>
                <w:szCs w:val="28"/>
                <w:lang w:val="uk-UA"/>
              </w:rPr>
              <w:t>11,14</w:t>
            </w:r>
          </w:p>
        </w:tc>
      </w:tr>
    </w:tbl>
    <w:p w:rsidR="00047259" w:rsidRPr="00A12768" w:rsidRDefault="00047259" w:rsidP="00047259">
      <w:pPr>
        <w:rPr>
          <w:lang w:val="uk-UA"/>
        </w:rPr>
      </w:pPr>
    </w:p>
    <w:p w:rsidR="00047259" w:rsidRPr="00A12768" w:rsidRDefault="00047259" w:rsidP="00047259">
      <w:pPr>
        <w:tabs>
          <w:tab w:val="left" w:pos="2801"/>
        </w:tabs>
        <w:spacing w:line="360" w:lineRule="auto"/>
        <w:ind w:firstLine="709"/>
        <w:rPr>
          <w:sz w:val="28"/>
          <w:szCs w:val="28"/>
          <w:lang w:val="uk-UA"/>
        </w:rPr>
      </w:pPr>
      <w:r w:rsidRPr="00A12768">
        <w:rPr>
          <w:sz w:val="28"/>
          <w:szCs w:val="28"/>
          <w:lang w:val="uk-UA"/>
        </w:rPr>
        <w:t>Зробити висновки.</w:t>
      </w:r>
    </w:p>
    <w:p w:rsidR="00047259" w:rsidRPr="00A12768" w:rsidRDefault="00047259" w:rsidP="00047259">
      <w:pPr>
        <w:tabs>
          <w:tab w:val="left" w:pos="1044"/>
        </w:tabs>
        <w:spacing w:line="360" w:lineRule="auto"/>
        <w:ind w:firstLine="709"/>
        <w:jc w:val="both"/>
        <w:rPr>
          <w:sz w:val="28"/>
          <w:lang w:val="uk-UA"/>
        </w:rPr>
      </w:pPr>
      <w:r w:rsidRPr="00A12768">
        <w:rPr>
          <w:b/>
          <w:sz w:val="28"/>
          <w:szCs w:val="28"/>
          <w:lang w:val="uk-UA"/>
        </w:rPr>
        <w:t xml:space="preserve">Завдання </w:t>
      </w:r>
      <w:r>
        <w:rPr>
          <w:b/>
          <w:sz w:val="28"/>
          <w:szCs w:val="28"/>
          <w:lang w:val="uk-UA"/>
        </w:rPr>
        <w:t xml:space="preserve">17. </w:t>
      </w:r>
      <w:r w:rsidRPr="00A12768">
        <w:rPr>
          <w:sz w:val="28"/>
          <w:lang w:val="uk-UA"/>
        </w:rPr>
        <w:t xml:space="preserve">Визначити конкурентоспроможність вітчизняного автомобіля автобус «Рута» порівняно з </w:t>
      </w:r>
      <w:r w:rsidRPr="00A12768">
        <w:rPr>
          <w:sz w:val="28"/>
          <w:szCs w:val="28"/>
          <w:lang w:val="uk-UA"/>
        </w:rPr>
        <w:t>автомобілем</w:t>
      </w:r>
      <w:r w:rsidRPr="00A12768">
        <w:rPr>
          <w:sz w:val="28"/>
          <w:lang w:val="uk-UA"/>
        </w:rPr>
        <w:t xml:space="preserve"> конкурента, розрахувавши індивідуальні, групові та інтегральний показники конкурентоспроможності. </w:t>
      </w:r>
      <w:r w:rsidR="009C29F5">
        <w:rPr>
          <w:sz w:val="28"/>
          <w:lang w:val="uk-UA"/>
        </w:rPr>
        <w:t>Д</w:t>
      </w:r>
      <w:r w:rsidRPr="00A12768">
        <w:rPr>
          <w:sz w:val="28"/>
          <w:lang w:val="uk-UA"/>
        </w:rPr>
        <w:t xml:space="preserve">ані у таблиці. </w:t>
      </w:r>
    </w:p>
    <w:tbl>
      <w:tblPr>
        <w:tblStyle w:val="af5"/>
        <w:tblW w:w="0" w:type="auto"/>
        <w:jc w:val="center"/>
        <w:tblLook w:val="04A0"/>
      </w:tblPr>
      <w:tblGrid>
        <w:gridCol w:w="6009"/>
        <w:gridCol w:w="1985"/>
        <w:gridCol w:w="1754"/>
      </w:tblGrid>
      <w:tr w:rsidR="00047259" w:rsidRPr="00A12768" w:rsidTr="00047259">
        <w:trPr>
          <w:jc w:val="center"/>
        </w:trPr>
        <w:tc>
          <w:tcPr>
            <w:tcW w:w="6009" w:type="dxa"/>
            <w:vMerge w:val="restart"/>
            <w:vAlign w:val="center"/>
          </w:tcPr>
          <w:p w:rsidR="00047259" w:rsidRPr="00A12768" w:rsidRDefault="00047259" w:rsidP="00047259">
            <w:pPr>
              <w:tabs>
                <w:tab w:val="center" w:pos="231"/>
              </w:tabs>
              <w:jc w:val="center"/>
              <w:rPr>
                <w:lang w:val="uk-UA"/>
              </w:rPr>
            </w:pPr>
            <w:r w:rsidRPr="00A12768">
              <w:rPr>
                <w:lang w:val="uk-UA"/>
              </w:rPr>
              <w:t>Показники</w:t>
            </w:r>
          </w:p>
        </w:tc>
        <w:tc>
          <w:tcPr>
            <w:tcW w:w="3739" w:type="dxa"/>
            <w:gridSpan w:val="2"/>
            <w:vAlign w:val="center"/>
          </w:tcPr>
          <w:p w:rsidR="00047259" w:rsidRPr="00A12768" w:rsidRDefault="00047259" w:rsidP="00047259">
            <w:pPr>
              <w:jc w:val="center"/>
              <w:rPr>
                <w:lang w:val="uk-UA"/>
              </w:rPr>
            </w:pPr>
            <w:r w:rsidRPr="00A12768">
              <w:rPr>
                <w:lang w:val="uk-UA"/>
              </w:rPr>
              <w:t>Автомобіль</w:t>
            </w:r>
          </w:p>
        </w:tc>
      </w:tr>
      <w:tr w:rsidR="00047259" w:rsidRPr="00A12768" w:rsidTr="00047259">
        <w:trPr>
          <w:jc w:val="center"/>
        </w:trPr>
        <w:tc>
          <w:tcPr>
            <w:tcW w:w="6009" w:type="dxa"/>
            <w:vMerge/>
            <w:vAlign w:val="center"/>
          </w:tcPr>
          <w:p w:rsidR="00047259" w:rsidRPr="00A12768" w:rsidRDefault="00047259" w:rsidP="00047259">
            <w:pPr>
              <w:tabs>
                <w:tab w:val="center" w:pos="231"/>
              </w:tabs>
              <w:jc w:val="center"/>
              <w:rPr>
                <w:lang w:val="uk-UA"/>
              </w:rPr>
            </w:pPr>
          </w:p>
        </w:tc>
        <w:tc>
          <w:tcPr>
            <w:tcW w:w="1985" w:type="dxa"/>
            <w:vAlign w:val="center"/>
          </w:tcPr>
          <w:p w:rsidR="00047259" w:rsidRPr="00A12768" w:rsidRDefault="00047259" w:rsidP="00047259">
            <w:pPr>
              <w:jc w:val="center"/>
              <w:rPr>
                <w:lang w:val="uk-UA"/>
              </w:rPr>
            </w:pPr>
            <w:r w:rsidRPr="00A12768">
              <w:rPr>
                <w:lang w:val="uk-UA"/>
              </w:rPr>
              <w:t>Вітчизняний «Рута»</w:t>
            </w:r>
          </w:p>
        </w:tc>
        <w:tc>
          <w:tcPr>
            <w:tcW w:w="1754" w:type="dxa"/>
            <w:vAlign w:val="center"/>
          </w:tcPr>
          <w:p w:rsidR="00047259" w:rsidRPr="00A12768" w:rsidRDefault="00047259" w:rsidP="00047259">
            <w:pPr>
              <w:jc w:val="center"/>
              <w:rPr>
                <w:lang w:val="uk-UA"/>
              </w:rPr>
            </w:pPr>
            <w:r w:rsidRPr="00A12768">
              <w:rPr>
                <w:lang w:val="uk-UA"/>
              </w:rPr>
              <w:t>Конкурента</w:t>
            </w:r>
          </w:p>
        </w:tc>
      </w:tr>
      <w:tr w:rsidR="00047259" w:rsidRPr="00A12768" w:rsidTr="00047259">
        <w:trPr>
          <w:jc w:val="center"/>
        </w:trPr>
        <w:tc>
          <w:tcPr>
            <w:tcW w:w="6009" w:type="dxa"/>
          </w:tcPr>
          <w:p w:rsidR="00047259" w:rsidRPr="00A12768" w:rsidRDefault="00047259" w:rsidP="00883368">
            <w:pPr>
              <w:pStyle w:val="af0"/>
              <w:numPr>
                <w:ilvl w:val="0"/>
                <w:numId w:val="77"/>
              </w:numPr>
              <w:tabs>
                <w:tab w:val="center" w:pos="231"/>
              </w:tabs>
              <w:spacing w:after="0" w:line="240" w:lineRule="auto"/>
              <w:ind w:left="0" w:firstLine="0"/>
              <w:rPr>
                <w:rFonts w:ascii="Times New Roman" w:hAnsi="Times New Roman" w:cs="Times New Roman"/>
                <w:sz w:val="24"/>
                <w:szCs w:val="24"/>
                <w:lang w:val="uk-UA"/>
              </w:rPr>
            </w:pPr>
            <w:r w:rsidRPr="00A12768">
              <w:rPr>
                <w:rFonts w:ascii="Times New Roman" w:hAnsi="Times New Roman" w:cs="Times New Roman"/>
                <w:sz w:val="24"/>
                <w:szCs w:val="24"/>
                <w:lang w:val="uk-UA"/>
              </w:rPr>
              <w:t>Вантажність, т</w:t>
            </w:r>
          </w:p>
        </w:tc>
        <w:tc>
          <w:tcPr>
            <w:tcW w:w="1985" w:type="dxa"/>
          </w:tcPr>
          <w:p w:rsidR="00047259" w:rsidRPr="00A12768" w:rsidRDefault="00047259" w:rsidP="00047259">
            <w:pPr>
              <w:jc w:val="center"/>
              <w:rPr>
                <w:lang w:val="uk-UA"/>
              </w:rPr>
            </w:pPr>
            <w:r w:rsidRPr="00A12768">
              <w:rPr>
                <w:lang w:val="uk-UA"/>
              </w:rPr>
              <w:t>4</w:t>
            </w:r>
          </w:p>
        </w:tc>
        <w:tc>
          <w:tcPr>
            <w:tcW w:w="1754" w:type="dxa"/>
          </w:tcPr>
          <w:p w:rsidR="00047259" w:rsidRPr="00A12768" w:rsidRDefault="00047259" w:rsidP="00047259">
            <w:pPr>
              <w:jc w:val="center"/>
              <w:rPr>
                <w:lang w:val="uk-UA"/>
              </w:rPr>
            </w:pPr>
            <w:r w:rsidRPr="00A12768">
              <w:rPr>
                <w:lang w:val="uk-UA"/>
              </w:rPr>
              <w:t>4</w:t>
            </w:r>
          </w:p>
        </w:tc>
      </w:tr>
      <w:tr w:rsidR="00047259" w:rsidRPr="00A12768" w:rsidTr="00047259">
        <w:trPr>
          <w:jc w:val="center"/>
        </w:trPr>
        <w:tc>
          <w:tcPr>
            <w:tcW w:w="9748" w:type="dxa"/>
            <w:gridSpan w:val="3"/>
          </w:tcPr>
          <w:p w:rsidR="00047259" w:rsidRPr="00A12768" w:rsidRDefault="00047259" w:rsidP="00883368">
            <w:pPr>
              <w:pStyle w:val="af0"/>
              <w:numPr>
                <w:ilvl w:val="0"/>
                <w:numId w:val="77"/>
              </w:numPr>
              <w:tabs>
                <w:tab w:val="center" w:pos="231"/>
              </w:tabs>
              <w:spacing w:after="0" w:line="240" w:lineRule="auto"/>
              <w:ind w:left="0" w:firstLine="0"/>
              <w:rPr>
                <w:rFonts w:ascii="Times New Roman" w:hAnsi="Times New Roman" w:cs="Times New Roman"/>
                <w:sz w:val="24"/>
                <w:szCs w:val="24"/>
                <w:lang w:val="uk-UA"/>
              </w:rPr>
            </w:pPr>
            <w:r w:rsidRPr="00A12768">
              <w:rPr>
                <w:rFonts w:ascii="Times New Roman" w:hAnsi="Times New Roman" w:cs="Times New Roman"/>
                <w:sz w:val="24"/>
                <w:szCs w:val="24"/>
                <w:lang w:val="uk-UA"/>
              </w:rPr>
              <w:t>Технічні параметри конкурентоспроможності:</w:t>
            </w:r>
          </w:p>
        </w:tc>
      </w:tr>
      <w:tr w:rsidR="00047259" w:rsidRPr="00A12768" w:rsidTr="00047259">
        <w:trPr>
          <w:jc w:val="center"/>
        </w:trPr>
        <w:tc>
          <w:tcPr>
            <w:tcW w:w="6009" w:type="dxa"/>
          </w:tcPr>
          <w:p w:rsidR="00047259" w:rsidRPr="00A12768" w:rsidRDefault="00047259" w:rsidP="00047259">
            <w:pPr>
              <w:tabs>
                <w:tab w:val="center" w:pos="231"/>
              </w:tabs>
              <w:rPr>
                <w:lang w:val="uk-UA"/>
              </w:rPr>
            </w:pPr>
            <w:r w:rsidRPr="00A12768">
              <w:rPr>
                <w:lang w:val="uk-UA"/>
              </w:rPr>
              <w:t>2.1 Максимальна швидкість, км/год</w:t>
            </w:r>
          </w:p>
        </w:tc>
        <w:tc>
          <w:tcPr>
            <w:tcW w:w="1985" w:type="dxa"/>
          </w:tcPr>
          <w:p w:rsidR="00047259" w:rsidRPr="00A12768" w:rsidRDefault="00047259" w:rsidP="00047259">
            <w:pPr>
              <w:jc w:val="center"/>
              <w:rPr>
                <w:lang w:val="uk-UA"/>
              </w:rPr>
            </w:pPr>
            <w:r w:rsidRPr="00A12768">
              <w:rPr>
                <w:lang w:val="uk-UA"/>
              </w:rPr>
              <w:t>100</w:t>
            </w:r>
          </w:p>
        </w:tc>
        <w:tc>
          <w:tcPr>
            <w:tcW w:w="1754" w:type="dxa"/>
          </w:tcPr>
          <w:p w:rsidR="00047259" w:rsidRPr="00A12768" w:rsidRDefault="00047259" w:rsidP="00047259">
            <w:pPr>
              <w:jc w:val="center"/>
              <w:rPr>
                <w:lang w:val="uk-UA"/>
              </w:rPr>
            </w:pPr>
            <w:r w:rsidRPr="00A12768">
              <w:rPr>
                <w:lang w:val="uk-UA"/>
              </w:rPr>
              <w:t>130</w:t>
            </w:r>
          </w:p>
        </w:tc>
      </w:tr>
      <w:tr w:rsidR="00047259" w:rsidRPr="00A12768" w:rsidTr="00047259">
        <w:trPr>
          <w:jc w:val="center"/>
        </w:trPr>
        <w:tc>
          <w:tcPr>
            <w:tcW w:w="6009" w:type="dxa"/>
          </w:tcPr>
          <w:p w:rsidR="00047259" w:rsidRPr="00A12768" w:rsidRDefault="00047259" w:rsidP="00047259">
            <w:pPr>
              <w:tabs>
                <w:tab w:val="center" w:pos="231"/>
              </w:tabs>
              <w:rPr>
                <w:lang w:val="uk-UA"/>
              </w:rPr>
            </w:pPr>
            <w:r w:rsidRPr="00A12768">
              <w:rPr>
                <w:lang w:val="uk-UA"/>
              </w:rPr>
              <w:t>2.2 Витрати палива на 100 км пробігу, л</w:t>
            </w:r>
          </w:p>
        </w:tc>
        <w:tc>
          <w:tcPr>
            <w:tcW w:w="1985" w:type="dxa"/>
          </w:tcPr>
          <w:p w:rsidR="00047259" w:rsidRPr="00A12768" w:rsidRDefault="00047259" w:rsidP="00047259">
            <w:pPr>
              <w:jc w:val="center"/>
              <w:rPr>
                <w:lang w:val="uk-UA"/>
              </w:rPr>
            </w:pPr>
            <w:r w:rsidRPr="00A12768">
              <w:rPr>
                <w:lang w:val="uk-UA"/>
              </w:rPr>
              <w:t>14</w:t>
            </w:r>
          </w:p>
        </w:tc>
        <w:tc>
          <w:tcPr>
            <w:tcW w:w="1754" w:type="dxa"/>
          </w:tcPr>
          <w:p w:rsidR="00047259" w:rsidRPr="00A12768" w:rsidRDefault="00047259" w:rsidP="00047259">
            <w:pPr>
              <w:jc w:val="center"/>
              <w:rPr>
                <w:lang w:val="uk-UA"/>
              </w:rPr>
            </w:pPr>
            <w:r w:rsidRPr="00A12768">
              <w:rPr>
                <w:lang w:val="uk-UA"/>
              </w:rPr>
              <w:t>9</w:t>
            </w:r>
          </w:p>
        </w:tc>
      </w:tr>
      <w:tr w:rsidR="00047259" w:rsidRPr="00A12768" w:rsidTr="00047259">
        <w:trPr>
          <w:jc w:val="center"/>
        </w:trPr>
        <w:tc>
          <w:tcPr>
            <w:tcW w:w="6009" w:type="dxa"/>
          </w:tcPr>
          <w:p w:rsidR="00047259" w:rsidRPr="00A12768" w:rsidRDefault="00047259" w:rsidP="00047259">
            <w:pPr>
              <w:tabs>
                <w:tab w:val="center" w:pos="231"/>
              </w:tabs>
              <w:rPr>
                <w:lang w:val="uk-UA"/>
              </w:rPr>
            </w:pPr>
            <w:r w:rsidRPr="00A12768">
              <w:rPr>
                <w:lang w:val="uk-UA"/>
              </w:rPr>
              <w:t>2.3 Пробіг комплекту шин до повного зносу, тис. км</w:t>
            </w:r>
          </w:p>
        </w:tc>
        <w:tc>
          <w:tcPr>
            <w:tcW w:w="1985" w:type="dxa"/>
          </w:tcPr>
          <w:p w:rsidR="00047259" w:rsidRPr="00A12768" w:rsidRDefault="00047259" w:rsidP="00047259">
            <w:pPr>
              <w:jc w:val="center"/>
              <w:rPr>
                <w:lang w:val="uk-UA"/>
              </w:rPr>
            </w:pPr>
            <w:r w:rsidRPr="00A12768">
              <w:rPr>
                <w:lang w:val="uk-UA"/>
              </w:rPr>
              <w:t>30</w:t>
            </w:r>
          </w:p>
        </w:tc>
        <w:tc>
          <w:tcPr>
            <w:tcW w:w="1754" w:type="dxa"/>
          </w:tcPr>
          <w:p w:rsidR="00047259" w:rsidRPr="00A12768" w:rsidRDefault="00047259" w:rsidP="00047259">
            <w:pPr>
              <w:jc w:val="center"/>
              <w:rPr>
                <w:lang w:val="uk-UA"/>
              </w:rPr>
            </w:pPr>
            <w:r w:rsidRPr="00A12768">
              <w:rPr>
                <w:lang w:val="uk-UA"/>
              </w:rPr>
              <w:t>40</w:t>
            </w:r>
          </w:p>
        </w:tc>
      </w:tr>
      <w:tr w:rsidR="00047259" w:rsidRPr="00A12768" w:rsidTr="00047259">
        <w:trPr>
          <w:jc w:val="center"/>
        </w:trPr>
        <w:tc>
          <w:tcPr>
            <w:tcW w:w="6009" w:type="dxa"/>
          </w:tcPr>
          <w:p w:rsidR="00047259" w:rsidRPr="00A12768" w:rsidRDefault="00047259" w:rsidP="00883368">
            <w:pPr>
              <w:pStyle w:val="af0"/>
              <w:numPr>
                <w:ilvl w:val="0"/>
                <w:numId w:val="77"/>
              </w:numPr>
              <w:tabs>
                <w:tab w:val="center" w:pos="231"/>
              </w:tabs>
              <w:spacing w:after="0" w:line="240" w:lineRule="auto"/>
              <w:ind w:left="0" w:firstLine="0"/>
              <w:rPr>
                <w:rFonts w:ascii="Times New Roman" w:hAnsi="Times New Roman" w:cs="Times New Roman"/>
                <w:sz w:val="24"/>
                <w:szCs w:val="24"/>
                <w:lang w:val="uk-UA"/>
              </w:rPr>
            </w:pPr>
            <w:r w:rsidRPr="00A12768">
              <w:rPr>
                <w:rFonts w:ascii="Times New Roman" w:hAnsi="Times New Roman" w:cs="Times New Roman"/>
                <w:sz w:val="24"/>
                <w:szCs w:val="24"/>
                <w:lang w:val="uk-UA"/>
              </w:rPr>
              <w:t>Вартість автомобіля, дол.. США</w:t>
            </w:r>
          </w:p>
        </w:tc>
        <w:tc>
          <w:tcPr>
            <w:tcW w:w="1985" w:type="dxa"/>
          </w:tcPr>
          <w:p w:rsidR="00047259" w:rsidRPr="00A12768" w:rsidRDefault="00047259" w:rsidP="00047259">
            <w:pPr>
              <w:jc w:val="center"/>
              <w:rPr>
                <w:lang w:val="uk-UA"/>
              </w:rPr>
            </w:pPr>
            <w:r w:rsidRPr="00A12768">
              <w:rPr>
                <w:lang w:val="uk-UA"/>
              </w:rPr>
              <w:t>30000</w:t>
            </w:r>
          </w:p>
        </w:tc>
        <w:tc>
          <w:tcPr>
            <w:tcW w:w="1754" w:type="dxa"/>
          </w:tcPr>
          <w:p w:rsidR="00047259" w:rsidRPr="00A12768" w:rsidRDefault="00047259" w:rsidP="00047259">
            <w:pPr>
              <w:jc w:val="center"/>
              <w:rPr>
                <w:lang w:val="uk-UA"/>
              </w:rPr>
            </w:pPr>
            <w:r w:rsidRPr="00A12768">
              <w:rPr>
                <w:lang w:val="uk-UA"/>
              </w:rPr>
              <w:t>36000</w:t>
            </w:r>
          </w:p>
        </w:tc>
      </w:tr>
      <w:tr w:rsidR="00047259" w:rsidRPr="00A12768" w:rsidTr="00047259">
        <w:trPr>
          <w:jc w:val="center"/>
        </w:trPr>
        <w:tc>
          <w:tcPr>
            <w:tcW w:w="6009" w:type="dxa"/>
          </w:tcPr>
          <w:p w:rsidR="00047259" w:rsidRPr="00A12768" w:rsidRDefault="00047259" w:rsidP="00883368">
            <w:pPr>
              <w:pStyle w:val="af0"/>
              <w:numPr>
                <w:ilvl w:val="0"/>
                <w:numId w:val="77"/>
              </w:numPr>
              <w:tabs>
                <w:tab w:val="center" w:pos="231"/>
              </w:tabs>
              <w:spacing w:after="0" w:line="240" w:lineRule="auto"/>
              <w:ind w:left="0" w:firstLine="0"/>
              <w:rPr>
                <w:rFonts w:ascii="Times New Roman" w:hAnsi="Times New Roman" w:cs="Times New Roman"/>
                <w:sz w:val="24"/>
                <w:szCs w:val="24"/>
                <w:lang w:val="uk-UA"/>
              </w:rPr>
            </w:pPr>
            <w:r w:rsidRPr="00A12768">
              <w:rPr>
                <w:rFonts w:ascii="Times New Roman" w:hAnsi="Times New Roman" w:cs="Times New Roman"/>
                <w:sz w:val="24"/>
                <w:szCs w:val="24"/>
                <w:lang w:val="uk-UA"/>
              </w:rPr>
              <w:t>Режим роботи автомобіля , днів на тиждень</w:t>
            </w:r>
          </w:p>
        </w:tc>
        <w:tc>
          <w:tcPr>
            <w:tcW w:w="1985" w:type="dxa"/>
          </w:tcPr>
          <w:p w:rsidR="00047259" w:rsidRPr="00A12768" w:rsidRDefault="00047259" w:rsidP="00047259">
            <w:pPr>
              <w:jc w:val="center"/>
              <w:rPr>
                <w:lang w:val="uk-UA"/>
              </w:rPr>
            </w:pPr>
            <w:r w:rsidRPr="00A12768">
              <w:rPr>
                <w:lang w:val="uk-UA"/>
              </w:rPr>
              <w:t>5</w:t>
            </w:r>
          </w:p>
        </w:tc>
        <w:tc>
          <w:tcPr>
            <w:tcW w:w="1754" w:type="dxa"/>
          </w:tcPr>
          <w:p w:rsidR="00047259" w:rsidRPr="00A12768" w:rsidRDefault="00047259" w:rsidP="00047259">
            <w:pPr>
              <w:jc w:val="center"/>
              <w:rPr>
                <w:lang w:val="uk-UA"/>
              </w:rPr>
            </w:pPr>
            <w:r w:rsidRPr="00A12768">
              <w:rPr>
                <w:lang w:val="uk-UA"/>
              </w:rPr>
              <w:t>6</w:t>
            </w:r>
          </w:p>
        </w:tc>
      </w:tr>
      <w:tr w:rsidR="00047259" w:rsidRPr="00A12768" w:rsidTr="00047259">
        <w:trPr>
          <w:jc w:val="center"/>
        </w:trPr>
        <w:tc>
          <w:tcPr>
            <w:tcW w:w="6009" w:type="dxa"/>
          </w:tcPr>
          <w:p w:rsidR="00047259" w:rsidRPr="00A12768" w:rsidRDefault="00047259" w:rsidP="00883368">
            <w:pPr>
              <w:pStyle w:val="af0"/>
              <w:numPr>
                <w:ilvl w:val="0"/>
                <w:numId w:val="77"/>
              </w:numPr>
              <w:tabs>
                <w:tab w:val="center" w:pos="231"/>
              </w:tabs>
              <w:spacing w:after="0" w:line="240" w:lineRule="auto"/>
              <w:ind w:left="0" w:firstLine="0"/>
              <w:rPr>
                <w:rFonts w:ascii="Times New Roman" w:hAnsi="Times New Roman" w:cs="Times New Roman"/>
                <w:sz w:val="24"/>
                <w:szCs w:val="24"/>
                <w:lang w:val="uk-UA"/>
              </w:rPr>
            </w:pPr>
            <w:r w:rsidRPr="00A12768">
              <w:rPr>
                <w:rFonts w:ascii="Times New Roman" w:hAnsi="Times New Roman" w:cs="Times New Roman"/>
                <w:sz w:val="24"/>
                <w:szCs w:val="24"/>
                <w:lang w:val="uk-UA"/>
              </w:rPr>
              <w:t>Кількість робочих тижнів на рік</w:t>
            </w:r>
          </w:p>
        </w:tc>
        <w:tc>
          <w:tcPr>
            <w:tcW w:w="1985" w:type="dxa"/>
          </w:tcPr>
          <w:p w:rsidR="00047259" w:rsidRPr="00A12768" w:rsidRDefault="00047259" w:rsidP="00047259">
            <w:pPr>
              <w:jc w:val="center"/>
              <w:rPr>
                <w:lang w:val="uk-UA"/>
              </w:rPr>
            </w:pPr>
            <w:r w:rsidRPr="00A12768">
              <w:rPr>
                <w:lang w:val="uk-UA"/>
              </w:rPr>
              <w:t>53</w:t>
            </w:r>
          </w:p>
        </w:tc>
        <w:tc>
          <w:tcPr>
            <w:tcW w:w="1754" w:type="dxa"/>
          </w:tcPr>
          <w:p w:rsidR="00047259" w:rsidRPr="00A12768" w:rsidRDefault="00047259" w:rsidP="00047259">
            <w:pPr>
              <w:jc w:val="center"/>
              <w:rPr>
                <w:lang w:val="uk-UA"/>
              </w:rPr>
            </w:pPr>
            <w:r w:rsidRPr="00A12768">
              <w:rPr>
                <w:lang w:val="uk-UA"/>
              </w:rPr>
              <w:t>53</w:t>
            </w:r>
          </w:p>
        </w:tc>
      </w:tr>
      <w:tr w:rsidR="00047259" w:rsidRPr="00A12768" w:rsidTr="00047259">
        <w:trPr>
          <w:jc w:val="center"/>
        </w:trPr>
        <w:tc>
          <w:tcPr>
            <w:tcW w:w="6009" w:type="dxa"/>
          </w:tcPr>
          <w:p w:rsidR="00047259" w:rsidRPr="00A12768" w:rsidRDefault="00047259" w:rsidP="00883368">
            <w:pPr>
              <w:pStyle w:val="af0"/>
              <w:numPr>
                <w:ilvl w:val="0"/>
                <w:numId w:val="77"/>
              </w:numPr>
              <w:tabs>
                <w:tab w:val="center" w:pos="231"/>
              </w:tabs>
              <w:spacing w:after="0" w:line="240" w:lineRule="auto"/>
              <w:ind w:left="0" w:firstLine="0"/>
              <w:rPr>
                <w:rFonts w:ascii="Times New Roman" w:hAnsi="Times New Roman" w:cs="Times New Roman"/>
                <w:sz w:val="24"/>
                <w:szCs w:val="24"/>
                <w:lang w:val="uk-UA"/>
              </w:rPr>
            </w:pPr>
            <w:r w:rsidRPr="00A12768">
              <w:rPr>
                <w:rFonts w:ascii="Times New Roman" w:hAnsi="Times New Roman" w:cs="Times New Roman"/>
                <w:sz w:val="24"/>
                <w:szCs w:val="24"/>
                <w:lang w:val="uk-UA"/>
              </w:rPr>
              <w:t xml:space="preserve">Строк експлуатації автомобіля, років </w:t>
            </w:r>
          </w:p>
        </w:tc>
        <w:tc>
          <w:tcPr>
            <w:tcW w:w="1985" w:type="dxa"/>
          </w:tcPr>
          <w:p w:rsidR="00047259" w:rsidRPr="00A12768" w:rsidRDefault="00047259" w:rsidP="00047259">
            <w:pPr>
              <w:jc w:val="center"/>
              <w:rPr>
                <w:lang w:val="uk-UA"/>
              </w:rPr>
            </w:pPr>
            <w:r w:rsidRPr="00A12768">
              <w:rPr>
                <w:lang w:val="uk-UA"/>
              </w:rPr>
              <w:t>6</w:t>
            </w:r>
          </w:p>
        </w:tc>
        <w:tc>
          <w:tcPr>
            <w:tcW w:w="1754" w:type="dxa"/>
          </w:tcPr>
          <w:p w:rsidR="00047259" w:rsidRPr="00A12768" w:rsidRDefault="00047259" w:rsidP="00047259">
            <w:pPr>
              <w:jc w:val="center"/>
              <w:rPr>
                <w:lang w:val="uk-UA"/>
              </w:rPr>
            </w:pPr>
            <w:r w:rsidRPr="00A12768">
              <w:rPr>
                <w:lang w:val="uk-UA"/>
              </w:rPr>
              <w:t>7</w:t>
            </w:r>
          </w:p>
        </w:tc>
      </w:tr>
      <w:tr w:rsidR="00047259" w:rsidRPr="00A12768" w:rsidTr="00047259">
        <w:trPr>
          <w:jc w:val="center"/>
        </w:trPr>
        <w:tc>
          <w:tcPr>
            <w:tcW w:w="9748" w:type="dxa"/>
            <w:gridSpan w:val="3"/>
          </w:tcPr>
          <w:p w:rsidR="00047259" w:rsidRPr="00A12768" w:rsidRDefault="00047259" w:rsidP="00883368">
            <w:pPr>
              <w:pStyle w:val="af0"/>
              <w:numPr>
                <w:ilvl w:val="0"/>
                <w:numId w:val="77"/>
              </w:numPr>
              <w:tabs>
                <w:tab w:val="center" w:pos="231"/>
              </w:tabs>
              <w:spacing w:after="0" w:line="240" w:lineRule="auto"/>
              <w:ind w:left="0" w:firstLine="0"/>
              <w:rPr>
                <w:rFonts w:ascii="Times New Roman" w:hAnsi="Times New Roman" w:cs="Times New Roman"/>
                <w:sz w:val="24"/>
                <w:szCs w:val="24"/>
                <w:lang w:val="uk-UA"/>
              </w:rPr>
            </w:pPr>
            <w:r w:rsidRPr="00A12768">
              <w:rPr>
                <w:rFonts w:ascii="Times New Roman" w:hAnsi="Times New Roman" w:cs="Times New Roman"/>
                <w:sz w:val="24"/>
                <w:szCs w:val="24"/>
                <w:lang w:val="uk-UA"/>
              </w:rPr>
              <w:t>Дані для розрахунку витрат на експлуатацію автомобіля</w:t>
            </w:r>
          </w:p>
        </w:tc>
      </w:tr>
      <w:tr w:rsidR="00047259" w:rsidRPr="00A12768" w:rsidTr="00047259">
        <w:trPr>
          <w:jc w:val="center"/>
        </w:trPr>
        <w:tc>
          <w:tcPr>
            <w:tcW w:w="6009" w:type="dxa"/>
          </w:tcPr>
          <w:p w:rsidR="00047259" w:rsidRPr="00A12768" w:rsidRDefault="00047259" w:rsidP="00047259">
            <w:pPr>
              <w:tabs>
                <w:tab w:val="center" w:pos="231"/>
              </w:tabs>
              <w:rPr>
                <w:lang w:val="uk-UA"/>
              </w:rPr>
            </w:pPr>
            <w:r>
              <w:rPr>
                <w:lang w:val="uk-UA"/>
              </w:rPr>
              <w:t xml:space="preserve"> </w:t>
            </w:r>
            <w:r w:rsidRPr="00A12768">
              <w:rPr>
                <w:lang w:val="uk-UA"/>
              </w:rPr>
              <w:t>7.1 Середній денний пробіг, км</w:t>
            </w:r>
          </w:p>
        </w:tc>
        <w:tc>
          <w:tcPr>
            <w:tcW w:w="1985" w:type="dxa"/>
          </w:tcPr>
          <w:p w:rsidR="00047259" w:rsidRPr="00A12768" w:rsidRDefault="00047259" w:rsidP="00047259">
            <w:pPr>
              <w:jc w:val="center"/>
              <w:rPr>
                <w:lang w:val="uk-UA"/>
              </w:rPr>
            </w:pPr>
            <w:r w:rsidRPr="00A12768">
              <w:rPr>
                <w:lang w:val="uk-UA"/>
              </w:rPr>
              <w:t>380</w:t>
            </w:r>
          </w:p>
        </w:tc>
        <w:tc>
          <w:tcPr>
            <w:tcW w:w="1754" w:type="dxa"/>
          </w:tcPr>
          <w:p w:rsidR="00047259" w:rsidRPr="00A12768" w:rsidRDefault="00047259" w:rsidP="00047259">
            <w:pPr>
              <w:jc w:val="center"/>
              <w:rPr>
                <w:lang w:val="uk-UA"/>
              </w:rPr>
            </w:pPr>
            <w:r w:rsidRPr="00A12768">
              <w:rPr>
                <w:lang w:val="uk-UA"/>
              </w:rPr>
              <w:t>380</w:t>
            </w:r>
          </w:p>
        </w:tc>
      </w:tr>
      <w:tr w:rsidR="00047259" w:rsidRPr="00A12768" w:rsidTr="00047259">
        <w:trPr>
          <w:jc w:val="center"/>
        </w:trPr>
        <w:tc>
          <w:tcPr>
            <w:tcW w:w="6009" w:type="dxa"/>
          </w:tcPr>
          <w:p w:rsidR="00047259" w:rsidRPr="00A12768" w:rsidRDefault="00047259" w:rsidP="00047259">
            <w:pPr>
              <w:tabs>
                <w:tab w:val="center" w:pos="231"/>
              </w:tabs>
              <w:rPr>
                <w:lang w:val="uk-UA"/>
              </w:rPr>
            </w:pPr>
            <w:r w:rsidRPr="00A12768">
              <w:rPr>
                <w:lang w:val="uk-UA"/>
              </w:rPr>
              <w:t xml:space="preserve"> 7.2 Ціна 1 л палива, дол. США</w:t>
            </w:r>
          </w:p>
        </w:tc>
        <w:tc>
          <w:tcPr>
            <w:tcW w:w="1985" w:type="dxa"/>
          </w:tcPr>
          <w:p w:rsidR="00047259" w:rsidRPr="00A12768" w:rsidRDefault="00047259" w:rsidP="00047259">
            <w:pPr>
              <w:jc w:val="center"/>
              <w:rPr>
                <w:lang w:val="uk-UA"/>
              </w:rPr>
            </w:pPr>
            <w:r w:rsidRPr="00A12768">
              <w:rPr>
                <w:lang w:val="uk-UA"/>
              </w:rPr>
              <w:t>1,31</w:t>
            </w:r>
          </w:p>
        </w:tc>
        <w:tc>
          <w:tcPr>
            <w:tcW w:w="1754" w:type="dxa"/>
          </w:tcPr>
          <w:p w:rsidR="00047259" w:rsidRPr="00A12768" w:rsidRDefault="00047259" w:rsidP="00047259">
            <w:pPr>
              <w:jc w:val="center"/>
              <w:rPr>
                <w:lang w:val="uk-UA"/>
              </w:rPr>
            </w:pPr>
            <w:r w:rsidRPr="00A12768">
              <w:rPr>
                <w:lang w:val="uk-UA"/>
              </w:rPr>
              <w:t>1,96</w:t>
            </w:r>
          </w:p>
        </w:tc>
      </w:tr>
      <w:tr w:rsidR="00047259" w:rsidRPr="00A12768" w:rsidTr="00047259">
        <w:trPr>
          <w:jc w:val="center"/>
        </w:trPr>
        <w:tc>
          <w:tcPr>
            <w:tcW w:w="6009" w:type="dxa"/>
          </w:tcPr>
          <w:p w:rsidR="00047259" w:rsidRPr="00A12768" w:rsidRDefault="00047259" w:rsidP="00047259">
            <w:pPr>
              <w:tabs>
                <w:tab w:val="center" w:pos="231"/>
              </w:tabs>
              <w:rPr>
                <w:lang w:val="uk-UA"/>
              </w:rPr>
            </w:pPr>
            <w:r w:rsidRPr="00A12768">
              <w:rPr>
                <w:lang w:val="uk-UA"/>
              </w:rPr>
              <w:t xml:space="preserve"> 7.3 Ціна одного комплекту шин (4 шини) дол.. США</w:t>
            </w:r>
          </w:p>
        </w:tc>
        <w:tc>
          <w:tcPr>
            <w:tcW w:w="1985" w:type="dxa"/>
          </w:tcPr>
          <w:p w:rsidR="00047259" w:rsidRPr="00A12768" w:rsidRDefault="00047259" w:rsidP="00047259">
            <w:pPr>
              <w:jc w:val="center"/>
              <w:rPr>
                <w:lang w:val="uk-UA"/>
              </w:rPr>
            </w:pPr>
            <w:r w:rsidRPr="00A12768">
              <w:rPr>
                <w:lang w:val="uk-UA"/>
              </w:rPr>
              <w:t>650</w:t>
            </w:r>
          </w:p>
        </w:tc>
        <w:tc>
          <w:tcPr>
            <w:tcW w:w="1754" w:type="dxa"/>
          </w:tcPr>
          <w:p w:rsidR="00047259" w:rsidRPr="00A12768" w:rsidRDefault="00047259" w:rsidP="00047259">
            <w:pPr>
              <w:jc w:val="center"/>
              <w:rPr>
                <w:lang w:val="uk-UA"/>
              </w:rPr>
            </w:pPr>
            <w:r w:rsidRPr="00A12768">
              <w:rPr>
                <w:lang w:val="uk-UA"/>
              </w:rPr>
              <w:t>720</w:t>
            </w:r>
          </w:p>
        </w:tc>
      </w:tr>
      <w:tr w:rsidR="00047259" w:rsidRPr="00A12768" w:rsidTr="00047259">
        <w:trPr>
          <w:jc w:val="center"/>
        </w:trPr>
        <w:tc>
          <w:tcPr>
            <w:tcW w:w="6009" w:type="dxa"/>
          </w:tcPr>
          <w:p w:rsidR="00047259" w:rsidRPr="00A12768" w:rsidRDefault="00047259" w:rsidP="00047259">
            <w:pPr>
              <w:tabs>
                <w:tab w:val="center" w:pos="231"/>
              </w:tabs>
              <w:rPr>
                <w:lang w:val="uk-UA"/>
              </w:rPr>
            </w:pPr>
            <w:r w:rsidRPr="00A12768">
              <w:rPr>
                <w:lang w:val="uk-UA"/>
              </w:rPr>
              <w:t>7.4 Вартість мастильних матеріалів у розрахунку на рік, дол. США</w:t>
            </w:r>
          </w:p>
        </w:tc>
        <w:tc>
          <w:tcPr>
            <w:tcW w:w="1985" w:type="dxa"/>
          </w:tcPr>
          <w:p w:rsidR="00047259" w:rsidRPr="00A12768" w:rsidRDefault="00047259" w:rsidP="00047259">
            <w:pPr>
              <w:jc w:val="center"/>
              <w:rPr>
                <w:lang w:val="uk-UA"/>
              </w:rPr>
            </w:pPr>
            <w:r w:rsidRPr="00A12768">
              <w:rPr>
                <w:lang w:val="uk-UA"/>
              </w:rPr>
              <w:t>810</w:t>
            </w:r>
          </w:p>
        </w:tc>
        <w:tc>
          <w:tcPr>
            <w:tcW w:w="1754" w:type="dxa"/>
          </w:tcPr>
          <w:p w:rsidR="00047259" w:rsidRPr="00A12768" w:rsidRDefault="00047259" w:rsidP="00047259">
            <w:pPr>
              <w:jc w:val="center"/>
              <w:rPr>
                <w:lang w:val="uk-UA"/>
              </w:rPr>
            </w:pPr>
            <w:r w:rsidRPr="00A12768">
              <w:rPr>
                <w:lang w:val="uk-UA"/>
              </w:rPr>
              <w:t>1000</w:t>
            </w:r>
          </w:p>
        </w:tc>
      </w:tr>
      <w:tr w:rsidR="00047259" w:rsidRPr="00A12768" w:rsidTr="00047259">
        <w:trPr>
          <w:jc w:val="center"/>
        </w:trPr>
        <w:tc>
          <w:tcPr>
            <w:tcW w:w="6009" w:type="dxa"/>
          </w:tcPr>
          <w:p w:rsidR="00047259" w:rsidRPr="00A12768" w:rsidRDefault="00047259" w:rsidP="00047259">
            <w:pPr>
              <w:tabs>
                <w:tab w:val="center" w:pos="231"/>
              </w:tabs>
              <w:rPr>
                <w:lang w:val="uk-UA"/>
              </w:rPr>
            </w:pPr>
            <w:r w:rsidRPr="00A12768">
              <w:rPr>
                <w:lang w:val="uk-UA"/>
              </w:rPr>
              <w:t>7.5 Середньомісячна заробітна плата водія, дол.. США</w:t>
            </w:r>
          </w:p>
        </w:tc>
        <w:tc>
          <w:tcPr>
            <w:tcW w:w="1985" w:type="dxa"/>
          </w:tcPr>
          <w:p w:rsidR="00047259" w:rsidRPr="00A12768" w:rsidRDefault="00047259" w:rsidP="00047259">
            <w:pPr>
              <w:jc w:val="center"/>
              <w:rPr>
                <w:lang w:val="uk-UA"/>
              </w:rPr>
            </w:pPr>
            <w:r w:rsidRPr="00A12768">
              <w:rPr>
                <w:lang w:val="uk-UA"/>
              </w:rPr>
              <w:t>330</w:t>
            </w:r>
          </w:p>
        </w:tc>
        <w:tc>
          <w:tcPr>
            <w:tcW w:w="1754" w:type="dxa"/>
          </w:tcPr>
          <w:p w:rsidR="00047259" w:rsidRPr="00A12768" w:rsidRDefault="00047259" w:rsidP="00047259">
            <w:pPr>
              <w:jc w:val="center"/>
              <w:rPr>
                <w:lang w:val="uk-UA"/>
              </w:rPr>
            </w:pPr>
            <w:r w:rsidRPr="00A12768">
              <w:rPr>
                <w:lang w:val="uk-UA"/>
              </w:rPr>
              <w:t>890</w:t>
            </w:r>
          </w:p>
        </w:tc>
      </w:tr>
      <w:tr w:rsidR="00047259" w:rsidRPr="00A12768" w:rsidTr="00047259">
        <w:trPr>
          <w:jc w:val="center"/>
        </w:trPr>
        <w:tc>
          <w:tcPr>
            <w:tcW w:w="6009" w:type="dxa"/>
          </w:tcPr>
          <w:p w:rsidR="00047259" w:rsidRPr="00A12768" w:rsidRDefault="00047259" w:rsidP="00047259">
            <w:pPr>
              <w:tabs>
                <w:tab w:val="center" w:pos="231"/>
              </w:tabs>
              <w:rPr>
                <w:lang w:val="uk-UA"/>
              </w:rPr>
            </w:pPr>
            <w:r w:rsidRPr="00A12768">
              <w:rPr>
                <w:lang w:val="uk-UA"/>
              </w:rPr>
              <w:t xml:space="preserve">     7.6 Кількість водіїв, осіб</w:t>
            </w:r>
          </w:p>
        </w:tc>
        <w:tc>
          <w:tcPr>
            <w:tcW w:w="1985" w:type="dxa"/>
          </w:tcPr>
          <w:p w:rsidR="00047259" w:rsidRPr="00A12768" w:rsidRDefault="00047259" w:rsidP="00047259">
            <w:pPr>
              <w:jc w:val="center"/>
              <w:rPr>
                <w:lang w:val="uk-UA"/>
              </w:rPr>
            </w:pPr>
            <w:r w:rsidRPr="00A12768">
              <w:rPr>
                <w:lang w:val="uk-UA"/>
              </w:rPr>
              <w:t>2</w:t>
            </w:r>
          </w:p>
        </w:tc>
        <w:tc>
          <w:tcPr>
            <w:tcW w:w="1754" w:type="dxa"/>
          </w:tcPr>
          <w:p w:rsidR="00047259" w:rsidRPr="00A12768" w:rsidRDefault="00047259" w:rsidP="00047259">
            <w:pPr>
              <w:jc w:val="center"/>
              <w:rPr>
                <w:lang w:val="uk-UA"/>
              </w:rPr>
            </w:pPr>
            <w:r w:rsidRPr="00A12768">
              <w:rPr>
                <w:lang w:val="uk-UA"/>
              </w:rPr>
              <w:t>2</w:t>
            </w:r>
          </w:p>
        </w:tc>
      </w:tr>
      <w:tr w:rsidR="00047259" w:rsidRPr="00A12768" w:rsidTr="00047259">
        <w:trPr>
          <w:jc w:val="center"/>
        </w:trPr>
        <w:tc>
          <w:tcPr>
            <w:tcW w:w="6009" w:type="dxa"/>
          </w:tcPr>
          <w:p w:rsidR="00047259" w:rsidRPr="00A12768" w:rsidRDefault="00047259" w:rsidP="00047259">
            <w:pPr>
              <w:tabs>
                <w:tab w:val="center" w:pos="231"/>
              </w:tabs>
              <w:rPr>
                <w:lang w:val="uk-UA"/>
              </w:rPr>
            </w:pPr>
            <w:r w:rsidRPr="00A12768">
              <w:rPr>
                <w:lang w:val="uk-UA"/>
              </w:rPr>
              <w:t>7. 7 Нарахування на заробітну плату, %</w:t>
            </w:r>
          </w:p>
        </w:tc>
        <w:tc>
          <w:tcPr>
            <w:tcW w:w="1985" w:type="dxa"/>
          </w:tcPr>
          <w:p w:rsidR="00047259" w:rsidRPr="00A12768" w:rsidRDefault="00047259" w:rsidP="00047259">
            <w:pPr>
              <w:jc w:val="center"/>
              <w:rPr>
                <w:lang w:val="uk-UA"/>
              </w:rPr>
            </w:pPr>
            <w:r w:rsidRPr="00A12768">
              <w:rPr>
                <w:lang w:val="uk-UA"/>
              </w:rPr>
              <w:t>11</w:t>
            </w:r>
          </w:p>
        </w:tc>
        <w:tc>
          <w:tcPr>
            <w:tcW w:w="1754" w:type="dxa"/>
          </w:tcPr>
          <w:p w:rsidR="00047259" w:rsidRPr="00A12768" w:rsidRDefault="00047259" w:rsidP="00047259">
            <w:pPr>
              <w:jc w:val="center"/>
              <w:rPr>
                <w:lang w:val="uk-UA"/>
              </w:rPr>
            </w:pPr>
            <w:r w:rsidRPr="00A12768">
              <w:rPr>
                <w:lang w:val="uk-UA"/>
              </w:rPr>
              <w:t>14</w:t>
            </w:r>
          </w:p>
        </w:tc>
      </w:tr>
      <w:tr w:rsidR="00047259" w:rsidRPr="00A12768" w:rsidTr="00047259">
        <w:trPr>
          <w:jc w:val="center"/>
        </w:trPr>
        <w:tc>
          <w:tcPr>
            <w:tcW w:w="9748" w:type="dxa"/>
            <w:gridSpan w:val="3"/>
          </w:tcPr>
          <w:p w:rsidR="00047259" w:rsidRPr="00A12768" w:rsidRDefault="00047259" w:rsidP="00047259">
            <w:pPr>
              <w:tabs>
                <w:tab w:val="center" w:pos="231"/>
              </w:tabs>
              <w:rPr>
                <w:lang w:val="uk-UA"/>
              </w:rPr>
            </w:pPr>
            <w:r w:rsidRPr="00A12768">
              <w:rPr>
                <w:lang w:val="uk-UA"/>
              </w:rPr>
              <w:t>7.8 Інші річні витрати , % від вартості автомобіля</w:t>
            </w:r>
          </w:p>
        </w:tc>
      </w:tr>
      <w:tr w:rsidR="00047259" w:rsidRPr="00A12768" w:rsidTr="00047259">
        <w:trPr>
          <w:jc w:val="center"/>
        </w:trPr>
        <w:tc>
          <w:tcPr>
            <w:tcW w:w="6009" w:type="dxa"/>
          </w:tcPr>
          <w:p w:rsidR="00047259" w:rsidRPr="00A12768" w:rsidRDefault="00047259" w:rsidP="00883368">
            <w:pPr>
              <w:pStyle w:val="af0"/>
              <w:numPr>
                <w:ilvl w:val="0"/>
                <w:numId w:val="76"/>
              </w:numPr>
              <w:tabs>
                <w:tab w:val="center" w:pos="231"/>
              </w:tabs>
              <w:spacing w:after="0" w:line="240" w:lineRule="auto"/>
              <w:ind w:left="0" w:firstLine="0"/>
              <w:rPr>
                <w:rFonts w:ascii="Times New Roman" w:hAnsi="Times New Roman" w:cs="Times New Roman"/>
                <w:sz w:val="24"/>
                <w:szCs w:val="24"/>
                <w:lang w:val="uk-UA"/>
              </w:rPr>
            </w:pPr>
            <w:r w:rsidRPr="00A12768">
              <w:rPr>
                <w:rFonts w:ascii="Times New Roman" w:hAnsi="Times New Roman" w:cs="Times New Roman"/>
                <w:sz w:val="24"/>
                <w:szCs w:val="24"/>
                <w:lang w:val="uk-UA"/>
              </w:rPr>
              <w:t>Страхування</w:t>
            </w:r>
          </w:p>
        </w:tc>
        <w:tc>
          <w:tcPr>
            <w:tcW w:w="1985" w:type="dxa"/>
          </w:tcPr>
          <w:p w:rsidR="00047259" w:rsidRPr="00A12768" w:rsidRDefault="00047259" w:rsidP="00047259">
            <w:pPr>
              <w:jc w:val="center"/>
              <w:rPr>
                <w:lang w:val="uk-UA"/>
              </w:rPr>
            </w:pPr>
            <w:r w:rsidRPr="00A12768">
              <w:rPr>
                <w:lang w:val="uk-UA"/>
              </w:rPr>
              <w:t>2,1</w:t>
            </w:r>
          </w:p>
        </w:tc>
        <w:tc>
          <w:tcPr>
            <w:tcW w:w="1754" w:type="dxa"/>
          </w:tcPr>
          <w:p w:rsidR="00047259" w:rsidRPr="00A12768" w:rsidRDefault="00047259" w:rsidP="00047259">
            <w:pPr>
              <w:jc w:val="center"/>
              <w:rPr>
                <w:lang w:val="uk-UA"/>
              </w:rPr>
            </w:pPr>
            <w:r w:rsidRPr="00A12768">
              <w:rPr>
                <w:lang w:val="uk-UA"/>
              </w:rPr>
              <w:t>2,5</w:t>
            </w:r>
          </w:p>
        </w:tc>
      </w:tr>
      <w:tr w:rsidR="00047259" w:rsidRPr="00A12768" w:rsidTr="00047259">
        <w:trPr>
          <w:jc w:val="center"/>
        </w:trPr>
        <w:tc>
          <w:tcPr>
            <w:tcW w:w="6009" w:type="dxa"/>
          </w:tcPr>
          <w:p w:rsidR="00047259" w:rsidRPr="00A12768" w:rsidRDefault="00047259" w:rsidP="00883368">
            <w:pPr>
              <w:pStyle w:val="af0"/>
              <w:numPr>
                <w:ilvl w:val="0"/>
                <w:numId w:val="76"/>
              </w:numPr>
              <w:tabs>
                <w:tab w:val="center" w:pos="231"/>
              </w:tabs>
              <w:spacing w:after="0" w:line="240" w:lineRule="auto"/>
              <w:ind w:left="0" w:firstLine="0"/>
              <w:rPr>
                <w:rFonts w:ascii="Times New Roman" w:hAnsi="Times New Roman" w:cs="Times New Roman"/>
                <w:sz w:val="24"/>
                <w:szCs w:val="24"/>
                <w:lang w:val="uk-UA"/>
              </w:rPr>
            </w:pPr>
            <w:r w:rsidRPr="00A12768">
              <w:rPr>
                <w:rFonts w:ascii="Times New Roman" w:hAnsi="Times New Roman" w:cs="Times New Roman"/>
                <w:sz w:val="24"/>
                <w:szCs w:val="24"/>
                <w:lang w:val="uk-UA"/>
              </w:rPr>
              <w:t>Технічне обслуговування</w:t>
            </w:r>
          </w:p>
        </w:tc>
        <w:tc>
          <w:tcPr>
            <w:tcW w:w="1985" w:type="dxa"/>
          </w:tcPr>
          <w:p w:rsidR="00047259" w:rsidRPr="00A12768" w:rsidRDefault="00047259" w:rsidP="00047259">
            <w:pPr>
              <w:jc w:val="center"/>
              <w:rPr>
                <w:lang w:val="uk-UA"/>
              </w:rPr>
            </w:pPr>
            <w:r w:rsidRPr="00A12768">
              <w:rPr>
                <w:lang w:val="uk-UA"/>
              </w:rPr>
              <w:t>14,0</w:t>
            </w:r>
          </w:p>
        </w:tc>
        <w:tc>
          <w:tcPr>
            <w:tcW w:w="1754" w:type="dxa"/>
          </w:tcPr>
          <w:p w:rsidR="00047259" w:rsidRPr="00A12768" w:rsidRDefault="00047259" w:rsidP="00047259">
            <w:pPr>
              <w:jc w:val="center"/>
              <w:rPr>
                <w:lang w:val="uk-UA"/>
              </w:rPr>
            </w:pPr>
            <w:r w:rsidRPr="00A12768">
              <w:rPr>
                <w:lang w:val="uk-UA"/>
              </w:rPr>
              <w:t>16,0</w:t>
            </w:r>
          </w:p>
        </w:tc>
      </w:tr>
      <w:tr w:rsidR="00047259" w:rsidRPr="00A12768" w:rsidTr="00047259">
        <w:trPr>
          <w:jc w:val="center"/>
        </w:trPr>
        <w:tc>
          <w:tcPr>
            <w:tcW w:w="6009" w:type="dxa"/>
          </w:tcPr>
          <w:p w:rsidR="00047259" w:rsidRPr="00A12768" w:rsidRDefault="00047259" w:rsidP="00883368">
            <w:pPr>
              <w:pStyle w:val="af0"/>
              <w:numPr>
                <w:ilvl w:val="0"/>
                <w:numId w:val="76"/>
              </w:numPr>
              <w:tabs>
                <w:tab w:val="center" w:pos="231"/>
              </w:tabs>
              <w:spacing w:after="0" w:line="240" w:lineRule="auto"/>
              <w:ind w:left="0" w:firstLine="0"/>
              <w:rPr>
                <w:rFonts w:ascii="Times New Roman" w:hAnsi="Times New Roman" w:cs="Times New Roman"/>
                <w:sz w:val="24"/>
                <w:szCs w:val="24"/>
                <w:lang w:val="uk-UA"/>
              </w:rPr>
            </w:pPr>
            <w:r w:rsidRPr="00A12768">
              <w:rPr>
                <w:rFonts w:ascii="Times New Roman" w:hAnsi="Times New Roman" w:cs="Times New Roman"/>
                <w:sz w:val="24"/>
                <w:szCs w:val="24"/>
                <w:lang w:val="uk-UA"/>
              </w:rPr>
              <w:t>Інші витрати</w:t>
            </w:r>
          </w:p>
        </w:tc>
        <w:tc>
          <w:tcPr>
            <w:tcW w:w="1985" w:type="dxa"/>
          </w:tcPr>
          <w:p w:rsidR="00047259" w:rsidRPr="00A12768" w:rsidRDefault="00047259" w:rsidP="00047259">
            <w:pPr>
              <w:jc w:val="center"/>
              <w:rPr>
                <w:lang w:val="uk-UA"/>
              </w:rPr>
            </w:pPr>
            <w:r w:rsidRPr="00A12768">
              <w:rPr>
                <w:lang w:val="uk-UA"/>
              </w:rPr>
              <w:t>3,0</w:t>
            </w:r>
          </w:p>
        </w:tc>
        <w:tc>
          <w:tcPr>
            <w:tcW w:w="1754" w:type="dxa"/>
          </w:tcPr>
          <w:p w:rsidR="00047259" w:rsidRPr="00A12768" w:rsidRDefault="00047259" w:rsidP="00047259">
            <w:pPr>
              <w:jc w:val="center"/>
              <w:rPr>
                <w:lang w:val="uk-UA"/>
              </w:rPr>
            </w:pPr>
            <w:r w:rsidRPr="00A12768">
              <w:rPr>
                <w:lang w:val="uk-UA"/>
              </w:rPr>
              <w:t>2,6</w:t>
            </w:r>
          </w:p>
        </w:tc>
      </w:tr>
      <w:tr w:rsidR="00047259" w:rsidRPr="00A12768" w:rsidTr="00047259">
        <w:trPr>
          <w:jc w:val="center"/>
        </w:trPr>
        <w:tc>
          <w:tcPr>
            <w:tcW w:w="6009" w:type="dxa"/>
          </w:tcPr>
          <w:p w:rsidR="00047259" w:rsidRPr="00A12768" w:rsidRDefault="00047259" w:rsidP="00883368">
            <w:pPr>
              <w:pStyle w:val="af0"/>
              <w:numPr>
                <w:ilvl w:val="0"/>
                <w:numId w:val="77"/>
              </w:numPr>
              <w:tabs>
                <w:tab w:val="center" w:pos="231"/>
              </w:tabs>
              <w:spacing w:after="0" w:line="240" w:lineRule="auto"/>
              <w:ind w:left="0" w:firstLine="0"/>
              <w:rPr>
                <w:rFonts w:ascii="Times New Roman" w:hAnsi="Times New Roman" w:cs="Times New Roman"/>
                <w:sz w:val="24"/>
                <w:szCs w:val="24"/>
                <w:lang w:val="uk-UA"/>
              </w:rPr>
            </w:pPr>
            <w:r w:rsidRPr="00A12768">
              <w:rPr>
                <w:rFonts w:ascii="Times New Roman" w:hAnsi="Times New Roman" w:cs="Times New Roman"/>
                <w:sz w:val="24"/>
                <w:szCs w:val="24"/>
                <w:lang w:val="uk-UA"/>
              </w:rPr>
              <w:t>Відповідність автомобіля нормативним параметрам</w:t>
            </w:r>
          </w:p>
        </w:tc>
        <w:tc>
          <w:tcPr>
            <w:tcW w:w="1985" w:type="dxa"/>
          </w:tcPr>
          <w:p w:rsidR="00047259" w:rsidRPr="00A12768" w:rsidRDefault="00047259" w:rsidP="00047259">
            <w:pPr>
              <w:jc w:val="center"/>
              <w:rPr>
                <w:lang w:val="uk-UA"/>
              </w:rPr>
            </w:pPr>
            <w:r w:rsidRPr="00A12768">
              <w:rPr>
                <w:lang w:val="uk-UA"/>
              </w:rPr>
              <w:t>відповідає</w:t>
            </w:r>
          </w:p>
        </w:tc>
        <w:tc>
          <w:tcPr>
            <w:tcW w:w="1754" w:type="dxa"/>
          </w:tcPr>
          <w:p w:rsidR="00047259" w:rsidRPr="00A12768" w:rsidRDefault="00047259" w:rsidP="00047259">
            <w:pPr>
              <w:jc w:val="center"/>
              <w:rPr>
                <w:lang w:val="uk-UA"/>
              </w:rPr>
            </w:pPr>
            <w:r w:rsidRPr="00A12768">
              <w:rPr>
                <w:lang w:val="uk-UA"/>
              </w:rPr>
              <w:t>відповідає</w:t>
            </w:r>
          </w:p>
        </w:tc>
      </w:tr>
      <w:tr w:rsidR="00047259" w:rsidRPr="00A12768" w:rsidTr="00047259">
        <w:trPr>
          <w:jc w:val="center"/>
        </w:trPr>
        <w:tc>
          <w:tcPr>
            <w:tcW w:w="9748" w:type="dxa"/>
            <w:gridSpan w:val="3"/>
          </w:tcPr>
          <w:p w:rsidR="00047259" w:rsidRPr="00A12768" w:rsidRDefault="00047259" w:rsidP="00883368">
            <w:pPr>
              <w:pStyle w:val="af0"/>
              <w:numPr>
                <w:ilvl w:val="0"/>
                <w:numId w:val="77"/>
              </w:numPr>
              <w:tabs>
                <w:tab w:val="center" w:pos="231"/>
              </w:tabs>
              <w:spacing w:after="0" w:line="240" w:lineRule="auto"/>
              <w:ind w:left="0" w:firstLine="0"/>
              <w:rPr>
                <w:rFonts w:ascii="Times New Roman" w:hAnsi="Times New Roman" w:cs="Times New Roman"/>
                <w:sz w:val="24"/>
                <w:szCs w:val="24"/>
                <w:lang w:val="uk-UA"/>
              </w:rPr>
            </w:pPr>
            <w:r w:rsidRPr="00A12768">
              <w:rPr>
                <w:rFonts w:ascii="Times New Roman" w:hAnsi="Times New Roman" w:cs="Times New Roman"/>
                <w:sz w:val="24"/>
                <w:szCs w:val="24"/>
                <w:lang w:val="uk-UA"/>
              </w:rPr>
              <w:t>Значущість технічних параметрів (експертна оцінка), %</w:t>
            </w:r>
          </w:p>
        </w:tc>
      </w:tr>
      <w:tr w:rsidR="00047259" w:rsidRPr="00A12768" w:rsidTr="00047259">
        <w:trPr>
          <w:jc w:val="center"/>
        </w:trPr>
        <w:tc>
          <w:tcPr>
            <w:tcW w:w="6009" w:type="dxa"/>
          </w:tcPr>
          <w:p w:rsidR="00047259" w:rsidRPr="00A12768" w:rsidRDefault="00047259" w:rsidP="00883368">
            <w:pPr>
              <w:pStyle w:val="af0"/>
              <w:numPr>
                <w:ilvl w:val="0"/>
                <w:numId w:val="76"/>
              </w:numPr>
              <w:tabs>
                <w:tab w:val="center" w:pos="231"/>
              </w:tabs>
              <w:spacing w:after="0" w:line="240" w:lineRule="auto"/>
              <w:ind w:left="0" w:firstLine="0"/>
              <w:rPr>
                <w:rFonts w:ascii="Times New Roman" w:hAnsi="Times New Roman" w:cs="Times New Roman"/>
                <w:sz w:val="24"/>
                <w:szCs w:val="24"/>
                <w:lang w:val="uk-UA"/>
              </w:rPr>
            </w:pPr>
            <w:r w:rsidRPr="00A12768">
              <w:rPr>
                <w:rFonts w:ascii="Times New Roman" w:hAnsi="Times New Roman" w:cs="Times New Roman"/>
                <w:sz w:val="24"/>
                <w:szCs w:val="24"/>
                <w:lang w:val="uk-UA"/>
              </w:rPr>
              <w:t>Швидкість</w:t>
            </w:r>
          </w:p>
        </w:tc>
        <w:tc>
          <w:tcPr>
            <w:tcW w:w="1985" w:type="dxa"/>
          </w:tcPr>
          <w:p w:rsidR="00047259" w:rsidRPr="00A12768" w:rsidRDefault="00047259" w:rsidP="00047259">
            <w:pPr>
              <w:jc w:val="center"/>
              <w:rPr>
                <w:lang w:val="uk-UA"/>
              </w:rPr>
            </w:pPr>
            <w:r w:rsidRPr="00A12768">
              <w:rPr>
                <w:lang w:val="uk-UA"/>
              </w:rPr>
              <w:t>50</w:t>
            </w:r>
          </w:p>
        </w:tc>
        <w:tc>
          <w:tcPr>
            <w:tcW w:w="1754" w:type="dxa"/>
          </w:tcPr>
          <w:p w:rsidR="00047259" w:rsidRPr="00A12768" w:rsidRDefault="00047259" w:rsidP="00047259">
            <w:pPr>
              <w:jc w:val="center"/>
              <w:rPr>
                <w:lang w:val="uk-UA"/>
              </w:rPr>
            </w:pPr>
            <w:r w:rsidRPr="00A12768">
              <w:rPr>
                <w:lang w:val="uk-UA"/>
              </w:rPr>
              <w:t>50</w:t>
            </w:r>
          </w:p>
        </w:tc>
      </w:tr>
      <w:tr w:rsidR="00047259" w:rsidRPr="00A12768" w:rsidTr="00047259">
        <w:trPr>
          <w:jc w:val="center"/>
        </w:trPr>
        <w:tc>
          <w:tcPr>
            <w:tcW w:w="6009" w:type="dxa"/>
          </w:tcPr>
          <w:p w:rsidR="00047259" w:rsidRPr="00A12768" w:rsidRDefault="00047259" w:rsidP="00883368">
            <w:pPr>
              <w:pStyle w:val="af0"/>
              <w:numPr>
                <w:ilvl w:val="0"/>
                <w:numId w:val="76"/>
              </w:numPr>
              <w:tabs>
                <w:tab w:val="center" w:pos="231"/>
              </w:tabs>
              <w:spacing w:after="0" w:line="240" w:lineRule="auto"/>
              <w:ind w:left="0" w:firstLine="0"/>
              <w:rPr>
                <w:rFonts w:ascii="Times New Roman" w:hAnsi="Times New Roman" w:cs="Times New Roman"/>
                <w:sz w:val="24"/>
                <w:szCs w:val="24"/>
                <w:lang w:val="uk-UA"/>
              </w:rPr>
            </w:pPr>
            <w:r w:rsidRPr="00A12768">
              <w:rPr>
                <w:rFonts w:ascii="Times New Roman" w:hAnsi="Times New Roman" w:cs="Times New Roman"/>
                <w:sz w:val="24"/>
                <w:szCs w:val="24"/>
                <w:lang w:val="uk-UA"/>
              </w:rPr>
              <w:t>Витрати палива</w:t>
            </w:r>
          </w:p>
        </w:tc>
        <w:tc>
          <w:tcPr>
            <w:tcW w:w="1985" w:type="dxa"/>
          </w:tcPr>
          <w:p w:rsidR="00047259" w:rsidRPr="00A12768" w:rsidRDefault="00047259" w:rsidP="00047259">
            <w:pPr>
              <w:jc w:val="center"/>
              <w:rPr>
                <w:lang w:val="uk-UA"/>
              </w:rPr>
            </w:pPr>
            <w:r w:rsidRPr="00A12768">
              <w:rPr>
                <w:lang w:val="uk-UA"/>
              </w:rPr>
              <w:t>60</w:t>
            </w:r>
          </w:p>
        </w:tc>
        <w:tc>
          <w:tcPr>
            <w:tcW w:w="1754" w:type="dxa"/>
          </w:tcPr>
          <w:p w:rsidR="00047259" w:rsidRPr="00A12768" w:rsidRDefault="00047259" w:rsidP="00047259">
            <w:pPr>
              <w:jc w:val="center"/>
              <w:rPr>
                <w:lang w:val="uk-UA"/>
              </w:rPr>
            </w:pPr>
            <w:r w:rsidRPr="00A12768">
              <w:rPr>
                <w:lang w:val="uk-UA"/>
              </w:rPr>
              <w:t>60</w:t>
            </w:r>
          </w:p>
        </w:tc>
      </w:tr>
      <w:tr w:rsidR="00047259" w:rsidRPr="00A12768" w:rsidTr="00047259">
        <w:trPr>
          <w:jc w:val="center"/>
        </w:trPr>
        <w:tc>
          <w:tcPr>
            <w:tcW w:w="6009" w:type="dxa"/>
          </w:tcPr>
          <w:p w:rsidR="00047259" w:rsidRPr="00682979" w:rsidRDefault="00047259" w:rsidP="00047259">
            <w:pPr>
              <w:rPr>
                <w:lang w:val="uk-UA"/>
              </w:rPr>
            </w:pPr>
            <w:r w:rsidRPr="00682979">
              <w:rPr>
                <w:lang w:val="uk-UA"/>
              </w:rPr>
              <w:t>-</w:t>
            </w:r>
            <w:r>
              <w:rPr>
                <w:lang w:val="uk-UA"/>
              </w:rPr>
              <w:t xml:space="preserve"> </w:t>
            </w:r>
            <w:r w:rsidRPr="00682979">
              <w:rPr>
                <w:lang w:val="uk-UA"/>
              </w:rPr>
              <w:t>Пробіг шин</w:t>
            </w:r>
          </w:p>
        </w:tc>
        <w:tc>
          <w:tcPr>
            <w:tcW w:w="1985" w:type="dxa"/>
          </w:tcPr>
          <w:p w:rsidR="00047259" w:rsidRPr="00A12768" w:rsidRDefault="00047259" w:rsidP="00047259">
            <w:pPr>
              <w:jc w:val="center"/>
              <w:rPr>
                <w:lang w:val="uk-UA"/>
              </w:rPr>
            </w:pPr>
            <w:r w:rsidRPr="00A12768">
              <w:rPr>
                <w:lang w:val="uk-UA"/>
              </w:rPr>
              <w:t>12</w:t>
            </w:r>
          </w:p>
        </w:tc>
        <w:tc>
          <w:tcPr>
            <w:tcW w:w="1754" w:type="dxa"/>
          </w:tcPr>
          <w:p w:rsidR="00047259" w:rsidRPr="00A12768" w:rsidRDefault="00047259" w:rsidP="00047259">
            <w:pPr>
              <w:jc w:val="center"/>
              <w:rPr>
                <w:lang w:val="uk-UA"/>
              </w:rPr>
            </w:pPr>
            <w:r w:rsidRPr="00A12768">
              <w:rPr>
                <w:lang w:val="uk-UA"/>
              </w:rPr>
              <w:t>12</w:t>
            </w:r>
          </w:p>
        </w:tc>
      </w:tr>
      <w:tr w:rsidR="00047259" w:rsidRPr="00A12768" w:rsidTr="00047259">
        <w:tblPrEx>
          <w:tblLook w:val="0000"/>
        </w:tblPrEx>
        <w:trPr>
          <w:trHeight w:val="363"/>
          <w:jc w:val="center"/>
        </w:trPr>
        <w:tc>
          <w:tcPr>
            <w:tcW w:w="6009" w:type="dxa"/>
          </w:tcPr>
          <w:p w:rsidR="00047259" w:rsidRPr="00A12768" w:rsidRDefault="00047259" w:rsidP="00883368">
            <w:pPr>
              <w:pStyle w:val="af0"/>
              <w:numPr>
                <w:ilvl w:val="0"/>
                <w:numId w:val="77"/>
              </w:numPr>
              <w:spacing w:after="0" w:line="240" w:lineRule="auto"/>
              <w:rPr>
                <w:rFonts w:ascii="Times New Roman" w:hAnsi="Times New Roman" w:cs="Times New Roman"/>
                <w:sz w:val="24"/>
                <w:szCs w:val="24"/>
                <w:lang w:val="uk-UA"/>
              </w:rPr>
            </w:pPr>
            <w:r w:rsidRPr="00A12768">
              <w:rPr>
                <w:rFonts w:ascii="Times New Roman" w:hAnsi="Times New Roman" w:cs="Times New Roman"/>
                <w:sz w:val="24"/>
                <w:szCs w:val="24"/>
                <w:lang w:val="uk-UA"/>
              </w:rPr>
              <w:t>Ставка дисконтування, %</w:t>
            </w:r>
          </w:p>
        </w:tc>
        <w:tc>
          <w:tcPr>
            <w:tcW w:w="1985" w:type="dxa"/>
          </w:tcPr>
          <w:p w:rsidR="00047259" w:rsidRPr="00A12768" w:rsidRDefault="00047259" w:rsidP="00047259">
            <w:pPr>
              <w:jc w:val="center"/>
              <w:rPr>
                <w:lang w:val="uk-UA"/>
              </w:rPr>
            </w:pPr>
            <w:r w:rsidRPr="00A12768">
              <w:rPr>
                <w:lang w:val="uk-UA"/>
              </w:rPr>
              <w:t>14</w:t>
            </w:r>
          </w:p>
        </w:tc>
        <w:tc>
          <w:tcPr>
            <w:tcW w:w="1754" w:type="dxa"/>
          </w:tcPr>
          <w:p w:rsidR="00047259" w:rsidRPr="00A12768" w:rsidRDefault="00047259" w:rsidP="00047259">
            <w:pPr>
              <w:jc w:val="center"/>
              <w:rPr>
                <w:lang w:val="uk-UA"/>
              </w:rPr>
            </w:pPr>
            <w:r w:rsidRPr="00A12768">
              <w:rPr>
                <w:lang w:val="uk-UA"/>
              </w:rPr>
              <w:t>13</w:t>
            </w:r>
          </w:p>
        </w:tc>
      </w:tr>
    </w:tbl>
    <w:p w:rsidR="00047259" w:rsidRPr="00A12768" w:rsidRDefault="00047259" w:rsidP="00047259">
      <w:pPr>
        <w:ind w:firstLine="709"/>
        <w:rPr>
          <w:sz w:val="28"/>
          <w:lang w:val="uk-UA"/>
        </w:rPr>
      </w:pPr>
      <w:r w:rsidRPr="00A12768">
        <w:rPr>
          <w:sz w:val="28"/>
          <w:lang w:val="uk-UA"/>
        </w:rPr>
        <w:t>Зробити висновки.</w:t>
      </w:r>
    </w:p>
    <w:p w:rsidR="00047259" w:rsidRPr="00A12768" w:rsidRDefault="00047259" w:rsidP="00047259">
      <w:pPr>
        <w:spacing w:line="360" w:lineRule="auto"/>
        <w:ind w:firstLine="600"/>
        <w:jc w:val="both"/>
        <w:rPr>
          <w:sz w:val="28"/>
          <w:szCs w:val="28"/>
          <w:lang w:val="uk-UA"/>
        </w:rPr>
      </w:pPr>
      <w:r w:rsidRPr="00A12768">
        <w:rPr>
          <w:lang w:val="uk-UA"/>
        </w:rPr>
        <w:lastRenderedPageBreak/>
        <w:t xml:space="preserve">     </w:t>
      </w:r>
      <w:r w:rsidRPr="00A12768">
        <w:rPr>
          <w:b/>
          <w:sz w:val="28"/>
          <w:szCs w:val="28"/>
          <w:lang w:val="uk-UA"/>
        </w:rPr>
        <w:t xml:space="preserve">Завдання </w:t>
      </w:r>
      <w:r>
        <w:rPr>
          <w:b/>
          <w:sz w:val="28"/>
          <w:szCs w:val="28"/>
          <w:lang w:val="uk-UA"/>
        </w:rPr>
        <w:t>18</w:t>
      </w:r>
      <w:r w:rsidRPr="00A12768">
        <w:rPr>
          <w:b/>
          <w:sz w:val="28"/>
          <w:szCs w:val="28"/>
          <w:lang w:val="uk-UA"/>
        </w:rPr>
        <w:t xml:space="preserve">. </w:t>
      </w:r>
      <w:r w:rsidRPr="00A12768">
        <w:rPr>
          <w:sz w:val="28"/>
          <w:szCs w:val="28"/>
          <w:lang w:val="uk-UA"/>
        </w:rPr>
        <w:t xml:space="preserve">Розрахувати індекс Герфіндаля-Гіршмана для 12 фірм, що продають товар на ринку, а також визначити, яке необхідно прийняти рішення державним органам (дозволити або не дозволити) про злиття 4-й і 6-й фірм при наступних вихідних даних: - загальна питома вага  продаваної (випущеної) продукції фірмами галузі - 100%;  - питома вага продукції, що продається кожної окремої фірмою на ринку щодо її загальної величини: 1 - 23%;  2 - 17%;  3 - 12%;  4 - 10%;  5 - 9%;  6 - 8%;  7 - 7%;  8 - 5%;  9 - 3%;  10 - 2%;  11 - 2%;  12 - 2%;  - злиття (об'єднання) окремих фірм дозволяється, якщо загальне значення Херфіндаля-Хірш мана НЕ перевищує 1800 од.  (Тобто загальної суми квадратів питомих ваг всієї продукції, що продається). </w:t>
      </w:r>
    </w:p>
    <w:p w:rsidR="00047259" w:rsidRPr="00A12768" w:rsidRDefault="00047259" w:rsidP="00047259">
      <w:pPr>
        <w:rPr>
          <w:sz w:val="28"/>
          <w:lang w:val="uk-UA"/>
        </w:rPr>
      </w:pPr>
    </w:p>
    <w:p w:rsidR="00047259" w:rsidRPr="00A12768" w:rsidRDefault="00047259" w:rsidP="00047259">
      <w:pPr>
        <w:spacing w:line="360" w:lineRule="auto"/>
        <w:ind w:firstLine="851"/>
        <w:jc w:val="both"/>
        <w:rPr>
          <w:sz w:val="28"/>
          <w:lang w:val="uk-UA"/>
        </w:rPr>
      </w:pPr>
      <w:r w:rsidRPr="00A12768">
        <w:rPr>
          <w:b/>
          <w:sz w:val="28"/>
          <w:lang w:val="uk-UA"/>
        </w:rPr>
        <w:t>Завдання 1</w:t>
      </w:r>
      <w:r>
        <w:rPr>
          <w:b/>
          <w:sz w:val="28"/>
          <w:lang w:val="uk-UA"/>
        </w:rPr>
        <w:t>9</w:t>
      </w:r>
      <w:r w:rsidRPr="00A12768">
        <w:rPr>
          <w:b/>
          <w:sz w:val="28"/>
          <w:lang w:val="uk-UA"/>
        </w:rPr>
        <w:t xml:space="preserve">. </w:t>
      </w:r>
      <w:r w:rsidRPr="00A12768">
        <w:rPr>
          <w:sz w:val="28"/>
          <w:lang w:val="uk-UA"/>
        </w:rPr>
        <w:t>Групою дослідників розроблено спеціальну матрицю конкурентоспроможності мобільних операторів.</w:t>
      </w:r>
    </w:p>
    <w:p w:rsidR="00047259" w:rsidRPr="00A12768" w:rsidRDefault="00047259" w:rsidP="00047259">
      <w:pPr>
        <w:spacing w:line="360" w:lineRule="auto"/>
        <w:ind w:firstLine="851"/>
        <w:jc w:val="both"/>
        <w:rPr>
          <w:sz w:val="28"/>
          <w:lang w:val="uk-UA"/>
        </w:rPr>
      </w:pPr>
      <w:r w:rsidRPr="00A12768">
        <w:rPr>
          <w:sz w:val="28"/>
          <w:lang w:val="uk-UA"/>
        </w:rPr>
        <w:t>Визначити:</w:t>
      </w:r>
    </w:p>
    <w:p w:rsidR="00047259" w:rsidRPr="00A12768" w:rsidRDefault="00047259" w:rsidP="00883368">
      <w:pPr>
        <w:pStyle w:val="af0"/>
        <w:numPr>
          <w:ilvl w:val="0"/>
          <w:numId w:val="76"/>
        </w:numPr>
        <w:spacing w:after="0" w:line="360" w:lineRule="auto"/>
        <w:ind w:left="0" w:firstLine="851"/>
        <w:jc w:val="both"/>
        <w:rPr>
          <w:rFonts w:ascii="Times New Roman" w:hAnsi="Times New Roman" w:cs="Times New Roman"/>
          <w:sz w:val="28"/>
          <w:lang w:val="uk-UA"/>
        </w:rPr>
      </w:pPr>
      <w:r w:rsidRPr="00A12768">
        <w:rPr>
          <w:rFonts w:ascii="Times New Roman" w:hAnsi="Times New Roman" w:cs="Times New Roman"/>
          <w:sz w:val="28"/>
          <w:lang w:val="uk-UA"/>
        </w:rPr>
        <w:t>Узагальнений показник конкурентоспроможності підприємства;</w:t>
      </w:r>
    </w:p>
    <w:p w:rsidR="00047259" w:rsidRPr="009C29F5" w:rsidRDefault="00047259" w:rsidP="00883368">
      <w:pPr>
        <w:pStyle w:val="af0"/>
        <w:numPr>
          <w:ilvl w:val="0"/>
          <w:numId w:val="76"/>
        </w:numPr>
        <w:spacing w:after="0" w:line="360" w:lineRule="auto"/>
        <w:ind w:left="0" w:firstLine="851"/>
        <w:jc w:val="both"/>
        <w:rPr>
          <w:rFonts w:ascii="Times New Roman" w:hAnsi="Times New Roman" w:cs="Times New Roman"/>
          <w:sz w:val="28"/>
          <w:lang w:val="uk-UA"/>
        </w:rPr>
      </w:pPr>
      <w:r w:rsidRPr="009C29F5">
        <w:rPr>
          <w:rFonts w:ascii="Times New Roman" w:hAnsi="Times New Roman" w:cs="Times New Roman"/>
          <w:sz w:val="28"/>
          <w:lang w:val="uk-UA"/>
        </w:rPr>
        <w:t>Найвищий і найнижчий рівні конкурентоспроможності серед конкретних на українському ринку підприємств.Дані необхідні у таблиці.</w:t>
      </w:r>
    </w:p>
    <w:p w:rsidR="00047259" w:rsidRPr="00A12768" w:rsidRDefault="00047259" w:rsidP="00047259">
      <w:pPr>
        <w:pStyle w:val="af0"/>
        <w:spacing w:after="0" w:line="360" w:lineRule="auto"/>
        <w:ind w:left="0" w:firstLine="851"/>
        <w:jc w:val="center"/>
        <w:rPr>
          <w:rFonts w:ascii="Times New Roman" w:hAnsi="Times New Roman" w:cs="Times New Roman"/>
          <w:sz w:val="28"/>
          <w:lang w:val="uk-UA"/>
        </w:rPr>
      </w:pPr>
      <w:r w:rsidRPr="00A12768">
        <w:rPr>
          <w:rFonts w:ascii="Times New Roman" w:hAnsi="Times New Roman" w:cs="Times New Roman"/>
          <w:sz w:val="28"/>
          <w:lang w:val="uk-UA"/>
        </w:rPr>
        <w:t>Матриця конкурентоспроможності мобільних операторів</w:t>
      </w:r>
    </w:p>
    <w:tbl>
      <w:tblPr>
        <w:tblStyle w:val="af5"/>
        <w:tblW w:w="0" w:type="auto"/>
        <w:tblInd w:w="250" w:type="dxa"/>
        <w:tblLook w:val="04A0"/>
      </w:tblPr>
      <w:tblGrid>
        <w:gridCol w:w="2934"/>
        <w:gridCol w:w="1847"/>
        <w:gridCol w:w="1607"/>
        <w:gridCol w:w="1607"/>
        <w:gridCol w:w="1608"/>
      </w:tblGrid>
      <w:tr w:rsidR="00047259" w:rsidRPr="00A12768" w:rsidTr="00047259">
        <w:trPr>
          <w:trHeight w:val="312"/>
        </w:trPr>
        <w:tc>
          <w:tcPr>
            <w:tcW w:w="2934" w:type="dxa"/>
            <w:vMerge w:val="restart"/>
          </w:tcPr>
          <w:p w:rsidR="00047259" w:rsidRPr="00A12768" w:rsidRDefault="00047259" w:rsidP="00047259">
            <w:pPr>
              <w:pStyle w:val="af0"/>
              <w:spacing w:after="0" w:line="240" w:lineRule="auto"/>
              <w:ind w:left="0"/>
              <w:jc w:val="center"/>
              <w:rPr>
                <w:rFonts w:ascii="Times New Roman" w:hAnsi="Times New Roman" w:cs="Times New Roman"/>
                <w:sz w:val="28"/>
                <w:lang w:val="uk-UA"/>
              </w:rPr>
            </w:pPr>
            <w:r w:rsidRPr="00A12768">
              <w:rPr>
                <w:rFonts w:ascii="Times New Roman" w:hAnsi="Times New Roman" w:cs="Times New Roman"/>
                <w:color w:val="000000" w:themeColor="text1"/>
                <w:sz w:val="28"/>
                <w:szCs w:val="28"/>
                <w:lang w:val="uk-UA"/>
              </w:rPr>
              <w:t>Ключовий чинник успіху</w:t>
            </w:r>
          </w:p>
        </w:tc>
        <w:tc>
          <w:tcPr>
            <w:tcW w:w="1847" w:type="dxa"/>
            <w:vMerge w:val="restart"/>
          </w:tcPr>
          <w:p w:rsidR="00047259" w:rsidRPr="00A12768" w:rsidRDefault="00047259" w:rsidP="00047259">
            <w:pPr>
              <w:tabs>
                <w:tab w:val="num" w:pos="0"/>
              </w:tabs>
              <w:jc w:val="center"/>
              <w:rPr>
                <w:color w:val="000000" w:themeColor="text1"/>
                <w:sz w:val="28"/>
                <w:szCs w:val="28"/>
                <w:lang w:val="uk-UA"/>
              </w:rPr>
            </w:pPr>
            <w:r w:rsidRPr="00A12768">
              <w:rPr>
                <w:color w:val="000000" w:themeColor="text1"/>
                <w:sz w:val="28"/>
                <w:szCs w:val="28"/>
                <w:lang w:val="uk-UA"/>
              </w:rPr>
              <w:t>Коефіцієнт</w:t>
            </w:r>
          </w:p>
          <w:p w:rsidR="00047259" w:rsidRPr="00A12768" w:rsidRDefault="00047259" w:rsidP="00047259">
            <w:pPr>
              <w:pStyle w:val="af0"/>
              <w:spacing w:after="0" w:line="240" w:lineRule="auto"/>
              <w:ind w:left="0"/>
              <w:jc w:val="center"/>
              <w:rPr>
                <w:rFonts w:ascii="Times New Roman" w:hAnsi="Times New Roman" w:cs="Times New Roman"/>
                <w:sz w:val="28"/>
                <w:lang w:val="uk-UA"/>
              </w:rPr>
            </w:pPr>
            <w:r w:rsidRPr="00A12768">
              <w:rPr>
                <w:rFonts w:ascii="Times New Roman" w:hAnsi="Times New Roman" w:cs="Times New Roman"/>
                <w:color w:val="000000" w:themeColor="text1"/>
                <w:sz w:val="28"/>
                <w:szCs w:val="28"/>
                <w:lang w:val="uk-UA"/>
              </w:rPr>
              <w:t>вагомості</w:t>
            </w:r>
          </w:p>
        </w:tc>
        <w:tc>
          <w:tcPr>
            <w:tcW w:w="4822" w:type="dxa"/>
            <w:gridSpan w:val="3"/>
          </w:tcPr>
          <w:p w:rsidR="00047259" w:rsidRPr="00A12768" w:rsidRDefault="00047259" w:rsidP="00047259">
            <w:pPr>
              <w:pStyle w:val="af0"/>
              <w:spacing w:after="0" w:line="240" w:lineRule="auto"/>
              <w:ind w:left="0"/>
              <w:jc w:val="center"/>
              <w:rPr>
                <w:rFonts w:ascii="Times New Roman" w:hAnsi="Times New Roman" w:cs="Times New Roman"/>
                <w:sz w:val="28"/>
                <w:lang w:val="uk-UA"/>
              </w:rPr>
            </w:pPr>
            <w:r w:rsidRPr="00A12768">
              <w:rPr>
                <w:rFonts w:ascii="Times New Roman" w:hAnsi="Times New Roman" w:cs="Times New Roman"/>
                <w:sz w:val="28"/>
                <w:lang w:val="uk-UA"/>
              </w:rPr>
              <w:t>Рейтинг чинника успіху операторів</w:t>
            </w:r>
          </w:p>
        </w:tc>
      </w:tr>
      <w:tr w:rsidR="00047259" w:rsidRPr="00A12768" w:rsidTr="00047259">
        <w:trPr>
          <w:trHeight w:val="92"/>
        </w:trPr>
        <w:tc>
          <w:tcPr>
            <w:tcW w:w="2934" w:type="dxa"/>
            <w:vMerge/>
          </w:tcPr>
          <w:p w:rsidR="00047259" w:rsidRPr="00A12768" w:rsidRDefault="00047259" w:rsidP="00047259">
            <w:pPr>
              <w:pStyle w:val="af0"/>
              <w:spacing w:after="0" w:line="240" w:lineRule="auto"/>
              <w:ind w:left="0"/>
              <w:jc w:val="center"/>
              <w:rPr>
                <w:rFonts w:ascii="Times New Roman" w:hAnsi="Times New Roman" w:cs="Times New Roman"/>
                <w:sz w:val="28"/>
                <w:lang w:val="uk-UA"/>
              </w:rPr>
            </w:pPr>
          </w:p>
        </w:tc>
        <w:tc>
          <w:tcPr>
            <w:tcW w:w="1847" w:type="dxa"/>
            <w:vMerge/>
          </w:tcPr>
          <w:p w:rsidR="00047259" w:rsidRPr="00A12768" w:rsidRDefault="00047259" w:rsidP="00047259">
            <w:pPr>
              <w:pStyle w:val="af0"/>
              <w:spacing w:after="0" w:line="240" w:lineRule="auto"/>
              <w:ind w:left="0"/>
              <w:jc w:val="center"/>
              <w:rPr>
                <w:rFonts w:ascii="Times New Roman" w:hAnsi="Times New Roman" w:cs="Times New Roman"/>
                <w:sz w:val="28"/>
                <w:lang w:val="uk-UA"/>
              </w:rPr>
            </w:pPr>
          </w:p>
        </w:tc>
        <w:tc>
          <w:tcPr>
            <w:tcW w:w="1607" w:type="dxa"/>
          </w:tcPr>
          <w:p w:rsidR="00047259" w:rsidRPr="00A12768" w:rsidRDefault="00047259" w:rsidP="00047259">
            <w:pPr>
              <w:pStyle w:val="af0"/>
              <w:spacing w:after="0" w:line="240" w:lineRule="auto"/>
              <w:ind w:left="0"/>
              <w:jc w:val="center"/>
              <w:rPr>
                <w:rFonts w:ascii="Times New Roman" w:hAnsi="Times New Roman" w:cs="Times New Roman"/>
                <w:sz w:val="28"/>
                <w:lang w:val="uk-UA"/>
              </w:rPr>
            </w:pPr>
            <w:r w:rsidRPr="00A12768">
              <w:rPr>
                <w:rFonts w:ascii="Times New Roman" w:hAnsi="Times New Roman" w:cs="Times New Roman"/>
                <w:sz w:val="28"/>
                <w:lang w:val="uk-UA"/>
              </w:rPr>
              <w:t>МТС</w:t>
            </w:r>
          </w:p>
        </w:tc>
        <w:tc>
          <w:tcPr>
            <w:tcW w:w="1607" w:type="dxa"/>
          </w:tcPr>
          <w:p w:rsidR="00047259" w:rsidRPr="00A12768" w:rsidRDefault="00047259" w:rsidP="00047259">
            <w:pPr>
              <w:pStyle w:val="af0"/>
              <w:spacing w:after="0" w:line="240" w:lineRule="auto"/>
              <w:ind w:left="0"/>
              <w:jc w:val="center"/>
              <w:rPr>
                <w:rFonts w:ascii="Times New Roman" w:hAnsi="Times New Roman" w:cs="Times New Roman"/>
                <w:sz w:val="28"/>
                <w:lang w:val="uk-UA"/>
              </w:rPr>
            </w:pPr>
            <w:r w:rsidRPr="00A12768">
              <w:rPr>
                <w:rFonts w:ascii="Times New Roman" w:hAnsi="Times New Roman" w:cs="Times New Roman"/>
                <w:sz w:val="28"/>
                <w:lang w:val="uk-UA"/>
              </w:rPr>
              <w:t>Life-cell</w:t>
            </w:r>
          </w:p>
        </w:tc>
        <w:tc>
          <w:tcPr>
            <w:tcW w:w="1608" w:type="dxa"/>
          </w:tcPr>
          <w:p w:rsidR="00047259" w:rsidRPr="00A12768" w:rsidRDefault="00047259" w:rsidP="00047259">
            <w:pPr>
              <w:pStyle w:val="af0"/>
              <w:spacing w:after="0" w:line="240" w:lineRule="auto"/>
              <w:ind w:left="0"/>
              <w:jc w:val="center"/>
              <w:rPr>
                <w:rFonts w:ascii="Times New Roman" w:hAnsi="Times New Roman" w:cs="Times New Roman"/>
                <w:sz w:val="28"/>
                <w:lang w:val="uk-UA"/>
              </w:rPr>
            </w:pPr>
            <w:r w:rsidRPr="00A12768">
              <w:rPr>
                <w:rFonts w:ascii="Times New Roman" w:hAnsi="Times New Roman" w:cs="Times New Roman"/>
                <w:sz w:val="28"/>
                <w:lang w:val="uk-UA"/>
              </w:rPr>
              <w:t>Київстар</w:t>
            </w:r>
          </w:p>
        </w:tc>
      </w:tr>
      <w:tr w:rsidR="00047259" w:rsidRPr="00A12768" w:rsidTr="00047259">
        <w:tc>
          <w:tcPr>
            <w:tcW w:w="2934" w:type="dxa"/>
          </w:tcPr>
          <w:p w:rsidR="00047259" w:rsidRPr="00A12768" w:rsidRDefault="00047259" w:rsidP="00047259">
            <w:pPr>
              <w:pStyle w:val="af0"/>
              <w:spacing w:after="0" w:line="240" w:lineRule="auto"/>
              <w:ind w:left="0"/>
              <w:jc w:val="both"/>
              <w:rPr>
                <w:rFonts w:ascii="Times New Roman" w:hAnsi="Times New Roman" w:cs="Times New Roman"/>
                <w:sz w:val="28"/>
                <w:lang w:val="uk-UA"/>
              </w:rPr>
            </w:pPr>
            <w:r w:rsidRPr="00A12768">
              <w:rPr>
                <w:rFonts w:ascii="Times New Roman" w:hAnsi="Times New Roman" w:cs="Times New Roman"/>
                <w:sz w:val="28"/>
                <w:lang w:val="uk-UA"/>
              </w:rPr>
              <w:t>Якість продукції</w:t>
            </w:r>
          </w:p>
        </w:tc>
        <w:tc>
          <w:tcPr>
            <w:tcW w:w="1847" w:type="dxa"/>
          </w:tcPr>
          <w:p w:rsidR="00047259" w:rsidRPr="00A12768" w:rsidRDefault="00047259" w:rsidP="00047259">
            <w:pPr>
              <w:pStyle w:val="af0"/>
              <w:spacing w:after="0" w:line="240" w:lineRule="auto"/>
              <w:ind w:left="0"/>
              <w:jc w:val="center"/>
              <w:rPr>
                <w:rFonts w:ascii="Times New Roman" w:hAnsi="Times New Roman" w:cs="Times New Roman"/>
                <w:sz w:val="28"/>
                <w:lang w:val="uk-UA"/>
              </w:rPr>
            </w:pPr>
            <w:r w:rsidRPr="00A12768">
              <w:rPr>
                <w:rFonts w:ascii="Times New Roman" w:hAnsi="Times New Roman" w:cs="Times New Roman"/>
                <w:sz w:val="28"/>
                <w:lang w:val="uk-UA"/>
              </w:rPr>
              <w:t>0,25</w:t>
            </w:r>
          </w:p>
        </w:tc>
        <w:tc>
          <w:tcPr>
            <w:tcW w:w="1607" w:type="dxa"/>
          </w:tcPr>
          <w:p w:rsidR="00047259" w:rsidRPr="00A12768" w:rsidRDefault="00047259" w:rsidP="00047259">
            <w:pPr>
              <w:pStyle w:val="af0"/>
              <w:spacing w:after="0" w:line="240" w:lineRule="auto"/>
              <w:ind w:left="0"/>
              <w:jc w:val="center"/>
              <w:rPr>
                <w:rFonts w:ascii="Times New Roman" w:hAnsi="Times New Roman" w:cs="Times New Roman"/>
                <w:sz w:val="28"/>
                <w:lang w:val="uk-UA"/>
              </w:rPr>
            </w:pPr>
            <w:r w:rsidRPr="00A12768">
              <w:rPr>
                <w:rFonts w:ascii="Times New Roman" w:hAnsi="Times New Roman" w:cs="Times New Roman"/>
                <w:sz w:val="28"/>
                <w:lang w:val="uk-UA"/>
              </w:rPr>
              <w:t>4</w:t>
            </w:r>
          </w:p>
        </w:tc>
        <w:tc>
          <w:tcPr>
            <w:tcW w:w="1607" w:type="dxa"/>
          </w:tcPr>
          <w:p w:rsidR="00047259" w:rsidRPr="00A12768" w:rsidRDefault="00047259" w:rsidP="00047259">
            <w:pPr>
              <w:pStyle w:val="af0"/>
              <w:spacing w:after="0" w:line="240" w:lineRule="auto"/>
              <w:ind w:left="0"/>
              <w:jc w:val="center"/>
              <w:rPr>
                <w:rFonts w:ascii="Times New Roman" w:hAnsi="Times New Roman" w:cs="Times New Roman"/>
                <w:sz w:val="28"/>
                <w:lang w:val="uk-UA"/>
              </w:rPr>
            </w:pPr>
            <w:r w:rsidRPr="00A12768">
              <w:rPr>
                <w:rFonts w:ascii="Times New Roman" w:hAnsi="Times New Roman" w:cs="Times New Roman"/>
                <w:sz w:val="28"/>
                <w:lang w:val="uk-UA"/>
              </w:rPr>
              <w:t>3</w:t>
            </w:r>
          </w:p>
        </w:tc>
        <w:tc>
          <w:tcPr>
            <w:tcW w:w="1608" w:type="dxa"/>
          </w:tcPr>
          <w:p w:rsidR="00047259" w:rsidRPr="00A12768" w:rsidRDefault="00047259" w:rsidP="00047259">
            <w:pPr>
              <w:pStyle w:val="af0"/>
              <w:spacing w:after="0" w:line="240" w:lineRule="auto"/>
              <w:ind w:left="0"/>
              <w:jc w:val="center"/>
              <w:rPr>
                <w:rFonts w:ascii="Times New Roman" w:hAnsi="Times New Roman" w:cs="Times New Roman"/>
                <w:sz w:val="28"/>
                <w:lang w:val="uk-UA"/>
              </w:rPr>
            </w:pPr>
            <w:r w:rsidRPr="00A12768">
              <w:rPr>
                <w:rFonts w:ascii="Times New Roman" w:hAnsi="Times New Roman" w:cs="Times New Roman"/>
                <w:sz w:val="28"/>
                <w:lang w:val="uk-UA"/>
              </w:rPr>
              <w:t>3</w:t>
            </w:r>
          </w:p>
        </w:tc>
      </w:tr>
      <w:tr w:rsidR="00047259" w:rsidRPr="00A12768" w:rsidTr="00047259">
        <w:tc>
          <w:tcPr>
            <w:tcW w:w="2934" w:type="dxa"/>
          </w:tcPr>
          <w:p w:rsidR="00047259" w:rsidRPr="00A12768" w:rsidRDefault="00047259" w:rsidP="00047259">
            <w:pPr>
              <w:pStyle w:val="af0"/>
              <w:spacing w:after="0" w:line="240" w:lineRule="auto"/>
              <w:ind w:left="0"/>
              <w:jc w:val="both"/>
              <w:rPr>
                <w:rFonts w:ascii="Times New Roman" w:hAnsi="Times New Roman" w:cs="Times New Roman"/>
                <w:sz w:val="28"/>
                <w:lang w:val="uk-UA"/>
              </w:rPr>
            </w:pPr>
            <w:r w:rsidRPr="00A12768">
              <w:rPr>
                <w:rFonts w:ascii="Times New Roman" w:hAnsi="Times New Roman" w:cs="Times New Roman"/>
                <w:sz w:val="28"/>
                <w:lang w:val="uk-UA"/>
              </w:rPr>
              <w:t>Продажна ціна</w:t>
            </w:r>
          </w:p>
        </w:tc>
        <w:tc>
          <w:tcPr>
            <w:tcW w:w="1847" w:type="dxa"/>
          </w:tcPr>
          <w:p w:rsidR="00047259" w:rsidRPr="00A12768" w:rsidRDefault="00047259" w:rsidP="00047259">
            <w:pPr>
              <w:pStyle w:val="af0"/>
              <w:spacing w:after="0" w:line="240" w:lineRule="auto"/>
              <w:ind w:left="0"/>
              <w:jc w:val="center"/>
              <w:rPr>
                <w:rFonts w:ascii="Times New Roman" w:hAnsi="Times New Roman" w:cs="Times New Roman"/>
                <w:sz w:val="28"/>
                <w:lang w:val="uk-UA"/>
              </w:rPr>
            </w:pPr>
            <w:r w:rsidRPr="00A12768">
              <w:rPr>
                <w:rFonts w:ascii="Times New Roman" w:hAnsi="Times New Roman" w:cs="Times New Roman"/>
                <w:sz w:val="28"/>
                <w:lang w:val="uk-UA"/>
              </w:rPr>
              <w:t>0,15</w:t>
            </w:r>
          </w:p>
        </w:tc>
        <w:tc>
          <w:tcPr>
            <w:tcW w:w="1607" w:type="dxa"/>
          </w:tcPr>
          <w:p w:rsidR="00047259" w:rsidRPr="00A12768" w:rsidRDefault="00047259" w:rsidP="00047259">
            <w:pPr>
              <w:pStyle w:val="af0"/>
              <w:spacing w:after="0" w:line="240" w:lineRule="auto"/>
              <w:ind w:left="0"/>
              <w:jc w:val="center"/>
              <w:rPr>
                <w:rFonts w:ascii="Times New Roman" w:hAnsi="Times New Roman" w:cs="Times New Roman"/>
                <w:sz w:val="28"/>
                <w:lang w:val="uk-UA"/>
              </w:rPr>
            </w:pPr>
            <w:r w:rsidRPr="00A12768">
              <w:rPr>
                <w:rFonts w:ascii="Times New Roman" w:hAnsi="Times New Roman" w:cs="Times New Roman"/>
                <w:sz w:val="28"/>
                <w:lang w:val="uk-UA"/>
              </w:rPr>
              <w:t>5</w:t>
            </w:r>
          </w:p>
        </w:tc>
        <w:tc>
          <w:tcPr>
            <w:tcW w:w="1607" w:type="dxa"/>
          </w:tcPr>
          <w:p w:rsidR="00047259" w:rsidRPr="00A12768" w:rsidRDefault="00047259" w:rsidP="00047259">
            <w:pPr>
              <w:pStyle w:val="af0"/>
              <w:spacing w:after="0" w:line="240" w:lineRule="auto"/>
              <w:ind w:left="0"/>
              <w:jc w:val="center"/>
              <w:rPr>
                <w:rFonts w:ascii="Times New Roman" w:hAnsi="Times New Roman" w:cs="Times New Roman"/>
                <w:sz w:val="28"/>
                <w:lang w:val="uk-UA"/>
              </w:rPr>
            </w:pPr>
            <w:r w:rsidRPr="00A12768">
              <w:rPr>
                <w:rFonts w:ascii="Times New Roman" w:hAnsi="Times New Roman" w:cs="Times New Roman"/>
                <w:sz w:val="28"/>
                <w:lang w:val="uk-UA"/>
              </w:rPr>
              <w:t>4</w:t>
            </w:r>
          </w:p>
        </w:tc>
        <w:tc>
          <w:tcPr>
            <w:tcW w:w="1608" w:type="dxa"/>
          </w:tcPr>
          <w:p w:rsidR="00047259" w:rsidRPr="00A12768" w:rsidRDefault="00047259" w:rsidP="00047259">
            <w:pPr>
              <w:pStyle w:val="af0"/>
              <w:spacing w:after="0" w:line="240" w:lineRule="auto"/>
              <w:ind w:left="0"/>
              <w:jc w:val="center"/>
              <w:rPr>
                <w:rFonts w:ascii="Times New Roman" w:hAnsi="Times New Roman" w:cs="Times New Roman"/>
                <w:sz w:val="28"/>
                <w:lang w:val="uk-UA"/>
              </w:rPr>
            </w:pPr>
            <w:r w:rsidRPr="00A12768">
              <w:rPr>
                <w:rFonts w:ascii="Times New Roman" w:hAnsi="Times New Roman" w:cs="Times New Roman"/>
                <w:sz w:val="28"/>
                <w:lang w:val="uk-UA"/>
              </w:rPr>
              <w:t>3</w:t>
            </w:r>
          </w:p>
        </w:tc>
      </w:tr>
      <w:tr w:rsidR="00047259" w:rsidRPr="00A12768" w:rsidTr="00047259">
        <w:tc>
          <w:tcPr>
            <w:tcW w:w="2934" w:type="dxa"/>
          </w:tcPr>
          <w:p w:rsidR="00047259" w:rsidRPr="00A12768" w:rsidRDefault="00047259" w:rsidP="00047259">
            <w:pPr>
              <w:pStyle w:val="af0"/>
              <w:spacing w:after="0" w:line="240" w:lineRule="auto"/>
              <w:ind w:left="0"/>
              <w:jc w:val="both"/>
              <w:rPr>
                <w:rFonts w:ascii="Times New Roman" w:hAnsi="Times New Roman" w:cs="Times New Roman"/>
                <w:sz w:val="28"/>
                <w:lang w:val="uk-UA"/>
              </w:rPr>
            </w:pPr>
            <w:r w:rsidRPr="00A12768">
              <w:rPr>
                <w:rFonts w:ascii="Times New Roman" w:hAnsi="Times New Roman" w:cs="Times New Roman"/>
                <w:sz w:val="28"/>
                <w:lang w:val="uk-UA"/>
              </w:rPr>
              <w:t>Технічне обслуговування</w:t>
            </w:r>
          </w:p>
        </w:tc>
        <w:tc>
          <w:tcPr>
            <w:tcW w:w="1847" w:type="dxa"/>
          </w:tcPr>
          <w:p w:rsidR="00047259" w:rsidRPr="00A12768" w:rsidRDefault="00047259" w:rsidP="00047259">
            <w:pPr>
              <w:pStyle w:val="af0"/>
              <w:spacing w:after="0" w:line="240" w:lineRule="auto"/>
              <w:ind w:left="0"/>
              <w:jc w:val="center"/>
              <w:rPr>
                <w:rFonts w:ascii="Times New Roman" w:hAnsi="Times New Roman" w:cs="Times New Roman"/>
                <w:sz w:val="28"/>
                <w:lang w:val="uk-UA"/>
              </w:rPr>
            </w:pPr>
            <w:r w:rsidRPr="00A12768">
              <w:rPr>
                <w:rFonts w:ascii="Times New Roman" w:hAnsi="Times New Roman" w:cs="Times New Roman"/>
                <w:sz w:val="28"/>
                <w:lang w:val="uk-UA"/>
              </w:rPr>
              <w:t>0,20</w:t>
            </w:r>
          </w:p>
        </w:tc>
        <w:tc>
          <w:tcPr>
            <w:tcW w:w="1607" w:type="dxa"/>
          </w:tcPr>
          <w:p w:rsidR="00047259" w:rsidRPr="00A12768" w:rsidRDefault="00047259" w:rsidP="00047259">
            <w:pPr>
              <w:pStyle w:val="af0"/>
              <w:spacing w:after="0" w:line="240" w:lineRule="auto"/>
              <w:ind w:left="0"/>
              <w:jc w:val="center"/>
              <w:rPr>
                <w:rFonts w:ascii="Times New Roman" w:hAnsi="Times New Roman" w:cs="Times New Roman"/>
                <w:sz w:val="28"/>
                <w:lang w:val="uk-UA"/>
              </w:rPr>
            </w:pPr>
            <w:r w:rsidRPr="00A12768">
              <w:rPr>
                <w:rFonts w:ascii="Times New Roman" w:hAnsi="Times New Roman" w:cs="Times New Roman"/>
                <w:sz w:val="28"/>
                <w:lang w:val="uk-UA"/>
              </w:rPr>
              <w:t>5</w:t>
            </w:r>
          </w:p>
        </w:tc>
        <w:tc>
          <w:tcPr>
            <w:tcW w:w="1607" w:type="dxa"/>
          </w:tcPr>
          <w:p w:rsidR="00047259" w:rsidRPr="00A12768" w:rsidRDefault="00047259" w:rsidP="00047259">
            <w:pPr>
              <w:pStyle w:val="af0"/>
              <w:spacing w:after="0" w:line="240" w:lineRule="auto"/>
              <w:ind w:left="0"/>
              <w:jc w:val="center"/>
              <w:rPr>
                <w:rFonts w:ascii="Times New Roman" w:hAnsi="Times New Roman" w:cs="Times New Roman"/>
                <w:sz w:val="28"/>
                <w:lang w:val="uk-UA"/>
              </w:rPr>
            </w:pPr>
            <w:r w:rsidRPr="00A12768">
              <w:rPr>
                <w:rFonts w:ascii="Times New Roman" w:hAnsi="Times New Roman" w:cs="Times New Roman"/>
                <w:sz w:val="28"/>
                <w:lang w:val="uk-UA"/>
              </w:rPr>
              <w:t>5</w:t>
            </w:r>
          </w:p>
        </w:tc>
        <w:tc>
          <w:tcPr>
            <w:tcW w:w="1608" w:type="dxa"/>
          </w:tcPr>
          <w:p w:rsidR="00047259" w:rsidRPr="00A12768" w:rsidRDefault="00047259" w:rsidP="00047259">
            <w:pPr>
              <w:pStyle w:val="af0"/>
              <w:spacing w:after="0" w:line="240" w:lineRule="auto"/>
              <w:ind w:left="0"/>
              <w:jc w:val="center"/>
              <w:rPr>
                <w:rFonts w:ascii="Times New Roman" w:hAnsi="Times New Roman" w:cs="Times New Roman"/>
                <w:sz w:val="28"/>
                <w:lang w:val="uk-UA"/>
              </w:rPr>
            </w:pPr>
            <w:r w:rsidRPr="00A12768">
              <w:rPr>
                <w:rFonts w:ascii="Times New Roman" w:hAnsi="Times New Roman" w:cs="Times New Roman"/>
                <w:sz w:val="28"/>
                <w:lang w:val="uk-UA"/>
              </w:rPr>
              <w:t>4</w:t>
            </w:r>
          </w:p>
        </w:tc>
      </w:tr>
      <w:tr w:rsidR="00047259" w:rsidRPr="00A12768" w:rsidTr="00047259">
        <w:tc>
          <w:tcPr>
            <w:tcW w:w="2934" w:type="dxa"/>
          </w:tcPr>
          <w:p w:rsidR="00047259" w:rsidRPr="00A12768" w:rsidRDefault="00047259" w:rsidP="00047259">
            <w:pPr>
              <w:pStyle w:val="af0"/>
              <w:spacing w:after="0" w:line="240" w:lineRule="auto"/>
              <w:ind w:left="0"/>
              <w:jc w:val="both"/>
              <w:rPr>
                <w:rFonts w:ascii="Times New Roman" w:hAnsi="Times New Roman" w:cs="Times New Roman"/>
                <w:sz w:val="28"/>
                <w:lang w:val="uk-UA"/>
              </w:rPr>
            </w:pPr>
            <w:r w:rsidRPr="00A12768">
              <w:rPr>
                <w:rFonts w:ascii="Times New Roman" w:hAnsi="Times New Roman" w:cs="Times New Roman"/>
                <w:sz w:val="28"/>
                <w:lang w:val="uk-UA"/>
              </w:rPr>
              <w:t>Портфель товарів</w:t>
            </w:r>
          </w:p>
        </w:tc>
        <w:tc>
          <w:tcPr>
            <w:tcW w:w="1847" w:type="dxa"/>
          </w:tcPr>
          <w:p w:rsidR="00047259" w:rsidRPr="00A12768" w:rsidRDefault="00047259" w:rsidP="00047259">
            <w:pPr>
              <w:pStyle w:val="af0"/>
              <w:spacing w:after="0" w:line="240" w:lineRule="auto"/>
              <w:ind w:left="0"/>
              <w:jc w:val="center"/>
              <w:rPr>
                <w:rFonts w:ascii="Times New Roman" w:hAnsi="Times New Roman" w:cs="Times New Roman"/>
                <w:sz w:val="28"/>
                <w:lang w:val="uk-UA"/>
              </w:rPr>
            </w:pPr>
            <w:r w:rsidRPr="00A12768">
              <w:rPr>
                <w:rFonts w:ascii="Times New Roman" w:hAnsi="Times New Roman" w:cs="Times New Roman"/>
                <w:sz w:val="28"/>
                <w:lang w:val="uk-UA"/>
              </w:rPr>
              <w:t>0,15</w:t>
            </w:r>
          </w:p>
        </w:tc>
        <w:tc>
          <w:tcPr>
            <w:tcW w:w="1607" w:type="dxa"/>
          </w:tcPr>
          <w:p w:rsidR="00047259" w:rsidRPr="00A12768" w:rsidRDefault="00047259" w:rsidP="00047259">
            <w:pPr>
              <w:pStyle w:val="af0"/>
              <w:spacing w:after="0" w:line="240" w:lineRule="auto"/>
              <w:ind w:left="0"/>
              <w:jc w:val="center"/>
              <w:rPr>
                <w:rFonts w:ascii="Times New Roman" w:hAnsi="Times New Roman" w:cs="Times New Roman"/>
                <w:sz w:val="28"/>
                <w:lang w:val="uk-UA"/>
              </w:rPr>
            </w:pPr>
            <w:r w:rsidRPr="00A12768">
              <w:rPr>
                <w:rFonts w:ascii="Times New Roman" w:hAnsi="Times New Roman" w:cs="Times New Roman"/>
                <w:sz w:val="28"/>
                <w:lang w:val="uk-UA"/>
              </w:rPr>
              <w:t>4</w:t>
            </w:r>
          </w:p>
        </w:tc>
        <w:tc>
          <w:tcPr>
            <w:tcW w:w="1607" w:type="dxa"/>
          </w:tcPr>
          <w:p w:rsidR="00047259" w:rsidRPr="00A12768" w:rsidRDefault="00047259" w:rsidP="00047259">
            <w:pPr>
              <w:pStyle w:val="af0"/>
              <w:spacing w:after="0" w:line="240" w:lineRule="auto"/>
              <w:ind w:left="0"/>
              <w:jc w:val="center"/>
              <w:rPr>
                <w:rFonts w:ascii="Times New Roman" w:hAnsi="Times New Roman" w:cs="Times New Roman"/>
                <w:sz w:val="28"/>
                <w:lang w:val="uk-UA"/>
              </w:rPr>
            </w:pPr>
            <w:r w:rsidRPr="00A12768">
              <w:rPr>
                <w:rFonts w:ascii="Times New Roman" w:hAnsi="Times New Roman" w:cs="Times New Roman"/>
                <w:sz w:val="28"/>
                <w:lang w:val="uk-UA"/>
              </w:rPr>
              <w:t>3</w:t>
            </w:r>
          </w:p>
        </w:tc>
        <w:tc>
          <w:tcPr>
            <w:tcW w:w="1608" w:type="dxa"/>
          </w:tcPr>
          <w:p w:rsidR="00047259" w:rsidRPr="00A12768" w:rsidRDefault="00047259" w:rsidP="00047259">
            <w:pPr>
              <w:pStyle w:val="af0"/>
              <w:spacing w:after="0" w:line="240" w:lineRule="auto"/>
              <w:ind w:left="0"/>
              <w:jc w:val="center"/>
              <w:rPr>
                <w:rFonts w:ascii="Times New Roman" w:hAnsi="Times New Roman" w:cs="Times New Roman"/>
                <w:sz w:val="28"/>
                <w:lang w:val="uk-UA"/>
              </w:rPr>
            </w:pPr>
            <w:r w:rsidRPr="00A12768">
              <w:rPr>
                <w:rFonts w:ascii="Times New Roman" w:hAnsi="Times New Roman" w:cs="Times New Roman"/>
                <w:sz w:val="28"/>
                <w:lang w:val="uk-UA"/>
              </w:rPr>
              <w:t>5</w:t>
            </w:r>
          </w:p>
        </w:tc>
      </w:tr>
      <w:tr w:rsidR="00047259" w:rsidRPr="00A12768" w:rsidTr="00047259">
        <w:tc>
          <w:tcPr>
            <w:tcW w:w="2934" w:type="dxa"/>
          </w:tcPr>
          <w:p w:rsidR="00047259" w:rsidRPr="00A12768" w:rsidRDefault="00047259" w:rsidP="00047259">
            <w:pPr>
              <w:pStyle w:val="af0"/>
              <w:spacing w:after="0" w:line="240" w:lineRule="auto"/>
              <w:ind w:left="0"/>
              <w:jc w:val="both"/>
              <w:rPr>
                <w:rFonts w:ascii="Times New Roman" w:hAnsi="Times New Roman" w:cs="Times New Roman"/>
                <w:sz w:val="28"/>
                <w:lang w:val="uk-UA"/>
              </w:rPr>
            </w:pPr>
            <w:r w:rsidRPr="00A12768">
              <w:rPr>
                <w:rFonts w:ascii="Times New Roman" w:hAnsi="Times New Roman" w:cs="Times New Roman"/>
                <w:sz w:val="28"/>
                <w:lang w:val="uk-UA"/>
              </w:rPr>
              <w:t>Канал збуту</w:t>
            </w:r>
          </w:p>
        </w:tc>
        <w:tc>
          <w:tcPr>
            <w:tcW w:w="1847" w:type="dxa"/>
          </w:tcPr>
          <w:p w:rsidR="00047259" w:rsidRPr="00A12768" w:rsidRDefault="00047259" w:rsidP="00047259">
            <w:pPr>
              <w:pStyle w:val="af0"/>
              <w:spacing w:after="0" w:line="240" w:lineRule="auto"/>
              <w:ind w:left="0"/>
              <w:jc w:val="center"/>
              <w:rPr>
                <w:rFonts w:ascii="Times New Roman" w:hAnsi="Times New Roman" w:cs="Times New Roman"/>
                <w:sz w:val="28"/>
                <w:lang w:val="uk-UA"/>
              </w:rPr>
            </w:pPr>
            <w:r w:rsidRPr="00A12768">
              <w:rPr>
                <w:rFonts w:ascii="Times New Roman" w:hAnsi="Times New Roman" w:cs="Times New Roman"/>
                <w:sz w:val="28"/>
                <w:lang w:val="uk-UA"/>
              </w:rPr>
              <w:t>0,10</w:t>
            </w:r>
          </w:p>
        </w:tc>
        <w:tc>
          <w:tcPr>
            <w:tcW w:w="1607" w:type="dxa"/>
          </w:tcPr>
          <w:p w:rsidR="00047259" w:rsidRPr="00A12768" w:rsidRDefault="00047259" w:rsidP="00047259">
            <w:pPr>
              <w:pStyle w:val="af0"/>
              <w:spacing w:after="0" w:line="240" w:lineRule="auto"/>
              <w:ind w:left="0"/>
              <w:jc w:val="center"/>
              <w:rPr>
                <w:rFonts w:ascii="Times New Roman" w:hAnsi="Times New Roman" w:cs="Times New Roman"/>
                <w:sz w:val="28"/>
                <w:lang w:val="uk-UA"/>
              </w:rPr>
            </w:pPr>
            <w:r w:rsidRPr="00A12768">
              <w:rPr>
                <w:rFonts w:ascii="Times New Roman" w:hAnsi="Times New Roman" w:cs="Times New Roman"/>
                <w:sz w:val="28"/>
                <w:lang w:val="uk-UA"/>
              </w:rPr>
              <w:t>3</w:t>
            </w:r>
          </w:p>
        </w:tc>
        <w:tc>
          <w:tcPr>
            <w:tcW w:w="1607" w:type="dxa"/>
          </w:tcPr>
          <w:p w:rsidR="00047259" w:rsidRPr="00A12768" w:rsidRDefault="00047259" w:rsidP="00047259">
            <w:pPr>
              <w:pStyle w:val="af0"/>
              <w:spacing w:after="0" w:line="240" w:lineRule="auto"/>
              <w:ind w:left="0"/>
              <w:jc w:val="center"/>
              <w:rPr>
                <w:rFonts w:ascii="Times New Roman" w:hAnsi="Times New Roman" w:cs="Times New Roman"/>
                <w:sz w:val="28"/>
                <w:lang w:val="uk-UA"/>
              </w:rPr>
            </w:pPr>
            <w:r w:rsidRPr="00A12768">
              <w:rPr>
                <w:rFonts w:ascii="Times New Roman" w:hAnsi="Times New Roman" w:cs="Times New Roman"/>
                <w:sz w:val="28"/>
                <w:lang w:val="uk-UA"/>
              </w:rPr>
              <w:t>3</w:t>
            </w:r>
          </w:p>
        </w:tc>
        <w:tc>
          <w:tcPr>
            <w:tcW w:w="1608" w:type="dxa"/>
          </w:tcPr>
          <w:p w:rsidR="00047259" w:rsidRPr="00A12768" w:rsidRDefault="00047259" w:rsidP="00047259">
            <w:pPr>
              <w:pStyle w:val="af0"/>
              <w:spacing w:after="0" w:line="240" w:lineRule="auto"/>
              <w:ind w:left="0"/>
              <w:jc w:val="center"/>
              <w:rPr>
                <w:rFonts w:ascii="Times New Roman" w:hAnsi="Times New Roman" w:cs="Times New Roman"/>
                <w:sz w:val="28"/>
                <w:lang w:val="uk-UA"/>
              </w:rPr>
            </w:pPr>
            <w:r w:rsidRPr="00A12768">
              <w:rPr>
                <w:rFonts w:ascii="Times New Roman" w:hAnsi="Times New Roman" w:cs="Times New Roman"/>
                <w:sz w:val="28"/>
                <w:lang w:val="uk-UA"/>
              </w:rPr>
              <w:t>4</w:t>
            </w:r>
          </w:p>
        </w:tc>
      </w:tr>
      <w:tr w:rsidR="00047259" w:rsidRPr="00A12768" w:rsidTr="00047259">
        <w:tc>
          <w:tcPr>
            <w:tcW w:w="2934" w:type="dxa"/>
          </w:tcPr>
          <w:p w:rsidR="00047259" w:rsidRPr="00A12768" w:rsidRDefault="00047259" w:rsidP="00047259">
            <w:pPr>
              <w:pStyle w:val="af0"/>
              <w:spacing w:after="0" w:line="240" w:lineRule="auto"/>
              <w:ind w:left="0"/>
              <w:jc w:val="both"/>
              <w:rPr>
                <w:rFonts w:ascii="Times New Roman" w:hAnsi="Times New Roman" w:cs="Times New Roman"/>
                <w:sz w:val="28"/>
                <w:lang w:val="uk-UA"/>
              </w:rPr>
            </w:pPr>
            <w:r w:rsidRPr="00A12768">
              <w:rPr>
                <w:rFonts w:ascii="Times New Roman" w:hAnsi="Times New Roman" w:cs="Times New Roman"/>
                <w:sz w:val="28"/>
                <w:lang w:val="uk-UA"/>
              </w:rPr>
              <w:t>Реклама і стимулювання збуту</w:t>
            </w:r>
          </w:p>
        </w:tc>
        <w:tc>
          <w:tcPr>
            <w:tcW w:w="1847" w:type="dxa"/>
          </w:tcPr>
          <w:p w:rsidR="00047259" w:rsidRPr="00A12768" w:rsidRDefault="00047259" w:rsidP="00047259">
            <w:pPr>
              <w:pStyle w:val="af0"/>
              <w:spacing w:after="0" w:line="240" w:lineRule="auto"/>
              <w:ind w:left="0"/>
              <w:jc w:val="center"/>
              <w:rPr>
                <w:rFonts w:ascii="Times New Roman" w:hAnsi="Times New Roman" w:cs="Times New Roman"/>
                <w:sz w:val="28"/>
                <w:lang w:val="uk-UA"/>
              </w:rPr>
            </w:pPr>
            <w:r w:rsidRPr="00A12768">
              <w:rPr>
                <w:rFonts w:ascii="Times New Roman" w:hAnsi="Times New Roman" w:cs="Times New Roman"/>
                <w:sz w:val="28"/>
                <w:lang w:val="uk-UA"/>
              </w:rPr>
              <w:t>0,08</w:t>
            </w:r>
          </w:p>
        </w:tc>
        <w:tc>
          <w:tcPr>
            <w:tcW w:w="1607" w:type="dxa"/>
          </w:tcPr>
          <w:p w:rsidR="00047259" w:rsidRPr="00A12768" w:rsidRDefault="00047259" w:rsidP="00047259">
            <w:pPr>
              <w:pStyle w:val="af0"/>
              <w:spacing w:after="0" w:line="240" w:lineRule="auto"/>
              <w:ind w:left="0"/>
              <w:jc w:val="center"/>
              <w:rPr>
                <w:rFonts w:ascii="Times New Roman" w:hAnsi="Times New Roman" w:cs="Times New Roman"/>
                <w:sz w:val="28"/>
                <w:lang w:val="uk-UA"/>
              </w:rPr>
            </w:pPr>
            <w:r w:rsidRPr="00A12768">
              <w:rPr>
                <w:rFonts w:ascii="Times New Roman" w:hAnsi="Times New Roman" w:cs="Times New Roman"/>
                <w:sz w:val="28"/>
                <w:lang w:val="uk-UA"/>
              </w:rPr>
              <w:t>4</w:t>
            </w:r>
          </w:p>
        </w:tc>
        <w:tc>
          <w:tcPr>
            <w:tcW w:w="1607" w:type="dxa"/>
          </w:tcPr>
          <w:p w:rsidR="00047259" w:rsidRPr="00A12768" w:rsidRDefault="00047259" w:rsidP="00047259">
            <w:pPr>
              <w:pStyle w:val="af0"/>
              <w:spacing w:after="0" w:line="240" w:lineRule="auto"/>
              <w:ind w:left="0"/>
              <w:jc w:val="center"/>
              <w:rPr>
                <w:rFonts w:ascii="Times New Roman" w:hAnsi="Times New Roman" w:cs="Times New Roman"/>
                <w:sz w:val="28"/>
                <w:lang w:val="uk-UA"/>
              </w:rPr>
            </w:pPr>
            <w:r w:rsidRPr="00A12768">
              <w:rPr>
                <w:rFonts w:ascii="Times New Roman" w:hAnsi="Times New Roman" w:cs="Times New Roman"/>
                <w:sz w:val="28"/>
                <w:lang w:val="uk-UA"/>
              </w:rPr>
              <w:t>3</w:t>
            </w:r>
          </w:p>
        </w:tc>
        <w:tc>
          <w:tcPr>
            <w:tcW w:w="1608" w:type="dxa"/>
          </w:tcPr>
          <w:p w:rsidR="00047259" w:rsidRPr="00A12768" w:rsidRDefault="00047259" w:rsidP="00047259">
            <w:pPr>
              <w:pStyle w:val="af0"/>
              <w:spacing w:after="0" w:line="240" w:lineRule="auto"/>
              <w:ind w:left="0"/>
              <w:jc w:val="center"/>
              <w:rPr>
                <w:rFonts w:ascii="Times New Roman" w:hAnsi="Times New Roman" w:cs="Times New Roman"/>
                <w:sz w:val="28"/>
                <w:lang w:val="uk-UA"/>
              </w:rPr>
            </w:pPr>
            <w:r w:rsidRPr="00A12768">
              <w:rPr>
                <w:rFonts w:ascii="Times New Roman" w:hAnsi="Times New Roman" w:cs="Times New Roman"/>
                <w:sz w:val="28"/>
                <w:lang w:val="uk-UA"/>
              </w:rPr>
              <w:t>2</w:t>
            </w:r>
          </w:p>
        </w:tc>
      </w:tr>
      <w:tr w:rsidR="00047259" w:rsidRPr="00A12768" w:rsidTr="00047259">
        <w:tc>
          <w:tcPr>
            <w:tcW w:w="2934" w:type="dxa"/>
          </w:tcPr>
          <w:p w:rsidR="00047259" w:rsidRPr="00A12768" w:rsidRDefault="00047259" w:rsidP="00047259">
            <w:pPr>
              <w:pStyle w:val="af0"/>
              <w:spacing w:after="0" w:line="240" w:lineRule="auto"/>
              <w:ind w:left="0"/>
              <w:jc w:val="both"/>
              <w:rPr>
                <w:rFonts w:ascii="Times New Roman" w:hAnsi="Times New Roman" w:cs="Times New Roman"/>
                <w:sz w:val="28"/>
                <w:lang w:val="uk-UA"/>
              </w:rPr>
            </w:pPr>
            <w:r w:rsidRPr="00A12768">
              <w:rPr>
                <w:rFonts w:ascii="Times New Roman" w:hAnsi="Times New Roman" w:cs="Times New Roman"/>
                <w:sz w:val="28"/>
                <w:lang w:val="uk-UA"/>
              </w:rPr>
              <w:t xml:space="preserve">Наявність сертифікатів </w:t>
            </w:r>
          </w:p>
        </w:tc>
        <w:tc>
          <w:tcPr>
            <w:tcW w:w="1847" w:type="dxa"/>
          </w:tcPr>
          <w:p w:rsidR="00047259" w:rsidRPr="00A12768" w:rsidRDefault="00047259" w:rsidP="00047259">
            <w:pPr>
              <w:pStyle w:val="af0"/>
              <w:spacing w:after="0" w:line="240" w:lineRule="auto"/>
              <w:ind w:left="0"/>
              <w:jc w:val="center"/>
              <w:rPr>
                <w:rFonts w:ascii="Times New Roman" w:hAnsi="Times New Roman" w:cs="Times New Roman"/>
                <w:sz w:val="28"/>
                <w:lang w:val="uk-UA"/>
              </w:rPr>
            </w:pPr>
            <w:r w:rsidRPr="00A12768">
              <w:rPr>
                <w:rFonts w:ascii="Times New Roman" w:hAnsi="Times New Roman" w:cs="Times New Roman"/>
                <w:sz w:val="28"/>
                <w:lang w:val="uk-UA"/>
              </w:rPr>
              <w:t>0,07</w:t>
            </w:r>
          </w:p>
        </w:tc>
        <w:tc>
          <w:tcPr>
            <w:tcW w:w="1607" w:type="dxa"/>
          </w:tcPr>
          <w:p w:rsidR="00047259" w:rsidRPr="00A12768" w:rsidRDefault="00047259" w:rsidP="00047259">
            <w:pPr>
              <w:pStyle w:val="af0"/>
              <w:spacing w:after="0" w:line="240" w:lineRule="auto"/>
              <w:ind w:left="0"/>
              <w:jc w:val="center"/>
              <w:rPr>
                <w:rFonts w:ascii="Times New Roman" w:hAnsi="Times New Roman" w:cs="Times New Roman"/>
                <w:sz w:val="28"/>
                <w:lang w:val="uk-UA"/>
              </w:rPr>
            </w:pPr>
            <w:r w:rsidRPr="00A12768">
              <w:rPr>
                <w:rFonts w:ascii="Times New Roman" w:hAnsi="Times New Roman" w:cs="Times New Roman"/>
                <w:sz w:val="28"/>
                <w:lang w:val="uk-UA"/>
              </w:rPr>
              <w:t>3</w:t>
            </w:r>
          </w:p>
        </w:tc>
        <w:tc>
          <w:tcPr>
            <w:tcW w:w="1607" w:type="dxa"/>
          </w:tcPr>
          <w:p w:rsidR="00047259" w:rsidRPr="00A12768" w:rsidRDefault="00047259" w:rsidP="00047259">
            <w:pPr>
              <w:pStyle w:val="af0"/>
              <w:spacing w:after="0" w:line="240" w:lineRule="auto"/>
              <w:ind w:left="0"/>
              <w:jc w:val="center"/>
              <w:rPr>
                <w:rFonts w:ascii="Times New Roman" w:hAnsi="Times New Roman" w:cs="Times New Roman"/>
                <w:sz w:val="28"/>
                <w:lang w:val="uk-UA"/>
              </w:rPr>
            </w:pPr>
            <w:r w:rsidRPr="00A12768">
              <w:rPr>
                <w:rFonts w:ascii="Times New Roman" w:hAnsi="Times New Roman" w:cs="Times New Roman"/>
                <w:sz w:val="28"/>
                <w:lang w:val="uk-UA"/>
              </w:rPr>
              <w:t>3</w:t>
            </w:r>
          </w:p>
        </w:tc>
        <w:tc>
          <w:tcPr>
            <w:tcW w:w="1608" w:type="dxa"/>
          </w:tcPr>
          <w:p w:rsidR="00047259" w:rsidRPr="00A12768" w:rsidRDefault="00047259" w:rsidP="00047259">
            <w:pPr>
              <w:pStyle w:val="af0"/>
              <w:spacing w:after="0" w:line="240" w:lineRule="auto"/>
              <w:ind w:left="0"/>
              <w:jc w:val="center"/>
              <w:rPr>
                <w:rFonts w:ascii="Times New Roman" w:hAnsi="Times New Roman" w:cs="Times New Roman"/>
                <w:sz w:val="28"/>
                <w:lang w:val="uk-UA"/>
              </w:rPr>
            </w:pPr>
            <w:r w:rsidRPr="00A12768">
              <w:rPr>
                <w:rFonts w:ascii="Times New Roman" w:hAnsi="Times New Roman" w:cs="Times New Roman"/>
                <w:sz w:val="28"/>
                <w:lang w:val="uk-UA"/>
              </w:rPr>
              <w:t>4</w:t>
            </w:r>
          </w:p>
        </w:tc>
      </w:tr>
      <w:tr w:rsidR="00047259" w:rsidRPr="00A12768" w:rsidTr="00047259">
        <w:tc>
          <w:tcPr>
            <w:tcW w:w="2934" w:type="dxa"/>
          </w:tcPr>
          <w:p w:rsidR="00047259" w:rsidRPr="00A12768" w:rsidRDefault="00047259" w:rsidP="00047259">
            <w:pPr>
              <w:pStyle w:val="af0"/>
              <w:spacing w:after="0" w:line="240" w:lineRule="auto"/>
              <w:ind w:left="0"/>
              <w:jc w:val="both"/>
              <w:rPr>
                <w:rFonts w:ascii="Times New Roman" w:hAnsi="Times New Roman" w:cs="Times New Roman"/>
                <w:sz w:val="28"/>
                <w:lang w:val="uk-UA"/>
              </w:rPr>
            </w:pPr>
            <w:r w:rsidRPr="00A12768">
              <w:rPr>
                <w:rFonts w:ascii="Times New Roman" w:hAnsi="Times New Roman" w:cs="Times New Roman"/>
                <w:sz w:val="28"/>
                <w:lang w:val="uk-UA"/>
              </w:rPr>
              <w:t>Всього</w:t>
            </w:r>
          </w:p>
        </w:tc>
        <w:tc>
          <w:tcPr>
            <w:tcW w:w="1847" w:type="dxa"/>
          </w:tcPr>
          <w:p w:rsidR="00047259" w:rsidRPr="00A12768" w:rsidRDefault="00047259" w:rsidP="00047259">
            <w:pPr>
              <w:pStyle w:val="af0"/>
              <w:spacing w:after="0" w:line="240" w:lineRule="auto"/>
              <w:ind w:left="0"/>
              <w:jc w:val="center"/>
              <w:rPr>
                <w:rFonts w:ascii="Times New Roman" w:hAnsi="Times New Roman" w:cs="Times New Roman"/>
                <w:sz w:val="28"/>
                <w:lang w:val="uk-UA"/>
              </w:rPr>
            </w:pPr>
            <w:r w:rsidRPr="00A12768">
              <w:rPr>
                <w:rFonts w:ascii="Times New Roman" w:hAnsi="Times New Roman" w:cs="Times New Roman"/>
                <w:sz w:val="28"/>
                <w:lang w:val="uk-UA"/>
              </w:rPr>
              <w:t>1,00</w:t>
            </w:r>
          </w:p>
        </w:tc>
        <w:tc>
          <w:tcPr>
            <w:tcW w:w="1607" w:type="dxa"/>
          </w:tcPr>
          <w:p w:rsidR="00047259" w:rsidRPr="00A12768" w:rsidRDefault="00047259" w:rsidP="00047259">
            <w:pPr>
              <w:pStyle w:val="af0"/>
              <w:spacing w:after="0" w:line="240" w:lineRule="auto"/>
              <w:ind w:left="0"/>
              <w:jc w:val="center"/>
              <w:rPr>
                <w:rFonts w:ascii="Times New Roman" w:hAnsi="Times New Roman" w:cs="Times New Roman"/>
                <w:sz w:val="28"/>
                <w:lang w:val="uk-UA"/>
              </w:rPr>
            </w:pPr>
            <w:r w:rsidRPr="00A12768">
              <w:rPr>
                <w:rFonts w:ascii="Times New Roman" w:hAnsi="Times New Roman" w:cs="Times New Roman"/>
                <w:sz w:val="28"/>
                <w:lang w:val="uk-UA"/>
              </w:rPr>
              <w:t>х</w:t>
            </w:r>
          </w:p>
        </w:tc>
        <w:tc>
          <w:tcPr>
            <w:tcW w:w="1607" w:type="dxa"/>
          </w:tcPr>
          <w:p w:rsidR="00047259" w:rsidRPr="00A12768" w:rsidRDefault="00047259" w:rsidP="00047259">
            <w:pPr>
              <w:pStyle w:val="af0"/>
              <w:spacing w:after="0" w:line="240" w:lineRule="auto"/>
              <w:ind w:left="0"/>
              <w:jc w:val="center"/>
              <w:rPr>
                <w:rFonts w:ascii="Times New Roman" w:hAnsi="Times New Roman" w:cs="Times New Roman"/>
                <w:sz w:val="28"/>
                <w:lang w:val="uk-UA"/>
              </w:rPr>
            </w:pPr>
            <w:r w:rsidRPr="00A12768">
              <w:rPr>
                <w:rFonts w:ascii="Times New Roman" w:hAnsi="Times New Roman" w:cs="Times New Roman"/>
                <w:sz w:val="28"/>
                <w:lang w:val="uk-UA"/>
              </w:rPr>
              <w:t>х</w:t>
            </w:r>
          </w:p>
        </w:tc>
        <w:tc>
          <w:tcPr>
            <w:tcW w:w="1608" w:type="dxa"/>
          </w:tcPr>
          <w:p w:rsidR="00047259" w:rsidRPr="00A12768" w:rsidRDefault="00047259" w:rsidP="00047259">
            <w:pPr>
              <w:pStyle w:val="af0"/>
              <w:spacing w:after="0" w:line="240" w:lineRule="auto"/>
              <w:ind w:left="0"/>
              <w:jc w:val="center"/>
              <w:rPr>
                <w:rFonts w:ascii="Times New Roman" w:hAnsi="Times New Roman" w:cs="Times New Roman"/>
                <w:sz w:val="28"/>
                <w:lang w:val="uk-UA"/>
              </w:rPr>
            </w:pPr>
            <w:r w:rsidRPr="00A12768">
              <w:rPr>
                <w:rFonts w:ascii="Times New Roman" w:hAnsi="Times New Roman" w:cs="Times New Roman"/>
                <w:sz w:val="28"/>
                <w:lang w:val="uk-UA"/>
              </w:rPr>
              <w:t>х</w:t>
            </w:r>
          </w:p>
        </w:tc>
      </w:tr>
    </w:tbl>
    <w:p w:rsidR="00047259" w:rsidRPr="00A12768" w:rsidRDefault="00047259" w:rsidP="00047259">
      <w:pPr>
        <w:pStyle w:val="af0"/>
        <w:spacing w:after="0" w:line="360" w:lineRule="auto"/>
        <w:ind w:left="1069"/>
        <w:jc w:val="both"/>
        <w:rPr>
          <w:rFonts w:ascii="Times New Roman" w:hAnsi="Times New Roman" w:cs="Times New Roman"/>
          <w:sz w:val="28"/>
          <w:lang w:val="uk-UA"/>
        </w:rPr>
      </w:pPr>
      <w:r w:rsidRPr="00A12768">
        <w:rPr>
          <w:rFonts w:ascii="Times New Roman" w:hAnsi="Times New Roman" w:cs="Times New Roman"/>
          <w:sz w:val="28"/>
          <w:lang w:val="uk-UA"/>
        </w:rPr>
        <w:t>Зробити висновки.</w:t>
      </w:r>
    </w:p>
    <w:p w:rsidR="00047259" w:rsidRPr="00A12768" w:rsidRDefault="00047259" w:rsidP="00047259">
      <w:pPr>
        <w:pStyle w:val="af0"/>
        <w:spacing w:after="0" w:line="360" w:lineRule="auto"/>
        <w:ind w:left="0" w:firstLine="709"/>
        <w:jc w:val="both"/>
        <w:rPr>
          <w:sz w:val="28"/>
          <w:lang w:val="uk-UA"/>
        </w:rPr>
      </w:pPr>
      <w:r w:rsidRPr="00682979">
        <w:rPr>
          <w:rFonts w:ascii="Times New Roman" w:hAnsi="Times New Roman" w:cs="Times New Roman"/>
          <w:b/>
          <w:sz w:val="28"/>
          <w:lang w:val="uk-UA"/>
        </w:rPr>
        <w:lastRenderedPageBreak/>
        <w:t xml:space="preserve">Завдання </w:t>
      </w:r>
      <w:r>
        <w:rPr>
          <w:rFonts w:ascii="Times New Roman" w:hAnsi="Times New Roman" w:cs="Times New Roman"/>
          <w:b/>
          <w:sz w:val="28"/>
          <w:lang w:val="uk-UA"/>
        </w:rPr>
        <w:t>20</w:t>
      </w:r>
      <w:r w:rsidRPr="00682979">
        <w:rPr>
          <w:rFonts w:ascii="Times New Roman" w:hAnsi="Times New Roman" w:cs="Times New Roman"/>
          <w:b/>
          <w:sz w:val="28"/>
          <w:lang w:val="uk-UA"/>
        </w:rPr>
        <w:t>.</w:t>
      </w:r>
      <w:r>
        <w:rPr>
          <w:rFonts w:ascii="Times New Roman" w:hAnsi="Times New Roman" w:cs="Times New Roman"/>
          <w:b/>
          <w:sz w:val="28"/>
          <w:lang w:val="uk-UA"/>
        </w:rPr>
        <w:t xml:space="preserve"> </w:t>
      </w:r>
      <w:r w:rsidRPr="00682979">
        <w:rPr>
          <w:rFonts w:ascii="Times New Roman" w:hAnsi="Times New Roman" w:cs="Times New Roman"/>
          <w:sz w:val="28"/>
          <w:lang w:val="uk-UA"/>
        </w:rPr>
        <w:t>Вихідна інформація про силу конкурентних позицій підприємства та його основних конкурентів наведена в таблиці. Шкала вимірювання від 0 до 10 балів. Оцінити конкурентну силу та рівень конкурентоспроможності підприємства</w:t>
      </w:r>
      <w:r w:rsidRPr="00A12768">
        <w:rPr>
          <w:sz w:val="28"/>
          <w:lang w:val="uk-UA"/>
        </w:rPr>
        <w:t>.</w:t>
      </w:r>
    </w:p>
    <w:p w:rsidR="00047259" w:rsidRPr="00A12768" w:rsidRDefault="00047259" w:rsidP="00047259">
      <w:pPr>
        <w:pStyle w:val="af0"/>
        <w:spacing w:after="0" w:line="360" w:lineRule="auto"/>
        <w:ind w:left="1069"/>
        <w:jc w:val="center"/>
        <w:rPr>
          <w:lang w:val="uk-UA"/>
        </w:rPr>
      </w:pPr>
      <w:r w:rsidRPr="00A12768">
        <w:rPr>
          <w:rFonts w:ascii="Times New Roman" w:hAnsi="Times New Roman" w:cs="Times New Roman"/>
          <w:b/>
          <w:sz w:val="28"/>
          <w:lang w:val="uk-UA"/>
        </w:rPr>
        <w:t>Результати експертного опитування конкурентоспроможності підприємства</w:t>
      </w:r>
    </w:p>
    <w:tbl>
      <w:tblPr>
        <w:tblStyle w:val="af5"/>
        <w:tblW w:w="10483" w:type="dxa"/>
        <w:tblLook w:val="04A0"/>
      </w:tblPr>
      <w:tblGrid>
        <w:gridCol w:w="4219"/>
        <w:gridCol w:w="1769"/>
        <w:gridCol w:w="1895"/>
        <w:gridCol w:w="642"/>
        <w:gridCol w:w="996"/>
        <w:gridCol w:w="962"/>
      </w:tblGrid>
      <w:tr w:rsidR="00047259" w:rsidRPr="00A12768" w:rsidTr="00047259">
        <w:tc>
          <w:tcPr>
            <w:tcW w:w="4219" w:type="dxa"/>
            <w:vMerge w:val="restart"/>
          </w:tcPr>
          <w:p w:rsidR="00047259" w:rsidRPr="00A12768" w:rsidRDefault="00047259" w:rsidP="00047259">
            <w:pPr>
              <w:jc w:val="center"/>
              <w:rPr>
                <w:sz w:val="28"/>
                <w:lang w:val="uk-UA"/>
              </w:rPr>
            </w:pPr>
            <w:r w:rsidRPr="00A12768">
              <w:rPr>
                <w:sz w:val="28"/>
                <w:lang w:val="uk-UA"/>
              </w:rPr>
              <w:t>Чинники конкурентоспроможності</w:t>
            </w:r>
          </w:p>
        </w:tc>
        <w:tc>
          <w:tcPr>
            <w:tcW w:w="1769" w:type="dxa"/>
            <w:vMerge w:val="restart"/>
          </w:tcPr>
          <w:p w:rsidR="00047259" w:rsidRPr="00A12768" w:rsidRDefault="00047259" w:rsidP="00047259">
            <w:pPr>
              <w:jc w:val="center"/>
              <w:rPr>
                <w:sz w:val="28"/>
                <w:lang w:val="uk-UA"/>
              </w:rPr>
            </w:pPr>
            <w:r w:rsidRPr="00A12768">
              <w:rPr>
                <w:sz w:val="28"/>
                <w:lang w:val="uk-UA"/>
              </w:rPr>
              <w:t>Вага</w:t>
            </w:r>
          </w:p>
        </w:tc>
        <w:tc>
          <w:tcPr>
            <w:tcW w:w="1895" w:type="dxa"/>
            <w:vMerge w:val="restart"/>
          </w:tcPr>
          <w:p w:rsidR="00047259" w:rsidRPr="00A12768" w:rsidRDefault="00047259" w:rsidP="00047259">
            <w:pPr>
              <w:jc w:val="center"/>
              <w:rPr>
                <w:sz w:val="28"/>
                <w:lang w:val="uk-UA"/>
              </w:rPr>
            </w:pPr>
            <w:r w:rsidRPr="00A12768">
              <w:rPr>
                <w:sz w:val="28"/>
                <w:lang w:val="uk-UA"/>
              </w:rPr>
              <w:t>Підприємство А</w:t>
            </w:r>
          </w:p>
        </w:tc>
        <w:tc>
          <w:tcPr>
            <w:tcW w:w="2600" w:type="dxa"/>
            <w:gridSpan w:val="3"/>
          </w:tcPr>
          <w:p w:rsidR="00047259" w:rsidRPr="00A12768" w:rsidRDefault="00047259" w:rsidP="00047259">
            <w:pPr>
              <w:jc w:val="center"/>
              <w:rPr>
                <w:sz w:val="28"/>
                <w:lang w:val="uk-UA"/>
              </w:rPr>
            </w:pPr>
            <w:r w:rsidRPr="00A12768">
              <w:rPr>
                <w:sz w:val="28"/>
                <w:lang w:val="uk-UA"/>
              </w:rPr>
              <w:t>Конкуренти</w:t>
            </w:r>
          </w:p>
        </w:tc>
      </w:tr>
      <w:tr w:rsidR="00047259" w:rsidRPr="00A12768" w:rsidTr="00047259">
        <w:tc>
          <w:tcPr>
            <w:tcW w:w="4219" w:type="dxa"/>
            <w:vMerge/>
          </w:tcPr>
          <w:p w:rsidR="00047259" w:rsidRPr="00A12768" w:rsidRDefault="00047259" w:rsidP="00047259">
            <w:pPr>
              <w:rPr>
                <w:sz w:val="28"/>
                <w:lang w:val="uk-UA"/>
              </w:rPr>
            </w:pPr>
          </w:p>
        </w:tc>
        <w:tc>
          <w:tcPr>
            <w:tcW w:w="1769" w:type="dxa"/>
            <w:vMerge/>
          </w:tcPr>
          <w:p w:rsidR="00047259" w:rsidRPr="00A12768" w:rsidRDefault="00047259" w:rsidP="00047259">
            <w:pPr>
              <w:jc w:val="center"/>
              <w:rPr>
                <w:sz w:val="28"/>
                <w:lang w:val="uk-UA"/>
              </w:rPr>
            </w:pPr>
          </w:p>
        </w:tc>
        <w:tc>
          <w:tcPr>
            <w:tcW w:w="1895" w:type="dxa"/>
            <w:vMerge/>
          </w:tcPr>
          <w:p w:rsidR="00047259" w:rsidRPr="00A12768" w:rsidRDefault="00047259" w:rsidP="00047259">
            <w:pPr>
              <w:jc w:val="center"/>
              <w:rPr>
                <w:sz w:val="28"/>
                <w:lang w:val="uk-UA"/>
              </w:rPr>
            </w:pPr>
          </w:p>
        </w:tc>
        <w:tc>
          <w:tcPr>
            <w:tcW w:w="642" w:type="dxa"/>
          </w:tcPr>
          <w:p w:rsidR="00047259" w:rsidRPr="00A12768" w:rsidRDefault="00047259" w:rsidP="00047259">
            <w:pPr>
              <w:jc w:val="center"/>
              <w:rPr>
                <w:sz w:val="28"/>
                <w:lang w:val="uk-UA"/>
              </w:rPr>
            </w:pPr>
            <w:r w:rsidRPr="00A12768">
              <w:rPr>
                <w:sz w:val="28"/>
                <w:lang w:val="uk-UA"/>
              </w:rPr>
              <w:t>І</w:t>
            </w:r>
          </w:p>
        </w:tc>
        <w:tc>
          <w:tcPr>
            <w:tcW w:w="996" w:type="dxa"/>
          </w:tcPr>
          <w:p w:rsidR="00047259" w:rsidRPr="00A12768" w:rsidRDefault="00047259" w:rsidP="00047259">
            <w:pPr>
              <w:jc w:val="center"/>
              <w:rPr>
                <w:sz w:val="28"/>
                <w:lang w:val="uk-UA"/>
              </w:rPr>
            </w:pPr>
            <w:r w:rsidRPr="00A12768">
              <w:rPr>
                <w:sz w:val="28"/>
                <w:lang w:val="uk-UA"/>
              </w:rPr>
              <w:t>ІІ</w:t>
            </w:r>
          </w:p>
        </w:tc>
        <w:tc>
          <w:tcPr>
            <w:tcW w:w="962" w:type="dxa"/>
          </w:tcPr>
          <w:p w:rsidR="00047259" w:rsidRPr="00A12768" w:rsidRDefault="00047259" w:rsidP="00047259">
            <w:pPr>
              <w:jc w:val="center"/>
              <w:rPr>
                <w:sz w:val="28"/>
                <w:lang w:val="uk-UA"/>
              </w:rPr>
            </w:pPr>
            <w:r w:rsidRPr="00A12768">
              <w:rPr>
                <w:sz w:val="28"/>
                <w:lang w:val="uk-UA"/>
              </w:rPr>
              <w:t>ІІІ</w:t>
            </w:r>
          </w:p>
        </w:tc>
      </w:tr>
      <w:tr w:rsidR="00047259" w:rsidRPr="00A12768" w:rsidTr="00047259">
        <w:tc>
          <w:tcPr>
            <w:tcW w:w="4219" w:type="dxa"/>
          </w:tcPr>
          <w:p w:rsidR="00047259" w:rsidRPr="00A12768" w:rsidRDefault="00047259" w:rsidP="00047259">
            <w:pPr>
              <w:rPr>
                <w:sz w:val="28"/>
                <w:lang w:val="uk-UA"/>
              </w:rPr>
            </w:pPr>
            <w:r w:rsidRPr="00A12768">
              <w:rPr>
                <w:sz w:val="28"/>
                <w:lang w:val="uk-UA"/>
              </w:rPr>
              <w:t>Якість продукції</w:t>
            </w:r>
          </w:p>
        </w:tc>
        <w:tc>
          <w:tcPr>
            <w:tcW w:w="1769" w:type="dxa"/>
          </w:tcPr>
          <w:p w:rsidR="00047259" w:rsidRPr="00A12768" w:rsidRDefault="00047259" w:rsidP="00047259">
            <w:pPr>
              <w:jc w:val="center"/>
              <w:rPr>
                <w:sz w:val="28"/>
                <w:lang w:val="uk-UA"/>
              </w:rPr>
            </w:pPr>
            <w:r w:rsidRPr="00A12768">
              <w:rPr>
                <w:sz w:val="28"/>
                <w:lang w:val="uk-UA"/>
              </w:rPr>
              <w:t>0,10</w:t>
            </w:r>
          </w:p>
        </w:tc>
        <w:tc>
          <w:tcPr>
            <w:tcW w:w="1895" w:type="dxa"/>
          </w:tcPr>
          <w:p w:rsidR="00047259" w:rsidRPr="00A12768" w:rsidRDefault="00047259" w:rsidP="00047259">
            <w:pPr>
              <w:jc w:val="center"/>
              <w:rPr>
                <w:lang w:val="uk-UA"/>
              </w:rPr>
            </w:pPr>
            <w:r w:rsidRPr="00A12768">
              <w:rPr>
                <w:lang w:val="uk-UA"/>
              </w:rPr>
              <w:t>7</w:t>
            </w:r>
          </w:p>
        </w:tc>
        <w:tc>
          <w:tcPr>
            <w:tcW w:w="642" w:type="dxa"/>
          </w:tcPr>
          <w:p w:rsidR="00047259" w:rsidRPr="00A12768" w:rsidRDefault="00047259" w:rsidP="00047259">
            <w:pPr>
              <w:jc w:val="center"/>
              <w:rPr>
                <w:lang w:val="uk-UA"/>
              </w:rPr>
            </w:pPr>
            <w:r w:rsidRPr="00A12768">
              <w:rPr>
                <w:lang w:val="uk-UA"/>
              </w:rPr>
              <w:t>7</w:t>
            </w:r>
          </w:p>
        </w:tc>
        <w:tc>
          <w:tcPr>
            <w:tcW w:w="996" w:type="dxa"/>
          </w:tcPr>
          <w:p w:rsidR="00047259" w:rsidRPr="00A12768" w:rsidRDefault="00047259" w:rsidP="00047259">
            <w:pPr>
              <w:jc w:val="center"/>
              <w:rPr>
                <w:lang w:val="uk-UA"/>
              </w:rPr>
            </w:pPr>
            <w:r w:rsidRPr="00A12768">
              <w:rPr>
                <w:lang w:val="uk-UA"/>
              </w:rPr>
              <w:t>8</w:t>
            </w:r>
          </w:p>
        </w:tc>
        <w:tc>
          <w:tcPr>
            <w:tcW w:w="962" w:type="dxa"/>
          </w:tcPr>
          <w:p w:rsidR="00047259" w:rsidRPr="00A12768" w:rsidRDefault="00047259" w:rsidP="00047259">
            <w:pPr>
              <w:jc w:val="center"/>
              <w:rPr>
                <w:lang w:val="uk-UA"/>
              </w:rPr>
            </w:pPr>
            <w:r w:rsidRPr="00A12768">
              <w:rPr>
                <w:lang w:val="uk-UA"/>
              </w:rPr>
              <w:t>6</w:t>
            </w:r>
          </w:p>
        </w:tc>
      </w:tr>
      <w:tr w:rsidR="00047259" w:rsidRPr="00A12768" w:rsidTr="00047259">
        <w:tc>
          <w:tcPr>
            <w:tcW w:w="4219" w:type="dxa"/>
          </w:tcPr>
          <w:p w:rsidR="00047259" w:rsidRPr="00A12768" w:rsidRDefault="00047259" w:rsidP="00047259">
            <w:pPr>
              <w:rPr>
                <w:sz w:val="28"/>
                <w:lang w:val="uk-UA"/>
              </w:rPr>
            </w:pPr>
            <w:r w:rsidRPr="00A12768">
              <w:rPr>
                <w:sz w:val="28"/>
                <w:lang w:val="uk-UA"/>
              </w:rPr>
              <w:t>Ділова репутація</w:t>
            </w:r>
          </w:p>
        </w:tc>
        <w:tc>
          <w:tcPr>
            <w:tcW w:w="1769" w:type="dxa"/>
          </w:tcPr>
          <w:p w:rsidR="00047259" w:rsidRPr="00A12768" w:rsidRDefault="00047259" w:rsidP="00047259">
            <w:pPr>
              <w:jc w:val="center"/>
              <w:rPr>
                <w:sz w:val="28"/>
                <w:lang w:val="uk-UA"/>
              </w:rPr>
            </w:pPr>
            <w:r w:rsidRPr="00A12768">
              <w:rPr>
                <w:sz w:val="28"/>
                <w:lang w:val="uk-UA"/>
              </w:rPr>
              <w:t>0,15</w:t>
            </w:r>
          </w:p>
        </w:tc>
        <w:tc>
          <w:tcPr>
            <w:tcW w:w="1895" w:type="dxa"/>
          </w:tcPr>
          <w:p w:rsidR="00047259" w:rsidRPr="00A12768" w:rsidRDefault="00047259" w:rsidP="00047259">
            <w:pPr>
              <w:jc w:val="center"/>
              <w:rPr>
                <w:lang w:val="uk-UA"/>
              </w:rPr>
            </w:pPr>
            <w:r w:rsidRPr="00A12768">
              <w:rPr>
                <w:lang w:val="uk-UA"/>
              </w:rPr>
              <w:t>8</w:t>
            </w:r>
          </w:p>
        </w:tc>
        <w:tc>
          <w:tcPr>
            <w:tcW w:w="642" w:type="dxa"/>
          </w:tcPr>
          <w:p w:rsidR="00047259" w:rsidRPr="00A12768" w:rsidRDefault="00047259" w:rsidP="00047259">
            <w:pPr>
              <w:jc w:val="center"/>
              <w:rPr>
                <w:lang w:val="uk-UA"/>
              </w:rPr>
            </w:pPr>
            <w:r w:rsidRPr="00A12768">
              <w:rPr>
                <w:lang w:val="uk-UA"/>
              </w:rPr>
              <w:t>7</w:t>
            </w:r>
          </w:p>
        </w:tc>
        <w:tc>
          <w:tcPr>
            <w:tcW w:w="996" w:type="dxa"/>
          </w:tcPr>
          <w:p w:rsidR="00047259" w:rsidRPr="00A12768" w:rsidRDefault="00047259" w:rsidP="00047259">
            <w:pPr>
              <w:jc w:val="center"/>
              <w:rPr>
                <w:lang w:val="uk-UA"/>
              </w:rPr>
            </w:pPr>
            <w:r w:rsidRPr="00A12768">
              <w:rPr>
                <w:lang w:val="uk-UA"/>
              </w:rPr>
              <w:t>5</w:t>
            </w:r>
          </w:p>
        </w:tc>
        <w:tc>
          <w:tcPr>
            <w:tcW w:w="962" w:type="dxa"/>
          </w:tcPr>
          <w:p w:rsidR="00047259" w:rsidRPr="00A12768" w:rsidRDefault="00047259" w:rsidP="00047259">
            <w:pPr>
              <w:jc w:val="center"/>
              <w:rPr>
                <w:lang w:val="uk-UA"/>
              </w:rPr>
            </w:pPr>
            <w:r w:rsidRPr="00A12768">
              <w:rPr>
                <w:lang w:val="uk-UA"/>
              </w:rPr>
              <w:t>6</w:t>
            </w:r>
          </w:p>
        </w:tc>
      </w:tr>
      <w:tr w:rsidR="00047259" w:rsidRPr="00A12768" w:rsidTr="00047259">
        <w:tc>
          <w:tcPr>
            <w:tcW w:w="4219" w:type="dxa"/>
          </w:tcPr>
          <w:p w:rsidR="00047259" w:rsidRPr="00A12768" w:rsidRDefault="00047259" w:rsidP="00047259">
            <w:pPr>
              <w:rPr>
                <w:sz w:val="28"/>
                <w:lang w:val="uk-UA"/>
              </w:rPr>
            </w:pPr>
            <w:r w:rsidRPr="00A12768">
              <w:rPr>
                <w:sz w:val="28"/>
                <w:lang w:val="uk-UA"/>
              </w:rPr>
              <w:t>Менеджмент</w:t>
            </w:r>
          </w:p>
        </w:tc>
        <w:tc>
          <w:tcPr>
            <w:tcW w:w="1769" w:type="dxa"/>
          </w:tcPr>
          <w:p w:rsidR="00047259" w:rsidRPr="00A12768" w:rsidRDefault="00047259" w:rsidP="00047259">
            <w:pPr>
              <w:jc w:val="center"/>
              <w:rPr>
                <w:sz w:val="28"/>
                <w:lang w:val="uk-UA"/>
              </w:rPr>
            </w:pPr>
            <w:r w:rsidRPr="00A12768">
              <w:rPr>
                <w:sz w:val="28"/>
                <w:lang w:val="uk-UA"/>
              </w:rPr>
              <w:t>0,20</w:t>
            </w:r>
          </w:p>
        </w:tc>
        <w:tc>
          <w:tcPr>
            <w:tcW w:w="1895" w:type="dxa"/>
          </w:tcPr>
          <w:p w:rsidR="00047259" w:rsidRPr="00A12768" w:rsidRDefault="00047259" w:rsidP="00047259">
            <w:pPr>
              <w:jc w:val="center"/>
              <w:rPr>
                <w:lang w:val="uk-UA"/>
              </w:rPr>
            </w:pPr>
            <w:r w:rsidRPr="00A12768">
              <w:rPr>
                <w:lang w:val="uk-UA"/>
              </w:rPr>
              <w:t>6</w:t>
            </w:r>
          </w:p>
        </w:tc>
        <w:tc>
          <w:tcPr>
            <w:tcW w:w="642" w:type="dxa"/>
          </w:tcPr>
          <w:p w:rsidR="00047259" w:rsidRPr="00A12768" w:rsidRDefault="00047259" w:rsidP="00047259">
            <w:pPr>
              <w:jc w:val="center"/>
              <w:rPr>
                <w:lang w:val="uk-UA"/>
              </w:rPr>
            </w:pPr>
            <w:r w:rsidRPr="00A12768">
              <w:rPr>
                <w:lang w:val="uk-UA"/>
              </w:rPr>
              <w:t>5</w:t>
            </w:r>
          </w:p>
        </w:tc>
        <w:tc>
          <w:tcPr>
            <w:tcW w:w="996" w:type="dxa"/>
          </w:tcPr>
          <w:p w:rsidR="00047259" w:rsidRPr="00A12768" w:rsidRDefault="00047259" w:rsidP="00047259">
            <w:pPr>
              <w:jc w:val="center"/>
              <w:rPr>
                <w:lang w:val="uk-UA"/>
              </w:rPr>
            </w:pPr>
            <w:r w:rsidRPr="00A12768">
              <w:rPr>
                <w:lang w:val="uk-UA"/>
              </w:rPr>
              <w:t>8</w:t>
            </w:r>
          </w:p>
        </w:tc>
        <w:tc>
          <w:tcPr>
            <w:tcW w:w="962" w:type="dxa"/>
          </w:tcPr>
          <w:p w:rsidR="00047259" w:rsidRPr="00A12768" w:rsidRDefault="00047259" w:rsidP="00047259">
            <w:pPr>
              <w:jc w:val="center"/>
              <w:rPr>
                <w:lang w:val="uk-UA"/>
              </w:rPr>
            </w:pPr>
            <w:r w:rsidRPr="00A12768">
              <w:rPr>
                <w:lang w:val="uk-UA"/>
              </w:rPr>
              <w:t>4</w:t>
            </w:r>
          </w:p>
        </w:tc>
      </w:tr>
      <w:tr w:rsidR="00047259" w:rsidRPr="00A12768" w:rsidTr="00047259">
        <w:tc>
          <w:tcPr>
            <w:tcW w:w="4219" w:type="dxa"/>
          </w:tcPr>
          <w:p w:rsidR="00047259" w:rsidRPr="00A12768" w:rsidRDefault="00047259" w:rsidP="00047259">
            <w:pPr>
              <w:rPr>
                <w:sz w:val="28"/>
                <w:lang w:val="uk-UA"/>
              </w:rPr>
            </w:pPr>
            <w:r w:rsidRPr="00A12768">
              <w:rPr>
                <w:sz w:val="28"/>
                <w:lang w:val="uk-UA"/>
              </w:rPr>
              <w:t>Кадровий потенціал</w:t>
            </w:r>
          </w:p>
        </w:tc>
        <w:tc>
          <w:tcPr>
            <w:tcW w:w="1769" w:type="dxa"/>
          </w:tcPr>
          <w:p w:rsidR="00047259" w:rsidRPr="00A12768" w:rsidRDefault="00047259" w:rsidP="00047259">
            <w:pPr>
              <w:jc w:val="center"/>
              <w:rPr>
                <w:sz w:val="28"/>
                <w:lang w:val="uk-UA"/>
              </w:rPr>
            </w:pPr>
            <w:r w:rsidRPr="00A12768">
              <w:rPr>
                <w:sz w:val="28"/>
                <w:lang w:val="uk-UA"/>
              </w:rPr>
              <w:t>0,10</w:t>
            </w:r>
          </w:p>
        </w:tc>
        <w:tc>
          <w:tcPr>
            <w:tcW w:w="1895" w:type="dxa"/>
          </w:tcPr>
          <w:p w:rsidR="00047259" w:rsidRPr="00A12768" w:rsidRDefault="00047259" w:rsidP="00047259">
            <w:pPr>
              <w:jc w:val="center"/>
              <w:rPr>
                <w:lang w:val="uk-UA"/>
              </w:rPr>
            </w:pPr>
            <w:r w:rsidRPr="00A12768">
              <w:rPr>
                <w:lang w:val="uk-UA"/>
              </w:rPr>
              <w:t>5</w:t>
            </w:r>
          </w:p>
        </w:tc>
        <w:tc>
          <w:tcPr>
            <w:tcW w:w="642" w:type="dxa"/>
          </w:tcPr>
          <w:p w:rsidR="00047259" w:rsidRPr="00A12768" w:rsidRDefault="00047259" w:rsidP="00047259">
            <w:pPr>
              <w:jc w:val="center"/>
              <w:rPr>
                <w:lang w:val="uk-UA"/>
              </w:rPr>
            </w:pPr>
            <w:r w:rsidRPr="00A12768">
              <w:rPr>
                <w:lang w:val="uk-UA"/>
              </w:rPr>
              <w:t>1</w:t>
            </w:r>
          </w:p>
        </w:tc>
        <w:tc>
          <w:tcPr>
            <w:tcW w:w="996" w:type="dxa"/>
          </w:tcPr>
          <w:p w:rsidR="00047259" w:rsidRPr="00A12768" w:rsidRDefault="00047259" w:rsidP="00047259">
            <w:pPr>
              <w:jc w:val="center"/>
              <w:rPr>
                <w:lang w:val="uk-UA"/>
              </w:rPr>
            </w:pPr>
            <w:r w:rsidRPr="00A12768">
              <w:rPr>
                <w:lang w:val="uk-UA"/>
              </w:rPr>
              <w:t>4</w:t>
            </w:r>
          </w:p>
        </w:tc>
        <w:tc>
          <w:tcPr>
            <w:tcW w:w="962" w:type="dxa"/>
          </w:tcPr>
          <w:p w:rsidR="00047259" w:rsidRPr="00A12768" w:rsidRDefault="00047259" w:rsidP="00047259">
            <w:pPr>
              <w:jc w:val="center"/>
              <w:rPr>
                <w:lang w:val="uk-UA"/>
              </w:rPr>
            </w:pPr>
            <w:r w:rsidRPr="00A12768">
              <w:rPr>
                <w:lang w:val="uk-UA"/>
              </w:rPr>
              <w:t>8</w:t>
            </w:r>
          </w:p>
        </w:tc>
      </w:tr>
      <w:tr w:rsidR="00047259" w:rsidRPr="00A12768" w:rsidTr="00047259">
        <w:tc>
          <w:tcPr>
            <w:tcW w:w="4219" w:type="dxa"/>
          </w:tcPr>
          <w:p w:rsidR="00047259" w:rsidRPr="00A12768" w:rsidRDefault="00047259" w:rsidP="00047259">
            <w:pPr>
              <w:rPr>
                <w:sz w:val="28"/>
                <w:lang w:val="uk-UA"/>
              </w:rPr>
            </w:pPr>
            <w:r w:rsidRPr="00A12768">
              <w:rPr>
                <w:sz w:val="28"/>
                <w:lang w:val="uk-UA"/>
              </w:rPr>
              <w:t>Фінансовий стан</w:t>
            </w:r>
          </w:p>
        </w:tc>
        <w:tc>
          <w:tcPr>
            <w:tcW w:w="1769" w:type="dxa"/>
          </w:tcPr>
          <w:p w:rsidR="00047259" w:rsidRPr="00A12768" w:rsidRDefault="00047259" w:rsidP="00047259">
            <w:pPr>
              <w:jc w:val="center"/>
              <w:rPr>
                <w:sz w:val="28"/>
                <w:lang w:val="uk-UA"/>
              </w:rPr>
            </w:pPr>
            <w:r w:rsidRPr="00A12768">
              <w:rPr>
                <w:sz w:val="28"/>
                <w:lang w:val="uk-UA"/>
              </w:rPr>
              <w:t>0,05</w:t>
            </w:r>
          </w:p>
        </w:tc>
        <w:tc>
          <w:tcPr>
            <w:tcW w:w="1895" w:type="dxa"/>
          </w:tcPr>
          <w:p w:rsidR="00047259" w:rsidRPr="00A12768" w:rsidRDefault="00047259" w:rsidP="00047259">
            <w:pPr>
              <w:jc w:val="center"/>
              <w:rPr>
                <w:lang w:val="uk-UA"/>
              </w:rPr>
            </w:pPr>
            <w:r w:rsidRPr="00A12768">
              <w:rPr>
                <w:lang w:val="uk-UA"/>
              </w:rPr>
              <w:t>10</w:t>
            </w:r>
          </w:p>
        </w:tc>
        <w:tc>
          <w:tcPr>
            <w:tcW w:w="642" w:type="dxa"/>
          </w:tcPr>
          <w:p w:rsidR="00047259" w:rsidRPr="00A12768" w:rsidRDefault="00047259" w:rsidP="00047259">
            <w:pPr>
              <w:jc w:val="center"/>
              <w:rPr>
                <w:lang w:val="uk-UA"/>
              </w:rPr>
            </w:pPr>
            <w:r w:rsidRPr="00A12768">
              <w:rPr>
                <w:lang w:val="uk-UA"/>
              </w:rPr>
              <w:t>7</w:t>
            </w:r>
          </w:p>
        </w:tc>
        <w:tc>
          <w:tcPr>
            <w:tcW w:w="996" w:type="dxa"/>
          </w:tcPr>
          <w:p w:rsidR="00047259" w:rsidRPr="00A12768" w:rsidRDefault="00047259" w:rsidP="00047259">
            <w:pPr>
              <w:jc w:val="center"/>
              <w:rPr>
                <w:lang w:val="uk-UA"/>
              </w:rPr>
            </w:pPr>
            <w:r w:rsidRPr="00A12768">
              <w:rPr>
                <w:lang w:val="uk-UA"/>
              </w:rPr>
              <w:t>10</w:t>
            </w:r>
          </w:p>
        </w:tc>
        <w:tc>
          <w:tcPr>
            <w:tcW w:w="962" w:type="dxa"/>
          </w:tcPr>
          <w:p w:rsidR="00047259" w:rsidRPr="00A12768" w:rsidRDefault="00047259" w:rsidP="00047259">
            <w:pPr>
              <w:jc w:val="center"/>
              <w:rPr>
                <w:lang w:val="uk-UA"/>
              </w:rPr>
            </w:pPr>
            <w:r w:rsidRPr="00A12768">
              <w:rPr>
                <w:lang w:val="uk-UA"/>
              </w:rPr>
              <w:t>9</w:t>
            </w:r>
          </w:p>
        </w:tc>
      </w:tr>
      <w:tr w:rsidR="00047259" w:rsidRPr="00A12768" w:rsidTr="00047259">
        <w:tc>
          <w:tcPr>
            <w:tcW w:w="4219" w:type="dxa"/>
          </w:tcPr>
          <w:p w:rsidR="00047259" w:rsidRPr="00A12768" w:rsidRDefault="00047259" w:rsidP="00047259">
            <w:pPr>
              <w:rPr>
                <w:sz w:val="28"/>
                <w:lang w:val="uk-UA"/>
              </w:rPr>
            </w:pPr>
            <w:r w:rsidRPr="00A12768">
              <w:rPr>
                <w:sz w:val="28"/>
                <w:lang w:val="uk-UA"/>
              </w:rPr>
              <w:t>Рівень витрат</w:t>
            </w:r>
          </w:p>
        </w:tc>
        <w:tc>
          <w:tcPr>
            <w:tcW w:w="1769" w:type="dxa"/>
          </w:tcPr>
          <w:p w:rsidR="00047259" w:rsidRPr="00A12768" w:rsidRDefault="00047259" w:rsidP="00047259">
            <w:pPr>
              <w:jc w:val="center"/>
              <w:rPr>
                <w:sz w:val="28"/>
                <w:lang w:val="uk-UA"/>
              </w:rPr>
            </w:pPr>
            <w:r w:rsidRPr="00A12768">
              <w:rPr>
                <w:sz w:val="28"/>
                <w:lang w:val="uk-UA"/>
              </w:rPr>
              <w:t>0,20</w:t>
            </w:r>
          </w:p>
        </w:tc>
        <w:tc>
          <w:tcPr>
            <w:tcW w:w="1895" w:type="dxa"/>
          </w:tcPr>
          <w:p w:rsidR="00047259" w:rsidRPr="00A12768" w:rsidRDefault="00047259" w:rsidP="00047259">
            <w:pPr>
              <w:jc w:val="center"/>
              <w:rPr>
                <w:lang w:val="uk-UA"/>
              </w:rPr>
            </w:pPr>
            <w:r w:rsidRPr="00A12768">
              <w:rPr>
                <w:lang w:val="uk-UA"/>
              </w:rPr>
              <w:t>9</w:t>
            </w:r>
          </w:p>
        </w:tc>
        <w:tc>
          <w:tcPr>
            <w:tcW w:w="642" w:type="dxa"/>
          </w:tcPr>
          <w:p w:rsidR="00047259" w:rsidRPr="00A12768" w:rsidRDefault="00047259" w:rsidP="00047259">
            <w:pPr>
              <w:jc w:val="center"/>
              <w:rPr>
                <w:lang w:val="uk-UA"/>
              </w:rPr>
            </w:pPr>
            <w:r w:rsidRPr="00A12768">
              <w:rPr>
                <w:lang w:val="uk-UA"/>
              </w:rPr>
              <w:t>3</w:t>
            </w:r>
          </w:p>
        </w:tc>
        <w:tc>
          <w:tcPr>
            <w:tcW w:w="996" w:type="dxa"/>
          </w:tcPr>
          <w:p w:rsidR="00047259" w:rsidRPr="00A12768" w:rsidRDefault="00047259" w:rsidP="00047259">
            <w:pPr>
              <w:jc w:val="center"/>
              <w:rPr>
                <w:lang w:val="uk-UA"/>
              </w:rPr>
            </w:pPr>
            <w:r w:rsidRPr="00A12768">
              <w:rPr>
                <w:lang w:val="uk-UA"/>
              </w:rPr>
              <w:t>4</w:t>
            </w:r>
          </w:p>
        </w:tc>
        <w:tc>
          <w:tcPr>
            <w:tcW w:w="962" w:type="dxa"/>
          </w:tcPr>
          <w:p w:rsidR="00047259" w:rsidRPr="00A12768" w:rsidRDefault="00047259" w:rsidP="00047259">
            <w:pPr>
              <w:jc w:val="center"/>
              <w:rPr>
                <w:lang w:val="uk-UA"/>
              </w:rPr>
            </w:pPr>
            <w:r w:rsidRPr="00A12768">
              <w:rPr>
                <w:lang w:val="uk-UA"/>
              </w:rPr>
              <w:t>5</w:t>
            </w:r>
          </w:p>
        </w:tc>
      </w:tr>
      <w:tr w:rsidR="00047259" w:rsidRPr="00A12768" w:rsidTr="00047259">
        <w:tc>
          <w:tcPr>
            <w:tcW w:w="4219" w:type="dxa"/>
          </w:tcPr>
          <w:p w:rsidR="00047259" w:rsidRPr="00A12768" w:rsidRDefault="00047259" w:rsidP="00047259">
            <w:pPr>
              <w:rPr>
                <w:sz w:val="28"/>
                <w:lang w:val="uk-UA"/>
              </w:rPr>
            </w:pPr>
            <w:r w:rsidRPr="00A12768">
              <w:rPr>
                <w:sz w:val="28"/>
                <w:lang w:val="uk-UA"/>
              </w:rPr>
              <w:t>Розробка та реалізація інновацій</w:t>
            </w:r>
          </w:p>
        </w:tc>
        <w:tc>
          <w:tcPr>
            <w:tcW w:w="1769" w:type="dxa"/>
          </w:tcPr>
          <w:p w:rsidR="00047259" w:rsidRPr="00A12768" w:rsidRDefault="00047259" w:rsidP="00047259">
            <w:pPr>
              <w:jc w:val="center"/>
              <w:rPr>
                <w:sz w:val="28"/>
                <w:lang w:val="uk-UA"/>
              </w:rPr>
            </w:pPr>
            <w:r w:rsidRPr="00A12768">
              <w:rPr>
                <w:sz w:val="28"/>
                <w:lang w:val="uk-UA"/>
              </w:rPr>
              <w:t>0,10</w:t>
            </w:r>
          </w:p>
        </w:tc>
        <w:tc>
          <w:tcPr>
            <w:tcW w:w="1895" w:type="dxa"/>
          </w:tcPr>
          <w:p w:rsidR="00047259" w:rsidRPr="00A12768" w:rsidRDefault="00047259" w:rsidP="00047259">
            <w:pPr>
              <w:jc w:val="center"/>
              <w:rPr>
                <w:lang w:val="uk-UA"/>
              </w:rPr>
            </w:pPr>
            <w:r w:rsidRPr="00A12768">
              <w:rPr>
                <w:lang w:val="uk-UA"/>
              </w:rPr>
              <w:t>5</w:t>
            </w:r>
          </w:p>
        </w:tc>
        <w:tc>
          <w:tcPr>
            <w:tcW w:w="642" w:type="dxa"/>
          </w:tcPr>
          <w:p w:rsidR="00047259" w:rsidRPr="00A12768" w:rsidRDefault="00047259" w:rsidP="00047259">
            <w:pPr>
              <w:jc w:val="center"/>
              <w:rPr>
                <w:lang w:val="uk-UA"/>
              </w:rPr>
            </w:pPr>
            <w:r w:rsidRPr="00A12768">
              <w:rPr>
                <w:lang w:val="uk-UA"/>
              </w:rPr>
              <w:t>10</w:t>
            </w:r>
          </w:p>
        </w:tc>
        <w:tc>
          <w:tcPr>
            <w:tcW w:w="996" w:type="dxa"/>
          </w:tcPr>
          <w:p w:rsidR="00047259" w:rsidRPr="00A12768" w:rsidRDefault="00047259" w:rsidP="00047259">
            <w:pPr>
              <w:jc w:val="center"/>
              <w:rPr>
                <w:lang w:val="uk-UA"/>
              </w:rPr>
            </w:pPr>
            <w:r w:rsidRPr="00A12768">
              <w:rPr>
                <w:lang w:val="uk-UA"/>
              </w:rPr>
              <w:t>7</w:t>
            </w:r>
          </w:p>
        </w:tc>
        <w:tc>
          <w:tcPr>
            <w:tcW w:w="962" w:type="dxa"/>
          </w:tcPr>
          <w:p w:rsidR="00047259" w:rsidRPr="00A12768" w:rsidRDefault="00047259" w:rsidP="00047259">
            <w:pPr>
              <w:jc w:val="center"/>
              <w:rPr>
                <w:lang w:val="uk-UA"/>
              </w:rPr>
            </w:pPr>
            <w:r w:rsidRPr="00A12768">
              <w:rPr>
                <w:lang w:val="uk-UA"/>
              </w:rPr>
              <w:t>8</w:t>
            </w:r>
          </w:p>
        </w:tc>
      </w:tr>
      <w:tr w:rsidR="00047259" w:rsidRPr="00A12768" w:rsidTr="00047259">
        <w:tc>
          <w:tcPr>
            <w:tcW w:w="4219" w:type="dxa"/>
          </w:tcPr>
          <w:p w:rsidR="00047259" w:rsidRPr="00A12768" w:rsidRDefault="00047259" w:rsidP="00047259">
            <w:pPr>
              <w:rPr>
                <w:sz w:val="28"/>
                <w:lang w:val="uk-UA"/>
              </w:rPr>
            </w:pPr>
            <w:r w:rsidRPr="00A12768">
              <w:rPr>
                <w:sz w:val="28"/>
                <w:lang w:val="uk-UA"/>
              </w:rPr>
              <w:t>Технічний потенціал</w:t>
            </w:r>
          </w:p>
        </w:tc>
        <w:tc>
          <w:tcPr>
            <w:tcW w:w="1769" w:type="dxa"/>
          </w:tcPr>
          <w:p w:rsidR="00047259" w:rsidRPr="00A12768" w:rsidRDefault="00047259" w:rsidP="00047259">
            <w:pPr>
              <w:jc w:val="center"/>
              <w:rPr>
                <w:sz w:val="28"/>
                <w:lang w:val="uk-UA"/>
              </w:rPr>
            </w:pPr>
            <w:r w:rsidRPr="00A12768">
              <w:rPr>
                <w:sz w:val="28"/>
                <w:lang w:val="uk-UA"/>
              </w:rPr>
              <w:t>0,10</w:t>
            </w:r>
          </w:p>
        </w:tc>
        <w:tc>
          <w:tcPr>
            <w:tcW w:w="1895" w:type="dxa"/>
          </w:tcPr>
          <w:p w:rsidR="00047259" w:rsidRPr="00A12768" w:rsidRDefault="00047259" w:rsidP="00047259">
            <w:pPr>
              <w:jc w:val="center"/>
              <w:rPr>
                <w:lang w:val="uk-UA"/>
              </w:rPr>
            </w:pPr>
            <w:r w:rsidRPr="00A12768">
              <w:rPr>
                <w:lang w:val="uk-UA"/>
              </w:rPr>
              <w:t>5</w:t>
            </w:r>
          </w:p>
        </w:tc>
        <w:tc>
          <w:tcPr>
            <w:tcW w:w="642" w:type="dxa"/>
          </w:tcPr>
          <w:p w:rsidR="00047259" w:rsidRPr="00A12768" w:rsidRDefault="00047259" w:rsidP="00047259">
            <w:pPr>
              <w:jc w:val="center"/>
              <w:rPr>
                <w:lang w:val="uk-UA"/>
              </w:rPr>
            </w:pPr>
            <w:r w:rsidRPr="00A12768">
              <w:rPr>
                <w:lang w:val="uk-UA"/>
              </w:rPr>
              <w:t>9</w:t>
            </w:r>
          </w:p>
        </w:tc>
        <w:tc>
          <w:tcPr>
            <w:tcW w:w="996" w:type="dxa"/>
          </w:tcPr>
          <w:p w:rsidR="00047259" w:rsidRPr="00A12768" w:rsidRDefault="00047259" w:rsidP="00047259">
            <w:pPr>
              <w:jc w:val="center"/>
              <w:rPr>
                <w:lang w:val="uk-UA"/>
              </w:rPr>
            </w:pPr>
            <w:r w:rsidRPr="00A12768">
              <w:rPr>
                <w:lang w:val="uk-UA"/>
              </w:rPr>
              <w:t>8</w:t>
            </w:r>
          </w:p>
        </w:tc>
        <w:tc>
          <w:tcPr>
            <w:tcW w:w="962" w:type="dxa"/>
          </w:tcPr>
          <w:p w:rsidR="00047259" w:rsidRPr="00A12768" w:rsidRDefault="00047259" w:rsidP="00047259">
            <w:pPr>
              <w:jc w:val="center"/>
              <w:rPr>
                <w:lang w:val="uk-UA"/>
              </w:rPr>
            </w:pPr>
            <w:r w:rsidRPr="00A12768">
              <w:rPr>
                <w:lang w:val="uk-UA"/>
              </w:rPr>
              <w:t>4</w:t>
            </w:r>
          </w:p>
        </w:tc>
      </w:tr>
    </w:tbl>
    <w:p w:rsidR="00047259" w:rsidRPr="00A12768" w:rsidRDefault="00047259" w:rsidP="00047259">
      <w:pPr>
        <w:pStyle w:val="af0"/>
        <w:spacing w:after="0" w:line="360" w:lineRule="auto"/>
        <w:ind w:left="0" w:firstLine="709"/>
        <w:jc w:val="both"/>
        <w:rPr>
          <w:rFonts w:ascii="Times New Roman" w:hAnsi="Times New Roman" w:cs="Times New Roman"/>
          <w:sz w:val="28"/>
          <w:lang w:val="uk-UA"/>
        </w:rPr>
      </w:pPr>
      <w:r w:rsidRPr="00A12768">
        <w:rPr>
          <w:rFonts w:ascii="Times New Roman" w:hAnsi="Times New Roman" w:cs="Times New Roman"/>
          <w:sz w:val="28"/>
          <w:lang w:val="uk-UA"/>
        </w:rPr>
        <w:t>Зробити висновки.</w:t>
      </w:r>
    </w:p>
    <w:p w:rsidR="00047259" w:rsidRPr="00A12768" w:rsidRDefault="00047259" w:rsidP="00047259">
      <w:pPr>
        <w:pStyle w:val="af0"/>
        <w:spacing w:after="0" w:line="360" w:lineRule="auto"/>
        <w:ind w:left="0" w:firstLine="709"/>
        <w:jc w:val="both"/>
        <w:rPr>
          <w:rFonts w:ascii="Times New Roman" w:hAnsi="Times New Roman" w:cs="Times New Roman"/>
          <w:sz w:val="28"/>
          <w:lang w:val="uk-UA"/>
        </w:rPr>
      </w:pPr>
    </w:p>
    <w:p w:rsidR="00047259" w:rsidRPr="00A12768" w:rsidRDefault="00047259" w:rsidP="00047259">
      <w:pPr>
        <w:spacing w:line="360" w:lineRule="auto"/>
        <w:ind w:firstLine="709"/>
        <w:jc w:val="both"/>
        <w:rPr>
          <w:sz w:val="28"/>
          <w:lang w:val="uk-UA"/>
        </w:rPr>
      </w:pPr>
      <w:r w:rsidRPr="00A12768">
        <w:rPr>
          <w:b/>
          <w:sz w:val="28"/>
          <w:lang w:val="uk-UA"/>
        </w:rPr>
        <w:t>Завдання 2</w:t>
      </w:r>
      <w:r>
        <w:rPr>
          <w:b/>
          <w:sz w:val="28"/>
          <w:lang w:val="uk-UA"/>
        </w:rPr>
        <w:t>1</w:t>
      </w:r>
      <w:r w:rsidRPr="00A12768">
        <w:rPr>
          <w:b/>
          <w:sz w:val="28"/>
          <w:lang w:val="uk-UA"/>
        </w:rPr>
        <w:t xml:space="preserve">. </w:t>
      </w:r>
      <w:r w:rsidRPr="00A12768">
        <w:rPr>
          <w:sz w:val="28"/>
          <w:lang w:val="uk-UA"/>
        </w:rPr>
        <w:t xml:space="preserve">Визначити рівень конкурентоспроможності пральної машини « Рада». За наведеними даними зробити висновки щодо управління конкурентоспроможністю підприємства. </w:t>
      </w:r>
    </w:p>
    <w:p w:rsidR="00047259" w:rsidRPr="00A12768" w:rsidRDefault="00047259" w:rsidP="00047259">
      <w:pPr>
        <w:jc w:val="center"/>
        <w:rPr>
          <w:b/>
          <w:sz w:val="28"/>
          <w:lang w:val="uk-UA"/>
        </w:rPr>
      </w:pPr>
      <w:r w:rsidRPr="00A12768">
        <w:rPr>
          <w:b/>
          <w:sz w:val="28"/>
          <w:lang w:val="uk-UA"/>
        </w:rPr>
        <w:t>Результати ранжування фабрик пральних машин та їх виробів</w:t>
      </w:r>
    </w:p>
    <w:tbl>
      <w:tblPr>
        <w:tblStyle w:val="af5"/>
        <w:tblW w:w="9747" w:type="dxa"/>
        <w:jc w:val="center"/>
        <w:tblLayout w:type="fixed"/>
        <w:tblLook w:val="04A0"/>
      </w:tblPr>
      <w:tblGrid>
        <w:gridCol w:w="1330"/>
        <w:gridCol w:w="709"/>
        <w:gridCol w:w="709"/>
        <w:gridCol w:w="567"/>
        <w:gridCol w:w="709"/>
        <w:gridCol w:w="567"/>
        <w:gridCol w:w="708"/>
        <w:gridCol w:w="567"/>
        <w:gridCol w:w="709"/>
        <w:gridCol w:w="851"/>
        <w:gridCol w:w="850"/>
        <w:gridCol w:w="783"/>
        <w:gridCol w:w="688"/>
      </w:tblGrid>
      <w:tr w:rsidR="00047259" w:rsidRPr="00A12768" w:rsidTr="00047259">
        <w:trPr>
          <w:jc w:val="center"/>
        </w:trPr>
        <w:tc>
          <w:tcPr>
            <w:tcW w:w="1330" w:type="dxa"/>
            <w:vMerge w:val="restart"/>
            <w:vAlign w:val="center"/>
          </w:tcPr>
          <w:p w:rsidR="00047259" w:rsidRPr="00682979" w:rsidRDefault="00047259" w:rsidP="00047259">
            <w:pPr>
              <w:spacing w:line="360" w:lineRule="auto"/>
              <w:jc w:val="center"/>
              <w:rPr>
                <w:spacing w:val="-20"/>
                <w:lang w:val="uk-UA"/>
              </w:rPr>
            </w:pPr>
            <w:r w:rsidRPr="00682979">
              <w:rPr>
                <w:spacing w:val="-20"/>
                <w:lang w:val="uk-UA"/>
              </w:rPr>
              <w:t>Фабрики</w:t>
            </w:r>
          </w:p>
          <w:p w:rsidR="00047259" w:rsidRPr="00682979" w:rsidRDefault="00047259" w:rsidP="00047259">
            <w:pPr>
              <w:spacing w:line="360" w:lineRule="auto"/>
              <w:jc w:val="center"/>
              <w:rPr>
                <w:spacing w:val="-20"/>
                <w:lang w:val="uk-UA"/>
              </w:rPr>
            </w:pPr>
          </w:p>
          <w:p w:rsidR="00047259" w:rsidRPr="00682979" w:rsidRDefault="00047259" w:rsidP="00047259">
            <w:pPr>
              <w:spacing w:line="360" w:lineRule="auto"/>
              <w:jc w:val="center"/>
              <w:rPr>
                <w:spacing w:val="-20"/>
                <w:lang w:val="uk-UA"/>
              </w:rPr>
            </w:pPr>
          </w:p>
        </w:tc>
        <w:tc>
          <w:tcPr>
            <w:tcW w:w="8417" w:type="dxa"/>
            <w:gridSpan w:val="12"/>
            <w:vAlign w:val="center"/>
          </w:tcPr>
          <w:p w:rsidR="00047259" w:rsidRPr="00682979" w:rsidRDefault="00047259" w:rsidP="00047259">
            <w:pPr>
              <w:spacing w:line="360" w:lineRule="auto"/>
              <w:jc w:val="center"/>
              <w:rPr>
                <w:spacing w:val="-20"/>
                <w:lang w:val="uk-UA"/>
              </w:rPr>
            </w:pPr>
            <w:r w:rsidRPr="00682979">
              <w:rPr>
                <w:spacing w:val="-20"/>
                <w:lang w:val="uk-UA"/>
              </w:rPr>
              <w:t>Споживчі властивості пральних машин та їх ранги</w:t>
            </w:r>
          </w:p>
        </w:tc>
      </w:tr>
      <w:tr w:rsidR="00047259" w:rsidRPr="00A12768" w:rsidTr="00047259">
        <w:trPr>
          <w:jc w:val="center"/>
        </w:trPr>
        <w:tc>
          <w:tcPr>
            <w:tcW w:w="1330" w:type="dxa"/>
            <w:vMerge/>
            <w:vAlign w:val="center"/>
          </w:tcPr>
          <w:p w:rsidR="00047259" w:rsidRPr="00682979" w:rsidRDefault="00047259" w:rsidP="00047259">
            <w:pPr>
              <w:spacing w:line="360" w:lineRule="auto"/>
              <w:jc w:val="center"/>
              <w:rPr>
                <w:spacing w:val="-20"/>
                <w:lang w:val="uk-UA"/>
              </w:rPr>
            </w:pPr>
          </w:p>
        </w:tc>
        <w:tc>
          <w:tcPr>
            <w:tcW w:w="1418" w:type="dxa"/>
            <w:gridSpan w:val="2"/>
            <w:vAlign w:val="center"/>
          </w:tcPr>
          <w:p w:rsidR="00047259" w:rsidRPr="00682979" w:rsidRDefault="00047259" w:rsidP="00047259">
            <w:pPr>
              <w:spacing w:line="360" w:lineRule="auto"/>
              <w:jc w:val="center"/>
              <w:rPr>
                <w:spacing w:val="-20"/>
                <w:lang w:val="uk-UA"/>
              </w:rPr>
            </w:pPr>
            <w:r w:rsidRPr="00682979">
              <w:rPr>
                <w:spacing w:val="-20"/>
                <w:lang w:val="uk-UA"/>
              </w:rPr>
              <w:t>Ціна</w:t>
            </w:r>
          </w:p>
        </w:tc>
        <w:tc>
          <w:tcPr>
            <w:tcW w:w="1276" w:type="dxa"/>
            <w:gridSpan w:val="2"/>
            <w:vAlign w:val="center"/>
          </w:tcPr>
          <w:p w:rsidR="00047259" w:rsidRPr="00682979" w:rsidRDefault="00047259" w:rsidP="00047259">
            <w:pPr>
              <w:spacing w:line="360" w:lineRule="auto"/>
              <w:jc w:val="center"/>
              <w:rPr>
                <w:spacing w:val="-20"/>
                <w:lang w:val="uk-UA"/>
              </w:rPr>
            </w:pPr>
            <w:r w:rsidRPr="00682979">
              <w:rPr>
                <w:spacing w:val="-20"/>
                <w:lang w:val="uk-UA"/>
              </w:rPr>
              <w:t>Силует</w:t>
            </w:r>
          </w:p>
        </w:tc>
        <w:tc>
          <w:tcPr>
            <w:tcW w:w="1275" w:type="dxa"/>
            <w:gridSpan w:val="2"/>
            <w:vAlign w:val="center"/>
          </w:tcPr>
          <w:p w:rsidR="00047259" w:rsidRPr="00682979" w:rsidRDefault="00047259" w:rsidP="00047259">
            <w:pPr>
              <w:spacing w:line="360" w:lineRule="auto"/>
              <w:jc w:val="center"/>
              <w:rPr>
                <w:spacing w:val="-20"/>
                <w:lang w:val="uk-UA"/>
              </w:rPr>
            </w:pPr>
            <w:r w:rsidRPr="00682979">
              <w:rPr>
                <w:spacing w:val="-20"/>
                <w:lang w:val="uk-UA"/>
              </w:rPr>
              <w:t>Зовнішній вигляд</w:t>
            </w:r>
          </w:p>
        </w:tc>
        <w:tc>
          <w:tcPr>
            <w:tcW w:w="1276" w:type="dxa"/>
            <w:gridSpan w:val="2"/>
            <w:vAlign w:val="center"/>
          </w:tcPr>
          <w:p w:rsidR="00047259" w:rsidRPr="00682979" w:rsidRDefault="00047259" w:rsidP="00047259">
            <w:pPr>
              <w:spacing w:line="360" w:lineRule="auto"/>
              <w:jc w:val="center"/>
              <w:rPr>
                <w:spacing w:val="-20"/>
                <w:lang w:val="uk-UA"/>
              </w:rPr>
            </w:pPr>
            <w:r w:rsidRPr="00682979">
              <w:rPr>
                <w:spacing w:val="-20"/>
                <w:lang w:val="uk-UA"/>
              </w:rPr>
              <w:t>Надійність</w:t>
            </w:r>
          </w:p>
        </w:tc>
        <w:tc>
          <w:tcPr>
            <w:tcW w:w="1701" w:type="dxa"/>
            <w:gridSpan w:val="2"/>
            <w:vAlign w:val="center"/>
          </w:tcPr>
          <w:p w:rsidR="00047259" w:rsidRPr="00682979" w:rsidRDefault="00047259" w:rsidP="00047259">
            <w:pPr>
              <w:spacing w:line="360" w:lineRule="auto"/>
              <w:jc w:val="center"/>
              <w:rPr>
                <w:spacing w:val="-20"/>
                <w:lang w:val="uk-UA"/>
              </w:rPr>
            </w:pPr>
            <w:r w:rsidRPr="00682979">
              <w:rPr>
                <w:spacing w:val="-20"/>
                <w:lang w:val="uk-UA"/>
              </w:rPr>
              <w:t>Внутрішня обробка</w:t>
            </w:r>
          </w:p>
        </w:tc>
        <w:tc>
          <w:tcPr>
            <w:tcW w:w="1471" w:type="dxa"/>
            <w:gridSpan w:val="2"/>
            <w:vAlign w:val="center"/>
          </w:tcPr>
          <w:p w:rsidR="00047259" w:rsidRPr="00682979" w:rsidRDefault="00047259" w:rsidP="00047259">
            <w:pPr>
              <w:spacing w:line="360" w:lineRule="auto"/>
              <w:jc w:val="center"/>
              <w:rPr>
                <w:spacing w:val="-20"/>
                <w:lang w:val="uk-UA"/>
              </w:rPr>
            </w:pPr>
            <w:r w:rsidRPr="00682979">
              <w:rPr>
                <w:spacing w:val="-20"/>
                <w:lang w:val="uk-UA"/>
              </w:rPr>
              <w:t>Довговічність</w:t>
            </w:r>
          </w:p>
        </w:tc>
      </w:tr>
      <w:tr w:rsidR="00047259" w:rsidRPr="00A12768" w:rsidTr="00047259">
        <w:trPr>
          <w:trHeight w:val="743"/>
          <w:jc w:val="center"/>
        </w:trPr>
        <w:tc>
          <w:tcPr>
            <w:tcW w:w="1330" w:type="dxa"/>
            <w:vMerge/>
            <w:vAlign w:val="center"/>
          </w:tcPr>
          <w:p w:rsidR="00047259" w:rsidRPr="00682979" w:rsidRDefault="00047259" w:rsidP="00047259">
            <w:pPr>
              <w:spacing w:line="360" w:lineRule="auto"/>
              <w:jc w:val="center"/>
              <w:rPr>
                <w:spacing w:val="-20"/>
                <w:lang w:val="uk-UA"/>
              </w:rPr>
            </w:pPr>
          </w:p>
        </w:tc>
        <w:tc>
          <w:tcPr>
            <w:tcW w:w="709" w:type="dxa"/>
            <w:vAlign w:val="center"/>
          </w:tcPr>
          <w:p w:rsidR="00047259" w:rsidRPr="00682979" w:rsidRDefault="00047259" w:rsidP="00047259">
            <w:pPr>
              <w:spacing w:line="360" w:lineRule="auto"/>
              <w:jc w:val="center"/>
              <w:rPr>
                <w:spacing w:val="-20"/>
                <w:lang w:val="uk-UA"/>
              </w:rPr>
            </w:pPr>
            <w:r w:rsidRPr="00682979">
              <w:rPr>
                <w:spacing w:val="-20"/>
                <w:lang w:val="uk-UA"/>
              </w:rPr>
              <w:t>Бал</w:t>
            </w:r>
          </w:p>
        </w:tc>
        <w:tc>
          <w:tcPr>
            <w:tcW w:w="709" w:type="dxa"/>
            <w:vAlign w:val="center"/>
          </w:tcPr>
          <w:p w:rsidR="00047259" w:rsidRPr="00682979" w:rsidRDefault="00047259" w:rsidP="00047259">
            <w:pPr>
              <w:spacing w:line="360" w:lineRule="auto"/>
              <w:jc w:val="center"/>
              <w:rPr>
                <w:spacing w:val="-20"/>
                <w:lang w:val="uk-UA"/>
              </w:rPr>
            </w:pPr>
            <w:r w:rsidRPr="00682979">
              <w:rPr>
                <w:spacing w:val="-20"/>
                <w:lang w:val="uk-UA"/>
              </w:rPr>
              <w:t>Ранг</w:t>
            </w:r>
          </w:p>
        </w:tc>
        <w:tc>
          <w:tcPr>
            <w:tcW w:w="567" w:type="dxa"/>
            <w:vAlign w:val="center"/>
          </w:tcPr>
          <w:p w:rsidR="00047259" w:rsidRPr="00682979" w:rsidRDefault="00047259" w:rsidP="00047259">
            <w:pPr>
              <w:spacing w:line="360" w:lineRule="auto"/>
              <w:jc w:val="center"/>
              <w:rPr>
                <w:spacing w:val="-20"/>
                <w:lang w:val="uk-UA"/>
              </w:rPr>
            </w:pPr>
            <w:r w:rsidRPr="00682979">
              <w:rPr>
                <w:spacing w:val="-20"/>
                <w:lang w:val="uk-UA"/>
              </w:rPr>
              <w:t>Бал</w:t>
            </w:r>
          </w:p>
        </w:tc>
        <w:tc>
          <w:tcPr>
            <w:tcW w:w="709" w:type="dxa"/>
            <w:vAlign w:val="center"/>
          </w:tcPr>
          <w:p w:rsidR="00047259" w:rsidRPr="00682979" w:rsidRDefault="00047259" w:rsidP="00047259">
            <w:pPr>
              <w:spacing w:line="360" w:lineRule="auto"/>
              <w:jc w:val="center"/>
              <w:rPr>
                <w:spacing w:val="-20"/>
                <w:lang w:val="uk-UA"/>
              </w:rPr>
            </w:pPr>
            <w:r w:rsidRPr="00682979">
              <w:rPr>
                <w:spacing w:val="-20"/>
                <w:lang w:val="uk-UA"/>
              </w:rPr>
              <w:t>Ранг</w:t>
            </w:r>
          </w:p>
        </w:tc>
        <w:tc>
          <w:tcPr>
            <w:tcW w:w="567" w:type="dxa"/>
            <w:vAlign w:val="center"/>
          </w:tcPr>
          <w:p w:rsidR="00047259" w:rsidRPr="00682979" w:rsidRDefault="00047259" w:rsidP="00047259">
            <w:pPr>
              <w:spacing w:line="360" w:lineRule="auto"/>
              <w:jc w:val="center"/>
              <w:rPr>
                <w:spacing w:val="-20"/>
                <w:lang w:val="uk-UA"/>
              </w:rPr>
            </w:pPr>
            <w:r w:rsidRPr="00682979">
              <w:rPr>
                <w:spacing w:val="-20"/>
                <w:lang w:val="uk-UA"/>
              </w:rPr>
              <w:t>Бал</w:t>
            </w:r>
          </w:p>
        </w:tc>
        <w:tc>
          <w:tcPr>
            <w:tcW w:w="708" w:type="dxa"/>
            <w:vAlign w:val="center"/>
          </w:tcPr>
          <w:p w:rsidR="00047259" w:rsidRPr="00682979" w:rsidRDefault="00047259" w:rsidP="00047259">
            <w:pPr>
              <w:spacing w:line="360" w:lineRule="auto"/>
              <w:jc w:val="center"/>
              <w:rPr>
                <w:spacing w:val="-20"/>
                <w:lang w:val="uk-UA"/>
              </w:rPr>
            </w:pPr>
            <w:r w:rsidRPr="00682979">
              <w:rPr>
                <w:spacing w:val="-20"/>
                <w:lang w:val="uk-UA"/>
              </w:rPr>
              <w:t>Ранг</w:t>
            </w:r>
          </w:p>
        </w:tc>
        <w:tc>
          <w:tcPr>
            <w:tcW w:w="567" w:type="dxa"/>
            <w:vAlign w:val="center"/>
          </w:tcPr>
          <w:p w:rsidR="00047259" w:rsidRPr="00682979" w:rsidRDefault="00047259" w:rsidP="00047259">
            <w:pPr>
              <w:spacing w:line="360" w:lineRule="auto"/>
              <w:jc w:val="center"/>
              <w:rPr>
                <w:spacing w:val="-20"/>
                <w:lang w:val="uk-UA"/>
              </w:rPr>
            </w:pPr>
            <w:r w:rsidRPr="00682979">
              <w:rPr>
                <w:spacing w:val="-20"/>
                <w:lang w:val="uk-UA"/>
              </w:rPr>
              <w:t>Бал</w:t>
            </w:r>
          </w:p>
        </w:tc>
        <w:tc>
          <w:tcPr>
            <w:tcW w:w="709" w:type="dxa"/>
            <w:vAlign w:val="center"/>
          </w:tcPr>
          <w:p w:rsidR="00047259" w:rsidRPr="00682979" w:rsidRDefault="00047259" w:rsidP="00047259">
            <w:pPr>
              <w:spacing w:line="360" w:lineRule="auto"/>
              <w:jc w:val="center"/>
              <w:rPr>
                <w:spacing w:val="-20"/>
                <w:lang w:val="uk-UA"/>
              </w:rPr>
            </w:pPr>
            <w:r w:rsidRPr="00682979">
              <w:rPr>
                <w:spacing w:val="-20"/>
                <w:lang w:val="uk-UA"/>
              </w:rPr>
              <w:t>Ранг</w:t>
            </w:r>
          </w:p>
        </w:tc>
        <w:tc>
          <w:tcPr>
            <w:tcW w:w="851" w:type="dxa"/>
            <w:vAlign w:val="center"/>
          </w:tcPr>
          <w:p w:rsidR="00047259" w:rsidRPr="00682979" w:rsidRDefault="00047259" w:rsidP="00047259">
            <w:pPr>
              <w:spacing w:line="360" w:lineRule="auto"/>
              <w:jc w:val="center"/>
              <w:rPr>
                <w:spacing w:val="-20"/>
                <w:lang w:val="uk-UA"/>
              </w:rPr>
            </w:pPr>
            <w:r w:rsidRPr="00682979">
              <w:rPr>
                <w:spacing w:val="-20"/>
                <w:lang w:val="uk-UA"/>
              </w:rPr>
              <w:t>Бал</w:t>
            </w:r>
          </w:p>
        </w:tc>
        <w:tc>
          <w:tcPr>
            <w:tcW w:w="850" w:type="dxa"/>
            <w:vAlign w:val="center"/>
          </w:tcPr>
          <w:p w:rsidR="00047259" w:rsidRPr="00682979" w:rsidRDefault="00047259" w:rsidP="00047259">
            <w:pPr>
              <w:spacing w:line="360" w:lineRule="auto"/>
              <w:jc w:val="center"/>
              <w:rPr>
                <w:spacing w:val="-20"/>
                <w:lang w:val="uk-UA"/>
              </w:rPr>
            </w:pPr>
            <w:r w:rsidRPr="00682979">
              <w:rPr>
                <w:spacing w:val="-20"/>
                <w:lang w:val="uk-UA"/>
              </w:rPr>
              <w:t>Ранг</w:t>
            </w:r>
          </w:p>
        </w:tc>
        <w:tc>
          <w:tcPr>
            <w:tcW w:w="783" w:type="dxa"/>
            <w:vAlign w:val="center"/>
          </w:tcPr>
          <w:p w:rsidR="00047259" w:rsidRPr="00682979" w:rsidRDefault="00047259" w:rsidP="00047259">
            <w:pPr>
              <w:spacing w:line="360" w:lineRule="auto"/>
              <w:jc w:val="center"/>
              <w:rPr>
                <w:spacing w:val="-20"/>
                <w:lang w:val="uk-UA"/>
              </w:rPr>
            </w:pPr>
            <w:r w:rsidRPr="00682979">
              <w:rPr>
                <w:spacing w:val="-20"/>
                <w:lang w:val="uk-UA"/>
              </w:rPr>
              <w:t>Бал</w:t>
            </w:r>
          </w:p>
        </w:tc>
        <w:tc>
          <w:tcPr>
            <w:tcW w:w="688" w:type="dxa"/>
            <w:vAlign w:val="center"/>
          </w:tcPr>
          <w:p w:rsidR="00047259" w:rsidRPr="00682979" w:rsidRDefault="00047259" w:rsidP="00047259">
            <w:pPr>
              <w:spacing w:line="360" w:lineRule="auto"/>
              <w:jc w:val="center"/>
              <w:rPr>
                <w:spacing w:val="-20"/>
                <w:lang w:val="uk-UA"/>
              </w:rPr>
            </w:pPr>
            <w:r w:rsidRPr="00682979">
              <w:rPr>
                <w:spacing w:val="-20"/>
                <w:lang w:val="uk-UA"/>
              </w:rPr>
              <w:t>Ранг</w:t>
            </w:r>
          </w:p>
        </w:tc>
      </w:tr>
      <w:tr w:rsidR="00047259" w:rsidRPr="00A12768" w:rsidTr="00047259">
        <w:trPr>
          <w:trHeight w:val="491"/>
          <w:jc w:val="center"/>
        </w:trPr>
        <w:tc>
          <w:tcPr>
            <w:tcW w:w="1330" w:type="dxa"/>
          </w:tcPr>
          <w:p w:rsidR="00047259" w:rsidRPr="00682979" w:rsidRDefault="00047259" w:rsidP="00047259">
            <w:pPr>
              <w:spacing w:line="360" w:lineRule="auto"/>
              <w:jc w:val="center"/>
              <w:rPr>
                <w:spacing w:val="-20"/>
                <w:lang w:val="uk-UA"/>
              </w:rPr>
            </w:pPr>
            <w:r w:rsidRPr="00682979">
              <w:rPr>
                <w:spacing w:val="-20"/>
                <w:lang w:val="uk-UA"/>
              </w:rPr>
              <w:t>«Рада»</w:t>
            </w:r>
          </w:p>
        </w:tc>
        <w:tc>
          <w:tcPr>
            <w:tcW w:w="709" w:type="dxa"/>
            <w:vAlign w:val="center"/>
          </w:tcPr>
          <w:p w:rsidR="00047259" w:rsidRPr="00A12768" w:rsidRDefault="00047259" w:rsidP="00047259">
            <w:pPr>
              <w:spacing w:line="360" w:lineRule="auto"/>
              <w:jc w:val="center"/>
              <w:rPr>
                <w:lang w:val="uk-UA"/>
              </w:rPr>
            </w:pPr>
            <w:r w:rsidRPr="00A12768">
              <w:rPr>
                <w:lang w:val="uk-UA"/>
              </w:rPr>
              <w:t>90</w:t>
            </w:r>
          </w:p>
        </w:tc>
        <w:tc>
          <w:tcPr>
            <w:tcW w:w="709" w:type="dxa"/>
            <w:vAlign w:val="center"/>
          </w:tcPr>
          <w:p w:rsidR="00047259" w:rsidRPr="00A12768" w:rsidRDefault="00047259" w:rsidP="00047259">
            <w:pPr>
              <w:spacing w:line="360" w:lineRule="auto"/>
              <w:jc w:val="center"/>
              <w:rPr>
                <w:lang w:val="uk-UA"/>
              </w:rPr>
            </w:pPr>
            <w:r w:rsidRPr="00A12768">
              <w:rPr>
                <w:lang w:val="uk-UA"/>
              </w:rPr>
              <w:t>4</w:t>
            </w:r>
          </w:p>
        </w:tc>
        <w:tc>
          <w:tcPr>
            <w:tcW w:w="567" w:type="dxa"/>
            <w:vAlign w:val="center"/>
          </w:tcPr>
          <w:p w:rsidR="00047259" w:rsidRPr="00A12768" w:rsidRDefault="00047259" w:rsidP="00047259">
            <w:pPr>
              <w:spacing w:line="360" w:lineRule="auto"/>
              <w:jc w:val="center"/>
              <w:rPr>
                <w:lang w:val="uk-UA"/>
              </w:rPr>
            </w:pPr>
            <w:r w:rsidRPr="00A12768">
              <w:rPr>
                <w:lang w:val="uk-UA"/>
              </w:rPr>
              <w:t>73</w:t>
            </w:r>
          </w:p>
        </w:tc>
        <w:tc>
          <w:tcPr>
            <w:tcW w:w="709" w:type="dxa"/>
            <w:vAlign w:val="center"/>
          </w:tcPr>
          <w:p w:rsidR="00047259" w:rsidRPr="00A12768" w:rsidRDefault="00047259" w:rsidP="00047259">
            <w:pPr>
              <w:spacing w:line="360" w:lineRule="auto"/>
              <w:jc w:val="center"/>
              <w:rPr>
                <w:lang w:val="uk-UA"/>
              </w:rPr>
            </w:pPr>
            <w:r w:rsidRPr="00A12768">
              <w:rPr>
                <w:lang w:val="uk-UA"/>
              </w:rPr>
              <w:t>5</w:t>
            </w:r>
          </w:p>
        </w:tc>
        <w:tc>
          <w:tcPr>
            <w:tcW w:w="567" w:type="dxa"/>
            <w:vAlign w:val="center"/>
          </w:tcPr>
          <w:p w:rsidR="00047259" w:rsidRPr="00A12768" w:rsidRDefault="00047259" w:rsidP="00047259">
            <w:pPr>
              <w:spacing w:line="360" w:lineRule="auto"/>
              <w:jc w:val="center"/>
              <w:rPr>
                <w:lang w:val="uk-UA"/>
              </w:rPr>
            </w:pPr>
            <w:r w:rsidRPr="00A12768">
              <w:rPr>
                <w:lang w:val="uk-UA"/>
              </w:rPr>
              <w:t>68</w:t>
            </w:r>
          </w:p>
        </w:tc>
        <w:tc>
          <w:tcPr>
            <w:tcW w:w="708" w:type="dxa"/>
            <w:vAlign w:val="center"/>
          </w:tcPr>
          <w:p w:rsidR="00047259" w:rsidRPr="00A12768" w:rsidRDefault="00047259" w:rsidP="00047259">
            <w:pPr>
              <w:spacing w:line="360" w:lineRule="auto"/>
              <w:jc w:val="center"/>
              <w:rPr>
                <w:lang w:val="uk-UA"/>
              </w:rPr>
            </w:pPr>
            <w:r w:rsidRPr="00A12768">
              <w:rPr>
                <w:lang w:val="uk-UA"/>
              </w:rPr>
              <w:t>3</w:t>
            </w:r>
          </w:p>
        </w:tc>
        <w:tc>
          <w:tcPr>
            <w:tcW w:w="567" w:type="dxa"/>
            <w:vAlign w:val="center"/>
          </w:tcPr>
          <w:p w:rsidR="00047259" w:rsidRPr="00A12768" w:rsidRDefault="00047259" w:rsidP="00047259">
            <w:pPr>
              <w:spacing w:line="360" w:lineRule="auto"/>
              <w:jc w:val="center"/>
              <w:rPr>
                <w:lang w:val="uk-UA"/>
              </w:rPr>
            </w:pPr>
            <w:r w:rsidRPr="00A12768">
              <w:rPr>
                <w:lang w:val="uk-UA"/>
              </w:rPr>
              <w:t>74</w:t>
            </w:r>
          </w:p>
        </w:tc>
        <w:tc>
          <w:tcPr>
            <w:tcW w:w="709" w:type="dxa"/>
            <w:vAlign w:val="center"/>
          </w:tcPr>
          <w:p w:rsidR="00047259" w:rsidRPr="00A12768" w:rsidRDefault="00047259" w:rsidP="00047259">
            <w:pPr>
              <w:spacing w:line="360" w:lineRule="auto"/>
              <w:jc w:val="center"/>
              <w:rPr>
                <w:lang w:val="uk-UA"/>
              </w:rPr>
            </w:pPr>
            <w:r w:rsidRPr="00A12768">
              <w:rPr>
                <w:lang w:val="uk-UA"/>
              </w:rPr>
              <w:t>5</w:t>
            </w:r>
          </w:p>
        </w:tc>
        <w:tc>
          <w:tcPr>
            <w:tcW w:w="851" w:type="dxa"/>
            <w:vAlign w:val="center"/>
          </w:tcPr>
          <w:p w:rsidR="00047259" w:rsidRPr="00A12768" w:rsidRDefault="00047259" w:rsidP="00047259">
            <w:pPr>
              <w:spacing w:line="360" w:lineRule="auto"/>
              <w:jc w:val="center"/>
              <w:rPr>
                <w:lang w:val="uk-UA"/>
              </w:rPr>
            </w:pPr>
            <w:r w:rsidRPr="00A12768">
              <w:rPr>
                <w:lang w:val="uk-UA"/>
              </w:rPr>
              <w:t>88</w:t>
            </w:r>
          </w:p>
        </w:tc>
        <w:tc>
          <w:tcPr>
            <w:tcW w:w="850" w:type="dxa"/>
            <w:vAlign w:val="center"/>
          </w:tcPr>
          <w:p w:rsidR="00047259" w:rsidRPr="00A12768" w:rsidRDefault="00047259" w:rsidP="00047259">
            <w:pPr>
              <w:spacing w:line="360" w:lineRule="auto"/>
              <w:jc w:val="center"/>
              <w:rPr>
                <w:lang w:val="uk-UA"/>
              </w:rPr>
            </w:pPr>
            <w:r w:rsidRPr="00A12768">
              <w:rPr>
                <w:lang w:val="uk-UA"/>
              </w:rPr>
              <w:t>5</w:t>
            </w:r>
          </w:p>
        </w:tc>
        <w:tc>
          <w:tcPr>
            <w:tcW w:w="783" w:type="dxa"/>
            <w:vAlign w:val="center"/>
          </w:tcPr>
          <w:p w:rsidR="00047259" w:rsidRPr="00A12768" w:rsidRDefault="00047259" w:rsidP="00047259">
            <w:pPr>
              <w:spacing w:line="360" w:lineRule="auto"/>
              <w:jc w:val="center"/>
              <w:rPr>
                <w:lang w:val="uk-UA"/>
              </w:rPr>
            </w:pPr>
            <w:r w:rsidRPr="00A12768">
              <w:rPr>
                <w:lang w:val="uk-UA"/>
              </w:rPr>
              <w:t>70</w:t>
            </w:r>
          </w:p>
        </w:tc>
        <w:tc>
          <w:tcPr>
            <w:tcW w:w="688" w:type="dxa"/>
            <w:vAlign w:val="center"/>
          </w:tcPr>
          <w:p w:rsidR="00047259" w:rsidRPr="00A12768" w:rsidRDefault="00047259" w:rsidP="00047259">
            <w:pPr>
              <w:spacing w:line="360" w:lineRule="auto"/>
              <w:jc w:val="center"/>
              <w:rPr>
                <w:lang w:val="uk-UA"/>
              </w:rPr>
            </w:pPr>
            <w:r w:rsidRPr="00A12768">
              <w:rPr>
                <w:lang w:val="uk-UA"/>
              </w:rPr>
              <w:t>4</w:t>
            </w:r>
          </w:p>
        </w:tc>
      </w:tr>
      <w:tr w:rsidR="00047259" w:rsidRPr="00A12768" w:rsidTr="00047259">
        <w:trPr>
          <w:trHeight w:val="467"/>
          <w:jc w:val="center"/>
        </w:trPr>
        <w:tc>
          <w:tcPr>
            <w:tcW w:w="1330" w:type="dxa"/>
          </w:tcPr>
          <w:p w:rsidR="00047259" w:rsidRPr="00682979" w:rsidRDefault="00047259" w:rsidP="00047259">
            <w:pPr>
              <w:spacing w:line="360" w:lineRule="auto"/>
              <w:jc w:val="center"/>
              <w:rPr>
                <w:spacing w:val="-20"/>
                <w:lang w:val="uk-UA"/>
              </w:rPr>
            </w:pPr>
            <w:r w:rsidRPr="00682979">
              <w:rPr>
                <w:spacing w:val="-20"/>
                <w:lang w:val="uk-UA"/>
              </w:rPr>
              <w:t>«Україна»</w:t>
            </w:r>
          </w:p>
        </w:tc>
        <w:tc>
          <w:tcPr>
            <w:tcW w:w="709" w:type="dxa"/>
            <w:vAlign w:val="center"/>
          </w:tcPr>
          <w:p w:rsidR="00047259" w:rsidRPr="00A12768" w:rsidRDefault="00047259" w:rsidP="00047259">
            <w:pPr>
              <w:spacing w:line="360" w:lineRule="auto"/>
              <w:jc w:val="center"/>
              <w:rPr>
                <w:lang w:val="uk-UA"/>
              </w:rPr>
            </w:pPr>
            <w:r w:rsidRPr="00A12768">
              <w:rPr>
                <w:lang w:val="uk-UA"/>
              </w:rPr>
              <w:t>80</w:t>
            </w:r>
          </w:p>
        </w:tc>
        <w:tc>
          <w:tcPr>
            <w:tcW w:w="709" w:type="dxa"/>
            <w:vAlign w:val="center"/>
          </w:tcPr>
          <w:p w:rsidR="00047259" w:rsidRPr="00A12768" w:rsidRDefault="00047259" w:rsidP="00047259">
            <w:pPr>
              <w:spacing w:line="360" w:lineRule="auto"/>
              <w:jc w:val="center"/>
              <w:rPr>
                <w:lang w:val="uk-UA"/>
              </w:rPr>
            </w:pPr>
            <w:r w:rsidRPr="00A12768">
              <w:rPr>
                <w:lang w:val="uk-UA"/>
              </w:rPr>
              <w:t>2</w:t>
            </w:r>
          </w:p>
        </w:tc>
        <w:tc>
          <w:tcPr>
            <w:tcW w:w="567" w:type="dxa"/>
            <w:vAlign w:val="center"/>
          </w:tcPr>
          <w:p w:rsidR="00047259" w:rsidRPr="00A12768" w:rsidRDefault="00047259" w:rsidP="00047259">
            <w:pPr>
              <w:spacing w:line="360" w:lineRule="auto"/>
              <w:jc w:val="center"/>
              <w:rPr>
                <w:lang w:val="uk-UA"/>
              </w:rPr>
            </w:pPr>
            <w:r w:rsidRPr="00A12768">
              <w:rPr>
                <w:lang w:val="uk-UA"/>
              </w:rPr>
              <w:t>60</w:t>
            </w:r>
          </w:p>
        </w:tc>
        <w:tc>
          <w:tcPr>
            <w:tcW w:w="709" w:type="dxa"/>
            <w:vAlign w:val="center"/>
          </w:tcPr>
          <w:p w:rsidR="00047259" w:rsidRPr="00A12768" w:rsidRDefault="00047259" w:rsidP="00047259">
            <w:pPr>
              <w:spacing w:line="360" w:lineRule="auto"/>
              <w:jc w:val="center"/>
              <w:rPr>
                <w:lang w:val="uk-UA"/>
              </w:rPr>
            </w:pPr>
            <w:r w:rsidRPr="00A12768">
              <w:rPr>
                <w:lang w:val="uk-UA"/>
              </w:rPr>
              <w:t>3</w:t>
            </w:r>
          </w:p>
        </w:tc>
        <w:tc>
          <w:tcPr>
            <w:tcW w:w="567" w:type="dxa"/>
            <w:vAlign w:val="center"/>
          </w:tcPr>
          <w:p w:rsidR="00047259" w:rsidRPr="00A12768" w:rsidRDefault="00047259" w:rsidP="00047259">
            <w:pPr>
              <w:spacing w:line="360" w:lineRule="auto"/>
              <w:jc w:val="center"/>
              <w:rPr>
                <w:lang w:val="uk-UA"/>
              </w:rPr>
            </w:pPr>
            <w:r w:rsidRPr="00A12768">
              <w:rPr>
                <w:lang w:val="uk-UA"/>
              </w:rPr>
              <w:t>73</w:t>
            </w:r>
          </w:p>
        </w:tc>
        <w:tc>
          <w:tcPr>
            <w:tcW w:w="708" w:type="dxa"/>
            <w:vAlign w:val="center"/>
          </w:tcPr>
          <w:p w:rsidR="00047259" w:rsidRPr="00A12768" w:rsidRDefault="00047259" w:rsidP="00047259">
            <w:pPr>
              <w:spacing w:line="360" w:lineRule="auto"/>
              <w:jc w:val="center"/>
              <w:rPr>
                <w:lang w:val="uk-UA"/>
              </w:rPr>
            </w:pPr>
            <w:r w:rsidRPr="00A12768">
              <w:rPr>
                <w:lang w:val="uk-UA"/>
              </w:rPr>
              <w:t>5</w:t>
            </w:r>
          </w:p>
        </w:tc>
        <w:tc>
          <w:tcPr>
            <w:tcW w:w="567" w:type="dxa"/>
            <w:vAlign w:val="center"/>
          </w:tcPr>
          <w:p w:rsidR="00047259" w:rsidRPr="00A12768" w:rsidRDefault="00047259" w:rsidP="00047259">
            <w:pPr>
              <w:spacing w:line="360" w:lineRule="auto"/>
              <w:jc w:val="center"/>
              <w:rPr>
                <w:lang w:val="uk-UA"/>
              </w:rPr>
            </w:pPr>
            <w:r w:rsidRPr="00A12768">
              <w:rPr>
                <w:lang w:val="uk-UA"/>
              </w:rPr>
              <w:t>65</w:t>
            </w:r>
          </w:p>
        </w:tc>
        <w:tc>
          <w:tcPr>
            <w:tcW w:w="709" w:type="dxa"/>
            <w:vAlign w:val="center"/>
          </w:tcPr>
          <w:p w:rsidR="00047259" w:rsidRPr="00A12768" w:rsidRDefault="00047259" w:rsidP="00047259">
            <w:pPr>
              <w:spacing w:line="360" w:lineRule="auto"/>
              <w:jc w:val="center"/>
              <w:rPr>
                <w:lang w:val="uk-UA"/>
              </w:rPr>
            </w:pPr>
            <w:r w:rsidRPr="00A12768">
              <w:rPr>
                <w:lang w:val="uk-UA"/>
              </w:rPr>
              <w:t>3</w:t>
            </w:r>
          </w:p>
        </w:tc>
        <w:tc>
          <w:tcPr>
            <w:tcW w:w="851" w:type="dxa"/>
            <w:vAlign w:val="center"/>
          </w:tcPr>
          <w:p w:rsidR="00047259" w:rsidRPr="00A12768" w:rsidRDefault="00047259" w:rsidP="00047259">
            <w:pPr>
              <w:spacing w:line="360" w:lineRule="auto"/>
              <w:jc w:val="center"/>
              <w:rPr>
                <w:lang w:val="uk-UA"/>
              </w:rPr>
            </w:pPr>
            <w:r w:rsidRPr="00A12768">
              <w:rPr>
                <w:lang w:val="uk-UA"/>
              </w:rPr>
              <w:t>70</w:t>
            </w:r>
          </w:p>
        </w:tc>
        <w:tc>
          <w:tcPr>
            <w:tcW w:w="850" w:type="dxa"/>
            <w:vAlign w:val="center"/>
          </w:tcPr>
          <w:p w:rsidR="00047259" w:rsidRPr="00A12768" w:rsidRDefault="00047259" w:rsidP="00047259">
            <w:pPr>
              <w:spacing w:line="360" w:lineRule="auto"/>
              <w:jc w:val="center"/>
              <w:rPr>
                <w:lang w:val="uk-UA"/>
              </w:rPr>
            </w:pPr>
            <w:r w:rsidRPr="00A12768">
              <w:rPr>
                <w:lang w:val="uk-UA"/>
              </w:rPr>
              <w:t>3</w:t>
            </w:r>
          </w:p>
        </w:tc>
        <w:tc>
          <w:tcPr>
            <w:tcW w:w="783" w:type="dxa"/>
            <w:vAlign w:val="center"/>
          </w:tcPr>
          <w:p w:rsidR="00047259" w:rsidRPr="00A12768" w:rsidRDefault="00047259" w:rsidP="00047259">
            <w:pPr>
              <w:spacing w:line="360" w:lineRule="auto"/>
              <w:jc w:val="center"/>
              <w:rPr>
                <w:lang w:val="uk-UA"/>
              </w:rPr>
            </w:pPr>
            <w:r w:rsidRPr="00A12768">
              <w:rPr>
                <w:lang w:val="uk-UA"/>
              </w:rPr>
              <w:t>78</w:t>
            </w:r>
          </w:p>
        </w:tc>
        <w:tc>
          <w:tcPr>
            <w:tcW w:w="688" w:type="dxa"/>
            <w:vAlign w:val="center"/>
          </w:tcPr>
          <w:p w:rsidR="00047259" w:rsidRPr="00A12768" w:rsidRDefault="00047259" w:rsidP="00047259">
            <w:pPr>
              <w:spacing w:line="360" w:lineRule="auto"/>
              <w:jc w:val="center"/>
              <w:rPr>
                <w:lang w:val="uk-UA"/>
              </w:rPr>
            </w:pPr>
            <w:r w:rsidRPr="00A12768">
              <w:rPr>
                <w:lang w:val="uk-UA"/>
              </w:rPr>
              <w:t>3</w:t>
            </w:r>
          </w:p>
        </w:tc>
      </w:tr>
      <w:tr w:rsidR="00047259" w:rsidRPr="00A12768" w:rsidTr="00047259">
        <w:trPr>
          <w:trHeight w:val="515"/>
          <w:jc w:val="center"/>
        </w:trPr>
        <w:tc>
          <w:tcPr>
            <w:tcW w:w="1330" w:type="dxa"/>
          </w:tcPr>
          <w:p w:rsidR="00047259" w:rsidRPr="00682979" w:rsidRDefault="00047259" w:rsidP="00047259">
            <w:pPr>
              <w:spacing w:line="360" w:lineRule="auto"/>
              <w:jc w:val="center"/>
              <w:rPr>
                <w:spacing w:val="-20"/>
                <w:lang w:val="uk-UA"/>
              </w:rPr>
            </w:pPr>
            <w:r w:rsidRPr="00682979">
              <w:rPr>
                <w:spacing w:val="-20"/>
                <w:lang w:val="uk-UA"/>
              </w:rPr>
              <w:t>«Малятко»</w:t>
            </w:r>
          </w:p>
        </w:tc>
        <w:tc>
          <w:tcPr>
            <w:tcW w:w="709" w:type="dxa"/>
            <w:vAlign w:val="center"/>
          </w:tcPr>
          <w:p w:rsidR="00047259" w:rsidRPr="00A12768" w:rsidRDefault="00047259" w:rsidP="00047259">
            <w:pPr>
              <w:spacing w:line="360" w:lineRule="auto"/>
              <w:jc w:val="center"/>
              <w:rPr>
                <w:lang w:val="uk-UA"/>
              </w:rPr>
            </w:pPr>
            <w:r w:rsidRPr="00A12768">
              <w:rPr>
                <w:lang w:val="uk-UA"/>
              </w:rPr>
              <w:t>75</w:t>
            </w:r>
          </w:p>
        </w:tc>
        <w:tc>
          <w:tcPr>
            <w:tcW w:w="709" w:type="dxa"/>
            <w:vAlign w:val="center"/>
          </w:tcPr>
          <w:p w:rsidR="00047259" w:rsidRPr="00A12768" w:rsidRDefault="00047259" w:rsidP="00047259">
            <w:pPr>
              <w:spacing w:line="360" w:lineRule="auto"/>
              <w:jc w:val="center"/>
              <w:rPr>
                <w:lang w:val="uk-UA"/>
              </w:rPr>
            </w:pPr>
            <w:r w:rsidRPr="00A12768">
              <w:rPr>
                <w:lang w:val="uk-UA"/>
              </w:rPr>
              <w:t>3</w:t>
            </w:r>
          </w:p>
        </w:tc>
        <w:tc>
          <w:tcPr>
            <w:tcW w:w="567" w:type="dxa"/>
            <w:vAlign w:val="center"/>
          </w:tcPr>
          <w:p w:rsidR="00047259" w:rsidRPr="00A12768" w:rsidRDefault="00047259" w:rsidP="00047259">
            <w:pPr>
              <w:spacing w:line="360" w:lineRule="auto"/>
              <w:jc w:val="center"/>
              <w:rPr>
                <w:lang w:val="uk-UA"/>
              </w:rPr>
            </w:pPr>
            <w:r w:rsidRPr="00A12768">
              <w:rPr>
                <w:lang w:val="uk-UA"/>
              </w:rPr>
              <w:t>46</w:t>
            </w:r>
          </w:p>
        </w:tc>
        <w:tc>
          <w:tcPr>
            <w:tcW w:w="709" w:type="dxa"/>
            <w:vAlign w:val="center"/>
          </w:tcPr>
          <w:p w:rsidR="00047259" w:rsidRPr="00A12768" w:rsidRDefault="00047259" w:rsidP="00047259">
            <w:pPr>
              <w:spacing w:line="360" w:lineRule="auto"/>
              <w:jc w:val="center"/>
              <w:rPr>
                <w:lang w:val="uk-UA"/>
              </w:rPr>
            </w:pPr>
            <w:r w:rsidRPr="00A12768">
              <w:rPr>
                <w:lang w:val="uk-UA"/>
              </w:rPr>
              <w:t>4</w:t>
            </w:r>
          </w:p>
        </w:tc>
        <w:tc>
          <w:tcPr>
            <w:tcW w:w="567" w:type="dxa"/>
            <w:vAlign w:val="center"/>
          </w:tcPr>
          <w:p w:rsidR="00047259" w:rsidRPr="00A12768" w:rsidRDefault="00047259" w:rsidP="00047259">
            <w:pPr>
              <w:spacing w:line="360" w:lineRule="auto"/>
              <w:jc w:val="center"/>
              <w:rPr>
                <w:lang w:val="uk-UA"/>
              </w:rPr>
            </w:pPr>
            <w:r w:rsidRPr="00A12768">
              <w:rPr>
                <w:lang w:val="uk-UA"/>
              </w:rPr>
              <w:t>84</w:t>
            </w:r>
          </w:p>
        </w:tc>
        <w:tc>
          <w:tcPr>
            <w:tcW w:w="708" w:type="dxa"/>
            <w:vAlign w:val="center"/>
          </w:tcPr>
          <w:p w:rsidR="00047259" w:rsidRPr="00A12768" w:rsidRDefault="00047259" w:rsidP="00047259">
            <w:pPr>
              <w:spacing w:line="360" w:lineRule="auto"/>
              <w:jc w:val="center"/>
              <w:rPr>
                <w:lang w:val="uk-UA"/>
              </w:rPr>
            </w:pPr>
            <w:r w:rsidRPr="00A12768">
              <w:rPr>
                <w:lang w:val="uk-UA"/>
              </w:rPr>
              <w:t>4</w:t>
            </w:r>
          </w:p>
        </w:tc>
        <w:tc>
          <w:tcPr>
            <w:tcW w:w="567" w:type="dxa"/>
            <w:vAlign w:val="center"/>
          </w:tcPr>
          <w:p w:rsidR="00047259" w:rsidRPr="00A12768" w:rsidRDefault="00047259" w:rsidP="00047259">
            <w:pPr>
              <w:spacing w:line="360" w:lineRule="auto"/>
              <w:jc w:val="center"/>
              <w:rPr>
                <w:lang w:val="uk-UA"/>
              </w:rPr>
            </w:pPr>
            <w:r w:rsidRPr="00A12768">
              <w:rPr>
                <w:lang w:val="uk-UA"/>
              </w:rPr>
              <w:t>80</w:t>
            </w:r>
          </w:p>
        </w:tc>
        <w:tc>
          <w:tcPr>
            <w:tcW w:w="709" w:type="dxa"/>
            <w:vAlign w:val="center"/>
          </w:tcPr>
          <w:p w:rsidR="00047259" w:rsidRPr="00A12768" w:rsidRDefault="00047259" w:rsidP="00047259">
            <w:pPr>
              <w:spacing w:line="360" w:lineRule="auto"/>
              <w:jc w:val="center"/>
              <w:rPr>
                <w:lang w:val="uk-UA"/>
              </w:rPr>
            </w:pPr>
            <w:r w:rsidRPr="00A12768">
              <w:rPr>
                <w:lang w:val="uk-UA"/>
              </w:rPr>
              <w:t>4</w:t>
            </w:r>
          </w:p>
        </w:tc>
        <w:tc>
          <w:tcPr>
            <w:tcW w:w="851" w:type="dxa"/>
            <w:vAlign w:val="center"/>
          </w:tcPr>
          <w:p w:rsidR="00047259" w:rsidRPr="00A12768" w:rsidRDefault="00047259" w:rsidP="00047259">
            <w:pPr>
              <w:spacing w:line="360" w:lineRule="auto"/>
              <w:jc w:val="center"/>
              <w:rPr>
                <w:lang w:val="uk-UA"/>
              </w:rPr>
            </w:pPr>
            <w:r w:rsidRPr="00A12768">
              <w:rPr>
                <w:lang w:val="uk-UA"/>
              </w:rPr>
              <w:t>69</w:t>
            </w:r>
          </w:p>
        </w:tc>
        <w:tc>
          <w:tcPr>
            <w:tcW w:w="850" w:type="dxa"/>
            <w:vAlign w:val="center"/>
          </w:tcPr>
          <w:p w:rsidR="00047259" w:rsidRPr="00A12768" w:rsidRDefault="00047259" w:rsidP="00047259">
            <w:pPr>
              <w:spacing w:line="360" w:lineRule="auto"/>
              <w:jc w:val="center"/>
              <w:rPr>
                <w:lang w:val="uk-UA"/>
              </w:rPr>
            </w:pPr>
            <w:r w:rsidRPr="00A12768">
              <w:rPr>
                <w:lang w:val="uk-UA"/>
              </w:rPr>
              <w:t>4</w:t>
            </w:r>
          </w:p>
        </w:tc>
        <w:tc>
          <w:tcPr>
            <w:tcW w:w="783" w:type="dxa"/>
            <w:vAlign w:val="center"/>
          </w:tcPr>
          <w:p w:rsidR="00047259" w:rsidRPr="00A12768" w:rsidRDefault="00047259" w:rsidP="00047259">
            <w:pPr>
              <w:spacing w:line="360" w:lineRule="auto"/>
              <w:jc w:val="center"/>
              <w:rPr>
                <w:lang w:val="uk-UA"/>
              </w:rPr>
            </w:pPr>
            <w:r w:rsidRPr="00A12768">
              <w:rPr>
                <w:lang w:val="uk-UA"/>
              </w:rPr>
              <w:t>60</w:t>
            </w:r>
          </w:p>
        </w:tc>
        <w:tc>
          <w:tcPr>
            <w:tcW w:w="688" w:type="dxa"/>
            <w:vAlign w:val="center"/>
          </w:tcPr>
          <w:p w:rsidR="00047259" w:rsidRPr="00A12768" w:rsidRDefault="00047259" w:rsidP="00047259">
            <w:pPr>
              <w:spacing w:line="360" w:lineRule="auto"/>
              <w:jc w:val="center"/>
              <w:rPr>
                <w:lang w:val="uk-UA"/>
              </w:rPr>
            </w:pPr>
            <w:r w:rsidRPr="00A12768">
              <w:rPr>
                <w:lang w:val="uk-UA"/>
              </w:rPr>
              <w:t>3</w:t>
            </w:r>
          </w:p>
        </w:tc>
      </w:tr>
      <w:tr w:rsidR="00047259" w:rsidRPr="00A12768" w:rsidTr="00047259">
        <w:trPr>
          <w:jc w:val="center"/>
        </w:trPr>
        <w:tc>
          <w:tcPr>
            <w:tcW w:w="1330" w:type="dxa"/>
          </w:tcPr>
          <w:p w:rsidR="00047259" w:rsidRPr="00682979" w:rsidRDefault="00047259" w:rsidP="00047259">
            <w:pPr>
              <w:spacing w:line="360" w:lineRule="auto"/>
              <w:jc w:val="center"/>
              <w:rPr>
                <w:spacing w:val="-20"/>
                <w:lang w:val="uk-UA"/>
              </w:rPr>
            </w:pPr>
            <w:r w:rsidRPr="00682979">
              <w:rPr>
                <w:spacing w:val="-20"/>
                <w:lang w:val="uk-UA"/>
              </w:rPr>
              <w:t>Вага споживчої властивості</w:t>
            </w:r>
          </w:p>
        </w:tc>
        <w:tc>
          <w:tcPr>
            <w:tcW w:w="1418" w:type="dxa"/>
            <w:gridSpan w:val="2"/>
            <w:vAlign w:val="center"/>
          </w:tcPr>
          <w:p w:rsidR="00047259" w:rsidRPr="00A12768" w:rsidRDefault="00047259" w:rsidP="00047259">
            <w:pPr>
              <w:spacing w:line="360" w:lineRule="auto"/>
              <w:jc w:val="center"/>
              <w:rPr>
                <w:lang w:val="uk-UA"/>
              </w:rPr>
            </w:pPr>
          </w:p>
          <w:p w:rsidR="00047259" w:rsidRPr="00A12768" w:rsidRDefault="00047259" w:rsidP="00047259">
            <w:pPr>
              <w:spacing w:line="360" w:lineRule="auto"/>
              <w:jc w:val="center"/>
              <w:rPr>
                <w:lang w:val="uk-UA"/>
              </w:rPr>
            </w:pPr>
            <w:r w:rsidRPr="00A12768">
              <w:rPr>
                <w:lang w:val="uk-UA"/>
              </w:rPr>
              <w:t>0,14</w:t>
            </w:r>
          </w:p>
        </w:tc>
        <w:tc>
          <w:tcPr>
            <w:tcW w:w="1276" w:type="dxa"/>
            <w:gridSpan w:val="2"/>
            <w:vAlign w:val="center"/>
          </w:tcPr>
          <w:p w:rsidR="00047259" w:rsidRPr="00A12768" w:rsidRDefault="00047259" w:rsidP="00047259">
            <w:pPr>
              <w:spacing w:line="360" w:lineRule="auto"/>
              <w:jc w:val="center"/>
              <w:rPr>
                <w:lang w:val="uk-UA"/>
              </w:rPr>
            </w:pPr>
          </w:p>
          <w:p w:rsidR="00047259" w:rsidRPr="00A12768" w:rsidRDefault="00047259" w:rsidP="00047259">
            <w:pPr>
              <w:spacing w:line="360" w:lineRule="auto"/>
              <w:jc w:val="center"/>
              <w:rPr>
                <w:lang w:val="uk-UA"/>
              </w:rPr>
            </w:pPr>
            <w:r w:rsidRPr="00A12768">
              <w:rPr>
                <w:lang w:val="uk-UA"/>
              </w:rPr>
              <w:t>0,18</w:t>
            </w:r>
          </w:p>
        </w:tc>
        <w:tc>
          <w:tcPr>
            <w:tcW w:w="1275" w:type="dxa"/>
            <w:gridSpan w:val="2"/>
            <w:vAlign w:val="center"/>
          </w:tcPr>
          <w:p w:rsidR="00047259" w:rsidRPr="00A12768" w:rsidRDefault="00047259" w:rsidP="00047259">
            <w:pPr>
              <w:spacing w:line="360" w:lineRule="auto"/>
              <w:jc w:val="center"/>
              <w:rPr>
                <w:lang w:val="uk-UA"/>
              </w:rPr>
            </w:pPr>
          </w:p>
          <w:p w:rsidR="00047259" w:rsidRPr="00A12768" w:rsidRDefault="00047259" w:rsidP="00047259">
            <w:pPr>
              <w:spacing w:line="360" w:lineRule="auto"/>
              <w:jc w:val="center"/>
              <w:rPr>
                <w:lang w:val="uk-UA"/>
              </w:rPr>
            </w:pPr>
            <w:r w:rsidRPr="00A12768">
              <w:rPr>
                <w:lang w:val="uk-UA"/>
              </w:rPr>
              <w:t>0,5</w:t>
            </w:r>
          </w:p>
        </w:tc>
        <w:tc>
          <w:tcPr>
            <w:tcW w:w="1276" w:type="dxa"/>
            <w:gridSpan w:val="2"/>
            <w:vAlign w:val="center"/>
          </w:tcPr>
          <w:p w:rsidR="00047259" w:rsidRPr="00A12768" w:rsidRDefault="00047259" w:rsidP="00047259">
            <w:pPr>
              <w:spacing w:line="360" w:lineRule="auto"/>
              <w:jc w:val="center"/>
              <w:rPr>
                <w:lang w:val="uk-UA"/>
              </w:rPr>
            </w:pPr>
          </w:p>
          <w:p w:rsidR="00047259" w:rsidRPr="00A12768" w:rsidRDefault="00047259" w:rsidP="00047259">
            <w:pPr>
              <w:spacing w:line="360" w:lineRule="auto"/>
              <w:jc w:val="center"/>
              <w:rPr>
                <w:lang w:val="uk-UA"/>
              </w:rPr>
            </w:pPr>
            <w:r w:rsidRPr="00A12768">
              <w:rPr>
                <w:lang w:val="uk-UA"/>
              </w:rPr>
              <w:t>0,07</w:t>
            </w:r>
          </w:p>
        </w:tc>
        <w:tc>
          <w:tcPr>
            <w:tcW w:w="1701" w:type="dxa"/>
            <w:gridSpan w:val="2"/>
            <w:vAlign w:val="center"/>
          </w:tcPr>
          <w:p w:rsidR="00047259" w:rsidRPr="00A12768" w:rsidRDefault="00047259" w:rsidP="00047259">
            <w:pPr>
              <w:spacing w:line="360" w:lineRule="auto"/>
              <w:jc w:val="center"/>
              <w:rPr>
                <w:lang w:val="uk-UA"/>
              </w:rPr>
            </w:pPr>
          </w:p>
          <w:p w:rsidR="00047259" w:rsidRPr="00A12768" w:rsidRDefault="00047259" w:rsidP="00047259">
            <w:pPr>
              <w:spacing w:line="360" w:lineRule="auto"/>
              <w:jc w:val="center"/>
              <w:rPr>
                <w:lang w:val="uk-UA"/>
              </w:rPr>
            </w:pPr>
            <w:r w:rsidRPr="00A12768">
              <w:rPr>
                <w:lang w:val="uk-UA"/>
              </w:rPr>
              <w:t>0,18</w:t>
            </w:r>
          </w:p>
        </w:tc>
        <w:tc>
          <w:tcPr>
            <w:tcW w:w="1471" w:type="dxa"/>
            <w:gridSpan w:val="2"/>
            <w:vAlign w:val="center"/>
          </w:tcPr>
          <w:p w:rsidR="00047259" w:rsidRPr="00A12768" w:rsidRDefault="00047259" w:rsidP="00047259">
            <w:pPr>
              <w:spacing w:line="360" w:lineRule="auto"/>
              <w:jc w:val="center"/>
              <w:rPr>
                <w:lang w:val="uk-UA"/>
              </w:rPr>
            </w:pPr>
          </w:p>
          <w:p w:rsidR="00047259" w:rsidRPr="00A12768" w:rsidRDefault="00047259" w:rsidP="00047259">
            <w:pPr>
              <w:spacing w:line="360" w:lineRule="auto"/>
              <w:jc w:val="center"/>
              <w:rPr>
                <w:lang w:val="uk-UA"/>
              </w:rPr>
            </w:pPr>
            <w:r w:rsidRPr="00A12768">
              <w:rPr>
                <w:lang w:val="uk-UA"/>
              </w:rPr>
              <w:t>0,10</w:t>
            </w:r>
          </w:p>
        </w:tc>
      </w:tr>
    </w:tbl>
    <w:p w:rsidR="00047259" w:rsidRPr="00A12768" w:rsidRDefault="00047259" w:rsidP="00047259">
      <w:pPr>
        <w:spacing w:line="360" w:lineRule="auto"/>
        <w:ind w:firstLine="709"/>
        <w:jc w:val="both"/>
        <w:rPr>
          <w:sz w:val="28"/>
          <w:lang w:val="uk-UA"/>
        </w:rPr>
      </w:pPr>
      <w:r w:rsidRPr="00A12768">
        <w:rPr>
          <w:sz w:val="28"/>
          <w:lang w:val="uk-UA"/>
        </w:rPr>
        <w:lastRenderedPageBreak/>
        <w:t>Визначити межі конкурентного поля та виокремити підприємства, котрі є лідерами, послідовниками лідерів та аутсайдера.</w:t>
      </w:r>
    </w:p>
    <w:p w:rsidR="00047259" w:rsidRPr="00A12768" w:rsidRDefault="00047259" w:rsidP="00047259">
      <w:pPr>
        <w:rPr>
          <w:sz w:val="28"/>
          <w:lang w:val="uk-UA"/>
        </w:rPr>
      </w:pPr>
    </w:p>
    <w:p w:rsidR="00047259" w:rsidRPr="00A12768" w:rsidRDefault="00047259" w:rsidP="00047259">
      <w:pPr>
        <w:spacing w:line="360" w:lineRule="auto"/>
        <w:ind w:firstLine="709"/>
        <w:jc w:val="both"/>
        <w:rPr>
          <w:sz w:val="28"/>
          <w:lang w:val="uk-UA"/>
        </w:rPr>
      </w:pPr>
      <w:r w:rsidRPr="00A12768">
        <w:rPr>
          <w:b/>
          <w:sz w:val="28"/>
          <w:lang w:val="uk-UA"/>
        </w:rPr>
        <w:t xml:space="preserve">Завдання </w:t>
      </w:r>
      <w:r>
        <w:rPr>
          <w:b/>
          <w:sz w:val="28"/>
          <w:lang w:val="uk-UA"/>
        </w:rPr>
        <w:t>22.</w:t>
      </w:r>
      <w:r w:rsidRPr="00A12768">
        <w:rPr>
          <w:sz w:val="28"/>
          <w:lang w:val="uk-UA"/>
        </w:rPr>
        <w:t xml:space="preserve"> .Компанія «Кока-кола» прийшла на ринок СНД у 90х роках минулого століття.  Перший філіал відкрито у Москві в 1990 році, а у Києві – в 1996 році. </w:t>
      </w:r>
    </w:p>
    <w:p w:rsidR="00047259" w:rsidRPr="00A12768" w:rsidRDefault="00047259" w:rsidP="00047259">
      <w:pPr>
        <w:spacing w:line="360" w:lineRule="auto"/>
        <w:ind w:firstLine="709"/>
        <w:jc w:val="both"/>
        <w:rPr>
          <w:sz w:val="28"/>
          <w:lang w:val="uk-UA"/>
        </w:rPr>
      </w:pPr>
      <w:r w:rsidRPr="00A12768">
        <w:rPr>
          <w:sz w:val="28"/>
          <w:lang w:val="uk-UA"/>
        </w:rPr>
        <w:t>Один із основних принципів діяльності є забезпечення високого рівня обслуговування клієнтів та пропонування стандартної продукції. Задовго до відкриття  компанія «Кока-кола» вивчила місцеві ресурси, постачальників, споживачів. При цьому на окремих територіях вона збудувала комплекси для зберігання напоїв і своєчасного постачання її у гіпермаркети.</w:t>
      </w:r>
    </w:p>
    <w:p w:rsidR="00047259" w:rsidRPr="00A12768" w:rsidRDefault="00047259" w:rsidP="00047259">
      <w:pPr>
        <w:spacing w:line="360" w:lineRule="auto"/>
        <w:ind w:firstLine="709"/>
        <w:jc w:val="both"/>
        <w:rPr>
          <w:sz w:val="28"/>
          <w:lang w:val="uk-UA"/>
        </w:rPr>
      </w:pPr>
      <w:r w:rsidRPr="00A12768">
        <w:rPr>
          <w:sz w:val="28"/>
          <w:lang w:val="uk-UA"/>
        </w:rPr>
        <w:t>У центрі уваги перебуває питання формування кадрів. Найманням працівників здійснюється на конкурсній основі з орієнтацією на молодих, сумлінних та енергійних працівників, враховується близькість житла до ресторану. У компанії розвинута політика мотивації персоналу.</w:t>
      </w:r>
    </w:p>
    <w:p w:rsidR="00047259" w:rsidRPr="00A12768" w:rsidRDefault="00047259" w:rsidP="00047259">
      <w:pPr>
        <w:spacing w:line="360" w:lineRule="auto"/>
        <w:ind w:firstLine="709"/>
        <w:jc w:val="both"/>
        <w:rPr>
          <w:sz w:val="28"/>
          <w:lang w:val="uk-UA"/>
        </w:rPr>
      </w:pPr>
      <w:r w:rsidRPr="00A12768">
        <w:rPr>
          <w:sz w:val="28"/>
          <w:lang w:val="uk-UA"/>
        </w:rPr>
        <w:t>Компанія регулярно допомагає населенню, де здійснює свою діяльність. Багато уваги приділяє формуванню та підтримці іміджу.</w:t>
      </w:r>
    </w:p>
    <w:p w:rsidR="00047259" w:rsidRPr="00A12768" w:rsidRDefault="00047259" w:rsidP="00047259">
      <w:pPr>
        <w:spacing w:line="360" w:lineRule="auto"/>
        <w:ind w:firstLine="709"/>
        <w:jc w:val="both"/>
        <w:rPr>
          <w:sz w:val="28"/>
          <w:lang w:val="uk-UA"/>
        </w:rPr>
      </w:pPr>
      <w:r w:rsidRPr="00A12768">
        <w:rPr>
          <w:sz w:val="28"/>
          <w:lang w:val="uk-UA"/>
        </w:rPr>
        <w:t>Необхідно:</w:t>
      </w:r>
    </w:p>
    <w:p w:rsidR="00047259" w:rsidRPr="00A12768" w:rsidRDefault="00047259" w:rsidP="00883368">
      <w:pPr>
        <w:pStyle w:val="af0"/>
        <w:numPr>
          <w:ilvl w:val="0"/>
          <w:numId w:val="76"/>
        </w:num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в</w:t>
      </w:r>
      <w:r w:rsidRPr="00A12768">
        <w:rPr>
          <w:rFonts w:ascii="Times New Roman" w:hAnsi="Times New Roman" w:cs="Times New Roman"/>
          <w:sz w:val="28"/>
          <w:lang w:val="uk-UA"/>
        </w:rPr>
        <w:t>иписати складові стратегії розвитку бізнесу, які використовувала компанія «Кока-кола», і визначити тип стратегії розвитку;</w:t>
      </w:r>
    </w:p>
    <w:p w:rsidR="00047259" w:rsidRPr="00A12768" w:rsidRDefault="00047259" w:rsidP="00883368">
      <w:pPr>
        <w:pStyle w:val="af0"/>
        <w:numPr>
          <w:ilvl w:val="0"/>
          <w:numId w:val="76"/>
        </w:num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п</w:t>
      </w:r>
      <w:r w:rsidRPr="00A12768">
        <w:rPr>
          <w:rFonts w:ascii="Times New Roman" w:hAnsi="Times New Roman" w:cs="Times New Roman"/>
          <w:sz w:val="28"/>
          <w:lang w:val="uk-UA"/>
        </w:rPr>
        <w:t>ояснити як компанія буде поводитися у разі сповільнення розвитку ринку чи втрати певних конкурентних переваг.</w:t>
      </w:r>
    </w:p>
    <w:p w:rsidR="00047259" w:rsidRPr="00A12768" w:rsidRDefault="00047259" w:rsidP="00047259">
      <w:pPr>
        <w:pStyle w:val="af0"/>
        <w:spacing w:after="0" w:line="360" w:lineRule="auto"/>
        <w:ind w:left="1069"/>
        <w:jc w:val="both"/>
        <w:rPr>
          <w:rFonts w:ascii="Times New Roman" w:hAnsi="Times New Roman" w:cs="Times New Roman"/>
          <w:sz w:val="28"/>
          <w:lang w:val="uk-UA"/>
        </w:rPr>
      </w:pPr>
    </w:p>
    <w:p w:rsidR="00047259" w:rsidRPr="00A12768" w:rsidRDefault="00047259" w:rsidP="00047259">
      <w:pPr>
        <w:pStyle w:val="af0"/>
        <w:spacing w:after="0" w:line="360" w:lineRule="auto"/>
        <w:ind w:left="0" w:firstLine="709"/>
        <w:jc w:val="both"/>
        <w:rPr>
          <w:rFonts w:ascii="Times New Roman" w:hAnsi="Times New Roman" w:cs="Times New Roman"/>
          <w:sz w:val="28"/>
          <w:lang w:val="uk-UA"/>
        </w:rPr>
      </w:pPr>
      <w:r w:rsidRPr="00A12768">
        <w:rPr>
          <w:rFonts w:ascii="Times New Roman" w:hAnsi="Times New Roman" w:cs="Times New Roman"/>
          <w:b/>
          <w:sz w:val="28"/>
          <w:lang w:val="uk-UA"/>
        </w:rPr>
        <w:t xml:space="preserve">Завдання </w:t>
      </w:r>
      <w:r>
        <w:rPr>
          <w:rFonts w:ascii="Times New Roman" w:hAnsi="Times New Roman" w:cs="Times New Roman"/>
          <w:b/>
          <w:sz w:val="28"/>
          <w:lang w:val="uk-UA"/>
        </w:rPr>
        <w:t>23</w:t>
      </w:r>
      <w:r w:rsidRPr="00A12768">
        <w:rPr>
          <w:rFonts w:ascii="Times New Roman" w:hAnsi="Times New Roman" w:cs="Times New Roman"/>
          <w:b/>
          <w:sz w:val="28"/>
          <w:lang w:val="uk-UA"/>
        </w:rPr>
        <w:t xml:space="preserve">. </w:t>
      </w:r>
      <w:r w:rsidRPr="00A12768">
        <w:rPr>
          <w:rFonts w:ascii="Times New Roman" w:hAnsi="Times New Roman" w:cs="Times New Roman"/>
          <w:sz w:val="28"/>
          <w:lang w:val="uk-UA"/>
        </w:rPr>
        <w:t>На ринку порошків зосереджено три великі підприємства.</w:t>
      </w:r>
    </w:p>
    <w:p w:rsidR="00047259" w:rsidRPr="00A12768" w:rsidRDefault="00047259" w:rsidP="00047259">
      <w:pPr>
        <w:pStyle w:val="af0"/>
        <w:spacing w:after="0" w:line="360" w:lineRule="auto"/>
        <w:ind w:left="0" w:firstLine="709"/>
        <w:jc w:val="both"/>
        <w:rPr>
          <w:rFonts w:ascii="Times New Roman" w:hAnsi="Times New Roman" w:cs="Times New Roman"/>
          <w:sz w:val="28"/>
          <w:lang w:val="uk-UA"/>
        </w:rPr>
      </w:pPr>
      <w:r w:rsidRPr="00A12768">
        <w:rPr>
          <w:rFonts w:ascii="Times New Roman" w:hAnsi="Times New Roman" w:cs="Times New Roman"/>
          <w:sz w:val="28"/>
          <w:lang w:val="uk-UA"/>
        </w:rPr>
        <w:t>Дані у таблиці.</w:t>
      </w:r>
    </w:p>
    <w:p w:rsidR="00047259" w:rsidRPr="00A12768" w:rsidRDefault="00047259" w:rsidP="00047259">
      <w:pPr>
        <w:pStyle w:val="af0"/>
        <w:spacing w:after="0" w:line="360" w:lineRule="auto"/>
        <w:ind w:left="0" w:firstLine="709"/>
        <w:jc w:val="both"/>
        <w:rPr>
          <w:rFonts w:ascii="Times New Roman" w:hAnsi="Times New Roman" w:cs="Times New Roman"/>
          <w:sz w:val="28"/>
          <w:lang w:val="uk-UA"/>
        </w:rPr>
      </w:pPr>
      <w:r w:rsidRPr="00A12768">
        <w:rPr>
          <w:rFonts w:ascii="Times New Roman" w:hAnsi="Times New Roman" w:cs="Times New Roman"/>
          <w:sz w:val="28"/>
          <w:lang w:val="uk-UA"/>
        </w:rPr>
        <w:t>Завдання:</w:t>
      </w:r>
    </w:p>
    <w:p w:rsidR="00047259" w:rsidRPr="00A12768" w:rsidRDefault="00047259" w:rsidP="00883368">
      <w:pPr>
        <w:pStyle w:val="af0"/>
        <w:numPr>
          <w:ilvl w:val="0"/>
          <w:numId w:val="76"/>
        </w:numPr>
        <w:spacing w:after="0" w:line="360" w:lineRule="auto"/>
        <w:ind w:left="0" w:firstLine="709"/>
        <w:jc w:val="both"/>
        <w:rPr>
          <w:rFonts w:ascii="Times New Roman" w:hAnsi="Times New Roman" w:cs="Times New Roman"/>
          <w:sz w:val="28"/>
          <w:lang w:val="uk-UA"/>
        </w:rPr>
      </w:pPr>
      <w:r>
        <w:rPr>
          <w:rFonts w:ascii="Times New Roman" w:hAnsi="Times New Roman" w:cs="Times New Roman"/>
          <w:sz w:val="28"/>
          <w:lang w:val="uk-UA"/>
        </w:rPr>
        <w:t>в</w:t>
      </w:r>
      <w:r w:rsidRPr="00A12768">
        <w:rPr>
          <w:rFonts w:ascii="Times New Roman" w:hAnsi="Times New Roman" w:cs="Times New Roman"/>
          <w:sz w:val="28"/>
          <w:lang w:val="uk-UA"/>
        </w:rPr>
        <w:t>изначити конкурентні позиції на ринку:</w:t>
      </w:r>
    </w:p>
    <w:p w:rsidR="00047259" w:rsidRDefault="00047259" w:rsidP="00883368">
      <w:pPr>
        <w:pStyle w:val="af0"/>
        <w:numPr>
          <w:ilvl w:val="0"/>
          <w:numId w:val="76"/>
        </w:numPr>
        <w:spacing w:after="0" w:line="360" w:lineRule="auto"/>
        <w:ind w:left="0" w:firstLine="709"/>
        <w:jc w:val="both"/>
        <w:rPr>
          <w:rFonts w:ascii="Times New Roman" w:hAnsi="Times New Roman" w:cs="Times New Roman"/>
          <w:sz w:val="28"/>
          <w:lang w:val="uk-UA"/>
        </w:rPr>
      </w:pPr>
      <w:r>
        <w:rPr>
          <w:rFonts w:ascii="Times New Roman" w:hAnsi="Times New Roman" w:cs="Times New Roman"/>
          <w:sz w:val="28"/>
          <w:lang w:val="uk-UA"/>
        </w:rPr>
        <w:t>р</w:t>
      </w:r>
      <w:r w:rsidRPr="00A12768">
        <w:rPr>
          <w:rFonts w:ascii="Times New Roman" w:hAnsi="Times New Roman" w:cs="Times New Roman"/>
          <w:sz w:val="28"/>
          <w:lang w:val="uk-UA"/>
        </w:rPr>
        <w:t>озробити програму підвищення конкурентоспроможності підприємства , обравши напрямами показники діяльності підприємству наведеній таблиці.</w:t>
      </w:r>
    </w:p>
    <w:p w:rsidR="00047259" w:rsidRPr="00A12768" w:rsidRDefault="00047259" w:rsidP="00883368">
      <w:pPr>
        <w:pStyle w:val="af0"/>
        <w:numPr>
          <w:ilvl w:val="0"/>
          <w:numId w:val="76"/>
        </w:numPr>
        <w:spacing w:after="0" w:line="360" w:lineRule="auto"/>
        <w:ind w:left="0" w:firstLine="709"/>
        <w:jc w:val="both"/>
        <w:rPr>
          <w:rFonts w:ascii="Times New Roman" w:hAnsi="Times New Roman" w:cs="Times New Roman"/>
          <w:sz w:val="28"/>
          <w:lang w:val="uk-UA"/>
        </w:rPr>
      </w:pPr>
    </w:p>
    <w:tbl>
      <w:tblPr>
        <w:tblStyle w:val="af5"/>
        <w:tblW w:w="0" w:type="auto"/>
        <w:tblInd w:w="392" w:type="dxa"/>
        <w:tblLayout w:type="fixed"/>
        <w:tblLook w:val="04A0"/>
      </w:tblPr>
      <w:tblGrid>
        <w:gridCol w:w="2126"/>
        <w:gridCol w:w="709"/>
        <w:gridCol w:w="850"/>
        <w:gridCol w:w="993"/>
        <w:gridCol w:w="992"/>
        <w:gridCol w:w="992"/>
        <w:gridCol w:w="1134"/>
        <w:gridCol w:w="2126"/>
      </w:tblGrid>
      <w:tr w:rsidR="00047259" w:rsidRPr="00A12768" w:rsidTr="00047259">
        <w:tc>
          <w:tcPr>
            <w:tcW w:w="2126" w:type="dxa"/>
            <w:vMerge w:val="restart"/>
          </w:tcPr>
          <w:p w:rsidR="00047259" w:rsidRPr="00A12768" w:rsidRDefault="00047259" w:rsidP="00047259">
            <w:pPr>
              <w:pStyle w:val="af0"/>
              <w:ind w:left="0"/>
              <w:jc w:val="center"/>
              <w:rPr>
                <w:rFonts w:ascii="Times New Roman" w:hAnsi="Times New Roman" w:cs="Times New Roman"/>
                <w:sz w:val="24"/>
                <w:szCs w:val="24"/>
                <w:lang w:val="uk-UA"/>
              </w:rPr>
            </w:pPr>
          </w:p>
          <w:p w:rsidR="00047259" w:rsidRPr="00A12768" w:rsidRDefault="00047259" w:rsidP="00047259">
            <w:pPr>
              <w:pStyle w:val="af0"/>
              <w:ind w:left="0"/>
              <w:jc w:val="center"/>
              <w:rPr>
                <w:rFonts w:ascii="Times New Roman" w:hAnsi="Times New Roman" w:cs="Times New Roman"/>
                <w:sz w:val="24"/>
                <w:szCs w:val="24"/>
                <w:lang w:val="uk-UA"/>
              </w:rPr>
            </w:pPr>
            <w:r w:rsidRPr="00A12768">
              <w:rPr>
                <w:rFonts w:ascii="Times New Roman" w:hAnsi="Times New Roman" w:cs="Times New Roman"/>
                <w:sz w:val="24"/>
                <w:szCs w:val="24"/>
                <w:lang w:val="uk-UA"/>
              </w:rPr>
              <w:t>Показники</w:t>
            </w:r>
          </w:p>
        </w:tc>
        <w:tc>
          <w:tcPr>
            <w:tcW w:w="5670" w:type="dxa"/>
            <w:gridSpan w:val="6"/>
          </w:tcPr>
          <w:p w:rsidR="00047259" w:rsidRPr="00A12768" w:rsidRDefault="00047259" w:rsidP="00047259">
            <w:pPr>
              <w:pStyle w:val="af0"/>
              <w:ind w:left="0"/>
              <w:jc w:val="center"/>
              <w:rPr>
                <w:rFonts w:ascii="Times New Roman" w:hAnsi="Times New Roman" w:cs="Times New Roman"/>
                <w:sz w:val="24"/>
                <w:szCs w:val="24"/>
                <w:lang w:val="uk-UA"/>
              </w:rPr>
            </w:pPr>
            <w:r w:rsidRPr="00A12768">
              <w:rPr>
                <w:rFonts w:ascii="Times New Roman" w:hAnsi="Times New Roman" w:cs="Times New Roman"/>
                <w:sz w:val="24"/>
                <w:szCs w:val="24"/>
                <w:lang w:val="uk-UA"/>
              </w:rPr>
              <w:t>Бали</w:t>
            </w:r>
          </w:p>
        </w:tc>
        <w:tc>
          <w:tcPr>
            <w:tcW w:w="2126" w:type="dxa"/>
            <w:vMerge w:val="restart"/>
          </w:tcPr>
          <w:p w:rsidR="00047259" w:rsidRPr="00A12768" w:rsidRDefault="00047259" w:rsidP="00047259">
            <w:pPr>
              <w:pStyle w:val="af0"/>
              <w:ind w:left="0"/>
              <w:jc w:val="center"/>
              <w:rPr>
                <w:rFonts w:ascii="Times New Roman" w:hAnsi="Times New Roman" w:cs="Times New Roman"/>
                <w:sz w:val="24"/>
                <w:szCs w:val="24"/>
                <w:lang w:val="uk-UA"/>
              </w:rPr>
            </w:pPr>
            <w:r w:rsidRPr="00A12768">
              <w:rPr>
                <w:rFonts w:ascii="Times New Roman" w:hAnsi="Times New Roman" w:cs="Times New Roman"/>
                <w:sz w:val="24"/>
                <w:szCs w:val="24"/>
                <w:lang w:val="uk-UA"/>
              </w:rPr>
              <w:t>Значимість показників</w:t>
            </w:r>
          </w:p>
        </w:tc>
      </w:tr>
      <w:tr w:rsidR="00047259" w:rsidRPr="00A12768" w:rsidTr="00047259">
        <w:trPr>
          <w:trHeight w:val="406"/>
        </w:trPr>
        <w:tc>
          <w:tcPr>
            <w:tcW w:w="2126" w:type="dxa"/>
            <w:vMerge/>
          </w:tcPr>
          <w:p w:rsidR="00047259" w:rsidRPr="00A12768" w:rsidRDefault="00047259" w:rsidP="00047259">
            <w:pPr>
              <w:pStyle w:val="af0"/>
              <w:ind w:left="0"/>
              <w:jc w:val="center"/>
              <w:rPr>
                <w:rFonts w:ascii="Times New Roman" w:hAnsi="Times New Roman" w:cs="Times New Roman"/>
                <w:sz w:val="24"/>
                <w:szCs w:val="24"/>
                <w:lang w:val="uk-UA"/>
              </w:rPr>
            </w:pPr>
          </w:p>
        </w:tc>
        <w:tc>
          <w:tcPr>
            <w:tcW w:w="709" w:type="dxa"/>
            <w:vAlign w:val="center"/>
          </w:tcPr>
          <w:p w:rsidR="00047259" w:rsidRPr="00A12768" w:rsidRDefault="00047259" w:rsidP="00047259">
            <w:pPr>
              <w:pStyle w:val="af0"/>
              <w:ind w:left="0"/>
              <w:jc w:val="center"/>
              <w:rPr>
                <w:rFonts w:ascii="Times New Roman" w:hAnsi="Times New Roman" w:cs="Times New Roman"/>
                <w:sz w:val="24"/>
                <w:szCs w:val="24"/>
                <w:lang w:val="uk-UA"/>
              </w:rPr>
            </w:pPr>
            <w:r w:rsidRPr="00A12768">
              <w:rPr>
                <w:rFonts w:ascii="Times New Roman" w:hAnsi="Times New Roman" w:cs="Times New Roman"/>
                <w:sz w:val="24"/>
                <w:szCs w:val="24"/>
                <w:lang w:val="uk-UA"/>
              </w:rPr>
              <w:t>0-5</w:t>
            </w:r>
          </w:p>
        </w:tc>
        <w:tc>
          <w:tcPr>
            <w:tcW w:w="850" w:type="dxa"/>
            <w:vAlign w:val="center"/>
          </w:tcPr>
          <w:p w:rsidR="00047259" w:rsidRPr="00A12768" w:rsidRDefault="00047259" w:rsidP="00047259">
            <w:pPr>
              <w:pStyle w:val="af0"/>
              <w:ind w:left="0"/>
              <w:jc w:val="center"/>
              <w:rPr>
                <w:rFonts w:ascii="Times New Roman" w:hAnsi="Times New Roman" w:cs="Times New Roman"/>
                <w:sz w:val="24"/>
                <w:szCs w:val="24"/>
                <w:lang w:val="uk-UA"/>
              </w:rPr>
            </w:pPr>
            <w:r w:rsidRPr="00A12768">
              <w:rPr>
                <w:rFonts w:ascii="Times New Roman" w:hAnsi="Times New Roman" w:cs="Times New Roman"/>
                <w:sz w:val="24"/>
                <w:szCs w:val="24"/>
                <w:lang w:val="uk-UA"/>
              </w:rPr>
              <w:t>6-20</w:t>
            </w:r>
          </w:p>
        </w:tc>
        <w:tc>
          <w:tcPr>
            <w:tcW w:w="993" w:type="dxa"/>
            <w:vAlign w:val="center"/>
          </w:tcPr>
          <w:p w:rsidR="00047259" w:rsidRPr="00A12768" w:rsidRDefault="00047259" w:rsidP="00047259">
            <w:pPr>
              <w:pStyle w:val="af0"/>
              <w:ind w:left="0"/>
              <w:jc w:val="center"/>
              <w:rPr>
                <w:rFonts w:ascii="Times New Roman" w:hAnsi="Times New Roman" w:cs="Times New Roman"/>
                <w:sz w:val="24"/>
                <w:szCs w:val="24"/>
                <w:lang w:val="uk-UA"/>
              </w:rPr>
            </w:pPr>
            <w:r w:rsidRPr="00A12768">
              <w:rPr>
                <w:rFonts w:ascii="Times New Roman" w:hAnsi="Times New Roman" w:cs="Times New Roman"/>
                <w:sz w:val="24"/>
                <w:szCs w:val="24"/>
                <w:lang w:val="uk-UA"/>
              </w:rPr>
              <w:t>21-40</w:t>
            </w:r>
          </w:p>
        </w:tc>
        <w:tc>
          <w:tcPr>
            <w:tcW w:w="992" w:type="dxa"/>
            <w:vAlign w:val="center"/>
          </w:tcPr>
          <w:p w:rsidR="00047259" w:rsidRPr="00A12768" w:rsidRDefault="00047259" w:rsidP="00047259">
            <w:pPr>
              <w:pStyle w:val="af0"/>
              <w:ind w:left="0"/>
              <w:jc w:val="center"/>
              <w:rPr>
                <w:rFonts w:ascii="Times New Roman" w:hAnsi="Times New Roman" w:cs="Times New Roman"/>
                <w:sz w:val="24"/>
                <w:szCs w:val="24"/>
                <w:lang w:val="uk-UA"/>
              </w:rPr>
            </w:pPr>
            <w:r w:rsidRPr="00A12768">
              <w:rPr>
                <w:rFonts w:ascii="Times New Roman" w:hAnsi="Times New Roman" w:cs="Times New Roman"/>
                <w:sz w:val="24"/>
                <w:szCs w:val="24"/>
                <w:lang w:val="uk-UA"/>
              </w:rPr>
              <w:t>41-60</w:t>
            </w:r>
          </w:p>
        </w:tc>
        <w:tc>
          <w:tcPr>
            <w:tcW w:w="992" w:type="dxa"/>
            <w:vAlign w:val="center"/>
          </w:tcPr>
          <w:p w:rsidR="00047259" w:rsidRPr="00A12768" w:rsidRDefault="00047259" w:rsidP="00047259">
            <w:pPr>
              <w:pStyle w:val="af0"/>
              <w:ind w:left="0"/>
              <w:jc w:val="center"/>
              <w:rPr>
                <w:rFonts w:ascii="Times New Roman" w:hAnsi="Times New Roman" w:cs="Times New Roman"/>
                <w:sz w:val="24"/>
                <w:szCs w:val="24"/>
                <w:lang w:val="uk-UA"/>
              </w:rPr>
            </w:pPr>
            <w:r w:rsidRPr="00A12768">
              <w:rPr>
                <w:rFonts w:ascii="Times New Roman" w:hAnsi="Times New Roman" w:cs="Times New Roman"/>
                <w:sz w:val="24"/>
                <w:szCs w:val="24"/>
                <w:lang w:val="uk-UA"/>
              </w:rPr>
              <w:t>61-80</w:t>
            </w:r>
          </w:p>
        </w:tc>
        <w:tc>
          <w:tcPr>
            <w:tcW w:w="1134" w:type="dxa"/>
            <w:vAlign w:val="center"/>
          </w:tcPr>
          <w:p w:rsidR="00047259" w:rsidRPr="00A12768" w:rsidRDefault="00047259" w:rsidP="00047259">
            <w:pPr>
              <w:pStyle w:val="af0"/>
              <w:ind w:left="0"/>
              <w:jc w:val="center"/>
              <w:rPr>
                <w:rFonts w:ascii="Times New Roman" w:hAnsi="Times New Roman" w:cs="Times New Roman"/>
                <w:sz w:val="24"/>
                <w:szCs w:val="24"/>
                <w:lang w:val="uk-UA"/>
              </w:rPr>
            </w:pPr>
            <w:r w:rsidRPr="00A12768">
              <w:rPr>
                <w:rFonts w:ascii="Times New Roman" w:hAnsi="Times New Roman" w:cs="Times New Roman"/>
                <w:sz w:val="24"/>
                <w:szCs w:val="24"/>
                <w:lang w:val="uk-UA"/>
              </w:rPr>
              <w:t>81-100</w:t>
            </w:r>
          </w:p>
        </w:tc>
        <w:tc>
          <w:tcPr>
            <w:tcW w:w="2126" w:type="dxa"/>
            <w:vMerge/>
            <w:vAlign w:val="center"/>
          </w:tcPr>
          <w:p w:rsidR="00047259" w:rsidRPr="00A12768" w:rsidRDefault="00047259" w:rsidP="00047259">
            <w:pPr>
              <w:pStyle w:val="af0"/>
              <w:ind w:left="0"/>
              <w:jc w:val="center"/>
              <w:rPr>
                <w:rFonts w:ascii="Times New Roman" w:hAnsi="Times New Roman" w:cs="Times New Roman"/>
                <w:sz w:val="24"/>
                <w:szCs w:val="24"/>
                <w:lang w:val="uk-UA"/>
              </w:rPr>
            </w:pPr>
          </w:p>
        </w:tc>
      </w:tr>
      <w:tr w:rsidR="00047259" w:rsidRPr="00A12768" w:rsidTr="00047259">
        <w:tc>
          <w:tcPr>
            <w:tcW w:w="2126" w:type="dxa"/>
          </w:tcPr>
          <w:p w:rsidR="00047259" w:rsidRPr="00A12768" w:rsidRDefault="00047259" w:rsidP="00047259">
            <w:pPr>
              <w:pStyle w:val="af0"/>
              <w:ind w:left="0"/>
              <w:rPr>
                <w:rFonts w:ascii="Times New Roman" w:hAnsi="Times New Roman" w:cs="Times New Roman"/>
                <w:sz w:val="24"/>
                <w:szCs w:val="24"/>
                <w:lang w:val="uk-UA"/>
              </w:rPr>
            </w:pPr>
            <w:r w:rsidRPr="00A12768">
              <w:rPr>
                <w:rFonts w:ascii="Times New Roman" w:hAnsi="Times New Roman" w:cs="Times New Roman"/>
                <w:sz w:val="24"/>
                <w:szCs w:val="24"/>
                <w:lang w:val="uk-UA"/>
              </w:rPr>
              <w:t>Рентабельність підприємства</w:t>
            </w:r>
          </w:p>
        </w:tc>
        <w:tc>
          <w:tcPr>
            <w:tcW w:w="709" w:type="dxa"/>
            <w:vAlign w:val="center"/>
          </w:tcPr>
          <w:p w:rsidR="00047259" w:rsidRPr="00A12768" w:rsidRDefault="00047259" w:rsidP="00047259">
            <w:pPr>
              <w:pStyle w:val="af0"/>
              <w:ind w:left="0"/>
              <w:jc w:val="center"/>
              <w:rPr>
                <w:rFonts w:ascii="Times New Roman" w:hAnsi="Times New Roman" w:cs="Times New Roman"/>
                <w:sz w:val="24"/>
                <w:szCs w:val="24"/>
                <w:lang w:val="uk-UA"/>
              </w:rPr>
            </w:pPr>
          </w:p>
        </w:tc>
        <w:tc>
          <w:tcPr>
            <w:tcW w:w="850" w:type="dxa"/>
            <w:vAlign w:val="center"/>
          </w:tcPr>
          <w:p w:rsidR="00047259" w:rsidRPr="00A12768" w:rsidRDefault="00047259" w:rsidP="00047259">
            <w:pPr>
              <w:pStyle w:val="af0"/>
              <w:ind w:left="0"/>
              <w:jc w:val="center"/>
              <w:rPr>
                <w:rFonts w:ascii="Times New Roman" w:hAnsi="Times New Roman" w:cs="Times New Roman"/>
                <w:sz w:val="24"/>
                <w:szCs w:val="24"/>
                <w:lang w:val="uk-UA"/>
              </w:rPr>
            </w:pPr>
          </w:p>
        </w:tc>
        <w:tc>
          <w:tcPr>
            <w:tcW w:w="993" w:type="dxa"/>
            <w:vAlign w:val="center"/>
          </w:tcPr>
          <w:p w:rsidR="00047259" w:rsidRPr="00A12768" w:rsidRDefault="00047259" w:rsidP="00047259">
            <w:pPr>
              <w:pStyle w:val="af0"/>
              <w:ind w:left="0"/>
              <w:jc w:val="center"/>
              <w:rPr>
                <w:rFonts w:ascii="Times New Roman" w:hAnsi="Times New Roman" w:cs="Times New Roman"/>
                <w:sz w:val="24"/>
                <w:szCs w:val="24"/>
                <w:lang w:val="uk-UA"/>
              </w:rPr>
            </w:pPr>
            <w:r w:rsidRPr="00A12768">
              <w:rPr>
                <w:rFonts w:ascii="Times New Roman" w:hAnsi="Times New Roman" w:cs="Times New Roman"/>
                <w:sz w:val="24"/>
                <w:szCs w:val="24"/>
                <w:lang w:val="uk-UA"/>
              </w:rPr>
              <w:t>В</w:t>
            </w:r>
          </w:p>
        </w:tc>
        <w:tc>
          <w:tcPr>
            <w:tcW w:w="992" w:type="dxa"/>
            <w:vAlign w:val="center"/>
          </w:tcPr>
          <w:p w:rsidR="00047259" w:rsidRPr="00A12768" w:rsidRDefault="00047259" w:rsidP="00047259">
            <w:pPr>
              <w:pStyle w:val="af0"/>
              <w:ind w:left="0"/>
              <w:jc w:val="center"/>
              <w:rPr>
                <w:rFonts w:ascii="Times New Roman" w:hAnsi="Times New Roman" w:cs="Times New Roman"/>
                <w:sz w:val="24"/>
                <w:szCs w:val="24"/>
                <w:lang w:val="uk-UA"/>
              </w:rPr>
            </w:pPr>
            <w:r w:rsidRPr="00A12768">
              <w:rPr>
                <w:rFonts w:ascii="Times New Roman" w:hAnsi="Times New Roman" w:cs="Times New Roman"/>
                <w:sz w:val="24"/>
                <w:szCs w:val="24"/>
                <w:lang w:val="uk-UA"/>
              </w:rPr>
              <w:t>А</w:t>
            </w:r>
          </w:p>
        </w:tc>
        <w:tc>
          <w:tcPr>
            <w:tcW w:w="992" w:type="dxa"/>
            <w:vAlign w:val="center"/>
          </w:tcPr>
          <w:p w:rsidR="00047259" w:rsidRPr="00A12768" w:rsidRDefault="00047259" w:rsidP="00047259">
            <w:pPr>
              <w:pStyle w:val="af0"/>
              <w:ind w:left="0"/>
              <w:jc w:val="center"/>
              <w:rPr>
                <w:rFonts w:ascii="Times New Roman" w:hAnsi="Times New Roman" w:cs="Times New Roman"/>
                <w:sz w:val="24"/>
                <w:szCs w:val="24"/>
                <w:lang w:val="uk-UA"/>
              </w:rPr>
            </w:pPr>
            <w:r w:rsidRPr="00A12768">
              <w:rPr>
                <w:rFonts w:ascii="Times New Roman" w:hAnsi="Times New Roman" w:cs="Times New Roman"/>
                <w:sz w:val="24"/>
                <w:szCs w:val="24"/>
                <w:lang w:val="uk-UA"/>
              </w:rPr>
              <w:t>С</w:t>
            </w:r>
          </w:p>
        </w:tc>
        <w:tc>
          <w:tcPr>
            <w:tcW w:w="1134" w:type="dxa"/>
            <w:vAlign w:val="center"/>
          </w:tcPr>
          <w:p w:rsidR="00047259" w:rsidRPr="00A12768" w:rsidRDefault="00047259" w:rsidP="00047259">
            <w:pPr>
              <w:pStyle w:val="af0"/>
              <w:ind w:left="0"/>
              <w:jc w:val="center"/>
              <w:rPr>
                <w:rFonts w:ascii="Times New Roman" w:hAnsi="Times New Roman" w:cs="Times New Roman"/>
                <w:sz w:val="24"/>
                <w:szCs w:val="24"/>
                <w:lang w:val="uk-UA"/>
              </w:rPr>
            </w:pPr>
          </w:p>
        </w:tc>
        <w:tc>
          <w:tcPr>
            <w:tcW w:w="2126" w:type="dxa"/>
            <w:vAlign w:val="center"/>
          </w:tcPr>
          <w:p w:rsidR="00047259" w:rsidRPr="00A12768" w:rsidRDefault="00047259" w:rsidP="00047259">
            <w:pPr>
              <w:pStyle w:val="af0"/>
              <w:ind w:left="0"/>
              <w:jc w:val="center"/>
              <w:rPr>
                <w:rFonts w:ascii="Times New Roman" w:hAnsi="Times New Roman" w:cs="Times New Roman"/>
                <w:sz w:val="24"/>
                <w:szCs w:val="24"/>
                <w:lang w:val="uk-UA"/>
              </w:rPr>
            </w:pPr>
            <w:r w:rsidRPr="00A12768">
              <w:rPr>
                <w:rFonts w:ascii="Times New Roman" w:hAnsi="Times New Roman" w:cs="Times New Roman"/>
                <w:sz w:val="24"/>
                <w:szCs w:val="24"/>
                <w:lang w:val="uk-UA"/>
              </w:rPr>
              <w:t>0,20</w:t>
            </w:r>
          </w:p>
        </w:tc>
      </w:tr>
      <w:tr w:rsidR="00047259" w:rsidRPr="00A12768" w:rsidTr="00047259">
        <w:tc>
          <w:tcPr>
            <w:tcW w:w="2126" w:type="dxa"/>
          </w:tcPr>
          <w:p w:rsidR="00047259" w:rsidRPr="00A12768" w:rsidRDefault="00047259" w:rsidP="00047259">
            <w:pPr>
              <w:pStyle w:val="af0"/>
              <w:ind w:left="0"/>
              <w:rPr>
                <w:rFonts w:ascii="Times New Roman" w:hAnsi="Times New Roman" w:cs="Times New Roman"/>
                <w:sz w:val="24"/>
                <w:szCs w:val="24"/>
                <w:lang w:val="uk-UA"/>
              </w:rPr>
            </w:pPr>
            <w:r w:rsidRPr="00A12768">
              <w:rPr>
                <w:rFonts w:ascii="Times New Roman" w:hAnsi="Times New Roman" w:cs="Times New Roman"/>
                <w:sz w:val="24"/>
                <w:szCs w:val="24"/>
                <w:lang w:val="uk-UA"/>
              </w:rPr>
              <w:t>Ефективність маркетингу</w:t>
            </w:r>
          </w:p>
        </w:tc>
        <w:tc>
          <w:tcPr>
            <w:tcW w:w="709" w:type="dxa"/>
            <w:vAlign w:val="center"/>
          </w:tcPr>
          <w:p w:rsidR="00047259" w:rsidRPr="00A12768" w:rsidRDefault="00047259" w:rsidP="00047259">
            <w:pPr>
              <w:pStyle w:val="af0"/>
              <w:ind w:left="0"/>
              <w:jc w:val="center"/>
              <w:rPr>
                <w:rFonts w:ascii="Times New Roman" w:hAnsi="Times New Roman" w:cs="Times New Roman"/>
                <w:sz w:val="24"/>
                <w:szCs w:val="24"/>
                <w:lang w:val="uk-UA"/>
              </w:rPr>
            </w:pPr>
          </w:p>
        </w:tc>
        <w:tc>
          <w:tcPr>
            <w:tcW w:w="850" w:type="dxa"/>
            <w:vAlign w:val="center"/>
          </w:tcPr>
          <w:p w:rsidR="00047259" w:rsidRPr="00A12768" w:rsidRDefault="00047259" w:rsidP="00047259">
            <w:pPr>
              <w:pStyle w:val="af0"/>
              <w:ind w:left="0"/>
              <w:jc w:val="center"/>
              <w:rPr>
                <w:rFonts w:ascii="Times New Roman" w:hAnsi="Times New Roman" w:cs="Times New Roman"/>
                <w:sz w:val="24"/>
                <w:szCs w:val="24"/>
                <w:lang w:val="uk-UA"/>
              </w:rPr>
            </w:pPr>
          </w:p>
        </w:tc>
        <w:tc>
          <w:tcPr>
            <w:tcW w:w="993" w:type="dxa"/>
            <w:vAlign w:val="center"/>
          </w:tcPr>
          <w:p w:rsidR="00047259" w:rsidRPr="00A12768" w:rsidRDefault="00047259" w:rsidP="00047259">
            <w:pPr>
              <w:pStyle w:val="af0"/>
              <w:ind w:left="0"/>
              <w:jc w:val="center"/>
              <w:rPr>
                <w:rFonts w:ascii="Times New Roman" w:hAnsi="Times New Roman" w:cs="Times New Roman"/>
                <w:sz w:val="24"/>
                <w:szCs w:val="24"/>
                <w:lang w:val="uk-UA"/>
              </w:rPr>
            </w:pPr>
            <w:r w:rsidRPr="00A12768">
              <w:rPr>
                <w:rFonts w:ascii="Times New Roman" w:hAnsi="Times New Roman" w:cs="Times New Roman"/>
                <w:sz w:val="24"/>
                <w:szCs w:val="24"/>
                <w:lang w:val="uk-UA"/>
              </w:rPr>
              <w:t>С</w:t>
            </w:r>
          </w:p>
        </w:tc>
        <w:tc>
          <w:tcPr>
            <w:tcW w:w="992" w:type="dxa"/>
            <w:vAlign w:val="center"/>
          </w:tcPr>
          <w:p w:rsidR="00047259" w:rsidRPr="00A12768" w:rsidRDefault="00047259" w:rsidP="00047259">
            <w:pPr>
              <w:pStyle w:val="af0"/>
              <w:ind w:left="0"/>
              <w:jc w:val="center"/>
              <w:rPr>
                <w:rFonts w:ascii="Times New Roman" w:hAnsi="Times New Roman" w:cs="Times New Roman"/>
                <w:sz w:val="24"/>
                <w:szCs w:val="24"/>
                <w:lang w:val="uk-UA"/>
              </w:rPr>
            </w:pPr>
            <w:r w:rsidRPr="00A12768">
              <w:rPr>
                <w:rFonts w:ascii="Times New Roman" w:hAnsi="Times New Roman" w:cs="Times New Roman"/>
                <w:sz w:val="24"/>
                <w:szCs w:val="24"/>
                <w:lang w:val="uk-UA"/>
              </w:rPr>
              <w:t>В</w:t>
            </w:r>
          </w:p>
        </w:tc>
        <w:tc>
          <w:tcPr>
            <w:tcW w:w="992" w:type="dxa"/>
            <w:vAlign w:val="center"/>
          </w:tcPr>
          <w:p w:rsidR="00047259" w:rsidRPr="00A12768" w:rsidRDefault="00047259" w:rsidP="00047259">
            <w:pPr>
              <w:pStyle w:val="af0"/>
              <w:ind w:left="0"/>
              <w:jc w:val="center"/>
              <w:rPr>
                <w:rFonts w:ascii="Times New Roman" w:hAnsi="Times New Roman" w:cs="Times New Roman"/>
                <w:sz w:val="24"/>
                <w:szCs w:val="24"/>
                <w:lang w:val="uk-UA"/>
              </w:rPr>
            </w:pPr>
            <w:r w:rsidRPr="00A12768">
              <w:rPr>
                <w:rFonts w:ascii="Times New Roman" w:hAnsi="Times New Roman" w:cs="Times New Roman"/>
                <w:sz w:val="24"/>
                <w:szCs w:val="24"/>
                <w:lang w:val="uk-UA"/>
              </w:rPr>
              <w:t>А</w:t>
            </w:r>
          </w:p>
        </w:tc>
        <w:tc>
          <w:tcPr>
            <w:tcW w:w="1134" w:type="dxa"/>
            <w:vAlign w:val="center"/>
          </w:tcPr>
          <w:p w:rsidR="00047259" w:rsidRPr="00A12768" w:rsidRDefault="00047259" w:rsidP="00047259">
            <w:pPr>
              <w:pStyle w:val="af0"/>
              <w:ind w:left="0"/>
              <w:jc w:val="center"/>
              <w:rPr>
                <w:rFonts w:ascii="Times New Roman" w:hAnsi="Times New Roman" w:cs="Times New Roman"/>
                <w:sz w:val="24"/>
                <w:szCs w:val="24"/>
                <w:lang w:val="uk-UA"/>
              </w:rPr>
            </w:pPr>
          </w:p>
        </w:tc>
        <w:tc>
          <w:tcPr>
            <w:tcW w:w="2126" w:type="dxa"/>
            <w:vAlign w:val="center"/>
          </w:tcPr>
          <w:p w:rsidR="00047259" w:rsidRPr="00A12768" w:rsidRDefault="00047259" w:rsidP="00047259">
            <w:pPr>
              <w:pStyle w:val="af0"/>
              <w:ind w:left="0"/>
              <w:jc w:val="center"/>
              <w:rPr>
                <w:rFonts w:ascii="Times New Roman" w:hAnsi="Times New Roman" w:cs="Times New Roman"/>
                <w:sz w:val="24"/>
                <w:szCs w:val="24"/>
                <w:lang w:val="uk-UA"/>
              </w:rPr>
            </w:pPr>
            <w:r w:rsidRPr="00A12768">
              <w:rPr>
                <w:rFonts w:ascii="Times New Roman" w:hAnsi="Times New Roman" w:cs="Times New Roman"/>
                <w:sz w:val="24"/>
                <w:szCs w:val="24"/>
                <w:lang w:val="uk-UA"/>
              </w:rPr>
              <w:t>0,15</w:t>
            </w:r>
          </w:p>
        </w:tc>
      </w:tr>
      <w:tr w:rsidR="00047259" w:rsidRPr="00A12768" w:rsidTr="00047259">
        <w:tc>
          <w:tcPr>
            <w:tcW w:w="2126" w:type="dxa"/>
          </w:tcPr>
          <w:p w:rsidR="00047259" w:rsidRPr="00A12768" w:rsidRDefault="00047259" w:rsidP="00047259">
            <w:pPr>
              <w:pStyle w:val="af0"/>
              <w:ind w:left="0"/>
              <w:rPr>
                <w:rFonts w:ascii="Times New Roman" w:hAnsi="Times New Roman" w:cs="Times New Roman"/>
                <w:sz w:val="24"/>
                <w:szCs w:val="24"/>
                <w:lang w:val="uk-UA"/>
              </w:rPr>
            </w:pPr>
            <w:r w:rsidRPr="00A12768">
              <w:rPr>
                <w:rFonts w:ascii="Times New Roman" w:hAnsi="Times New Roman" w:cs="Times New Roman"/>
                <w:sz w:val="24"/>
                <w:szCs w:val="24"/>
                <w:lang w:val="uk-UA"/>
              </w:rPr>
              <w:t>Темпи зростання частки ринку</w:t>
            </w:r>
          </w:p>
        </w:tc>
        <w:tc>
          <w:tcPr>
            <w:tcW w:w="709" w:type="dxa"/>
            <w:vAlign w:val="center"/>
          </w:tcPr>
          <w:p w:rsidR="00047259" w:rsidRPr="00A12768" w:rsidRDefault="00047259" w:rsidP="00047259">
            <w:pPr>
              <w:pStyle w:val="af0"/>
              <w:ind w:left="0"/>
              <w:jc w:val="center"/>
              <w:rPr>
                <w:rFonts w:ascii="Times New Roman" w:hAnsi="Times New Roman" w:cs="Times New Roman"/>
                <w:sz w:val="24"/>
                <w:szCs w:val="24"/>
                <w:lang w:val="uk-UA"/>
              </w:rPr>
            </w:pPr>
          </w:p>
        </w:tc>
        <w:tc>
          <w:tcPr>
            <w:tcW w:w="850" w:type="dxa"/>
            <w:vAlign w:val="center"/>
          </w:tcPr>
          <w:p w:rsidR="00047259" w:rsidRPr="00A12768" w:rsidRDefault="00047259" w:rsidP="00047259">
            <w:pPr>
              <w:pStyle w:val="af0"/>
              <w:ind w:left="0"/>
              <w:jc w:val="center"/>
              <w:rPr>
                <w:rFonts w:ascii="Times New Roman" w:hAnsi="Times New Roman" w:cs="Times New Roman"/>
                <w:sz w:val="24"/>
                <w:szCs w:val="24"/>
                <w:lang w:val="uk-UA"/>
              </w:rPr>
            </w:pPr>
          </w:p>
        </w:tc>
        <w:tc>
          <w:tcPr>
            <w:tcW w:w="993" w:type="dxa"/>
            <w:vAlign w:val="center"/>
          </w:tcPr>
          <w:p w:rsidR="00047259" w:rsidRPr="00A12768" w:rsidRDefault="00047259" w:rsidP="00047259">
            <w:pPr>
              <w:pStyle w:val="af0"/>
              <w:ind w:left="0"/>
              <w:jc w:val="center"/>
              <w:rPr>
                <w:rFonts w:ascii="Times New Roman" w:hAnsi="Times New Roman" w:cs="Times New Roman"/>
                <w:sz w:val="24"/>
                <w:szCs w:val="24"/>
                <w:lang w:val="uk-UA"/>
              </w:rPr>
            </w:pPr>
            <w:r w:rsidRPr="00A12768">
              <w:rPr>
                <w:rFonts w:ascii="Times New Roman" w:hAnsi="Times New Roman" w:cs="Times New Roman"/>
                <w:sz w:val="24"/>
                <w:szCs w:val="24"/>
                <w:lang w:val="uk-UA"/>
              </w:rPr>
              <w:t>А</w:t>
            </w:r>
          </w:p>
        </w:tc>
        <w:tc>
          <w:tcPr>
            <w:tcW w:w="992" w:type="dxa"/>
            <w:vAlign w:val="center"/>
          </w:tcPr>
          <w:p w:rsidR="00047259" w:rsidRPr="00A12768" w:rsidRDefault="00047259" w:rsidP="00047259">
            <w:pPr>
              <w:pStyle w:val="af0"/>
              <w:ind w:left="0"/>
              <w:jc w:val="center"/>
              <w:rPr>
                <w:rFonts w:ascii="Times New Roman" w:hAnsi="Times New Roman" w:cs="Times New Roman"/>
                <w:sz w:val="24"/>
                <w:szCs w:val="24"/>
                <w:lang w:val="uk-UA"/>
              </w:rPr>
            </w:pPr>
            <w:r w:rsidRPr="00A12768">
              <w:rPr>
                <w:rFonts w:ascii="Times New Roman" w:hAnsi="Times New Roman" w:cs="Times New Roman"/>
                <w:sz w:val="24"/>
                <w:szCs w:val="24"/>
                <w:lang w:val="uk-UA"/>
              </w:rPr>
              <w:t>С</w:t>
            </w:r>
          </w:p>
        </w:tc>
        <w:tc>
          <w:tcPr>
            <w:tcW w:w="992" w:type="dxa"/>
            <w:vAlign w:val="center"/>
          </w:tcPr>
          <w:p w:rsidR="00047259" w:rsidRPr="00A12768" w:rsidRDefault="00047259" w:rsidP="00047259">
            <w:pPr>
              <w:pStyle w:val="af0"/>
              <w:ind w:left="0"/>
              <w:jc w:val="center"/>
              <w:rPr>
                <w:rFonts w:ascii="Times New Roman" w:hAnsi="Times New Roman" w:cs="Times New Roman"/>
                <w:sz w:val="24"/>
                <w:szCs w:val="24"/>
                <w:lang w:val="uk-UA"/>
              </w:rPr>
            </w:pPr>
            <w:r w:rsidRPr="00A12768">
              <w:rPr>
                <w:rFonts w:ascii="Times New Roman" w:hAnsi="Times New Roman" w:cs="Times New Roman"/>
                <w:sz w:val="24"/>
                <w:szCs w:val="24"/>
                <w:lang w:val="uk-UA"/>
              </w:rPr>
              <w:t>В</w:t>
            </w:r>
          </w:p>
        </w:tc>
        <w:tc>
          <w:tcPr>
            <w:tcW w:w="1134" w:type="dxa"/>
            <w:vAlign w:val="center"/>
          </w:tcPr>
          <w:p w:rsidR="00047259" w:rsidRPr="00A12768" w:rsidRDefault="00047259" w:rsidP="00047259">
            <w:pPr>
              <w:pStyle w:val="af0"/>
              <w:ind w:left="0"/>
              <w:jc w:val="center"/>
              <w:rPr>
                <w:rFonts w:ascii="Times New Roman" w:hAnsi="Times New Roman" w:cs="Times New Roman"/>
                <w:sz w:val="24"/>
                <w:szCs w:val="24"/>
                <w:lang w:val="uk-UA"/>
              </w:rPr>
            </w:pPr>
          </w:p>
        </w:tc>
        <w:tc>
          <w:tcPr>
            <w:tcW w:w="2126" w:type="dxa"/>
            <w:vAlign w:val="center"/>
          </w:tcPr>
          <w:p w:rsidR="00047259" w:rsidRPr="00A12768" w:rsidRDefault="00047259" w:rsidP="00047259">
            <w:pPr>
              <w:pStyle w:val="af0"/>
              <w:ind w:left="0"/>
              <w:jc w:val="center"/>
              <w:rPr>
                <w:rFonts w:ascii="Times New Roman" w:hAnsi="Times New Roman" w:cs="Times New Roman"/>
                <w:sz w:val="24"/>
                <w:szCs w:val="24"/>
                <w:lang w:val="uk-UA"/>
              </w:rPr>
            </w:pPr>
            <w:r w:rsidRPr="00A12768">
              <w:rPr>
                <w:rFonts w:ascii="Times New Roman" w:hAnsi="Times New Roman" w:cs="Times New Roman"/>
                <w:sz w:val="24"/>
                <w:szCs w:val="24"/>
                <w:lang w:val="uk-UA"/>
              </w:rPr>
              <w:t>0,20</w:t>
            </w:r>
          </w:p>
        </w:tc>
      </w:tr>
      <w:tr w:rsidR="00047259" w:rsidRPr="00A12768" w:rsidTr="00047259">
        <w:tc>
          <w:tcPr>
            <w:tcW w:w="2126" w:type="dxa"/>
          </w:tcPr>
          <w:p w:rsidR="00047259" w:rsidRPr="00A12768" w:rsidRDefault="00047259" w:rsidP="00047259">
            <w:pPr>
              <w:pStyle w:val="af0"/>
              <w:ind w:left="0"/>
              <w:rPr>
                <w:rFonts w:ascii="Times New Roman" w:hAnsi="Times New Roman" w:cs="Times New Roman"/>
                <w:sz w:val="24"/>
                <w:szCs w:val="24"/>
                <w:lang w:val="uk-UA"/>
              </w:rPr>
            </w:pPr>
            <w:r w:rsidRPr="00A12768">
              <w:rPr>
                <w:rFonts w:ascii="Times New Roman" w:hAnsi="Times New Roman" w:cs="Times New Roman"/>
                <w:sz w:val="24"/>
                <w:szCs w:val="24"/>
                <w:lang w:val="uk-UA"/>
              </w:rPr>
              <w:t>Рівень використання виробничих потужностей</w:t>
            </w:r>
          </w:p>
        </w:tc>
        <w:tc>
          <w:tcPr>
            <w:tcW w:w="709" w:type="dxa"/>
            <w:vAlign w:val="center"/>
          </w:tcPr>
          <w:p w:rsidR="00047259" w:rsidRPr="00A12768" w:rsidRDefault="00047259" w:rsidP="00047259">
            <w:pPr>
              <w:pStyle w:val="af0"/>
              <w:ind w:left="0"/>
              <w:jc w:val="center"/>
              <w:rPr>
                <w:rFonts w:ascii="Times New Roman" w:hAnsi="Times New Roman" w:cs="Times New Roman"/>
                <w:sz w:val="24"/>
                <w:szCs w:val="24"/>
                <w:lang w:val="uk-UA"/>
              </w:rPr>
            </w:pPr>
          </w:p>
        </w:tc>
        <w:tc>
          <w:tcPr>
            <w:tcW w:w="850" w:type="dxa"/>
            <w:vAlign w:val="center"/>
          </w:tcPr>
          <w:p w:rsidR="00047259" w:rsidRPr="00A12768" w:rsidRDefault="00047259" w:rsidP="00047259">
            <w:pPr>
              <w:pStyle w:val="af0"/>
              <w:ind w:left="0"/>
              <w:jc w:val="center"/>
              <w:rPr>
                <w:rFonts w:ascii="Times New Roman" w:hAnsi="Times New Roman" w:cs="Times New Roman"/>
                <w:sz w:val="24"/>
                <w:szCs w:val="24"/>
                <w:lang w:val="uk-UA"/>
              </w:rPr>
            </w:pPr>
          </w:p>
        </w:tc>
        <w:tc>
          <w:tcPr>
            <w:tcW w:w="993" w:type="dxa"/>
            <w:vAlign w:val="center"/>
          </w:tcPr>
          <w:p w:rsidR="00047259" w:rsidRPr="00A12768" w:rsidRDefault="00047259" w:rsidP="00047259">
            <w:pPr>
              <w:pStyle w:val="af0"/>
              <w:ind w:left="0"/>
              <w:jc w:val="center"/>
              <w:rPr>
                <w:rFonts w:ascii="Times New Roman" w:hAnsi="Times New Roman" w:cs="Times New Roman"/>
                <w:sz w:val="24"/>
                <w:szCs w:val="24"/>
                <w:lang w:val="uk-UA"/>
              </w:rPr>
            </w:pPr>
            <w:r w:rsidRPr="00A12768">
              <w:rPr>
                <w:rFonts w:ascii="Times New Roman" w:hAnsi="Times New Roman" w:cs="Times New Roman"/>
                <w:sz w:val="24"/>
                <w:szCs w:val="24"/>
                <w:lang w:val="uk-UA"/>
              </w:rPr>
              <w:t>С</w:t>
            </w:r>
          </w:p>
        </w:tc>
        <w:tc>
          <w:tcPr>
            <w:tcW w:w="992" w:type="dxa"/>
            <w:vAlign w:val="center"/>
          </w:tcPr>
          <w:p w:rsidR="00047259" w:rsidRPr="00A12768" w:rsidRDefault="00047259" w:rsidP="00047259">
            <w:pPr>
              <w:pStyle w:val="af0"/>
              <w:ind w:left="0"/>
              <w:jc w:val="center"/>
              <w:rPr>
                <w:rFonts w:ascii="Times New Roman" w:hAnsi="Times New Roman" w:cs="Times New Roman"/>
                <w:sz w:val="24"/>
                <w:szCs w:val="24"/>
                <w:lang w:val="uk-UA"/>
              </w:rPr>
            </w:pPr>
            <w:r w:rsidRPr="00A12768">
              <w:rPr>
                <w:rFonts w:ascii="Times New Roman" w:hAnsi="Times New Roman" w:cs="Times New Roman"/>
                <w:sz w:val="24"/>
                <w:szCs w:val="24"/>
                <w:lang w:val="uk-UA"/>
              </w:rPr>
              <w:t>В</w:t>
            </w:r>
          </w:p>
        </w:tc>
        <w:tc>
          <w:tcPr>
            <w:tcW w:w="992" w:type="dxa"/>
            <w:vAlign w:val="center"/>
          </w:tcPr>
          <w:p w:rsidR="00047259" w:rsidRPr="00A12768" w:rsidRDefault="00047259" w:rsidP="00047259">
            <w:pPr>
              <w:pStyle w:val="af0"/>
              <w:ind w:left="0"/>
              <w:jc w:val="center"/>
              <w:rPr>
                <w:rFonts w:ascii="Times New Roman" w:hAnsi="Times New Roman" w:cs="Times New Roman"/>
                <w:sz w:val="24"/>
                <w:szCs w:val="24"/>
                <w:lang w:val="uk-UA"/>
              </w:rPr>
            </w:pPr>
            <w:r w:rsidRPr="00A12768">
              <w:rPr>
                <w:rFonts w:ascii="Times New Roman" w:hAnsi="Times New Roman" w:cs="Times New Roman"/>
                <w:sz w:val="24"/>
                <w:szCs w:val="24"/>
                <w:lang w:val="uk-UA"/>
              </w:rPr>
              <w:t>А</w:t>
            </w:r>
          </w:p>
        </w:tc>
        <w:tc>
          <w:tcPr>
            <w:tcW w:w="1134" w:type="dxa"/>
            <w:vAlign w:val="center"/>
          </w:tcPr>
          <w:p w:rsidR="00047259" w:rsidRPr="00A12768" w:rsidRDefault="00047259" w:rsidP="00047259">
            <w:pPr>
              <w:pStyle w:val="af0"/>
              <w:ind w:left="0"/>
              <w:jc w:val="center"/>
              <w:rPr>
                <w:rFonts w:ascii="Times New Roman" w:hAnsi="Times New Roman" w:cs="Times New Roman"/>
                <w:sz w:val="24"/>
                <w:szCs w:val="24"/>
                <w:lang w:val="uk-UA"/>
              </w:rPr>
            </w:pPr>
          </w:p>
        </w:tc>
        <w:tc>
          <w:tcPr>
            <w:tcW w:w="2126" w:type="dxa"/>
            <w:vAlign w:val="center"/>
          </w:tcPr>
          <w:p w:rsidR="00047259" w:rsidRPr="00A12768" w:rsidRDefault="00047259" w:rsidP="00047259">
            <w:pPr>
              <w:pStyle w:val="af0"/>
              <w:ind w:left="0"/>
              <w:jc w:val="center"/>
              <w:rPr>
                <w:rFonts w:ascii="Times New Roman" w:hAnsi="Times New Roman" w:cs="Times New Roman"/>
                <w:sz w:val="24"/>
                <w:szCs w:val="24"/>
                <w:lang w:val="uk-UA"/>
              </w:rPr>
            </w:pPr>
            <w:r w:rsidRPr="00A12768">
              <w:rPr>
                <w:rFonts w:ascii="Times New Roman" w:hAnsi="Times New Roman" w:cs="Times New Roman"/>
                <w:sz w:val="24"/>
                <w:szCs w:val="24"/>
                <w:lang w:val="uk-UA"/>
              </w:rPr>
              <w:t>0,10</w:t>
            </w:r>
          </w:p>
        </w:tc>
      </w:tr>
      <w:tr w:rsidR="00047259" w:rsidRPr="00A12768" w:rsidTr="00047259">
        <w:tc>
          <w:tcPr>
            <w:tcW w:w="2126" w:type="dxa"/>
          </w:tcPr>
          <w:p w:rsidR="00047259" w:rsidRPr="00A12768" w:rsidRDefault="00047259" w:rsidP="00047259">
            <w:pPr>
              <w:pStyle w:val="af0"/>
              <w:ind w:left="0"/>
              <w:rPr>
                <w:rFonts w:ascii="Times New Roman" w:hAnsi="Times New Roman" w:cs="Times New Roman"/>
                <w:sz w:val="24"/>
                <w:szCs w:val="24"/>
                <w:lang w:val="uk-UA"/>
              </w:rPr>
            </w:pPr>
            <w:r w:rsidRPr="00A12768">
              <w:rPr>
                <w:rFonts w:ascii="Times New Roman" w:hAnsi="Times New Roman" w:cs="Times New Roman"/>
                <w:sz w:val="24"/>
                <w:szCs w:val="24"/>
                <w:lang w:val="uk-UA"/>
              </w:rPr>
              <w:t>Рівень якості продукції</w:t>
            </w:r>
          </w:p>
        </w:tc>
        <w:tc>
          <w:tcPr>
            <w:tcW w:w="709" w:type="dxa"/>
            <w:vAlign w:val="center"/>
          </w:tcPr>
          <w:p w:rsidR="00047259" w:rsidRPr="00A12768" w:rsidRDefault="00047259" w:rsidP="00047259">
            <w:pPr>
              <w:pStyle w:val="af0"/>
              <w:ind w:left="0"/>
              <w:jc w:val="center"/>
              <w:rPr>
                <w:rFonts w:ascii="Times New Roman" w:hAnsi="Times New Roman" w:cs="Times New Roman"/>
                <w:sz w:val="24"/>
                <w:szCs w:val="24"/>
                <w:lang w:val="uk-UA"/>
              </w:rPr>
            </w:pPr>
          </w:p>
        </w:tc>
        <w:tc>
          <w:tcPr>
            <w:tcW w:w="850" w:type="dxa"/>
            <w:vAlign w:val="center"/>
          </w:tcPr>
          <w:p w:rsidR="00047259" w:rsidRPr="00A12768" w:rsidRDefault="00047259" w:rsidP="00047259">
            <w:pPr>
              <w:pStyle w:val="af0"/>
              <w:ind w:left="0"/>
              <w:jc w:val="center"/>
              <w:rPr>
                <w:rFonts w:ascii="Times New Roman" w:hAnsi="Times New Roman" w:cs="Times New Roman"/>
                <w:sz w:val="24"/>
                <w:szCs w:val="24"/>
                <w:lang w:val="uk-UA"/>
              </w:rPr>
            </w:pPr>
          </w:p>
        </w:tc>
        <w:tc>
          <w:tcPr>
            <w:tcW w:w="993" w:type="dxa"/>
            <w:vAlign w:val="center"/>
          </w:tcPr>
          <w:p w:rsidR="00047259" w:rsidRPr="00A12768" w:rsidRDefault="00047259" w:rsidP="00047259">
            <w:pPr>
              <w:pStyle w:val="af0"/>
              <w:ind w:left="0"/>
              <w:jc w:val="center"/>
              <w:rPr>
                <w:rFonts w:ascii="Times New Roman" w:hAnsi="Times New Roman" w:cs="Times New Roman"/>
                <w:sz w:val="24"/>
                <w:szCs w:val="24"/>
                <w:lang w:val="uk-UA"/>
              </w:rPr>
            </w:pPr>
            <w:r w:rsidRPr="00A12768">
              <w:rPr>
                <w:rFonts w:ascii="Times New Roman" w:hAnsi="Times New Roman" w:cs="Times New Roman"/>
                <w:sz w:val="24"/>
                <w:szCs w:val="24"/>
                <w:lang w:val="uk-UA"/>
              </w:rPr>
              <w:t>С,В</w:t>
            </w:r>
          </w:p>
        </w:tc>
        <w:tc>
          <w:tcPr>
            <w:tcW w:w="992" w:type="dxa"/>
            <w:vAlign w:val="center"/>
          </w:tcPr>
          <w:p w:rsidR="00047259" w:rsidRPr="00A12768" w:rsidRDefault="00047259" w:rsidP="00047259">
            <w:pPr>
              <w:pStyle w:val="af0"/>
              <w:ind w:left="0"/>
              <w:jc w:val="center"/>
              <w:rPr>
                <w:rFonts w:ascii="Times New Roman" w:hAnsi="Times New Roman" w:cs="Times New Roman"/>
                <w:sz w:val="24"/>
                <w:szCs w:val="24"/>
                <w:lang w:val="uk-UA"/>
              </w:rPr>
            </w:pPr>
          </w:p>
        </w:tc>
        <w:tc>
          <w:tcPr>
            <w:tcW w:w="992" w:type="dxa"/>
            <w:vAlign w:val="center"/>
          </w:tcPr>
          <w:p w:rsidR="00047259" w:rsidRPr="00A12768" w:rsidRDefault="00047259" w:rsidP="00047259">
            <w:pPr>
              <w:pStyle w:val="af0"/>
              <w:ind w:left="0"/>
              <w:jc w:val="center"/>
              <w:rPr>
                <w:rFonts w:ascii="Times New Roman" w:hAnsi="Times New Roman" w:cs="Times New Roman"/>
                <w:sz w:val="24"/>
                <w:szCs w:val="24"/>
                <w:lang w:val="uk-UA"/>
              </w:rPr>
            </w:pPr>
            <w:r w:rsidRPr="00A12768">
              <w:rPr>
                <w:rFonts w:ascii="Times New Roman" w:hAnsi="Times New Roman" w:cs="Times New Roman"/>
                <w:sz w:val="24"/>
                <w:szCs w:val="24"/>
                <w:lang w:val="uk-UA"/>
              </w:rPr>
              <w:t>А</w:t>
            </w:r>
          </w:p>
        </w:tc>
        <w:tc>
          <w:tcPr>
            <w:tcW w:w="1134" w:type="dxa"/>
            <w:vAlign w:val="center"/>
          </w:tcPr>
          <w:p w:rsidR="00047259" w:rsidRPr="00A12768" w:rsidRDefault="00047259" w:rsidP="00047259">
            <w:pPr>
              <w:pStyle w:val="af0"/>
              <w:ind w:left="0"/>
              <w:jc w:val="center"/>
              <w:rPr>
                <w:rFonts w:ascii="Times New Roman" w:hAnsi="Times New Roman" w:cs="Times New Roman"/>
                <w:sz w:val="24"/>
                <w:szCs w:val="24"/>
                <w:lang w:val="uk-UA"/>
              </w:rPr>
            </w:pPr>
          </w:p>
        </w:tc>
        <w:tc>
          <w:tcPr>
            <w:tcW w:w="2126" w:type="dxa"/>
            <w:vAlign w:val="center"/>
          </w:tcPr>
          <w:p w:rsidR="00047259" w:rsidRPr="00A12768" w:rsidRDefault="00047259" w:rsidP="00047259">
            <w:pPr>
              <w:pStyle w:val="af0"/>
              <w:ind w:left="0"/>
              <w:jc w:val="center"/>
              <w:rPr>
                <w:rFonts w:ascii="Times New Roman" w:hAnsi="Times New Roman" w:cs="Times New Roman"/>
                <w:sz w:val="24"/>
                <w:szCs w:val="24"/>
                <w:lang w:val="uk-UA"/>
              </w:rPr>
            </w:pPr>
            <w:r w:rsidRPr="00A12768">
              <w:rPr>
                <w:rFonts w:ascii="Times New Roman" w:hAnsi="Times New Roman" w:cs="Times New Roman"/>
                <w:sz w:val="24"/>
                <w:szCs w:val="24"/>
                <w:lang w:val="uk-UA"/>
              </w:rPr>
              <w:t>0,25</w:t>
            </w:r>
          </w:p>
        </w:tc>
      </w:tr>
      <w:tr w:rsidR="00047259" w:rsidRPr="00A12768" w:rsidTr="00047259">
        <w:tc>
          <w:tcPr>
            <w:tcW w:w="2126" w:type="dxa"/>
          </w:tcPr>
          <w:p w:rsidR="00047259" w:rsidRPr="00A12768" w:rsidRDefault="00047259" w:rsidP="00047259">
            <w:pPr>
              <w:pStyle w:val="af0"/>
              <w:ind w:left="0"/>
              <w:rPr>
                <w:rFonts w:ascii="Times New Roman" w:hAnsi="Times New Roman" w:cs="Times New Roman"/>
                <w:sz w:val="24"/>
                <w:szCs w:val="24"/>
                <w:lang w:val="uk-UA"/>
              </w:rPr>
            </w:pPr>
            <w:r w:rsidRPr="00A12768">
              <w:rPr>
                <w:rFonts w:ascii="Times New Roman" w:hAnsi="Times New Roman" w:cs="Times New Roman"/>
                <w:sz w:val="24"/>
                <w:szCs w:val="24"/>
                <w:lang w:val="uk-UA"/>
              </w:rPr>
              <w:t>Рівень собівартості продукції</w:t>
            </w:r>
          </w:p>
        </w:tc>
        <w:tc>
          <w:tcPr>
            <w:tcW w:w="709" w:type="dxa"/>
            <w:vAlign w:val="center"/>
          </w:tcPr>
          <w:p w:rsidR="00047259" w:rsidRPr="00A12768" w:rsidRDefault="00047259" w:rsidP="00047259">
            <w:pPr>
              <w:pStyle w:val="af0"/>
              <w:ind w:left="0"/>
              <w:jc w:val="center"/>
              <w:rPr>
                <w:rFonts w:ascii="Times New Roman" w:hAnsi="Times New Roman" w:cs="Times New Roman"/>
                <w:sz w:val="24"/>
                <w:szCs w:val="24"/>
                <w:lang w:val="uk-UA"/>
              </w:rPr>
            </w:pPr>
          </w:p>
        </w:tc>
        <w:tc>
          <w:tcPr>
            <w:tcW w:w="850" w:type="dxa"/>
            <w:vAlign w:val="center"/>
          </w:tcPr>
          <w:p w:rsidR="00047259" w:rsidRPr="00A12768" w:rsidRDefault="00047259" w:rsidP="00047259">
            <w:pPr>
              <w:pStyle w:val="af0"/>
              <w:ind w:left="0"/>
              <w:jc w:val="center"/>
              <w:rPr>
                <w:rFonts w:ascii="Times New Roman" w:hAnsi="Times New Roman" w:cs="Times New Roman"/>
                <w:sz w:val="24"/>
                <w:szCs w:val="24"/>
                <w:lang w:val="uk-UA"/>
              </w:rPr>
            </w:pPr>
          </w:p>
        </w:tc>
        <w:tc>
          <w:tcPr>
            <w:tcW w:w="993" w:type="dxa"/>
            <w:vAlign w:val="center"/>
          </w:tcPr>
          <w:p w:rsidR="00047259" w:rsidRPr="00A12768" w:rsidRDefault="00047259" w:rsidP="00047259">
            <w:pPr>
              <w:pStyle w:val="af0"/>
              <w:ind w:left="0"/>
              <w:jc w:val="center"/>
              <w:rPr>
                <w:rFonts w:ascii="Times New Roman" w:hAnsi="Times New Roman" w:cs="Times New Roman"/>
                <w:sz w:val="24"/>
                <w:szCs w:val="24"/>
                <w:lang w:val="uk-UA"/>
              </w:rPr>
            </w:pPr>
            <w:r w:rsidRPr="00A12768">
              <w:rPr>
                <w:rFonts w:ascii="Times New Roman" w:hAnsi="Times New Roman" w:cs="Times New Roman"/>
                <w:sz w:val="24"/>
                <w:szCs w:val="24"/>
                <w:lang w:val="uk-UA"/>
              </w:rPr>
              <w:t>А</w:t>
            </w:r>
          </w:p>
        </w:tc>
        <w:tc>
          <w:tcPr>
            <w:tcW w:w="992" w:type="dxa"/>
            <w:vAlign w:val="center"/>
          </w:tcPr>
          <w:p w:rsidR="00047259" w:rsidRPr="00A12768" w:rsidRDefault="00047259" w:rsidP="00047259">
            <w:pPr>
              <w:pStyle w:val="af0"/>
              <w:ind w:left="0"/>
              <w:jc w:val="center"/>
              <w:rPr>
                <w:rFonts w:ascii="Times New Roman" w:hAnsi="Times New Roman" w:cs="Times New Roman"/>
                <w:sz w:val="24"/>
                <w:szCs w:val="24"/>
                <w:lang w:val="uk-UA"/>
              </w:rPr>
            </w:pPr>
            <w:r w:rsidRPr="00A12768">
              <w:rPr>
                <w:rFonts w:ascii="Times New Roman" w:hAnsi="Times New Roman" w:cs="Times New Roman"/>
                <w:sz w:val="24"/>
                <w:szCs w:val="24"/>
                <w:lang w:val="uk-UA"/>
              </w:rPr>
              <w:t>В</w:t>
            </w:r>
          </w:p>
        </w:tc>
        <w:tc>
          <w:tcPr>
            <w:tcW w:w="992" w:type="dxa"/>
            <w:vAlign w:val="center"/>
          </w:tcPr>
          <w:p w:rsidR="00047259" w:rsidRPr="00A12768" w:rsidRDefault="00047259" w:rsidP="00047259">
            <w:pPr>
              <w:pStyle w:val="af0"/>
              <w:ind w:left="0"/>
              <w:jc w:val="center"/>
              <w:rPr>
                <w:rFonts w:ascii="Times New Roman" w:hAnsi="Times New Roman" w:cs="Times New Roman"/>
                <w:sz w:val="24"/>
                <w:szCs w:val="24"/>
                <w:lang w:val="uk-UA"/>
              </w:rPr>
            </w:pPr>
            <w:r w:rsidRPr="00A12768">
              <w:rPr>
                <w:rFonts w:ascii="Times New Roman" w:hAnsi="Times New Roman" w:cs="Times New Roman"/>
                <w:sz w:val="24"/>
                <w:szCs w:val="24"/>
                <w:lang w:val="uk-UA"/>
              </w:rPr>
              <w:t>С</w:t>
            </w:r>
          </w:p>
        </w:tc>
        <w:tc>
          <w:tcPr>
            <w:tcW w:w="1134" w:type="dxa"/>
            <w:vAlign w:val="center"/>
          </w:tcPr>
          <w:p w:rsidR="00047259" w:rsidRPr="00A12768" w:rsidRDefault="00047259" w:rsidP="00047259">
            <w:pPr>
              <w:pStyle w:val="af0"/>
              <w:ind w:left="0"/>
              <w:jc w:val="center"/>
              <w:rPr>
                <w:rFonts w:ascii="Times New Roman" w:hAnsi="Times New Roman" w:cs="Times New Roman"/>
                <w:sz w:val="24"/>
                <w:szCs w:val="24"/>
                <w:lang w:val="uk-UA"/>
              </w:rPr>
            </w:pPr>
          </w:p>
        </w:tc>
        <w:tc>
          <w:tcPr>
            <w:tcW w:w="2126" w:type="dxa"/>
            <w:vAlign w:val="center"/>
          </w:tcPr>
          <w:p w:rsidR="00047259" w:rsidRPr="00A12768" w:rsidRDefault="00047259" w:rsidP="00047259">
            <w:pPr>
              <w:pStyle w:val="af0"/>
              <w:ind w:left="0"/>
              <w:jc w:val="center"/>
              <w:rPr>
                <w:rFonts w:ascii="Times New Roman" w:hAnsi="Times New Roman" w:cs="Times New Roman"/>
                <w:sz w:val="24"/>
                <w:szCs w:val="24"/>
                <w:lang w:val="uk-UA"/>
              </w:rPr>
            </w:pPr>
            <w:r w:rsidRPr="00A12768">
              <w:rPr>
                <w:rFonts w:ascii="Times New Roman" w:hAnsi="Times New Roman" w:cs="Times New Roman"/>
                <w:sz w:val="24"/>
                <w:szCs w:val="24"/>
                <w:lang w:val="uk-UA"/>
              </w:rPr>
              <w:t>0,10</w:t>
            </w:r>
          </w:p>
        </w:tc>
      </w:tr>
    </w:tbl>
    <w:p w:rsidR="00047259" w:rsidRPr="00A12768" w:rsidRDefault="00047259" w:rsidP="00047259">
      <w:pPr>
        <w:spacing w:line="360" w:lineRule="auto"/>
        <w:ind w:firstLine="709"/>
        <w:jc w:val="both"/>
        <w:rPr>
          <w:b/>
          <w:sz w:val="28"/>
          <w:lang w:val="uk-UA"/>
        </w:rPr>
      </w:pPr>
      <w:r w:rsidRPr="00A12768">
        <w:rPr>
          <w:sz w:val="28"/>
          <w:lang w:val="uk-UA"/>
        </w:rPr>
        <w:t xml:space="preserve">Примітки: підприємство І – </w:t>
      </w:r>
      <w:r w:rsidRPr="00A12768">
        <w:rPr>
          <w:b/>
          <w:sz w:val="28"/>
          <w:lang w:val="uk-UA"/>
        </w:rPr>
        <w:t>А</w:t>
      </w:r>
      <w:r w:rsidRPr="00A12768">
        <w:rPr>
          <w:sz w:val="28"/>
          <w:lang w:val="uk-UA"/>
        </w:rPr>
        <w:t xml:space="preserve">; підприємство ІІ – </w:t>
      </w:r>
      <w:r w:rsidRPr="00A12768">
        <w:rPr>
          <w:b/>
          <w:sz w:val="28"/>
          <w:lang w:val="uk-UA"/>
        </w:rPr>
        <w:t>В;</w:t>
      </w:r>
      <w:r w:rsidRPr="00A12768">
        <w:rPr>
          <w:sz w:val="28"/>
          <w:lang w:val="uk-UA"/>
        </w:rPr>
        <w:t xml:space="preserve">  підприємство ІІІ – </w:t>
      </w:r>
      <w:r w:rsidRPr="00A12768">
        <w:rPr>
          <w:b/>
          <w:sz w:val="28"/>
          <w:lang w:val="uk-UA"/>
        </w:rPr>
        <w:t>С.</w:t>
      </w:r>
    </w:p>
    <w:p w:rsidR="00047259" w:rsidRPr="00A12768" w:rsidRDefault="00047259" w:rsidP="00047259">
      <w:pPr>
        <w:spacing w:line="360" w:lineRule="auto"/>
        <w:jc w:val="both"/>
        <w:rPr>
          <w:sz w:val="28"/>
          <w:lang w:val="uk-UA"/>
        </w:rPr>
      </w:pPr>
    </w:p>
    <w:p w:rsidR="00047259" w:rsidRPr="00A12768" w:rsidRDefault="00047259" w:rsidP="00047259">
      <w:pPr>
        <w:spacing w:line="360" w:lineRule="auto"/>
        <w:ind w:firstLine="709"/>
        <w:jc w:val="both"/>
        <w:rPr>
          <w:sz w:val="28"/>
          <w:lang w:val="uk-UA"/>
        </w:rPr>
      </w:pPr>
      <w:r w:rsidRPr="00A12768">
        <w:rPr>
          <w:b/>
          <w:sz w:val="28"/>
          <w:lang w:val="uk-UA"/>
        </w:rPr>
        <w:t xml:space="preserve">Завдання </w:t>
      </w:r>
      <w:r>
        <w:rPr>
          <w:b/>
          <w:sz w:val="28"/>
          <w:lang w:val="uk-UA"/>
        </w:rPr>
        <w:t xml:space="preserve">24. </w:t>
      </w:r>
      <w:r w:rsidRPr="00A12768">
        <w:rPr>
          <w:sz w:val="28"/>
          <w:lang w:val="uk-UA"/>
        </w:rPr>
        <w:t>Побудувати матрицю Бостонської консалтингової групи (BCG) для підприємства та його основного конкурента, за вихідними даними наведеними нижче. Проаналізувати стан портфеля продукції підприємства та сформувати рекомендації щодо підвищення конкурентоспроможності на ринку.</w:t>
      </w:r>
    </w:p>
    <w:p w:rsidR="00047259" w:rsidRPr="00A12768" w:rsidRDefault="00047259" w:rsidP="00047259">
      <w:pPr>
        <w:spacing w:line="360" w:lineRule="auto"/>
        <w:jc w:val="center"/>
        <w:rPr>
          <w:b/>
          <w:sz w:val="28"/>
          <w:lang w:val="uk-UA"/>
        </w:rPr>
      </w:pPr>
      <w:r w:rsidRPr="00A12768">
        <w:rPr>
          <w:b/>
          <w:sz w:val="28"/>
          <w:lang w:val="uk-UA"/>
        </w:rPr>
        <w:t>Вихідні дані для побудови Бостонської консалтингової групи (BCG)</w:t>
      </w:r>
    </w:p>
    <w:tbl>
      <w:tblPr>
        <w:tblStyle w:val="af5"/>
        <w:tblW w:w="0" w:type="auto"/>
        <w:tblLook w:val="04A0"/>
      </w:tblPr>
      <w:tblGrid>
        <w:gridCol w:w="2392"/>
        <w:gridCol w:w="2393"/>
        <w:gridCol w:w="3403"/>
        <w:gridCol w:w="1985"/>
      </w:tblGrid>
      <w:tr w:rsidR="00047259" w:rsidRPr="00A12768" w:rsidTr="00047259">
        <w:trPr>
          <w:trHeight w:val="1156"/>
        </w:trPr>
        <w:tc>
          <w:tcPr>
            <w:tcW w:w="2392" w:type="dxa"/>
            <w:vAlign w:val="center"/>
          </w:tcPr>
          <w:p w:rsidR="00047259" w:rsidRPr="00A12768" w:rsidRDefault="00047259" w:rsidP="00047259">
            <w:pPr>
              <w:spacing w:line="360" w:lineRule="auto"/>
              <w:jc w:val="center"/>
              <w:rPr>
                <w:lang w:val="uk-UA"/>
              </w:rPr>
            </w:pPr>
            <w:r w:rsidRPr="00A12768">
              <w:rPr>
                <w:lang w:val="uk-UA"/>
              </w:rPr>
              <w:t>Вид продукції</w:t>
            </w:r>
          </w:p>
        </w:tc>
        <w:tc>
          <w:tcPr>
            <w:tcW w:w="2393" w:type="dxa"/>
            <w:vAlign w:val="center"/>
          </w:tcPr>
          <w:p w:rsidR="00047259" w:rsidRPr="00A12768" w:rsidRDefault="00047259" w:rsidP="00047259">
            <w:pPr>
              <w:spacing w:line="360" w:lineRule="auto"/>
              <w:jc w:val="center"/>
              <w:rPr>
                <w:lang w:val="uk-UA"/>
              </w:rPr>
            </w:pPr>
            <w:r w:rsidRPr="00A12768">
              <w:rPr>
                <w:lang w:val="uk-UA"/>
              </w:rPr>
              <w:t>Обсяг реалізованої продукції, шт</w:t>
            </w:r>
          </w:p>
        </w:tc>
        <w:tc>
          <w:tcPr>
            <w:tcW w:w="3403" w:type="dxa"/>
            <w:vAlign w:val="center"/>
          </w:tcPr>
          <w:p w:rsidR="00047259" w:rsidRPr="00A12768" w:rsidRDefault="00047259" w:rsidP="00047259">
            <w:pPr>
              <w:spacing w:line="360" w:lineRule="auto"/>
              <w:jc w:val="center"/>
              <w:rPr>
                <w:lang w:val="uk-UA"/>
              </w:rPr>
            </w:pPr>
            <w:r w:rsidRPr="00A12768">
              <w:rPr>
                <w:lang w:val="uk-UA"/>
              </w:rPr>
              <w:t>Обсяг реалізованої продукції конкурента, шт</w:t>
            </w:r>
          </w:p>
        </w:tc>
        <w:tc>
          <w:tcPr>
            <w:tcW w:w="1985" w:type="dxa"/>
            <w:vAlign w:val="center"/>
          </w:tcPr>
          <w:p w:rsidR="00047259" w:rsidRPr="00A12768" w:rsidRDefault="00047259" w:rsidP="00047259">
            <w:pPr>
              <w:spacing w:line="360" w:lineRule="auto"/>
              <w:jc w:val="center"/>
              <w:rPr>
                <w:lang w:val="uk-UA"/>
              </w:rPr>
            </w:pPr>
            <w:r w:rsidRPr="00A12768">
              <w:rPr>
                <w:lang w:val="uk-UA"/>
              </w:rPr>
              <w:t>Темпи зростання ринку, %</w:t>
            </w:r>
          </w:p>
        </w:tc>
      </w:tr>
      <w:tr w:rsidR="00047259" w:rsidRPr="00A12768" w:rsidTr="00047259">
        <w:tc>
          <w:tcPr>
            <w:tcW w:w="2392" w:type="dxa"/>
            <w:vAlign w:val="center"/>
          </w:tcPr>
          <w:p w:rsidR="00047259" w:rsidRPr="00A12768" w:rsidRDefault="00047259" w:rsidP="00047259">
            <w:pPr>
              <w:spacing w:line="360" w:lineRule="auto"/>
              <w:jc w:val="center"/>
              <w:rPr>
                <w:sz w:val="28"/>
                <w:lang w:val="uk-UA"/>
              </w:rPr>
            </w:pPr>
            <w:r w:rsidRPr="00A12768">
              <w:rPr>
                <w:sz w:val="28"/>
                <w:lang w:val="uk-UA"/>
              </w:rPr>
              <w:t>І</w:t>
            </w:r>
          </w:p>
        </w:tc>
        <w:tc>
          <w:tcPr>
            <w:tcW w:w="2393" w:type="dxa"/>
            <w:vAlign w:val="center"/>
          </w:tcPr>
          <w:p w:rsidR="00047259" w:rsidRPr="00A12768" w:rsidRDefault="00047259" w:rsidP="00047259">
            <w:pPr>
              <w:spacing w:line="360" w:lineRule="auto"/>
              <w:jc w:val="center"/>
              <w:rPr>
                <w:sz w:val="28"/>
                <w:lang w:val="uk-UA"/>
              </w:rPr>
            </w:pPr>
            <w:r w:rsidRPr="00A12768">
              <w:rPr>
                <w:sz w:val="28"/>
                <w:lang w:val="uk-UA"/>
              </w:rPr>
              <w:t>990</w:t>
            </w:r>
          </w:p>
        </w:tc>
        <w:tc>
          <w:tcPr>
            <w:tcW w:w="3403" w:type="dxa"/>
            <w:vAlign w:val="center"/>
          </w:tcPr>
          <w:p w:rsidR="00047259" w:rsidRPr="00A12768" w:rsidRDefault="00047259" w:rsidP="00047259">
            <w:pPr>
              <w:spacing w:line="360" w:lineRule="auto"/>
              <w:jc w:val="center"/>
              <w:rPr>
                <w:sz w:val="28"/>
                <w:lang w:val="uk-UA"/>
              </w:rPr>
            </w:pPr>
            <w:r w:rsidRPr="00A12768">
              <w:rPr>
                <w:sz w:val="28"/>
                <w:lang w:val="uk-UA"/>
              </w:rPr>
              <w:t>800</w:t>
            </w:r>
          </w:p>
        </w:tc>
        <w:tc>
          <w:tcPr>
            <w:tcW w:w="1985" w:type="dxa"/>
            <w:vAlign w:val="center"/>
          </w:tcPr>
          <w:p w:rsidR="00047259" w:rsidRPr="00A12768" w:rsidRDefault="00047259" w:rsidP="00047259">
            <w:pPr>
              <w:spacing w:line="360" w:lineRule="auto"/>
              <w:jc w:val="center"/>
              <w:rPr>
                <w:sz w:val="28"/>
                <w:lang w:val="uk-UA"/>
              </w:rPr>
            </w:pPr>
            <w:r w:rsidRPr="00A12768">
              <w:rPr>
                <w:sz w:val="28"/>
                <w:lang w:val="uk-UA"/>
              </w:rPr>
              <w:t>16</w:t>
            </w:r>
          </w:p>
        </w:tc>
      </w:tr>
      <w:tr w:rsidR="00047259" w:rsidRPr="00A12768" w:rsidTr="00047259">
        <w:tc>
          <w:tcPr>
            <w:tcW w:w="2392" w:type="dxa"/>
            <w:vAlign w:val="center"/>
          </w:tcPr>
          <w:p w:rsidR="00047259" w:rsidRPr="00A12768" w:rsidRDefault="00047259" w:rsidP="00047259">
            <w:pPr>
              <w:spacing w:line="360" w:lineRule="auto"/>
              <w:jc w:val="center"/>
              <w:rPr>
                <w:sz w:val="28"/>
                <w:lang w:val="uk-UA"/>
              </w:rPr>
            </w:pPr>
            <w:r w:rsidRPr="00A12768">
              <w:rPr>
                <w:sz w:val="28"/>
                <w:lang w:val="uk-UA"/>
              </w:rPr>
              <w:t>ІІ</w:t>
            </w:r>
          </w:p>
        </w:tc>
        <w:tc>
          <w:tcPr>
            <w:tcW w:w="2393" w:type="dxa"/>
            <w:vAlign w:val="center"/>
          </w:tcPr>
          <w:p w:rsidR="00047259" w:rsidRPr="00A12768" w:rsidRDefault="00047259" w:rsidP="00047259">
            <w:pPr>
              <w:spacing w:line="360" w:lineRule="auto"/>
              <w:jc w:val="center"/>
              <w:rPr>
                <w:sz w:val="28"/>
                <w:lang w:val="uk-UA"/>
              </w:rPr>
            </w:pPr>
            <w:r w:rsidRPr="00A12768">
              <w:rPr>
                <w:sz w:val="28"/>
                <w:lang w:val="uk-UA"/>
              </w:rPr>
              <w:t>1300</w:t>
            </w:r>
          </w:p>
        </w:tc>
        <w:tc>
          <w:tcPr>
            <w:tcW w:w="3403" w:type="dxa"/>
            <w:vAlign w:val="center"/>
          </w:tcPr>
          <w:p w:rsidR="00047259" w:rsidRPr="00A12768" w:rsidRDefault="00047259" w:rsidP="00047259">
            <w:pPr>
              <w:spacing w:line="360" w:lineRule="auto"/>
              <w:jc w:val="center"/>
              <w:rPr>
                <w:sz w:val="28"/>
                <w:lang w:val="uk-UA"/>
              </w:rPr>
            </w:pPr>
            <w:r w:rsidRPr="00A12768">
              <w:rPr>
                <w:sz w:val="28"/>
                <w:lang w:val="uk-UA"/>
              </w:rPr>
              <w:t>780</w:t>
            </w:r>
          </w:p>
        </w:tc>
        <w:tc>
          <w:tcPr>
            <w:tcW w:w="1985" w:type="dxa"/>
            <w:vAlign w:val="center"/>
          </w:tcPr>
          <w:p w:rsidR="00047259" w:rsidRPr="00A12768" w:rsidRDefault="00047259" w:rsidP="00047259">
            <w:pPr>
              <w:spacing w:line="360" w:lineRule="auto"/>
              <w:jc w:val="center"/>
              <w:rPr>
                <w:sz w:val="28"/>
                <w:lang w:val="uk-UA"/>
              </w:rPr>
            </w:pPr>
            <w:r w:rsidRPr="00A12768">
              <w:rPr>
                <w:sz w:val="28"/>
                <w:lang w:val="uk-UA"/>
              </w:rPr>
              <w:t>22</w:t>
            </w:r>
          </w:p>
        </w:tc>
      </w:tr>
      <w:tr w:rsidR="00047259" w:rsidRPr="00A12768" w:rsidTr="00047259">
        <w:tc>
          <w:tcPr>
            <w:tcW w:w="2392" w:type="dxa"/>
            <w:vAlign w:val="center"/>
          </w:tcPr>
          <w:p w:rsidR="00047259" w:rsidRPr="00A12768" w:rsidRDefault="00047259" w:rsidP="00047259">
            <w:pPr>
              <w:spacing w:line="360" w:lineRule="auto"/>
              <w:jc w:val="center"/>
              <w:rPr>
                <w:sz w:val="28"/>
                <w:lang w:val="uk-UA"/>
              </w:rPr>
            </w:pPr>
            <w:r w:rsidRPr="00A12768">
              <w:rPr>
                <w:sz w:val="28"/>
                <w:lang w:val="uk-UA"/>
              </w:rPr>
              <w:t>ІІІ</w:t>
            </w:r>
          </w:p>
        </w:tc>
        <w:tc>
          <w:tcPr>
            <w:tcW w:w="2393" w:type="dxa"/>
            <w:vAlign w:val="center"/>
          </w:tcPr>
          <w:p w:rsidR="00047259" w:rsidRPr="00A12768" w:rsidRDefault="00047259" w:rsidP="00047259">
            <w:pPr>
              <w:spacing w:line="360" w:lineRule="auto"/>
              <w:jc w:val="center"/>
              <w:rPr>
                <w:sz w:val="28"/>
                <w:lang w:val="uk-UA"/>
              </w:rPr>
            </w:pPr>
            <w:r w:rsidRPr="00A12768">
              <w:rPr>
                <w:sz w:val="28"/>
                <w:lang w:val="uk-UA"/>
              </w:rPr>
              <w:t>2200</w:t>
            </w:r>
          </w:p>
        </w:tc>
        <w:tc>
          <w:tcPr>
            <w:tcW w:w="3403" w:type="dxa"/>
            <w:vAlign w:val="center"/>
          </w:tcPr>
          <w:p w:rsidR="00047259" w:rsidRPr="00A12768" w:rsidRDefault="00047259" w:rsidP="00047259">
            <w:pPr>
              <w:spacing w:line="360" w:lineRule="auto"/>
              <w:jc w:val="center"/>
              <w:rPr>
                <w:sz w:val="28"/>
                <w:lang w:val="uk-UA"/>
              </w:rPr>
            </w:pPr>
            <w:r w:rsidRPr="00A12768">
              <w:rPr>
                <w:sz w:val="28"/>
                <w:lang w:val="uk-UA"/>
              </w:rPr>
              <w:t>1100</w:t>
            </w:r>
          </w:p>
        </w:tc>
        <w:tc>
          <w:tcPr>
            <w:tcW w:w="1985" w:type="dxa"/>
            <w:vAlign w:val="center"/>
          </w:tcPr>
          <w:p w:rsidR="00047259" w:rsidRPr="00A12768" w:rsidRDefault="00047259" w:rsidP="00047259">
            <w:pPr>
              <w:spacing w:line="360" w:lineRule="auto"/>
              <w:jc w:val="center"/>
              <w:rPr>
                <w:sz w:val="28"/>
                <w:lang w:val="uk-UA"/>
              </w:rPr>
            </w:pPr>
            <w:r w:rsidRPr="00A12768">
              <w:rPr>
                <w:sz w:val="28"/>
                <w:lang w:val="uk-UA"/>
              </w:rPr>
              <w:t>14</w:t>
            </w:r>
          </w:p>
        </w:tc>
      </w:tr>
      <w:tr w:rsidR="00047259" w:rsidRPr="00A12768" w:rsidTr="00047259">
        <w:tc>
          <w:tcPr>
            <w:tcW w:w="2392" w:type="dxa"/>
            <w:vAlign w:val="center"/>
          </w:tcPr>
          <w:p w:rsidR="00047259" w:rsidRPr="00A12768" w:rsidRDefault="00047259" w:rsidP="00047259">
            <w:pPr>
              <w:spacing w:line="360" w:lineRule="auto"/>
              <w:jc w:val="center"/>
              <w:rPr>
                <w:sz w:val="28"/>
                <w:lang w:val="uk-UA"/>
              </w:rPr>
            </w:pPr>
            <w:r w:rsidRPr="00A12768">
              <w:rPr>
                <w:sz w:val="28"/>
                <w:lang w:val="uk-UA"/>
              </w:rPr>
              <w:t>ІV</w:t>
            </w:r>
          </w:p>
        </w:tc>
        <w:tc>
          <w:tcPr>
            <w:tcW w:w="2393" w:type="dxa"/>
            <w:vAlign w:val="center"/>
          </w:tcPr>
          <w:p w:rsidR="00047259" w:rsidRPr="00A12768" w:rsidRDefault="00047259" w:rsidP="00047259">
            <w:pPr>
              <w:spacing w:line="360" w:lineRule="auto"/>
              <w:jc w:val="center"/>
              <w:rPr>
                <w:sz w:val="28"/>
                <w:lang w:val="uk-UA"/>
              </w:rPr>
            </w:pPr>
            <w:r w:rsidRPr="00A12768">
              <w:rPr>
                <w:sz w:val="28"/>
                <w:lang w:val="uk-UA"/>
              </w:rPr>
              <w:t>4400</w:t>
            </w:r>
          </w:p>
        </w:tc>
        <w:tc>
          <w:tcPr>
            <w:tcW w:w="3403" w:type="dxa"/>
            <w:vAlign w:val="center"/>
          </w:tcPr>
          <w:p w:rsidR="00047259" w:rsidRPr="00A12768" w:rsidRDefault="00047259" w:rsidP="00047259">
            <w:pPr>
              <w:spacing w:line="360" w:lineRule="auto"/>
              <w:jc w:val="center"/>
              <w:rPr>
                <w:sz w:val="28"/>
                <w:lang w:val="uk-UA"/>
              </w:rPr>
            </w:pPr>
            <w:r w:rsidRPr="00A12768">
              <w:rPr>
                <w:sz w:val="28"/>
                <w:lang w:val="uk-UA"/>
              </w:rPr>
              <w:t>800</w:t>
            </w:r>
          </w:p>
        </w:tc>
        <w:tc>
          <w:tcPr>
            <w:tcW w:w="1985" w:type="dxa"/>
            <w:vAlign w:val="center"/>
          </w:tcPr>
          <w:p w:rsidR="00047259" w:rsidRPr="00A12768" w:rsidRDefault="00047259" w:rsidP="00047259">
            <w:pPr>
              <w:spacing w:line="360" w:lineRule="auto"/>
              <w:jc w:val="center"/>
              <w:rPr>
                <w:sz w:val="28"/>
                <w:lang w:val="uk-UA"/>
              </w:rPr>
            </w:pPr>
            <w:r w:rsidRPr="00A12768">
              <w:rPr>
                <w:sz w:val="28"/>
                <w:lang w:val="uk-UA"/>
              </w:rPr>
              <w:t>10</w:t>
            </w:r>
          </w:p>
        </w:tc>
      </w:tr>
    </w:tbl>
    <w:p w:rsidR="00047259" w:rsidRDefault="00047259" w:rsidP="00047259">
      <w:pPr>
        <w:spacing w:line="360" w:lineRule="auto"/>
        <w:jc w:val="both"/>
        <w:rPr>
          <w:sz w:val="28"/>
          <w:lang w:val="uk-UA"/>
        </w:rPr>
      </w:pPr>
    </w:p>
    <w:p w:rsidR="00047259" w:rsidRPr="00682979" w:rsidRDefault="00047259" w:rsidP="00047259">
      <w:pPr>
        <w:spacing w:line="360" w:lineRule="auto"/>
        <w:jc w:val="both"/>
        <w:rPr>
          <w:sz w:val="28"/>
          <w:lang w:val="uk-UA"/>
        </w:rPr>
      </w:pPr>
      <w:r w:rsidRPr="00682979">
        <w:rPr>
          <w:sz w:val="28"/>
          <w:lang w:val="uk-UA"/>
        </w:rPr>
        <w:t xml:space="preserve">Зробити висновки. </w:t>
      </w:r>
    </w:p>
    <w:p w:rsidR="00047259" w:rsidRPr="00A12768" w:rsidRDefault="00047259" w:rsidP="00047259">
      <w:pPr>
        <w:rPr>
          <w:b/>
          <w:sz w:val="28"/>
          <w:lang w:val="uk-UA"/>
        </w:rPr>
      </w:pPr>
    </w:p>
    <w:p w:rsidR="00047259" w:rsidRPr="00A12768" w:rsidRDefault="00047259" w:rsidP="00047259">
      <w:pPr>
        <w:spacing w:line="360" w:lineRule="auto"/>
        <w:ind w:firstLine="709"/>
        <w:jc w:val="both"/>
        <w:rPr>
          <w:sz w:val="28"/>
          <w:lang w:val="uk-UA"/>
        </w:rPr>
      </w:pPr>
      <w:r w:rsidRPr="00A12768">
        <w:rPr>
          <w:b/>
          <w:sz w:val="28"/>
          <w:lang w:val="uk-UA"/>
        </w:rPr>
        <w:t>Завдання 2</w:t>
      </w:r>
      <w:r>
        <w:rPr>
          <w:b/>
          <w:sz w:val="28"/>
          <w:lang w:val="uk-UA"/>
        </w:rPr>
        <w:t>5.</w:t>
      </w:r>
      <w:r w:rsidRPr="00682979">
        <w:rPr>
          <w:sz w:val="28"/>
          <w:lang w:val="uk-UA"/>
        </w:rPr>
        <w:t xml:space="preserve"> </w:t>
      </w:r>
      <w:r w:rsidRPr="00A12768">
        <w:rPr>
          <w:sz w:val="28"/>
          <w:lang w:val="uk-UA"/>
        </w:rPr>
        <w:t>Підприємство спеціалізується на випуску комп’ютерів та принтерів. За останні роки ним освоєний випуск ноутбуків. Продукція підприємства має споживачів в Україні, близькому зарубіжжі, в країнах, що розвиваються, а також у країнах Західної Європи. Основними споживачами комп’ютерних елементів є представники наукових відділів, оборонної промисловості.</w:t>
      </w:r>
    </w:p>
    <w:p w:rsidR="00047259" w:rsidRPr="00A12768" w:rsidRDefault="00047259" w:rsidP="00047259">
      <w:pPr>
        <w:spacing w:line="360" w:lineRule="auto"/>
        <w:ind w:firstLine="709"/>
        <w:jc w:val="both"/>
        <w:rPr>
          <w:sz w:val="28"/>
          <w:lang w:val="uk-UA"/>
        </w:rPr>
      </w:pPr>
      <w:r w:rsidRPr="00A12768">
        <w:rPr>
          <w:sz w:val="28"/>
          <w:lang w:val="uk-UA"/>
        </w:rPr>
        <w:t>Використовуючи дані таб</w:t>
      </w:r>
      <w:r>
        <w:rPr>
          <w:sz w:val="28"/>
          <w:lang w:val="uk-UA"/>
        </w:rPr>
        <w:t>лиці</w:t>
      </w:r>
      <w:r w:rsidRPr="00A12768">
        <w:rPr>
          <w:sz w:val="28"/>
          <w:lang w:val="uk-UA"/>
        </w:rPr>
        <w:t>, побудувати модель Бостонської консалтингової групи (BCG) та на основі отриманих результатів сформувати портфель стратегічних рішень для підприємства.</w:t>
      </w:r>
    </w:p>
    <w:p w:rsidR="0061369D" w:rsidRDefault="0061369D" w:rsidP="00047259">
      <w:pPr>
        <w:spacing w:line="360" w:lineRule="auto"/>
        <w:jc w:val="center"/>
        <w:rPr>
          <w:b/>
          <w:sz w:val="28"/>
          <w:lang w:val="uk-UA"/>
        </w:rPr>
      </w:pPr>
    </w:p>
    <w:p w:rsidR="00047259" w:rsidRPr="00A12768" w:rsidRDefault="00047259" w:rsidP="00047259">
      <w:pPr>
        <w:spacing w:line="360" w:lineRule="auto"/>
        <w:jc w:val="center"/>
        <w:rPr>
          <w:b/>
          <w:sz w:val="28"/>
          <w:lang w:val="uk-UA"/>
        </w:rPr>
      </w:pPr>
      <w:r w:rsidRPr="00A12768">
        <w:rPr>
          <w:b/>
          <w:sz w:val="28"/>
          <w:lang w:val="uk-UA"/>
        </w:rPr>
        <w:t>Вихідні дані для побудови моделі Бостонської консалтингової групи</w:t>
      </w:r>
    </w:p>
    <w:tbl>
      <w:tblPr>
        <w:tblStyle w:val="af5"/>
        <w:tblW w:w="0" w:type="auto"/>
        <w:tblLayout w:type="fixed"/>
        <w:tblLook w:val="04A0"/>
      </w:tblPr>
      <w:tblGrid>
        <w:gridCol w:w="2518"/>
        <w:gridCol w:w="1418"/>
        <w:gridCol w:w="1134"/>
        <w:gridCol w:w="1276"/>
        <w:gridCol w:w="1100"/>
        <w:gridCol w:w="1482"/>
        <w:gridCol w:w="1352"/>
      </w:tblGrid>
      <w:tr w:rsidR="00047259" w:rsidRPr="00A12768" w:rsidTr="00047259">
        <w:tc>
          <w:tcPr>
            <w:tcW w:w="2518" w:type="dxa"/>
            <w:vMerge w:val="restart"/>
            <w:vAlign w:val="center"/>
          </w:tcPr>
          <w:p w:rsidR="00047259" w:rsidRPr="00A12768" w:rsidRDefault="00047259" w:rsidP="00047259">
            <w:pPr>
              <w:spacing w:line="360" w:lineRule="auto"/>
              <w:jc w:val="center"/>
              <w:rPr>
                <w:lang w:val="uk-UA"/>
              </w:rPr>
            </w:pPr>
            <w:r w:rsidRPr="00A12768">
              <w:rPr>
                <w:lang w:val="uk-UA"/>
              </w:rPr>
              <w:t>Вид продукції</w:t>
            </w:r>
          </w:p>
        </w:tc>
        <w:tc>
          <w:tcPr>
            <w:tcW w:w="4928" w:type="dxa"/>
            <w:gridSpan w:val="4"/>
            <w:vAlign w:val="center"/>
          </w:tcPr>
          <w:p w:rsidR="00047259" w:rsidRPr="00A12768" w:rsidRDefault="00047259" w:rsidP="00047259">
            <w:pPr>
              <w:spacing w:line="360" w:lineRule="auto"/>
              <w:jc w:val="center"/>
              <w:rPr>
                <w:lang w:val="uk-UA"/>
              </w:rPr>
            </w:pPr>
            <w:r w:rsidRPr="00A12768">
              <w:rPr>
                <w:lang w:val="uk-UA"/>
              </w:rPr>
              <w:t>Обсяг реалізації продукції, тис.</w:t>
            </w:r>
          </w:p>
        </w:tc>
        <w:tc>
          <w:tcPr>
            <w:tcW w:w="2834" w:type="dxa"/>
            <w:gridSpan w:val="2"/>
            <w:vAlign w:val="center"/>
          </w:tcPr>
          <w:p w:rsidR="00047259" w:rsidRPr="00A12768" w:rsidRDefault="00047259" w:rsidP="00047259">
            <w:pPr>
              <w:spacing w:line="360" w:lineRule="auto"/>
              <w:jc w:val="center"/>
              <w:rPr>
                <w:lang w:val="uk-UA"/>
              </w:rPr>
            </w:pPr>
            <w:r w:rsidRPr="00A12768">
              <w:rPr>
                <w:lang w:val="uk-UA"/>
              </w:rPr>
              <w:t>Частка ринку</w:t>
            </w:r>
          </w:p>
        </w:tc>
      </w:tr>
      <w:tr w:rsidR="00047259" w:rsidRPr="00A12768" w:rsidTr="00047259">
        <w:tc>
          <w:tcPr>
            <w:tcW w:w="2518" w:type="dxa"/>
            <w:vMerge/>
            <w:vAlign w:val="center"/>
          </w:tcPr>
          <w:p w:rsidR="00047259" w:rsidRPr="00A12768" w:rsidRDefault="00047259" w:rsidP="00047259">
            <w:pPr>
              <w:spacing w:line="360" w:lineRule="auto"/>
              <w:jc w:val="center"/>
              <w:rPr>
                <w:lang w:val="uk-UA"/>
              </w:rPr>
            </w:pPr>
          </w:p>
        </w:tc>
        <w:tc>
          <w:tcPr>
            <w:tcW w:w="1418" w:type="dxa"/>
            <w:vAlign w:val="center"/>
          </w:tcPr>
          <w:p w:rsidR="00047259" w:rsidRPr="00A12768" w:rsidRDefault="00047259" w:rsidP="00047259">
            <w:pPr>
              <w:spacing w:line="360" w:lineRule="auto"/>
              <w:jc w:val="center"/>
              <w:rPr>
                <w:lang w:val="uk-UA"/>
              </w:rPr>
            </w:pPr>
            <w:r w:rsidRPr="00A12768">
              <w:rPr>
                <w:lang w:val="uk-UA"/>
              </w:rPr>
              <w:t>2014 р.</w:t>
            </w:r>
          </w:p>
        </w:tc>
        <w:tc>
          <w:tcPr>
            <w:tcW w:w="1134" w:type="dxa"/>
            <w:vAlign w:val="center"/>
          </w:tcPr>
          <w:p w:rsidR="00047259" w:rsidRPr="00A12768" w:rsidRDefault="00047259" w:rsidP="00047259">
            <w:pPr>
              <w:spacing w:line="360" w:lineRule="auto"/>
              <w:jc w:val="center"/>
              <w:rPr>
                <w:lang w:val="uk-UA"/>
              </w:rPr>
            </w:pPr>
            <w:r w:rsidRPr="00A12768">
              <w:rPr>
                <w:lang w:val="uk-UA"/>
              </w:rPr>
              <w:t>2015 р.</w:t>
            </w:r>
          </w:p>
        </w:tc>
        <w:tc>
          <w:tcPr>
            <w:tcW w:w="1276" w:type="dxa"/>
            <w:vAlign w:val="center"/>
          </w:tcPr>
          <w:p w:rsidR="00047259" w:rsidRPr="00A12768" w:rsidRDefault="00047259" w:rsidP="00047259">
            <w:pPr>
              <w:spacing w:line="360" w:lineRule="auto"/>
              <w:jc w:val="center"/>
              <w:rPr>
                <w:lang w:val="uk-UA"/>
              </w:rPr>
            </w:pPr>
            <w:r w:rsidRPr="00A12768">
              <w:rPr>
                <w:lang w:val="uk-UA"/>
              </w:rPr>
              <w:t>2016 р.</w:t>
            </w:r>
          </w:p>
        </w:tc>
        <w:tc>
          <w:tcPr>
            <w:tcW w:w="1100" w:type="dxa"/>
            <w:vAlign w:val="center"/>
          </w:tcPr>
          <w:p w:rsidR="00047259" w:rsidRPr="00A12768" w:rsidRDefault="00047259" w:rsidP="00047259">
            <w:pPr>
              <w:spacing w:line="360" w:lineRule="auto"/>
              <w:jc w:val="center"/>
              <w:rPr>
                <w:lang w:val="uk-UA"/>
              </w:rPr>
            </w:pPr>
            <w:r w:rsidRPr="00A12768">
              <w:rPr>
                <w:lang w:val="uk-UA"/>
              </w:rPr>
              <w:t>2017 р.</w:t>
            </w:r>
          </w:p>
        </w:tc>
        <w:tc>
          <w:tcPr>
            <w:tcW w:w="1482" w:type="dxa"/>
            <w:vAlign w:val="center"/>
          </w:tcPr>
          <w:p w:rsidR="00047259" w:rsidRPr="00A12768" w:rsidRDefault="00047259" w:rsidP="00047259">
            <w:pPr>
              <w:spacing w:line="360" w:lineRule="auto"/>
              <w:jc w:val="center"/>
              <w:rPr>
                <w:lang w:val="uk-UA"/>
              </w:rPr>
            </w:pPr>
            <w:r w:rsidRPr="00A12768">
              <w:rPr>
                <w:lang w:val="uk-UA"/>
              </w:rPr>
              <w:t>підприємства</w:t>
            </w:r>
          </w:p>
        </w:tc>
        <w:tc>
          <w:tcPr>
            <w:tcW w:w="1352" w:type="dxa"/>
            <w:vAlign w:val="center"/>
          </w:tcPr>
          <w:p w:rsidR="00047259" w:rsidRPr="00A12768" w:rsidRDefault="00047259" w:rsidP="00047259">
            <w:pPr>
              <w:spacing w:line="360" w:lineRule="auto"/>
              <w:jc w:val="center"/>
              <w:rPr>
                <w:lang w:val="uk-UA"/>
              </w:rPr>
            </w:pPr>
            <w:r w:rsidRPr="00A12768">
              <w:rPr>
                <w:lang w:val="uk-UA"/>
              </w:rPr>
              <w:t>конкурента</w:t>
            </w:r>
          </w:p>
        </w:tc>
      </w:tr>
      <w:tr w:rsidR="00047259" w:rsidRPr="00A12768" w:rsidTr="00047259">
        <w:trPr>
          <w:trHeight w:val="1187"/>
        </w:trPr>
        <w:tc>
          <w:tcPr>
            <w:tcW w:w="2518" w:type="dxa"/>
          </w:tcPr>
          <w:p w:rsidR="00047259" w:rsidRPr="00A12768" w:rsidRDefault="00047259" w:rsidP="00047259">
            <w:pPr>
              <w:spacing w:line="360" w:lineRule="auto"/>
              <w:rPr>
                <w:lang w:val="uk-UA"/>
              </w:rPr>
            </w:pPr>
            <w:r w:rsidRPr="00A12768">
              <w:rPr>
                <w:lang w:val="uk-UA"/>
              </w:rPr>
              <w:t>Комп’ютери для України і близького зарубіжжя</w:t>
            </w:r>
          </w:p>
        </w:tc>
        <w:tc>
          <w:tcPr>
            <w:tcW w:w="1418" w:type="dxa"/>
            <w:vAlign w:val="center"/>
          </w:tcPr>
          <w:p w:rsidR="00047259" w:rsidRPr="00A12768" w:rsidRDefault="00047259" w:rsidP="00047259">
            <w:pPr>
              <w:spacing w:line="360" w:lineRule="auto"/>
              <w:jc w:val="center"/>
              <w:rPr>
                <w:sz w:val="28"/>
                <w:lang w:val="uk-UA"/>
              </w:rPr>
            </w:pPr>
          </w:p>
          <w:p w:rsidR="00047259" w:rsidRPr="00A12768" w:rsidRDefault="00047259" w:rsidP="00047259">
            <w:pPr>
              <w:spacing w:line="360" w:lineRule="auto"/>
              <w:jc w:val="center"/>
              <w:rPr>
                <w:sz w:val="28"/>
                <w:lang w:val="uk-UA"/>
              </w:rPr>
            </w:pPr>
            <w:r w:rsidRPr="00A12768">
              <w:rPr>
                <w:sz w:val="28"/>
                <w:lang w:val="uk-UA"/>
              </w:rPr>
              <w:t>6000</w:t>
            </w:r>
          </w:p>
        </w:tc>
        <w:tc>
          <w:tcPr>
            <w:tcW w:w="1134" w:type="dxa"/>
            <w:vAlign w:val="center"/>
          </w:tcPr>
          <w:p w:rsidR="00047259" w:rsidRPr="00A12768" w:rsidRDefault="00047259" w:rsidP="00047259">
            <w:pPr>
              <w:spacing w:line="360" w:lineRule="auto"/>
              <w:jc w:val="center"/>
              <w:rPr>
                <w:sz w:val="28"/>
                <w:lang w:val="uk-UA"/>
              </w:rPr>
            </w:pPr>
          </w:p>
          <w:p w:rsidR="00047259" w:rsidRPr="00A12768" w:rsidRDefault="00047259" w:rsidP="00047259">
            <w:pPr>
              <w:spacing w:line="360" w:lineRule="auto"/>
              <w:jc w:val="center"/>
              <w:rPr>
                <w:sz w:val="28"/>
                <w:lang w:val="uk-UA"/>
              </w:rPr>
            </w:pPr>
            <w:r w:rsidRPr="00A12768">
              <w:rPr>
                <w:sz w:val="28"/>
                <w:lang w:val="uk-UA"/>
              </w:rPr>
              <w:t>6200</w:t>
            </w:r>
          </w:p>
        </w:tc>
        <w:tc>
          <w:tcPr>
            <w:tcW w:w="1276" w:type="dxa"/>
            <w:vAlign w:val="center"/>
          </w:tcPr>
          <w:p w:rsidR="00047259" w:rsidRPr="00A12768" w:rsidRDefault="00047259" w:rsidP="00047259">
            <w:pPr>
              <w:spacing w:line="360" w:lineRule="auto"/>
              <w:jc w:val="center"/>
              <w:rPr>
                <w:sz w:val="28"/>
                <w:lang w:val="uk-UA"/>
              </w:rPr>
            </w:pPr>
          </w:p>
          <w:p w:rsidR="00047259" w:rsidRPr="00A12768" w:rsidRDefault="00047259" w:rsidP="00047259">
            <w:pPr>
              <w:spacing w:line="360" w:lineRule="auto"/>
              <w:jc w:val="center"/>
              <w:rPr>
                <w:sz w:val="28"/>
                <w:lang w:val="uk-UA"/>
              </w:rPr>
            </w:pPr>
            <w:r w:rsidRPr="00A12768">
              <w:rPr>
                <w:sz w:val="28"/>
                <w:lang w:val="uk-UA"/>
              </w:rPr>
              <w:t>6250</w:t>
            </w:r>
          </w:p>
        </w:tc>
        <w:tc>
          <w:tcPr>
            <w:tcW w:w="1100" w:type="dxa"/>
            <w:vAlign w:val="center"/>
          </w:tcPr>
          <w:p w:rsidR="00047259" w:rsidRPr="00A12768" w:rsidRDefault="00047259" w:rsidP="00047259">
            <w:pPr>
              <w:spacing w:line="360" w:lineRule="auto"/>
              <w:jc w:val="center"/>
              <w:rPr>
                <w:sz w:val="28"/>
                <w:lang w:val="uk-UA"/>
              </w:rPr>
            </w:pPr>
          </w:p>
          <w:p w:rsidR="00047259" w:rsidRPr="00A12768" w:rsidRDefault="00047259" w:rsidP="00047259">
            <w:pPr>
              <w:spacing w:line="360" w:lineRule="auto"/>
              <w:jc w:val="center"/>
              <w:rPr>
                <w:sz w:val="28"/>
                <w:lang w:val="uk-UA"/>
              </w:rPr>
            </w:pPr>
            <w:r w:rsidRPr="00A12768">
              <w:rPr>
                <w:sz w:val="28"/>
                <w:lang w:val="uk-UA"/>
              </w:rPr>
              <w:t>5900</w:t>
            </w:r>
          </w:p>
        </w:tc>
        <w:tc>
          <w:tcPr>
            <w:tcW w:w="1482" w:type="dxa"/>
            <w:vAlign w:val="center"/>
          </w:tcPr>
          <w:p w:rsidR="00047259" w:rsidRPr="00A12768" w:rsidRDefault="00047259" w:rsidP="00047259">
            <w:pPr>
              <w:spacing w:line="360" w:lineRule="auto"/>
              <w:jc w:val="center"/>
              <w:rPr>
                <w:sz w:val="28"/>
                <w:lang w:val="uk-UA"/>
              </w:rPr>
            </w:pPr>
          </w:p>
          <w:p w:rsidR="00047259" w:rsidRPr="00A12768" w:rsidRDefault="00047259" w:rsidP="00047259">
            <w:pPr>
              <w:spacing w:line="360" w:lineRule="auto"/>
              <w:jc w:val="center"/>
              <w:rPr>
                <w:sz w:val="28"/>
                <w:lang w:val="uk-UA"/>
              </w:rPr>
            </w:pPr>
            <w:r w:rsidRPr="00A12768">
              <w:rPr>
                <w:sz w:val="28"/>
                <w:lang w:val="uk-UA"/>
              </w:rPr>
              <w:t>31,5</w:t>
            </w:r>
          </w:p>
        </w:tc>
        <w:tc>
          <w:tcPr>
            <w:tcW w:w="1352" w:type="dxa"/>
            <w:vAlign w:val="center"/>
          </w:tcPr>
          <w:p w:rsidR="00047259" w:rsidRPr="00A12768" w:rsidRDefault="00047259" w:rsidP="00047259">
            <w:pPr>
              <w:spacing w:line="360" w:lineRule="auto"/>
              <w:jc w:val="center"/>
              <w:rPr>
                <w:sz w:val="28"/>
                <w:lang w:val="uk-UA"/>
              </w:rPr>
            </w:pPr>
          </w:p>
          <w:p w:rsidR="00047259" w:rsidRPr="00A12768" w:rsidRDefault="00047259" w:rsidP="00047259">
            <w:pPr>
              <w:spacing w:line="360" w:lineRule="auto"/>
              <w:jc w:val="center"/>
              <w:rPr>
                <w:sz w:val="28"/>
                <w:lang w:val="uk-UA"/>
              </w:rPr>
            </w:pPr>
            <w:r w:rsidRPr="00A12768">
              <w:rPr>
                <w:sz w:val="28"/>
                <w:lang w:val="uk-UA"/>
              </w:rPr>
              <w:t>18,2</w:t>
            </w:r>
          </w:p>
        </w:tc>
      </w:tr>
      <w:tr w:rsidR="00047259" w:rsidRPr="00A12768" w:rsidTr="00047259">
        <w:tc>
          <w:tcPr>
            <w:tcW w:w="2518" w:type="dxa"/>
          </w:tcPr>
          <w:p w:rsidR="00047259" w:rsidRPr="00A12768" w:rsidRDefault="00047259" w:rsidP="00047259">
            <w:pPr>
              <w:spacing w:line="360" w:lineRule="auto"/>
              <w:rPr>
                <w:lang w:val="uk-UA"/>
              </w:rPr>
            </w:pPr>
            <w:r w:rsidRPr="00A12768">
              <w:rPr>
                <w:lang w:val="uk-UA"/>
              </w:rPr>
              <w:t>Комп’ютери для країн, які розвиваються</w:t>
            </w:r>
          </w:p>
        </w:tc>
        <w:tc>
          <w:tcPr>
            <w:tcW w:w="1418" w:type="dxa"/>
            <w:vAlign w:val="center"/>
          </w:tcPr>
          <w:p w:rsidR="00047259" w:rsidRPr="00A12768" w:rsidRDefault="00047259" w:rsidP="00047259">
            <w:pPr>
              <w:spacing w:line="360" w:lineRule="auto"/>
              <w:jc w:val="center"/>
              <w:rPr>
                <w:sz w:val="28"/>
                <w:lang w:val="uk-UA"/>
              </w:rPr>
            </w:pPr>
          </w:p>
          <w:p w:rsidR="00047259" w:rsidRPr="00A12768" w:rsidRDefault="00047259" w:rsidP="00047259">
            <w:pPr>
              <w:spacing w:line="360" w:lineRule="auto"/>
              <w:jc w:val="center"/>
              <w:rPr>
                <w:sz w:val="28"/>
                <w:lang w:val="uk-UA"/>
              </w:rPr>
            </w:pPr>
            <w:r w:rsidRPr="00A12768">
              <w:rPr>
                <w:sz w:val="28"/>
                <w:lang w:val="uk-UA"/>
              </w:rPr>
              <w:t>910</w:t>
            </w:r>
          </w:p>
        </w:tc>
        <w:tc>
          <w:tcPr>
            <w:tcW w:w="1134" w:type="dxa"/>
            <w:vAlign w:val="center"/>
          </w:tcPr>
          <w:p w:rsidR="00047259" w:rsidRPr="00A12768" w:rsidRDefault="00047259" w:rsidP="00047259">
            <w:pPr>
              <w:spacing w:line="360" w:lineRule="auto"/>
              <w:jc w:val="center"/>
              <w:rPr>
                <w:sz w:val="28"/>
                <w:lang w:val="uk-UA"/>
              </w:rPr>
            </w:pPr>
          </w:p>
          <w:p w:rsidR="00047259" w:rsidRPr="00A12768" w:rsidRDefault="00047259" w:rsidP="00047259">
            <w:pPr>
              <w:spacing w:line="360" w:lineRule="auto"/>
              <w:jc w:val="center"/>
              <w:rPr>
                <w:sz w:val="28"/>
                <w:lang w:val="uk-UA"/>
              </w:rPr>
            </w:pPr>
            <w:r w:rsidRPr="00A12768">
              <w:rPr>
                <w:sz w:val="28"/>
                <w:lang w:val="uk-UA"/>
              </w:rPr>
              <w:t>880</w:t>
            </w:r>
          </w:p>
        </w:tc>
        <w:tc>
          <w:tcPr>
            <w:tcW w:w="1276" w:type="dxa"/>
            <w:vAlign w:val="center"/>
          </w:tcPr>
          <w:p w:rsidR="00047259" w:rsidRPr="00A12768" w:rsidRDefault="00047259" w:rsidP="00047259">
            <w:pPr>
              <w:spacing w:line="360" w:lineRule="auto"/>
              <w:jc w:val="center"/>
              <w:rPr>
                <w:sz w:val="28"/>
                <w:lang w:val="uk-UA"/>
              </w:rPr>
            </w:pPr>
          </w:p>
          <w:p w:rsidR="00047259" w:rsidRPr="00A12768" w:rsidRDefault="00047259" w:rsidP="00047259">
            <w:pPr>
              <w:spacing w:line="360" w:lineRule="auto"/>
              <w:jc w:val="center"/>
              <w:rPr>
                <w:sz w:val="28"/>
                <w:lang w:val="uk-UA"/>
              </w:rPr>
            </w:pPr>
            <w:r w:rsidRPr="00A12768">
              <w:rPr>
                <w:sz w:val="28"/>
                <w:lang w:val="uk-UA"/>
              </w:rPr>
              <w:t>950</w:t>
            </w:r>
          </w:p>
        </w:tc>
        <w:tc>
          <w:tcPr>
            <w:tcW w:w="1100" w:type="dxa"/>
            <w:vAlign w:val="center"/>
          </w:tcPr>
          <w:p w:rsidR="00047259" w:rsidRPr="00A12768" w:rsidRDefault="00047259" w:rsidP="00047259">
            <w:pPr>
              <w:spacing w:line="360" w:lineRule="auto"/>
              <w:jc w:val="center"/>
              <w:rPr>
                <w:sz w:val="28"/>
                <w:lang w:val="uk-UA"/>
              </w:rPr>
            </w:pPr>
          </w:p>
          <w:p w:rsidR="00047259" w:rsidRPr="00A12768" w:rsidRDefault="00047259" w:rsidP="00047259">
            <w:pPr>
              <w:spacing w:line="360" w:lineRule="auto"/>
              <w:jc w:val="center"/>
              <w:rPr>
                <w:sz w:val="28"/>
                <w:lang w:val="uk-UA"/>
              </w:rPr>
            </w:pPr>
            <w:r w:rsidRPr="00A12768">
              <w:rPr>
                <w:sz w:val="28"/>
                <w:lang w:val="uk-UA"/>
              </w:rPr>
              <w:t>900</w:t>
            </w:r>
          </w:p>
        </w:tc>
        <w:tc>
          <w:tcPr>
            <w:tcW w:w="1482" w:type="dxa"/>
            <w:vAlign w:val="center"/>
          </w:tcPr>
          <w:p w:rsidR="00047259" w:rsidRPr="00A12768" w:rsidRDefault="00047259" w:rsidP="00047259">
            <w:pPr>
              <w:spacing w:line="360" w:lineRule="auto"/>
              <w:jc w:val="center"/>
              <w:rPr>
                <w:sz w:val="28"/>
                <w:lang w:val="uk-UA"/>
              </w:rPr>
            </w:pPr>
          </w:p>
          <w:p w:rsidR="00047259" w:rsidRPr="00A12768" w:rsidRDefault="00047259" w:rsidP="00047259">
            <w:pPr>
              <w:spacing w:line="360" w:lineRule="auto"/>
              <w:jc w:val="center"/>
              <w:rPr>
                <w:sz w:val="28"/>
                <w:lang w:val="uk-UA"/>
              </w:rPr>
            </w:pPr>
            <w:r w:rsidRPr="00A12768">
              <w:rPr>
                <w:sz w:val="28"/>
                <w:lang w:val="uk-UA"/>
              </w:rPr>
              <w:t>34,8</w:t>
            </w:r>
          </w:p>
        </w:tc>
        <w:tc>
          <w:tcPr>
            <w:tcW w:w="1352" w:type="dxa"/>
            <w:vAlign w:val="center"/>
          </w:tcPr>
          <w:p w:rsidR="00047259" w:rsidRPr="00A12768" w:rsidRDefault="00047259" w:rsidP="00047259">
            <w:pPr>
              <w:spacing w:line="360" w:lineRule="auto"/>
              <w:jc w:val="center"/>
              <w:rPr>
                <w:sz w:val="28"/>
                <w:lang w:val="uk-UA"/>
              </w:rPr>
            </w:pPr>
          </w:p>
          <w:p w:rsidR="00047259" w:rsidRPr="00A12768" w:rsidRDefault="00047259" w:rsidP="00047259">
            <w:pPr>
              <w:spacing w:line="360" w:lineRule="auto"/>
              <w:jc w:val="center"/>
              <w:rPr>
                <w:sz w:val="28"/>
                <w:lang w:val="uk-UA"/>
              </w:rPr>
            </w:pPr>
            <w:r w:rsidRPr="00A12768">
              <w:rPr>
                <w:sz w:val="28"/>
                <w:lang w:val="uk-UA"/>
              </w:rPr>
              <w:t>22,1</w:t>
            </w:r>
          </w:p>
        </w:tc>
      </w:tr>
      <w:tr w:rsidR="00047259" w:rsidRPr="00A12768" w:rsidTr="00047259">
        <w:tc>
          <w:tcPr>
            <w:tcW w:w="2518" w:type="dxa"/>
          </w:tcPr>
          <w:p w:rsidR="00047259" w:rsidRPr="00A12768" w:rsidRDefault="00047259" w:rsidP="00047259">
            <w:pPr>
              <w:spacing w:line="360" w:lineRule="auto"/>
              <w:rPr>
                <w:lang w:val="uk-UA"/>
              </w:rPr>
            </w:pPr>
            <w:r w:rsidRPr="00A12768">
              <w:rPr>
                <w:lang w:val="uk-UA"/>
              </w:rPr>
              <w:t>Комп’ютери для країн Західної Європи</w:t>
            </w:r>
          </w:p>
        </w:tc>
        <w:tc>
          <w:tcPr>
            <w:tcW w:w="1418" w:type="dxa"/>
            <w:vAlign w:val="center"/>
          </w:tcPr>
          <w:p w:rsidR="00047259" w:rsidRPr="00A12768" w:rsidRDefault="00047259" w:rsidP="00047259">
            <w:pPr>
              <w:spacing w:line="360" w:lineRule="auto"/>
              <w:jc w:val="center"/>
              <w:rPr>
                <w:sz w:val="28"/>
                <w:lang w:val="uk-UA"/>
              </w:rPr>
            </w:pPr>
          </w:p>
          <w:p w:rsidR="00047259" w:rsidRPr="00A12768" w:rsidRDefault="00047259" w:rsidP="00047259">
            <w:pPr>
              <w:spacing w:line="360" w:lineRule="auto"/>
              <w:jc w:val="center"/>
              <w:rPr>
                <w:sz w:val="28"/>
                <w:lang w:val="uk-UA"/>
              </w:rPr>
            </w:pPr>
            <w:r w:rsidRPr="00A12768">
              <w:rPr>
                <w:sz w:val="28"/>
                <w:lang w:val="uk-UA"/>
              </w:rPr>
              <w:t>367</w:t>
            </w:r>
          </w:p>
        </w:tc>
        <w:tc>
          <w:tcPr>
            <w:tcW w:w="1134" w:type="dxa"/>
            <w:vAlign w:val="center"/>
          </w:tcPr>
          <w:p w:rsidR="00047259" w:rsidRPr="00A12768" w:rsidRDefault="00047259" w:rsidP="00047259">
            <w:pPr>
              <w:spacing w:line="360" w:lineRule="auto"/>
              <w:jc w:val="center"/>
              <w:rPr>
                <w:sz w:val="28"/>
                <w:lang w:val="uk-UA"/>
              </w:rPr>
            </w:pPr>
          </w:p>
          <w:p w:rsidR="00047259" w:rsidRPr="00A12768" w:rsidRDefault="00047259" w:rsidP="00047259">
            <w:pPr>
              <w:spacing w:line="360" w:lineRule="auto"/>
              <w:jc w:val="center"/>
              <w:rPr>
                <w:sz w:val="28"/>
                <w:lang w:val="uk-UA"/>
              </w:rPr>
            </w:pPr>
            <w:r w:rsidRPr="00A12768">
              <w:rPr>
                <w:sz w:val="28"/>
                <w:lang w:val="uk-UA"/>
              </w:rPr>
              <w:t>410</w:t>
            </w:r>
          </w:p>
        </w:tc>
        <w:tc>
          <w:tcPr>
            <w:tcW w:w="1276" w:type="dxa"/>
            <w:vAlign w:val="center"/>
          </w:tcPr>
          <w:p w:rsidR="00047259" w:rsidRPr="00A12768" w:rsidRDefault="00047259" w:rsidP="00047259">
            <w:pPr>
              <w:spacing w:line="360" w:lineRule="auto"/>
              <w:jc w:val="center"/>
              <w:rPr>
                <w:sz w:val="28"/>
                <w:lang w:val="uk-UA"/>
              </w:rPr>
            </w:pPr>
          </w:p>
          <w:p w:rsidR="00047259" w:rsidRPr="00A12768" w:rsidRDefault="00047259" w:rsidP="00047259">
            <w:pPr>
              <w:spacing w:line="360" w:lineRule="auto"/>
              <w:jc w:val="center"/>
              <w:rPr>
                <w:sz w:val="28"/>
                <w:lang w:val="uk-UA"/>
              </w:rPr>
            </w:pPr>
            <w:r w:rsidRPr="00A12768">
              <w:rPr>
                <w:sz w:val="28"/>
                <w:lang w:val="uk-UA"/>
              </w:rPr>
              <w:t>348</w:t>
            </w:r>
          </w:p>
        </w:tc>
        <w:tc>
          <w:tcPr>
            <w:tcW w:w="1100" w:type="dxa"/>
            <w:vAlign w:val="center"/>
          </w:tcPr>
          <w:p w:rsidR="00047259" w:rsidRPr="00A12768" w:rsidRDefault="00047259" w:rsidP="00047259">
            <w:pPr>
              <w:spacing w:line="360" w:lineRule="auto"/>
              <w:jc w:val="center"/>
              <w:rPr>
                <w:sz w:val="28"/>
                <w:lang w:val="uk-UA"/>
              </w:rPr>
            </w:pPr>
          </w:p>
          <w:p w:rsidR="00047259" w:rsidRPr="00A12768" w:rsidRDefault="00047259" w:rsidP="00047259">
            <w:pPr>
              <w:spacing w:line="360" w:lineRule="auto"/>
              <w:jc w:val="center"/>
              <w:rPr>
                <w:sz w:val="28"/>
                <w:lang w:val="uk-UA"/>
              </w:rPr>
            </w:pPr>
            <w:r w:rsidRPr="00A12768">
              <w:rPr>
                <w:sz w:val="28"/>
                <w:lang w:val="uk-UA"/>
              </w:rPr>
              <w:t>422</w:t>
            </w:r>
          </w:p>
        </w:tc>
        <w:tc>
          <w:tcPr>
            <w:tcW w:w="1482" w:type="dxa"/>
            <w:vAlign w:val="center"/>
          </w:tcPr>
          <w:p w:rsidR="00047259" w:rsidRPr="00A12768" w:rsidRDefault="00047259" w:rsidP="00047259">
            <w:pPr>
              <w:spacing w:line="360" w:lineRule="auto"/>
              <w:jc w:val="center"/>
              <w:rPr>
                <w:sz w:val="28"/>
                <w:lang w:val="uk-UA"/>
              </w:rPr>
            </w:pPr>
          </w:p>
          <w:p w:rsidR="00047259" w:rsidRPr="00A12768" w:rsidRDefault="00047259" w:rsidP="00047259">
            <w:pPr>
              <w:spacing w:line="360" w:lineRule="auto"/>
              <w:jc w:val="center"/>
              <w:rPr>
                <w:sz w:val="28"/>
                <w:lang w:val="uk-UA"/>
              </w:rPr>
            </w:pPr>
            <w:r w:rsidRPr="00A12768">
              <w:rPr>
                <w:sz w:val="28"/>
                <w:lang w:val="uk-UA"/>
              </w:rPr>
              <w:t>6,6</w:t>
            </w:r>
          </w:p>
        </w:tc>
        <w:tc>
          <w:tcPr>
            <w:tcW w:w="1352" w:type="dxa"/>
            <w:vAlign w:val="center"/>
          </w:tcPr>
          <w:p w:rsidR="00047259" w:rsidRPr="00A12768" w:rsidRDefault="00047259" w:rsidP="00047259">
            <w:pPr>
              <w:spacing w:line="360" w:lineRule="auto"/>
              <w:jc w:val="center"/>
              <w:rPr>
                <w:sz w:val="28"/>
                <w:lang w:val="uk-UA"/>
              </w:rPr>
            </w:pPr>
          </w:p>
          <w:p w:rsidR="00047259" w:rsidRPr="00A12768" w:rsidRDefault="00047259" w:rsidP="00047259">
            <w:pPr>
              <w:spacing w:line="360" w:lineRule="auto"/>
              <w:jc w:val="center"/>
              <w:rPr>
                <w:sz w:val="28"/>
                <w:lang w:val="uk-UA"/>
              </w:rPr>
            </w:pPr>
            <w:r w:rsidRPr="00A12768">
              <w:rPr>
                <w:sz w:val="28"/>
                <w:lang w:val="uk-UA"/>
              </w:rPr>
              <w:t>8,1</w:t>
            </w:r>
          </w:p>
        </w:tc>
      </w:tr>
      <w:tr w:rsidR="00047259" w:rsidRPr="00A12768" w:rsidTr="00047259">
        <w:tc>
          <w:tcPr>
            <w:tcW w:w="2518" w:type="dxa"/>
          </w:tcPr>
          <w:p w:rsidR="00047259" w:rsidRPr="00A12768" w:rsidRDefault="00047259" w:rsidP="00047259">
            <w:pPr>
              <w:spacing w:line="360" w:lineRule="auto"/>
              <w:rPr>
                <w:lang w:val="uk-UA"/>
              </w:rPr>
            </w:pPr>
            <w:r w:rsidRPr="00A12768">
              <w:rPr>
                <w:lang w:val="uk-UA"/>
              </w:rPr>
              <w:t>Принтери для України і близького зарубіжжя</w:t>
            </w:r>
          </w:p>
        </w:tc>
        <w:tc>
          <w:tcPr>
            <w:tcW w:w="1418" w:type="dxa"/>
            <w:vAlign w:val="center"/>
          </w:tcPr>
          <w:p w:rsidR="00047259" w:rsidRPr="00A12768" w:rsidRDefault="00047259" w:rsidP="00047259">
            <w:pPr>
              <w:spacing w:line="360" w:lineRule="auto"/>
              <w:jc w:val="center"/>
              <w:rPr>
                <w:sz w:val="28"/>
                <w:lang w:val="uk-UA"/>
              </w:rPr>
            </w:pPr>
          </w:p>
          <w:p w:rsidR="00047259" w:rsidRPr="00A12768" w:rsidRDefault="00047259" w:rsidP="00047259">
            <w:pPr>
              <w:spacing w:line="360" w:lineRule="auto"/>
              <w:jc w:val="center"/>
              <w:rPr>
                <w:sz w:val="28"/>
                <w:lang w:val="uk-UA"/>
              </w:rPr>
            </w:pPr>
            <w:r w:rsidRPr="00A12768">
              <w:rPr>
                <w:sz w:val="28"/>
                <w:lang w:val="uk-UA"/>
              </w:rPr>
              <w:t>4000</w:t>
            </w:r>
          </w:p>
        </w:tc>
        <w:tc>
          <w:tcPr>
            <w:tcW w:w="1134" w:type="dxa"/>
            <w:vAlign w:val="center"/>
          </w:tcPr>
          <w:p w:rsidR="00047259" w:rsidRPr="00A12768" w:rsidRDefault="00047259" w:rsidP="00047259">
            <w:pPr>
              <w:spacing w:line="360" w:lineRule="auto"/>
              <w:jc w:val="center"/>
              <w:rPr>
                <w:sz w:val="28"/>
                <w:lang w:val="uk-UA"/>
              </w:rPr>
            </w:pPr>
          </w:p>
          <w:p w:rsidR="00047259" w:rsidRPr="00A12768" w:rsidRDefault="00047259" w:rsidP="00047259">
            <w:pPr>
              <w:spacing w:line="360" w:lineRule="auto"/>
              <w:jc w:val="center"/>
              <w:rPr>
                <w:sz w:val="28"/>
                <w:lang w:val="uk-UA"/>
              </w:rPr>
            </w:pPr>
            <w:r w:rsidRPr="00A12768">
              <w:rPr>
                <w:sz w:val="28"/>
                <w:lang w:val="uk-UA"/>
              </w:rPr>
              <w:t>4500</w:t>
            </w:r>
          </w:p>
        </w:tc>
        <w:tc>
          <w:tcPr>
            <w:tcW w:w="1276" w:type="dxa"/>
            <w:vAlign w:val="center"/>
          </w:tcPr>
          <w:p w:rsidR="00047259" w:rsidRPr="00A12768" w:rsidRDefault="00047259" w:rsidP="00047259">
            <w:pPr>
              <w:spacing w:line="360" w:lineRule="auto"/>
              <w:jc w:val="center"/>
              <w:rPr>
                <w:sz w:val="28"/>
                <w:lang w:val="uk-UA"/>
              </w:rPr>
            </w:pPr>
          </w:p>
          <w:p w:rsidR="00047259" w:rsidRPr="00A12768" w:rsidRDefault="00047259" w:rsidP="00047259">
            <w:pPr>
              <w:spacing w:line="360" w:lineRule="auto"/>
              <w:jc w:val="center"/>
              <w:rPr>
                <w:sz w:val="28"/>
                <w:lang w:val="uk-UA"/>
              </w:rPr>
            </w:pPr>
            <w:r w:rsidRPr="00A12768">
              <w:rPr>
                <w:sz w:val="28"/>
                <w:lang w:val="uk-UA"/>
              </w:rPr>
              <w:t>5000</w:t>
            </w:r>
          </w:p>
        </w:tc>
        <w:tc>
          <w:tcPr>
            <w:tcW w:w="1100" w:type="dxa"/>
            <w:vAlign w:val="center"/>
          </w:tcPr>
          <w:p w:rsidR="00047259" w:rsidRPr="00A12768" w:rsidRDefault="00047259" w:rsidP="00047259">
            <w:pPr>
              <w:spacing w:line="360" w:lineRule="auto"/>
              <w:jc w:val="center"/>
              <w:rPr>
                <w:sz w:val="28"/>
                <w:lang w:val="uk-UA"/>
              </w:rPr>
            </w:pPr>
          </w:p>
          <w:p w:rsidR="00047259" w:rsidRPr="00A12768" w:rsidRDefault="00047259" w:rsidP="00047259">
            <w:pPr>
              <w:spacing w:line="360" w:lineRule="auto"/>
              <w:jc w:val="center"/>
              <w:rPr>
                <w:sz w:val="28"/>
                <w:lang w:val="uk-UA"/>
              </w:rPr>
            </w:pPr>
            <w:r w:rsidRPr="00A12768">
              <w:rPr>
                <w:sz w:val="28"/>
                <w:lang w:val="uk-UA"/>
              </w:rPr>
              <w:t>4800</w:t>
            </w:r>
          </w:p>
        </w:tc>
        <w:tc>
          <w:tcPr>
            <w:tcW w:w="1482" w:type="dxa"/>
            <w:vAlign w:val="center"/>
          </w:tcPr>
          <w:p w:rsidR="00047259" w:rsidRPr="00A12768" w:rsidRDefault="00047259" w:rsidP="00047259">
            <w:pPr>
              <w:spacing w:line="360" w:lineRule="auto"/>
              <w:jc w:val="center"/>
              <w:rPr>
                <w:sz w:val="28"/>
                <w:lang w:val="uk-UA"/>
              </w:rPr>
            </w:pPr>
          </w:p>
          <w:p w:rsidR="00047259" w:rsidRPr="00A12768" w:rsidRDefault="00047259" w:rsidP="00047259">
            <w:pPr>
              <w:spacing w:line="360" w:lineRule="auto"/>
              <w:jc w:val="center"/>
              <w:rPr>
                <w:sz w:val="28"/>
                <w:lang w:val="uk-UA"/>
              </w:rPr>
            </w:pPr>
            <w:r w:rsidRPr="00A12768">
              <w:rPr>
                <w:sz w:val="28"/>
                <w:lang w:val="uk-UA"/>
              </w:rPr>
              <w:t>12,0</w:t>
            </w:r>
          </w:p>
        </w:tc>
        <w:tc>
          <w:tcPr>
            <w:tcW w:w="1352" w:type="dxa"/>
            <w:vAlign w:val="center"/>
          </w:tcPr>
          <w:p w:rsidR="00047259" w:rsidRPr="00A12768" w:rsidRDefault="00047259" w:rsidP="00047259">
            <w:pPr>
              <w:spacing w:line="360" w:lineRule="auto"/>
              <w:jc w:val="center"/>
              <w:rPr>
                <w:sz w:val="28"/>
                <w:lang w:val="uk-UA"/>
              </w:rPr>
            </w:pPr>
          </w:p>
          <w:p w:rsidR="00047259" w:rsidRPr="00A12768" w:rsidRDefault="00047259" w:rsidP="00047259">
            <w:pPr>
              <w:spacing w:line="360" w:lineRule="auto"/>
              <w:jc w:val="center"/>
              <w:rPr>
                <w:sz w:val="28"/>
                <w:lang w:val="uk-UA"/>
              </w:rPr>
            </w:pPr>
            <w:r w:rsidRPr="00A12768">
              <w:rPr>
                <w:sz w:val="28"/>
                <w:lang w:val="uk-UA"/>
              </w:rPr>
              <w:t>7,3</w:t>
            </w:r>
          </w:p>
        </w:tc>
      </w:tr>
      <w:tr w:rsidR="00047259" w:rsidRPr="00A12768" w:rsidTr="00047259">
        <w:tc>
          <w:tcPr>
            <w:tcW w:w="2518" w:type="dxa"/>
          </w:tcPr>
          <w:p w:rsidR="00047259" w:rsidRPr="00A12768" w:rsidRDefault="00047259" w:rsidP="00047259">
            <w:pPr>
              <w:spacing w:line="360" w:lineRule="auto"/>
              <w:rPr>
                <w:lang w:val="uk-UA"/>
              </w:rPr>
            </w:pPr>
            <w:r w:rsidRPr="00A12768">
              <w:rPr>
                <w:lang w:val="uk-UA"/>
              </w:rPr>
              <w:t>Принтери для країн, які розвиваються</w:t>
            </w:r>
          </w:p>
        </w:tc>
        <w:tc>
          <w:tcPr>
            <w:tcW w:w="1418" w:type="dxa"/>
            <w:vAlign w:val="center"/>
          </w:tcPr>
          <w:p w:rsidR="00047259" w:rsidRPr="00A12768" w:rsidRDefault="00047259" w:rsidP="00047259">
            <w:pPr>
              <w:spacing w:line="360" w:lineRule="auto"/>
              <w:jc w:val="center"/>
              <w:rPr>
                <w:sz w:val="28"/>
                <w:lang w:val="uk-UA"/>
              </w:rPr>
            </w:pPr>
          </w:p>
          <w:p w:rsidR="00047259" w:rsidRPr="00A12768" w:rsidRDefault="00047259" w:rsidP="00047259">
            <w:pPr>
              <w:spacing w:line="360" w:lineRule="auto"/>
              <w:jc w:val="center"/>
              <w:rPr>
                <w:sz w:val="28"/>
                <w:lang w:val="uk-UA"/>
              </w:rPr>
            </w:pPr>
            <w:r w:rsidRPr="00A12768">
              <w:rPr>
                <w:sz w:val="28"/>
                <w:lang w:val="uk-UA"/>
              </w:rPr>
              <w:t>2100</w:t>
            </w:r>
          </w:p>
        </w:tc>
        <w:tc>
          <w:tcPr>
            <w:tcW w:w="1134" w:type="dxa"/>
            <w:vAlign w:val="center"/>
          </w:tcPr>
          <w:p w:rsidR="00047259" w:rsidRPr="00A12768" w:rsidRDefault="00047259" w:rsidP="00047259">
            <w:pPr>
              <w:spacing w:line="360" w:lineRule="auto"/>
              <w:jc w:val="center"/>
              <w:rPr>
                <w:sz w:val="28"/>
                <w:lang w:val="uk-UA"/>
              </w:rPr>
            </w:pPr>
          </w:p>
          <w:p w:rsidR="00047259" w:rsidRPr="00A12768" w:rsidRDefault="00047259" w:rsidP="00047259">
            <w:pPr>
              <w:spacing w:line="360" w:lineRule="auto"/>
              <w:jc w:val="center"/>
              <w:rPr>
                <w:sz w:val="28"/>
                <w:lang w:val="uk-UA"/>
              </w:rPr>
            </w:pPr>
            <w:r w:rsidRPr="00A12768">
              <w:rPr>
                <w:sz w:val="28"/>
                <w:lang w:val="uk-UA"/>
              </w:rPr>
              <w:t>2500</w:t>
            </w:r>
          </w:p>
        </w:tc>
        <w:tc>
          <w:tcPr>
            <w:tcW w:w="1276" w:type="dxa"/>
            <w:vAlign w:val="center"/>
          </w:tcPr>
          <w:p w:rsidR="00047259" w:rsidRPr="00A12768" w:rsidRDefault="00047259" w:rsidP="00047259">
            <w:pPr>
              <w:spacing w:line="360" w:lineRule="auto"/>
              <w:jc w:val="center"/>
              <w:rPr>
                <w:sz w:val="28"/>
                <w:lang w:val="uk-UA"/>
              </w:rPr>
            </w:pPr>
          </w:p>
          <w:p w:rsidR="00047259" w:rsidRPr="00A12768" w:rsidRDefault="00047259" w:rsidP="00047259">
            <w:pPr>
              <w:spacing w:line="360" w:lineRule="auto"/>
              <w:jc w:val="center"/>
              <w:rPr>
                <w:sz w:val="28"/>
                <w:lang w:val="uk-UA"/>
              </w:rPr>
            </w:pPr>
            <w:r w:rsidRPr="00A12768">
              <w:rPr>
                <w:sz w:val="28"/>
                <w:lang w:val="uk-UA"/>
              </w:rPr>
              <w:t>2600</w:t>
            </w:r>
          </w:p>
        </w:tc>
        <w:tc>
          <w:tcPr>
            <w:tcW w:w="1100" w:type="dxa"/>
            <w:vAlign w:val="center"/>
          </w:tcPr>
          <w:p w:rsidR="00047259" w:rsidRPr="00A12768" w:rsidRDefault="00047259" w:rsidP="00047259">
            <w:pPr>
              <w:spacing w:line="360" w:lineRule="auto"/>
              <w:jc w:val="center"/>
              <w:rPr>
                <w:sz w:val="28"/>
                <w:lang w:val="uk-UA"/>
              </w:rPr>
            </w:pPr>
          </w:p>
          <w:p w:rsidR="00047259" w:rsidRPr="00A12768" w:rsidRDefault="00047259" w:rsidP="00047259">
            <w:pPr>
              <w:spacing w:line="360" w:lineRule="auto"/>
              <w:jc w:val="center"/>
              <w:rPr>
                <w:sz w:val="28"/>
                <w:lang w:val="uk-UA"/>
              </w:rPr>
            </w:pPr>
            <w:r w:rsidRPr="00A12768">
              <w:rPr>
                <w:sz w:val="28"/>
                <w:lang w:val="uk-UA"/>
              </w:rPr>
              <w:t>2200</w:t>
            </w:r>
          </w:p>
        </w:tc>
        <w:tc>
          <w:tcPr>
            <w:tcW w:w="1482" w:type="dxa"/>
            <w:vAlign w:val="center"/>
          </w:tcPr>
          <w:p w:rsidR="00047259" w:rsidRPr="00A12768" w:rsidRDefault="00047259" w:rsidP="00047259">
            <w:pPr>
              <w:spacing w:line="360" w:lineRule="auto"/>
              <w:jc w:val="center"/>
              <w:rPr>
                <w:sz w:val="28"/>
                <w:lang w:val="uk-UA"/>
              </w:rPr>
            </w:pPr>
          </w:p>
          <w:p w:rsidR="00047259" w:rsidRPr="00A12768" w:rsidRDefault="00047259" w:rsidP="00047259">
            <w:pPr>
              <w:spacing w:line="360" w:lineRule="auto"/>
              <w:jc w:val="center"/>
              <w:rPr>
                <w:sz w:val="28"/>
                <w:lang w:val="uk-UA"/>
              </w:rPr>
            </w:pPr>
            <w:r w:rsidRPr="00A12768">
              <w:rPr>
                <w:sz w:val="28"/>
                <w:lang w:val="uk-UA"/>
              </w:rPr>
              <w:t>16,4</w:t>
            </w:r>
          </w:p>
        </w:tc>
        <w:tc>
          <w:tcPr>
            <w:tcW w:w="1352" w:type="dxa"/>
            <w:vAlign w:val="center"/>
          </w:tcPr>
          <w:p w:rsidR="00047259" w:rsidRPr="00A12768" w:rsidRDefault="00047259" w:rsidP="00047259">
            <w:pPr>
              <w:spacing w:line="360" w:lineRule="auto"/>
              <w:jc w:val="center"/>
              <w:rPr>
                <w:sz w:val="28"/>
                <w:lang w:val="uk-UA"/>
              </w:rPr>
            </w:pPr>
          </w:p>
          <w:p w:rsidR="00047259" w:rsidRPr="00A12768" w:rsidRDefault="00047259" w:rsidP="00047259">
            <w:pPr>
              <w:spacing w:line="360" w:lineRule="auto"/>
              <w:jc w:val="center"/>
              <w:rPr>
                <w:sz w:val="28"/>
                <w:lang w:val="uk-UA"/>
              </w:rPr>
            </w:pPr>
            <w:r w:rsidRPr="00A12768">
              <w:rPr>
                <w:sz w:val="28"/>
                <w:lang w:val="uk-UA"/>
              </w:rPr>
              <w:t>11,6</w:t>
            </w:r>
          </w:p>
        </w:tc>
      </w:tr>
      <w:tr w:rsidR="00047259" w:rsidRPr="00A12768" w:rsidTr="00047259">
        <w:tc>
          <w:tcPr>
            <w:tcW w:w="2518" w:type="dxa"/>
          </w:tcPr>
          <w:p w:rsidR="00047259" w:rsidRPr="00A12768" w:rsidRDefault="00047259" w:rsidP="00047259">
            <w:pPr>
              <w:spacing w:line="360" w:lineRule="auto"/>
              <w:rPr>
                <w:lang w:val="uk-UA"/>
              </w:rPr>
            </w:pPr>
            <w:r w:rsidRPr="00A12768">
              <w:rPr>
                <w:lang w:val="uk-UA"/>
              </w:rPr>
              <w:t xml:space="preserve">Ноутбуки для України і близького зарубіжжя </w:t>
            </w:r>
          </w:p>
        </w:tc>
        <w:tc>
          <w:tcPr>
            <w:tcW w:w="1418" w:type="dxa"/>
            <w:vAlign w:val="center"/>
          </w:tcPr>
          <w:p w:rsidR="00047259" w:rsidRPr="00A12768" w:rsidRDefault="00047259" w:rsidP="00047259">
            <w:pPr>
              <w:spacing w:line="360" w:lineRule="auto"/>
              <w:jc w:val="center"/>
              <w:rPr>
                <w:sz w:val="28"/>
                <w:lang w:val="uk-UA"/>
              </w:rPr>
            </w:pPr>
          </w:p>
          <w:p w:rsidR="00047259" w:rsidRPr="00A12768" w:rsidRDefault="00047259" w:rsidP="00047259">
            <w:pPr>
              <w:spacing w:line="360" w:lineRule="auto"/>
              <w:jc w:val="center"/>
              <w:rPr>
                <w:sz w:val="28"/>
                <w:lang w:val="uk-UA"/>
              </w:rPr>
            </w:pPr>
            <w:r w:rsidRPr="00A12768">
              <w:rPr>
                <w:sz w:val="28"/>
                <w:lang w:val="uk-UA"/>
              </w:rPr>
              <w:t>600</w:t>
            </w:r>
          </w:p>
        </w:tc>
        <w:tc>
          <w:tcPr>
            <w:tcW w:w="1134" w:type="dxa"/>
            <w:vAlign w:val="center"/>
          </w:tcPr>
          <w:p w:rsidR="00047259" w:rsidRPr="00A12768" w:rsidRDefault="00047259" w:rsidP="00047259">
            <w:pPr>
              <w:spacing w:line="360" w:lineRule="auto"/>
              <w:jc w:val="center"/>
              <w:rPr>
                <w:sz w:val="28"/>
                <w:lang w:val="uk-UA"/>
              </w:rPr>
            </w:pPr>
          </w:p>
          <w:p w:rsidR="00047259" w:rsidRPr="00A12768" w:rsidRDefault="00047259" w:rsidP="00047259">
            <w:pPr>
              <w:spacing w:line="360" w:lineRule="auto"/>
              <w:jc w:val="center"/>
              <w:rPr>
                <w:sz w:val="28"/>
                <w:lang w:val="uk-UA"/>
              </w:rPr>
            </w:pPr>
            <w:r w:rsidRPr="00A12768">
              <w:rPr>
                <w:sz w:val="28"/>
                <w:lang w:val="uk-UA"/>
              </w:rPr>
              <w:t>880</w:t>
            </w:r>
          </w:p>
        </w:tc>
        <w:tc>
          <w:tcPr>
            <w:tcW w:w="1276" w:type="dxa"/>
            <w:vAlign w:val="center"/>
          </w:tcPr>
          <w:p w:rsidR="00047259" w:rsidRPr="00A12768" w:rsidRDefault="00047259" w:rsidP="00047259">
            <w:pPr>
              <w:spacing w:line="360" w:lineRule="auto"/>
              <w:jc w:val="center"/>
              <w:rPr>
                <w:sz w:val="28"/>
                <w:lang w:val="uk-UA"/>
              </w:rPr>
            </w:pPr>
          </w:p>
          <w:p w:rsidR="00047259" w:rsidRPr="00A12768" w:rsidRDefault="00047259" w:rsidP="00047259">
            <w:pPr>
              <w:spacing w:line="360" w:lineRule="auto"/>
              <w:jc w:val="center"/>
              <w:rPr>
                <w:sz w:val="28"/>
                <w:lang w:val="uk-UA"/>
              </w:rPr>
            </w:pPr>
            <w:r w:rsidRPr="00A12768">
              <w:rPr>
                <w:sz w:val="28"/>
                <w:lang w:val="uk-UA"/>
              </w:rPr>
              <w:t>780</w:t>
            </w:r>
          </w:p>
        </w:tc>
        <w:tc>
          <w:tcPr>
            <w:tcW w:w="1100" w:type="dxa"/>
            <w:vAlign w:val="center"/>
          </w:tcPr>
          <w:p w:rsidR="00047259" w:rsidRPr="00A12768" w:rsidRDefault="00047259" w:rsidP="00047259">
            <w:pPr>
              <w:spacing w:line="360" w:lineRule="auto"/>
              <w:jc w:val="center"/>
              <w:rPr>
                <w:sz w:val="28"/>
                <w:lang w:val="uk-UA"/>
              </w:rPr>
            </w:pPr>
          </w:p>
          <w:p w:rsidR="00047259" w:rsidRPr="00A12768" w:rsidRDefault="00047259" w:rsidP="00047259">
            <w:pPr>
              <w:spacing w:line="360" w:lineRule="auto"/>
              <w:jc w:val="center"/>
              <w:rPr>
                <w:sz w:val="28"/>
                <w:lang w:val="uk-UA"/>
              </w:rPr>
            </w:pPr>
            <w:r w:rsidRPr="00A12768">
              <w:rPr>
                <w:sz w:val="28"/>
                <w:lang w:val="uk-UA"/>
              </w:rPr>
              <w:t>600</w:t>
            </w:r>
          </w:p>
        </w:tc>
        <w:tc>
          <w:tcPr>
            <w:tcW w:w="1482" w:type="dxa"/>
            <w:vAlign w:val="center"/>
          </w:tcPr>
          <w:p w:rsidR="00047259" w:rsidRPr="00A12768" w:rsidRDefault="00047259" w:rsidP="00047259">
            <w:pPr>
              <w:spacing w:line="360" w:lineRule="auto"/>
              <w:jc w:val="center"/>
              <w:rPr>
                <w:sz w:val="28"/>
                <w:lang w:val="uk-UA"/>
              </w:rPr>
            </w:pPr>
          </w:p>
          <w:p w:rsidR="00047259" w:rsidRPr="00A12768" w:rsidRDefault="00047259" w:rsidP="00047259">
            <w:pPr>
              <w:spacing w:line="360" w:lineRule="auto"/>
              <w:jc w:val="center"/>
              <w:rPr>
                <w:sz w:val="28"/>
                <w:lang w:val="uk-UA"/>
              </w:rPr>
            </w:pPr>
            <w:r w:rsidRPr="00A12768">
              <w:rPr>
                <w:sz w:val="28"/>
                <w:lang w:val="uk-UA"/>
              </w:rPr>
              <w:t>1,2</w:t>
            </w:r>
          </w:p>
        </w:tc>
        <w:tc>
          <w:tcPr>
            <w:tcW w:w="1352" w:type="dxa"/>
            <w:vAlign w:val="center"/>
          </w:tcPr>
          <w:p w:rsidR="00047259" w:rsidRPr="00A12768" w:rsidRDefault="00047259" w:rsidP="00047259">
            <w:pPr>
              <w:spacing w:line="360" w:lineRule="auto"/>
              <w:jc w:val="center"/>
              <w:rPr>
                <w:sz w:val="28"/>
                <w:lang w:val="uk-UA"/>
              </w:rPr>
            </w:pPr>
          </w:p>
          <w:p w:rsidR="00047259" w:rsidRPr="00A12768" w:rsidRDefault="00047259" w:rsidP="00047259">
            <w:pPr>
              <w:spacing w:line="360" w:lineRule="auto"/>
              <w:jc w:val="center"/>
              <w:rPr>
                <w:sz w:val="28"/>
                <w:lang w:val="uk-UA"/>
              </w:rPr>
            </w:pPr>
            <w:r w:rsidRPr="00A12768">
              <w:rPr>
                <w:sz w:val="28"/>
                <w:lang w:val="uk-UA"/>
              </w:rPr>
              <w:t>8,0</w:t>
            </w:r>
          </w:p>
        </w:tc>
      </w:tr>
    </w:tbl>
    <w:p w:rsidR="00047259" w:rsidRPr="00A12768" w:rsidRDefault="00047259" w:rsidP="00047259">
      <w:pPr>
        <w:spacing w:line="360" w:lineRule="auto"/>
        <w:rPr>
          <w:b/>
          <w:sz w:val="28"/>
          <w:lang w:val="uk-UA"/>
        </w:rPr>
      </w:pPr>
    </w:p>
    <w:p w:rsidR="00047259" w:rsidRPr="00682979" w:rsidRDefault="00047259" w:rsidP="00047259">
      <w:pPr>
        <w:spacing w:line="360" w:lineRule="auto"/>
        <w:jc w:val="both"/>
        <w:rPr>
          <w:sz w:val="28"/>
          <w:lang w:val="uk-UA"/>
        </w:rPr>
      </w:pPr>
      <w:r w:rsidRPr="00682979">
        <w:rPr>
          <w:sz w:val="28"/>
          <w:lang w:val="uk-UA"/>
        </w:rPr>
        <w:lastRenderedPageBreak/>
        <w:t xml:space="preserve">Зробити висновки. </w:t>
      </w:r>
    </w:p>
    <w:p w:rsidR="00047259" w:rsidRPr="00A12768" w:rsidRDefault="00047259" w:rsidP="00047259">
      <w:pPr>
        <w:spacing w:line="360" w:lineRule="auto"/>
        <w:rPr>
          <w:b/>
          <w:sz w:val="28"/>
          <w:lang w:val="uk-UA"/>
        </w:rPr>
      </w:pPr>
    </w:p>
    <w:p w:rsidR="00047259" w:rsidRPr="00A12768" w:rsidRDefault="00047259" w:rsidP="00047259">
      <w:pPr>
        <w:spacing w:line="360" w:lineRule="auto"/>
        <w:ind w:firstLine="709"/>
        <w:jc w:val="both"/>
        <w:rPr>
          <w:sz w:val="28"/>
          <w:lang w:val="uk-UA"/>
        </w:rPr>
      </w:pPr>
      <w:r w:rsidRPr="00A12768">
        <w:rPr>
          <w:b/>
          <w:sz w:val="28"/>
          <w:lang w:val="uk-UA"/>
        </w:rPr>
        <w:t xml:space="preserve">Завдання </w:t>
      </w:r>
      <w:r>
        <w:rPr>
          <w:b/>
          <w:sz w:val="28"/>
          <w:lang w:val="uk-UA"/>
        </w:rPr>
        <w:t xml:space="preserve">26.  </w:t>
      </w:r>
      <w:r w:rsidRPr="00A12768">
        <w:rPr>
          <w:sz w:val="28"/>
          <w:lang w:val="uk-UA"/>
        </w:rPr>
        <w:t>За допомогою моделі «Дженерал Електрік Мак Кінсі» оцінити привабливість галузі для підприємства та його конкурентну позицію в цій галузі. Дані у таблиці.</w:t>
      </w:r>
    </w:p>
    <w:tbl>
      <w:tblPr>
        <w:tblStyle w:val="af5"/>
        <w:tblW w:w="0" w:type="auto"/>
        <w:tblLayout w:type="fixed"/>
        <w:tblLook w:val="04A0"/>
      </w:tblPr>
      <w:tblGrid>
        <w:gridCol w:w="2660"/>
        <w:gridCol w:w="1560"/>
        <w:gridCol w:w="1275"/>
        <w:gridCol w:w="1560"/>
        <w:gridCol w:w="1275"/>
        <w:gridCol w:w="1843"/>
      </w:tblGrid>
      <w:tr w:rsidR="00047259" w:rsidRPr="00A12768" w:rsidTr="00047259">
        <w:tc>
          <w:tcPr>
            <w:tcW w:w="5495" w:type="dxa"/>
            <w:gridSpan w:val="3"/>
            <w:vAlign w:val="center"/>
          </w:tcPr>
          <w:p w:rsidR="00047259" w:rsidRPr="00A12768" w:rsidRDefault="00047259" w:rsidP="00047259">
            <w:pPr>
              <w:spacing w:line="360" w:lineRule="auto"/>
              <w:jc w:val="center"/>
              <w:rPr>
                <w:lang w:val="uk-UA"/>
              </w:rPr>
            </w:pPr>
            <w:r w:rsidRPr="00A12768">
              <w:rPr>
                <w:lang w:val="uk-UA"/>
              </w:rPr>
              <w:t>Привабливість галузі</w:t>
            </w:r>
          </w:p>
        </w:tc>
        <w:tc>
          <w:tcPr>
            <w:tcW w:w="4678" w:type="dxa"/>
            <w:gridSpan w:val="3"/>
            <w:vAlign w:val="center"/>
          </w:tcPr>
          <w:p w:rsidR="00047259" w:rsidRPr="00A12768" w:rsidRDefault="00047259" w:rsidP="00047259">
            <w:pPr>
              <w:spacing w:line="360" w:lineRule="auto"/>
              <w:jc w:val="center"/>
              <w:rPr>
                <w:lang w:val="uk-UA"/>
              </w:rPr>
            </w:pPr>
            <w:r w:rsidRPr="00A12768">
              <w:rPr>
                <w:lang w:val="uk-UA"/>
              </w:rPr>
              <w:t>Конкурентна позиція</w:t>
            </w:r>
          </w:p>
        </w:tc>
      </w:tr>
      <w:tr w:rsidR="00047259" w:rsidRPr="00A12768" w:rsidTr="00047259">
        <w:tc>
          <w:tcPr>
            <w:tcW w:w="2660" w:type="dxa"/>
            <w:vAlign w:val="center"/>
          </w:tcPr>
          <w:p w:rsidR="00047259" w:rsidRPr="00A12768" w:rsidRDefault="00047259" w:rsidP="00047259">
            <w:pPr>
              <w:spacing w:line="360" w:lineRule="auto"/>
              <w:jc w:val="center"/>
              <w:rPr>
                <w:lang w:val="uk-UA"/>
              </w:rPr>
            </w:pPr>
            <w:r w:rsidRPr="00A12768">
              <w:rPr>
                <w:lang w:val="uk-UA"/>
              </w:rPr>
              <w:t>Параметри галузі</w:t>
            </w:r>
          </w:p>
        </w:tc>
        <w:tc>
          <w:tcPr>
            <w:tcW w:w="1560" w:type="dxa"/>
            <w:vAlign w:val="center"/>
          </w:tcPr>
          <w:p w:rsidR="00047259" w:rsidRPr="00A12768" w:rsidRDefault="00047259" w:rsidP="00047259">
            <w:pPr>
              <w:spacing w:line="360" w:lineRule="auto"/>
              <w:jc w:val="center"/>
              <w:rPr>
                <w:lang w:val="uk-UA"/>
              </w:rPr>
            </w:pPr>
            <w:r w:rsidRPr="00A12768">
              <w:rPr>
                <w:lang w:val="uk-UA"/>
              </w:rPr>
              <w:t>Відносна вага</w:t>
            </w:r>
          </w:p>
        </w:tc>
        <w:tc>
          <w:tcPr>
            <w:tcW w:w="1275" w:type="dxa"/>
            <w:vAlign w:val="center"/>
          </w:tcPr>
          <w:p w:rsidR="00047259" w:rsidRPr="00A12768" w:rsidRDefault="00047259" w:rsidP="00047259">
            <w:pPr>
              <w:spacing w:line="360" w:lineRule="auto"/>
              <w:jc w:val="center"/>
              <w:rPr>
                <w:lang w:val="uk-UA"/>
              </w:rPr>
            </w:pPr>
            <w:r w:rsidRPr="00A12768">
              <w:rPr>
                <w:lang w:val="uk-UA"/>
              </w:rPr>
              <w:t>Оцінка привабливості</w:t>
            </w:r>
          </w:p>
        </w:tc>
        <w:tc>
          <w:tcPr>
            <w:tcW w:w="1560" w:type="dxa"/>
            <w:vAlign w:val="center"/>
          </w:tcPr>
          <w:p w:rsidR="00047259" w:rsidRPr="00A12768" w:rsidRDefault="00047259" w:rsidP="00047259">
            <w:pPr>
              <w:spacing w:line="360" w:lineRule="auto"/>
              <w:jc w:val="center"/>
              <w:rPr>
                <w:lang w:val="uk-UA"/>
              </w:rPr>
            </w:pPr>
            <w:r w:rsidRPr="00A12768">
              <w:rPr>
                <w:lang w:val="uk-UA"/>
              </w:rPr>
              <w:t>Ключові фактори успіху</w:t>
            </w:r>
          </w:p>
        </w:tc>
        <w:tc>
          <w:tcPr>
            <w:tcW w:w="1275" w:type="dxa"/>
            <w:vAlign w:val="center"/>
          </w:tcPr>
          <w:p w:rsidR="00047259" w:rsidRPr="00A12768" w:rsidRDefault="00047259" w:rsidP="00047259">
            <w:pPr>
              <w:spacing w:line="360" w:lineRule="auto"/>
              <w:jc w:val="center"/>
              <w:rPr>
                <w:lang w:val="uk-UA"/>
              </w:rPr>
            </w:pPr>
            <w:r w:rsidRPr="00A12768">
              <w:rPr>
                <w:lang w:val="uk-UA"/>
              </w:rPr>
              <w:t>Відносна вага</w:t>
            </w:r>
          </w:p>
        </w:tc>
        <w:tc>
          <w:tcPr>
            <w:tcW w:w="1843" w:type="dxa"/>
            <w:vAlign w:val="center"/>
          </w:tcPr>
          <w:p w:rsidR="00047259" w:rsidRPr="00A12768" w:rsidRDefault="00047259" w:rsidP="00047259">
            <w:pPr>
              <w:spacing w:line="360" w:lineRule="auto"/>
              <w:jc w:val="center"/>
              <w:rPr>
                <w:lang w:val="uk-UA"/>
              </w:rPr>
            </w:pPr>
            <w:r w:rsidRPr="00A12768">
              <w:rPr>
                <w:lang w:val="uk-UA"/>
              </w:rPr>
              <w:t>Оцінка конкурен</w:t>
            </w:r>
            <w:r>
              <w:rPr>
                <w:lang w:val="uk-UA"/>
              </w:rPr>
              <w:t xml:space="preserve">тної </w:t>
            </w:r>
            <w:r w:rsidRPr="00A12768">
              <w:rPr>
                <w:lang w:val="uk-UA"/>
              </w:rPr>
              <w:t>позиції</w:t>
            </w:r>
          </w:p>
        </w:tc>
      </w:tr>
      <w:tr w:rsidR="00047259" w:rsidRPr="00A12768" w:rsidTr="00047259">
        <w:tc>
          <w:tcPr>
            <w:tcW w:w="2660" w:type="dxa"/>
            <w:vAlign w:val="center"/>
          </w:tcPr>
          <w:p w:rsidR="00047259" w:rsidRPr="00A12768" w:rsidRDefault="00047259" w:rsidP="00047259">
            <w:pPr>
              <w:spacing w:line="360" w:lineRule="auto"/>
              <w:jc w:val="center"/>
              <w:rPr>
                <w:lang w:val="uk-UA"/>
              </w:rPr>
            </w:pPr>
            <w:r w:rsidRPr="00A12768">
              <w:rPr>
                <w:lang w:val="uk-UA"/>
              </w:rPr>
              <w:t>Збільшення обсягів реалізації продукції</w:t>
            </w:r>
          </w:p>
        </w:tc>
        <w:tc>
          <w:tcPr>
            <w:tcW w:w="1560" w:type="dxa"/>
            <w:vAlign w:val="center"/>
          </w:tcPr>
          <w:p w:rsidR="00047259" w:rsidRPr="00A12768" w:rsidRDefault="00047259" w:rsidP="00047259">
            <w:pPr>
              <w:spacing w:line="360" w:lineRule="auto"/>
              <w:jc w:val="center"/>
              <w:rPr>
                <w:lang w:val="uk-UA"/>
              </w:rPr>
            </w:pPr>
          </w:p>
          <w:p w:rsidR="00047259" w:rsidRPr="00A12768" w:rsidRDefault="00047259" w:rsidP="00047259">
            <w:pPr>
              <w:spacing w:line="360" w:lineRule="auto"/>
              <w:jc w:val="center"/>
              <w:rPr>
                <w:lang w:val="uk-UA"/>
              </w:rPr>
            </w:pPr>
            <w:r w:rsidRPr="00A12768">
              <w:rPr>
                <w:lang w:val="uk-UA"/>
              </w:rPr>
              <w:t>0,3</w:t>
            </w:r>
          </w:p>
        </w:tc>
        <w:tc>
          <w:tcPr>
            <w:tcW w:w="1275" w:type="dxa"/>
            <w:vAlign w:val="center"/>
          </w:tcPr>
          <w:p w:rsidR="00047259" w:rsidRPr="00A12768" w:rsidRDefault="00047259" w:rsidP="00047259">
            <w:pPr>
              <w:spacing w:line="360" w:lineRule="auto"/>
              <w:jc w:val="center"/>
              <w:rPr>
                <w:lang w:val="uk-UA"/>
              </w:rPr>
            </w:pPr>
          </w:p>
          <w:p w:rsidR="00047259" w:rsidRPr="00A12768" w:rsidRDefault="00047259" w:rsidP="00047259">
            <w:pPr>
              <w:spacing w:line="360" w:lineRule="auto"/>
              <w:jc w:val="center"/>
              <w:rPr>
                <w:lang w:val="uk-UA"/>
              </w:rPr>
            </w:pPr>
            <w:r w:rsidRPr="00A12768">
              <w:rPr>
                <w:lang w:val="uk-UA"/>
              </w:rPr>
              <w:t>3</w:t>
            </w:r>
          </w:p>
        </w:tc>
        <w:tc>
          <w:tcPr>
            <w:tcW w:w="1560" w:type="dxa"/>
            <w:vAlign w:val="center"/>
          </w:tcPr>
          <w:p w:rsidR="00047259" w:rsidRPr="00A12768" w:rsidRDefault="00047259" w:rsidP="00047259">
            <w:pPr>
              <w:spacing w:line="360" w:lineRule="auto"/>
              <w:jc w:val="center"/>
              <w:rPr>
                <w:lang w:val="uk-UA"/>
              </w:rPr>
            </w:pPr>
            <w:r w:rsidRPr="00A12768">
              <w:rPr>
                <w:lang w:val="uk-UA"/>
              </w:rPr>
              <w:t>Ресурсний потенціал</w:t>
            </w:r>
          </w:p>
        </w:tc>
        <w:tc>
          <w:tcPr>
            <w:tcW w:w="1275" w:type="dxa"/>
            <w:vAlign w:val="center"/>
          </w:tcPr>
          <w:p w:rsidR="00047259" w:rsidRPr="00A12768" w:rsidRDefault="00047259" w:rsidP="00047259">
            <w:pPr>
              <w:spacing w:line="360" w:lineRule="auto"/>
              <w:jc w:val="center"/>
              <w:rPr>
                <w:lang w:val="uk-UA"/>
              </w:rPr>
            </w:pPr>
          </w:p>
          <w:p w:rsidR="00047259" w:rsidRPr="00A12768" w:rsidRDefault="00047259" w:rsidP="00047259">
            <w:pPr>
              <w:spacing w:line="360" w:lineRule="auto"/>
              <w:jc w:val="center"/>
              <w:rPr>
                <w:lang w:val="uk-UA"/>
              </w:rPr>
            </w:pPr>
            <w:r w:rsidRPr="00A12768">
              <w:rPr>
                <w:lang w:val="uk-UA"/>
              </w:rPr>
              <w:t>0,25</w:t>
            </w:r>
          </w:p>
        </w:tc>
        <w:tc>
          <w:tcPr>
            <w:tcW w:w="1843" w:type="dxa"/>
            <w:vAlign w:val="center"/>
          </w:tcPr>
          <w:p w:rsidR="00047259" w:rsidRPr="00A12768" w:rsidRDefault="00047259" w:rsidP="00047259">
            <w:pPr>
              <w:spacing w:line="360" w:lineRule="auto"/>
              <w:jc w:val="center"/>
              <w:rPr>
                <w:lang w:val="uk-UA"/>
              </w:rPr>
            </w:pPr>
          </w:p>
          <w:p w:rsidR="00047259" w:rsidRPr="00A12768" w:rsidRDefault="00047259" w:rsidP="00047259">
            <w:pPr>
              <w:spacing w:line="360" w:lineRule="auto"/>
              <w:jc w:val="center"/>
              <w:rPr>
                <w:lang w:val="uk-UA"/>
              </w:rPr>
            </w:pPr>
            <w:r w:rsidRPr="00A12768">
              <w:rPr>
                <w:lang w:val="uk-UA"/>
              </w:rPr>
              <w:t>4</w:t>
            </w:r>
          </w:p>
        </w:tc>
      </w:tr>
      <w:tr w:rsidR="00047259" w:rsidRPr="00A12768" w:rsidTr="00047259">
        <w:tc>
          <w:tcPr>
            <w:tcW w:w="2660" w:type="dxa"/>
            <w:vAlign w:val="center"/>
          </w:tcPr>
          <w:p w:rsidR="00047259" w:rsidRPr="00A12768" w:rsidRDefault="00047259" w:rsidP="00047259">
            <w:pPr>
              <w:spacing w:line="360" w:lineRule="auto"/>
              <w:jc w:val="center"/>
              <w:rPr>
                <w:lang w:val="uk-UA"/>
              </w:rPr>
            </w:pPr>
            <w:r w:rsidRPr="00A12768">
              <w:rPr>
                <w:lang w:val="uk-UA"/>
              </w:rPr>
              <w:t>Технологічна стабільність</w:t>
            </w:r>
          </w:p>
        </w:tc>
        <w:tc>
          <w:tcPr>
            <w:tcW w:w="1560" w:type="dxa"/>
            <w:vAlign w:val="center"/>
          </w:tcPr>
          <w:p w:rsidR="00047259" w:rsidRPr="00A12768" w:rsidRDefault="00047259" w:rsidP="00047259">
            <w:pPr>
              <w:spacing w:line="360" w:lineRule="auto"/>
              <w:jc w:val="center"/>
              <w:rPr>
                <w:lang w:val="uk-UA"/>
              </w:rPr>
            </w:pPr>
          </w:p>
          <w:p w:rsidR="00047259" w:rsidRPr="00A12768" w:rsidRDefault="00047259" w:rsidP="00047259">
            <w:pPr>
              <w:spacing w:line="360" w:lineRule="auto"/>
              <w:jc w:val="center"/>
              <w:rPr>
                <w:lang w:val="uk-UA"/>
              </w:rPr>
            </w:pPr>
            <w:r w:rsidRPr="00A12768">
              <w:rPr>
                <w:lang w:val="uk-UA"/>
              </w:rPr>
              <w:t>0,4</w:t>
            </w:r>
          </w:p>
        </w:tc>
        <w:tc>
          <w:tcPr>
            <w:tcW w:w="1275" w:type="dxa"/>
            <w:vAlign w:val="center"/>
          </w:tcPr>
          <w:p w:rsidR="00047259" w:rsidRPr="00A12768" w:rsidRDefault="00047259" w:rsidP="00047259">
            <w:pPr>
              <w:spacing w:line="360" w:lineRule="auto"/>
              <w:jc w:val="center"/>
              <w:rPr>
                <w:lang w:val="uk-UA"/>
              </w:rPr>
            </w:pPr>
          </w:p>
          <w:p w:rsidR="00047259" w:rsidRPr="00A12768" w:rsidRDefault="00047259" w:rsidP="00047259">
            <w:pPr>
              <w:spacing w:line="360" w:lineRule="auto"/>
              <w:jc w:val="center"/>
              <w:rPr>
                <w:lang w:val="uk-UA"/>
              </w:rPr>
            </w:pPr>
            <w:r w:rsidRPr="00A12768">
              <w:rPr>
                <w:lang w:val="uk-UA"/>
              </w:rPr>
              <w:t>2</w:t>
            </w:r>
          </w:p>
        </w:tc>
        <w:tc>
          <w:tcPr>
            <w:tcW w:w="1560" w:type="dxa"/>
            <w:vAlign w:val="center"/>
          </w:tcPr>
          <w:p w:rsidR="00047259" w:rsidRPr="00A12768" w:rsidRDefault="00047259" w:rsidP="00047259">
            <w:pPr>
              <w:spacing w:line="360" w:lineRule="auto"/>
              <w:jc w:val="center"/>
              <w:rPr>
                <w:lang w:val="uk-UA"/>
              </w:rPr>
            </w:pPr>
            <w:r w:rsidRPr="00A12768">
              <w:rPr>
                <w:lang w:val="uk-UA"/>
              </w:rPr>
              <w:t>Витрати на виробництво</w:t>
            </w:r>
          </w:p>
        </w:tc>
        <w:tc>
          <w:tcPr>
            <w:tcW w:w="1275" w:type="dxa"/>
            <w:vAlign w:val="center"/>
          </w:tcPr>
          <w:p w:rsidR="00047259" w:rsidRPr="00A12768" w:rsidRDefault="00047259" w:rsidP="00047259">
            <w:pPr>
              <w:spacing w:line="360" w:lineRule="auto"/>
              <w:jc w:val="center"/>
              <w:rPr>
                <w:lang w:val="uk-UA"/>
              </w:rPr>
            </w:pPr>
          </w:p>
          <w:p w:rsidR="00047259" w:rsidRPr="00A12768" w:rsidRDefault="00047259" w:rsidP="00047259">
            <w:pPr>
              <w:spacing w:line="360" w:lineRule="auto"/>
              <w:jc w:val="center"/>
              <w:rPr>
                <w:lang w:val="uk-UA"/>
              </w:rPr>
            </w:pPr>
            <w:r w:rsidRPr="00A12768">
              <w:rPr>
                <w:lang w:val="uk-UA"/>
              </w:rPr>
              <w:t>0,35</w:t>
            </w:r>
          </w:p>
        </w:tc>
        <w:tc>
          <w:tcPr>
            <w:tcW w:w="1843" w:type="dxa"/>
            <w:vAlign w:val="center"/>
          </w:tcPr>
          <w:p w:rsidR="00047259" w:rsidRPr="00A12768" w:rsidRDefault="00047259" w:rsidP="00047259">
            <w:pPr>
              <w:spacing w:line="360" w:lineRule="auto"/>
              <w:jc w:val="center"/>
              <w:rPr>
                <w:lang w:val="uk-UA"/>
              </w:rPr>
            </w:pPr>
          </w:p>
          <w:p w:rsidR="00047259" w:rsidRPr="00A12768" w:rsidRDefault="00047259" w:rsidP="00047259">
            <w:pPr>
              <w:spacing w:line="360" w:lineRule="auto"/>
              <w:jc w:val="center"/>
              <w:rPr>
                <w:lang w:val="uk-UA"/>
              </w:rPr>
            </w:pPr>
            <w:r w:rsidRPr="00A12768">
              <w:rPr>
                <w:lang w:val="uk-UA"/>
              </w:rPr>
              <w:t>3</w:t>
            </w:r>
          </w:p>
        </w:tc>
      </w:tr>
      <w:tr w:rsidR="00047259" w:rsidRPr="00A12768" w:rsidTr="00047259">
        <w:tc>
          <w:tcPr>
            <w:tcW w:w="2660" w:type="dxa"/>
          </w:tcPr>
          <w:p w:rsidR="00047259" w:rsidRPr="00A12768" w:rsidRDefault="00047259" w:rsidP="00047259">
            <w:pPr>
              <w:spacing w:line="360" w:lineRule="auto"/>
              <w:jc w:val="center"/>
              <w:rPr>
                <w:lang w:val="uk-UA"/>
              </w:rPr>
            </w:pPr>
            <w:r w:rsidRPr="00A12768">
              <w:rPr>
                <w:lang w:val="uk-UA"/>
              </w:rPr>
              <w:t>Рівень прибутковості</w:t>
            </w:r>
          </w:p>
        </w:tc>
        <w:tc>
          <w:tcPr>
            <w:tcW w:w="1560" w:type="dxa"/>
          </w:tcPr>
          <w:p w:rsidR="00047259" w:rsidRPr="00A12768" w:rsidRDefault="00047259" w:rsidP="00047259">
            <w:pPr>
              <w:spacing w:line="360" w:lineRule="auto"/>
              <w:jc w:val="center"/>
              <w:rPr>
                <w:lang w:val="uk-UA"/>
              </w:rPr>
            </w:pPr>
          </w:p>
          <w:p w:rsidR="00047259" w:rsidRPr="00A12768" w:rsidRDefault="00047259" w:rsidP="00047259">
            <w:pPr>
              <w:spacing w:line="360" w:lineRule="auto"/>
              <w:jc w:val="center"/>
              <w:rPr>
                <w:lang w:val="uk-UA"/>
              </w:rPr>
            </w:pPr>
            <w:r w:rsidRPr="00A12768">
              <w:rPr>
                <w:lang w:val="uk-UA"/>
              </w:rPr>
              <w:t>0,15</w:t>
            </w:r>
          </w:p>
        </w:tc>
        <w:tc>
          <w:tcPr>
            <w:tcW w:w="1275" w:type="dxa"/>
          </w:tcPr>
          <w:p w:rsidR="00047259" w:rsidRPr="00A12768" w:rsidRDefault="00047259" w:rsidP="00047259">
            <w:pPr>
              <w:spacing w:line="360" w:lineRule="auto"/>
              <w:jc w:val="center"/>
              <w:rPr>
                <w:lang w:val="uk-UA"/>
              </w:rPr>
            </w:pPr>
          </w:p>
          <w:p w:rsidR="00047259" w:rsidRPr="00A12768" w:rsidRDefault="00047259" w:rsidP="00047259">
            <w:pPr>
              <w:spacing w:line="360" w:lineRule="auto"/>
              <w:jc w:val="center"/>
              <w:rPr>
                <w:lang w:val="uk-UA"/>
              </w:rPr>
            </w:pPr>
            <w:r w:rsidRPr="00A12768">
              <w:rPr>
                <w:lang w:val="uk-UA"/>
              </w:rPr>
              <w:t>5</w:t>
            </w:r>
          </w:p>
        </w:tc>
        <w:tc>
          <w:tcPr>
            <w:tcW w:w="1560" w:type="dxa"/>
          </w:tcPr>
          <w:p w:rsidR="00047259" w:rsidRPr="00A12768" w:rsidRDefault="00047259" w:rsidP="00047259">
            <w:pPr>
              <w:spacing w:line="360" w:lineRule="auto"/>
              <w:jc w:val="center"/>
              <w:rPr>
                <w:lang w:val="uk-UA"/>
              </w:rPr>
            </w:pPr>
            <w:r w:rsidRPr="00A12768">
              <w:rPr>
                <w:lang w:val="uk-UA"/>
              </w:rPr>
              <w:t>Якість продукції</w:t>
            </w:r>
          </w:p>
        </w:tc>
        <w:tc>
          <w:tcPr>
            <w:tcW w:w="1275" w:type="dxa"/>
          </w:tcPr>
          <w:p w:rsidR="00047259" w:rsidRPr="00A12768" w:rsidRDefault="00047259" w:rsidP="00047259">
            <w:pPr>
              <w:spacing w:line="360" w:lineRule="auto"/>
              <w:jc w:val="center"/>
              <w:rPr>
                <w:lang w:val="uk-UA"/>
              </w:rPr>
            </w:pPr>
          </w:p>
          <w:p w:rsidR="00047259" w:rsidRPr="00A12768" w:rsidRDefault="00047259" w:rsidP="00047259">
            <w:pPr>
              <w:spacing w:line="360" w:lineRule="auto"/>
              <w:jc w:val="center"/>
              <w:rPr>
                <w:lang w:val="uk-UA"/>
              </w:rPr>
            </w:pPr>
            <w:r w:rsidRPr="00A12768">
              <w:rPr>
                <w:lang w:val="uk-UA"/>
              </w:rPr>
              <w:t>0,25</w:t>
            </w:r>
          </w:p>
        </w:tc>
        <w:tc>
          <w:tcPr>
            <w:tcW w:w="1843" w:type="dxa"/>
          </w:tcPr>
          <w:p w:rsidR="00047259" w:rsidRPr="00A12768" w:rsidRDefault="00047259" w:rsidP="00047259">
            <w:pPr>
              <w:spacing w:line="360" w:lineRule="auto"/>
              <w:jc w:val="center"/>
              <w:rPr>
                <w:lang w:val="uk-UA"/>
              </w:rPr>
            </w:pPr>
          </w:p>
          <w:p w:rsidR="00047259" w:rsidRPr="00A12768" w:rsidRDefault="00047259" w:rsidP="00047259">
            <w:pPr>
              <w:spacing w:line="360" w:lineRule="auto"/>
              <w:jc w:val="center"/>
              <w:rPr>
                <w:lang w:val="uk-UA"/>
              </w:rPr>
            </w:pPr>
            <w:r w:rsidRPr="00A12768">
              <w:rPr>
                <w:lang w:val="uk-UA"/>
              </w:rPr>
              <w:t>4</w:t>
            </w:r>
          </w:p>
        </w:tc>
      </w:tr>
      <w:tr w:rsidR="00047259" w:rsidRPr="00A12768" w:rsidTr="00047259">
        <w:tc>
          <w:tcPr>
            <w:tcW w:w="2660" w:type="dxa"/>
          </w:tcPr>
          <w:p w:rsidR="00047259" w:rsidRPr="00A12768" w:rsidRDefault="00047259" w:rsidP="00047259">
            <w:pPr>
              <w:spacing w:line="360" w:lineRule="auto"/>
              <w:jc w:val="center"/>
              <w:rPr>
                <w:lang w:val="uk-UA"/>
              </w:rPr>
            </w:pPr>
            <w:r w:rsidRPr="00A12768">
              <w:rPr>
                <w:lang w:val="uk-UA"/>
              </w:rPr>
              <w:t>Рівень</w:t>
            </w:r>
          </w:p>
        </w:tc>
        <w:tc>
          <w:tcPr>
            <w:tcW w:w="1560" w:type="dxa"/>
          </w:tcPr>
          <w:p w:rsidR="00047259" w:rsidRPr="00A12768" w:rsidRDefault="00047259" w:rsidP="00047259">
            <w:pPr>
              <w:spacing w:line="360" w:lineRule="auto"/>
              <w:jc w:val="center"/>
              <w:rPr>
                <w:lang w:val="uk-UA"/>
              </w:rPr>
            </w:pPr>
            <w:r w:rsidRPr="00A12768">
              <w:rPr>
                <w:lang w:val="uk-UA"/>
              </w:rPr>
              <w:t>0,15</w:t>
            </w:r>
          </w:p>
        </w:tc>
        <w:tc>
          <w:tcPr>
            <w:tcW w:w="1275" w:type="dxa"/>
          </w:tcPr>
          <w:p w:rsidR="00047259" w:rsidRPr="00A12768" w:rsidRDefault="00047259" w:rsidP="00047259">
            <w:pPr>
              <w:spacing w:line="360" w:lineRule="auto"/>
              <w:jc w:val="center"/>
              <w:rPr>
                <w:lang w:val="uk-UA"/>
              </w:rPr>
            </w:pPr>
            <w:r w:rsidRPr="00A12768">
              <w:rPr>
                <w:lang w:val="uk-UA"/>
              </w:rPr>
              <w:t>4</w:t>
            </w:r>
          </w:p>
        </w:tc>
        <w:tc>
          <w:tcPr>
            <w:tcW w:w="1560" w:type="dxa"/>
          </w:tcPr>
          <w:p w:rsidR="00047259" w:rsidRPr="00A12768" w:rsidRDefault="00047259" w:rsidP="00047259">
            <w:pPr>
              <w:spacing w:line="360" w:lineRule="auto"/>
              <w:jc w:val="center"/>
              <w:rPr>
                <w:lang w:val="uk-UA"/>
              </w:rPr>
            </w:pPr>
            <w:r w:rsidRPr="00A12768">
              <w:rPr>
                <w:lang w:val="uk-UA"/>
              </w:rPr>
              <w:t>Частка ринку</w:t>
            </w:r>
          </w:p>
        </w:tc>
        <w:tc>
          <w:tcPr>
            <w:tcW w:w="1275" w:type="dxa"/>
          </w:tcPr>
          <w:p w:rsidR="00047259" w:rsidRPr="00A12768" w:rsidRDefault="00047259" w:rsidP="00047259">
            <w:pPr>
              <w:spacing w:line="360" w:lineRule="auto"/>
              <w:jc w:val="center"/>
              <w:rPr>
                <w:lang w:val="uk-UA"/>
              </w:rPr>
            </w:pPr>
            <w:r w:rsidRPr="00A12768">
              <w:rPr>
                <w:lang w:val="uk-UA"/>
              </w:rPr>
              <w:t>0,15</w:t>
            </w:r>
          </w:p>
        </w:tc>
        <w:tc>
          <w:tcPr>
            <w:tcW w:w="1843" w:type="dxa"/>
          </w:tcPr>
          <w:p w:rsidR="00047259" w:rsidRPr="00A12768" w:rsidRDefault="00047259" w:rsidP="00047259">
            <w:pPr>
              <w:spacing w:line="360" w:lineRule="auto"/>
              <w:jc w:val="center"/>
              <w:rPr>
                <w:lang w:val="uk-UA"/>
              </w:rPr>
            </w:pPr>
            <w:r w:rsidRPr="00A12768">
              <w:rPr>
                <w:lang w:val="uk-UA"/>
              </w:rPr>
              <w:t>2</w:t>
            </w:r>
          </w:p>
        </w:tc>
      </w:tr>
    </w:tbl>
    <w:p w:rsidR="00047259" w:rsidRPr="00A12768" w:rsidRDefault="00047259" w:rsidP="00047259">
      <w:pPr>
        <w:spacing w:line="360" w:lineRule="auto"/>
        <w:jc w:val="center"/>
        <w:rPr>
          <w:sz w:val="28"/>
          <w:lang w:val="uk-UA"/>
        </w:rPr>
      </w:pPr>
    </w:p>
    <w:p w:rsidR="00047259" w:rsidRPr="00A12768" w:rsidRDefault="00047259" w:rsidP="00047259">
      <w:pPr>
        <w:spacing w:line="360" w:lineRule="auto"/>
        <w:rPr>
          <w:sz w:val="28"/>
          <w:lang w:val="uk-UA"/>
        </w:rPr>
      </w:pPr>
      <w:r w:rsidRPr="00A12768">
        <w:rPr>
          <w:sz w:val="28"/>
          <w:lang w:val="uk-UA"/>
        </w:rPr>
        <w:t>За 5- бальною шкалою.</w:t>
      </w:r>
    </w:p>
    <w:p w:rsidR="00047259" w:rsidRPr="00682979" w:rsidRDefault="00047259" w:rsidP="00047259">
      <w:pPr>
        <w:spacing w:line="360" w:lineRule="auto"/>
        <w:jc w:val="both"/>
        <w:rPr>
          <w:sz w:val="28"/>
          <w:lang w:val="uk-UA"/>
        </w:rPr>
      </w:pPr>
      <w:r w:rsidRPr="00682979">
        <w:rPr>
          <w:sz w:val="28"/>
          <w:lang w:val="uk-UA"/>
        </w:rPr>
        <w:t xml:space="preserve">Зробити висновки. </w:t>
      </w:r>
    </w:p>
    <w:p w:rsidR="0061369D" w:rsidRDefault="0061369D" w:rsidP="0061369D">
      <w:pPr>
        <w:spacing w:line="360" w:lineRule="auto"/>
        <w:ind w:firstLine="709"/>
        <w:jc w:val="both"/>
        <w:rPr>
          <w:b/>
          <w:sz w:val="28"/>
          <w:lang w:val="uk-UA"/>
        </w:rPr>
      </w:pPr>
    </w:p>
    <w:p w:rsidR="0061369D" w:rsidRDefault="0061369D" w:rsidP="0061369D">
      <w:pPr>
        <w:spacing w:line="360" w:lineRule="auto"/>
        <w:ind w:firstLine="709"/>
        <w:jc w:val="both"/>
        <w:rPr>
          <w:b/>
          <w:sz w:val="28"/>
          <w:lang w:val="uk-UA"/>
        </w:rPr>
      </w:pPr>
      <w:r w:rsidRPr="00A12768">
        <w:rPr>
          <w:b/>
          <w:sz w:val="28"/>
          <w:lang w:val="uk-UA"/>
        </w:rPr>
        <w:t xml:space="preserve">Завдання </w:t>
      </w:r>
      <w:r>
        <w:rPr>
          <w:b/>
          <w:sz w:val="28"/>
          <w:lang w:val="uk-UA"/>
        </w:rPr>
        <w:t xml:space="preserve">27. </w:t>
      </w:r>
      <w:r w:rsidRPr="00A12768">
        <w:rPr>
          <w:sz w:val="28"/>
          <w:lang w:val="uk-UA"/>
        </w:rPr>
        <w:t>У таблиці результати досліджень пральних порошків, на якому працює ТОВ «Мери». Підприємство спеціалізується на виробництві і продажу пральних порошків та пропонує на ринку п’ять видів товарної номенклатури: A, B, C, D, E.</w:t>
      </w:r>
    </w:p>
    <w:p w:rsidR="0061369D" w:rsidRPr="00A12768" w:rsidRDefault="0061369D" w:rsidP="0061369D">
      <w:pPr>
        <w:spacing w:line="360" w:lineRule="auto"/>
        <w:ind w:firstLine="709"/>
        <w:jc w:val="both"/>
        <w:rPr>
          <w:sz w:val="28"/>
          <w:lang w:val="uk-UA"/>
        </w:rPr>
      </w:pPr>
      <w:r>
        <w:rPr>
          <w:sz w:val="28"/>
          <w:lang w:val="uk-UA"/>
        </w:rPr>
        <w:t>Використовуючи дані таблиці</w:t>
      </w:r>
      <w:r w:rsidRPr="00A12768">
        <w:rPr>
          <w:sz w:val="28"/>
          <w:lang w:val="uk-UA"/>
        </w:rPr>
        <w:t>, побудувати модель Бостонської консалтингової групи (BCG) необхідно:</w:t>
      </w:r>
    </w:p>
    <w:p w:rsidR="0061369D" w:rsidRPr="00A12768" w:rsidRDefault="0061369D" w:rsidP="00883368">
      <w:pPr>
        <w:pStyle w:val="af0"/>
        <w:numPr>
          <w:ilvl w:val="0"/>
          <w:numId w:val="76"/>
        </w:numPr>
        <w:spacing w:after="0" w:line="360" w:lineRule="auto"/>
        <w:ind w:left="0" w:firstLine="709"/>
        <w:jc w:val="both"/>
        <w:rPr>
          <w:rFonts w:ascii="Times New Roman" w:hAnsi="Times New Roman" w:cs="Times New Roman"/>
          <w:sz w:val="28"/>
          <w:lang w:val="uk-UA"/>
        </w:rPr>
      </w:pPr>
      <w:r w:rsidRPr="00A12768">
        <w:rPr>
          <w:rFonts w:ascii="Times New Roman" w:hAnsi="Times New Roman" w:cs="Times New Roman"/>
          <w:sz w:val="28"/>
          <w:lang w:val="uk-UA"/>
        </w:rPr>
        <w:t>Визначити стратегічні позиції кожної товарної номенклатури підприємства і сформулювати висновок про його конкурентний стан;</w:t>
      </w:r>
    </w:p>
    <w:p w:rsidR="0061369D" w:rsidRPr="00A12768" w:rsidRDefault="0061369D" w:rsidP="00883368">
      <w:pPr>
        <w:pStyle w:val="af0"/>
        <w:numPr>
          <w:ilvl w:val="0"/>
          <w:numId w:val="76"/>
        </w:numPr>
        <w:spacing w:after="0" w:line="360" w:lineRule="auto"/>
        <w:ind w:left="0" w:firstLine="709"/>
        <w:jc w:val="both"/>
        <w:rPr>
          <w:rFonts w:ascii="Times New Roman" w:hAnsi="Times New Roman" w:cs="Times New Roman"/>
          <w:sz w:val="28"/>
          <w:lang w:val="uk-UA"/>
        </w:rPr>
      </w:pPr>
      <w:r w:rsidRPr="00A12768">
        <w:rPr>
          <w:rFonts w:ascii="Times New Roman" w:hAnsi="Times New Roman" w:cs="Times New Roman"/>
          <w:sz w:val="28"/>
          <w:lang w:val="uk-UA"/>
        </w:rPr>
        <w:lastRenderedPageBreak/>
        <w:t xml:space="preserve">Проаналізувати новий бізнес-портфель підприємства, що може бути одержаний у результаті реалізації запропонованих стратегій. </w:t>
      </w:r>
    </w:p>
    <w:p w:rsidR="0061369D" w:rsidRDefault="0061369D" w:rsidP="0061369D">
      <w:pPr>
        <w:spacing w:line="360" w:lineRule="auto"/>
        <w:jc w:val="center"/>
        <w:rPr>
          <w:b/>
          <w:sz w:val="28"/>
          <w:lang w:val="uk-UA"/>
        </w:rPr>
      </w:pPr>
      <w:r>
        <w:rPr>
          <w:b/>
          <w:sz w:val="28"/>
          <w:lang w:val="uk-UA"/>
        </w:rPr>
        <w:t>Резу</w:t>
      </w:r>
      <w:r w:rsidRPr="00A12768">
        <w:rPr>
          <w:b/>
          <w:sz w:val="28"/>
          <w:lang w:val="uk-UA"/>
        </w:rPr>
        <w:t>льтати маркетингових досліджень ринку пральних порошків</w:t>
      </w:r>
    </w:p>
    <w:tbl>
      <w:tblPr>
        <w:tblStyle w:val="af5"/>
        <w:tblpPr w:leftFromText="180" w:rightFromText="180" w:vertAnchor="page" w:horzAnchor="margin" w:tblpY="3086"/>
        <w:tblW w:w="0" w:type="auto"/>
        <w:tblLook w:val="04A0"/>
      </w:tblPr>
      <w:tblGrid>
        <w:gridCol w:w="1999"/>
        <w:gridCol w:w="1653"/>
        <w:gridCol w:w="1765"/>
        <w:gridCol w:w="1028"/>
        <w:gridCol w:w="1028"/>
        <w:gridCol w:w="1029"/>
        <w:gridCol w:w="1236"/>
      </w:tblGrid>
      <w:tr w:rsidR="0061369D" w:rsidRPr="00A12768" w:rsidTr="0061369D">
        <w:tc>
          <w:tcPr>
            <w:tcW w:w="1999" w:type="dxa"/>
            <w:vAlign w:val="center"/>
          </w:tcPr>
          <w:p w:rsidR="0061369D" w:rsidRPr="00A12768" w:rsidRDefault="0061369D" w:rsidP="0061369D">
            <w:pPr>
              <w:spacing w:line="360" w:lineRule="auto"/>
              <w:jc w:val="center"/>
              <w:rPr>
                <w:lang w:val="uk-UA"/>
              </w:rPr>
            </w:pPr>
            <w:r w:rsidRPr="00A12768">
              <w:rPr>
                <w:lang w:val="uk-UA"/>
              </w:rPr>
              <w:t>Товарна номенклатура</w:t>
            </w:r>
          </w:p>
        </w:tc>
        <w:tc>
          <w:tcPr>
            <w:tcW w:w="1653" w:type="dxa"/>
            <w:vAlign w:val="center"/>
          </w:tcPr>
          <w:p w:rsidR="0061369D" w:rsidRPr="00A12768" w:rsidRDefault="0061369D" w:rsidP="0061369D">
            <w:pPr>
              <w:spacing w:line="360" w:lineRule="auto"/>
              <w:jc w:val="center"/>
              <w:rPr>
                <w:lang w:val="uk-UA"/>
              </w:rPr>
            </w:pPr>
            <w:r w:rsidRPr="00A12768">
              <w:rPr>
                <w:lang w:val="uk-UA"/>
              </w:rPr>
              <w:t>Обсяг продажу продукції, млн грн</w:t>
            </w:r>
          </w:p>
        </w:tc>
        <w:tc>
          <w:tcPr>
            <w:tcW w:w="1765" w:type="dxa"/>
            <w:vAlign w:val="center"/>
          </w:tcPr>
          <w:p w:rsidR="0061369D" w:rsidRPr="00A12768" w:rsidRDefault="0061369D" w:rsidP="0061369D">
            <w:pPr>
              <w:spacing w:line="360" w:lineRule="auto"/>
              <w:jc w:val="center"/>
              <w:rPr>
                <w:lang w:val="uk-UA"/>
              </w:rPr>
            </w:pPr>
            <w:r w:rsidRPr="00A12768">
              <w:rPr>
                <w:lang w:val="uk-UA"/>
              </w:rPr>
              <w:t>Кількість конкурентів</w:t>
            </w:r>
          </w:p>
        </w:tc>
        <w:tc>
          <w:tcPr>
            <w:tcW w:w="3085" w:type="dxa"/>
            <w:gridSpan w:val="3"/>
            <w:vAlign w:val="center"/>
          </w:tcPr>
          <w:p w:rsidR="0061369D" w:rsidRPr="00A12768" w:rsidRDefault="0061369D" w:rsidP="0061369D">
            <w:pPr>
              <w:spacing w:line="360" w:lineRule="auto"/>
              <w:jc w:val="center"/>
              <w:rPr>
                <w:lang w:val="uk-UA"/>
              </w:rPr>
            </w:pPr>
            <w:r w:rsidRPr="00A12768">
              <w:rPr>
                <w:lang w:val="uk-UA"/>
              </w:rPr>
              <w:t>Обсяг реалізації продукції у перших трьох конкурентів, млн грн</w:t>
            </w:r>
          </w:p>
        </w:tc>
        <w:tc>
          <w:tcPr>
            <w:tcW w:w="1236" w:type="dxa"/>
            <w:vAlign w:val="center"/>
          </w:tcPr>
          <w:p w:rsidR="0061369D" w:rsidRPr="00A12768" w:rsidRDefault="0061369D" w:rsidP="0061369D">
            <w:pPr>
              <w:spacing w:line="360" w:lineRule="auto"/>
              <w:jc w:val="center"/>
              <w:rPr>
                <w:lang w:val="uk-UA"/>
              </w:rPr>
            </w:pPr>
            <w:r w:rsidRPr="00A12768">
              <w:rPr>
                <w:lang w:val="uk-UA"/>
              </w:rPr>
              <w:t>Темпи зростання ринку, %</w:t>
            </w:r>
          </w:p>
        </w:tc>
      </w:tr>
      <w:tr w:rsidR="0061369D" w:rsidRPr="00A12768" w:rsidTr="0061369D">
        <w:tc>
          <w:tcPr>
            <w:tcW w:w="1999" w:type="dxa"/>
          </w:tcPr>
          <w:p w:rsidR="0061369D" w:rsidRPr="00A12768" w:rsidRDefault="0061369D" w:rsidP="0061369D">
            <w:pPr>
              <w:spacing w:line="360" w:lineRule="auto"/>
              <w:jc w:val="center"/>
              <w:rPr>
                <w:b/>
                <w:lang w:val="uk-UA"/>
              </w:rPr>
            </w:pPr>
            <w:r w:rsidRPr="00A12768">
              <w:rPr>
                <w:lang w:val="uk-UA"/>
              </w:rPr>
              <w:t>A</w:t>
            </w:r>
          </w:p>
        </w:tc>
        <w:tc>
          <w:tcPr>
            <w:tcW w:w="1653" w:type="dxa"/>
          </w:tcPr>
          <w:p w:rsidR="0061369D" w:rsidRPr="00A12768" w:rsidRDefault="0061369D" w:rsidP="0061369D">
            <w:pPr>
              <w:spacing w:line="360" w:lineRule="auto"/>
              <w:jc w:val="center"/>
              <w:rPr>
                <w:sz w:val="28"/>
                <w:lang w:val="uk-UA"/>
              </w:rPr>
            </w:pPr>
            <w:r w:rsidRPr="00A12768">
              <w:rPr>
                <w:sz w:val="28"/>
                <w:lang w:val="uk-UA"/>
              </w:rPr>
              <w:t>0,8</w:t>
            </w:r>
          </w:p>
        </w:tc>
        <w:tc>
          <w:tcPr>
            <w:tcW w:w="1765" w:type="dxa"/>
          </w:tcPr>
          <w:p w:rsidR="0061369D" w:rsidRPr="00A12768" w:rsidRDefault="0061369D" w:rsidP="0061369D">
            <w:pPr>
              <w:spacing w:line="360" w:lineRule="auto"/>
              <w:jc w:val="center"/>
              <w:rPr>
                <w:sz w:val="28"/>
                <w:lang w:val="uk-UA"/>
              </w:rPr>
            </w:pPr>
            <w:r w:rsidRPr="00A12768">
              <w:rPr>
                <w:sz w:val="28"/>
                <w:lang w:val="uk-UA"/>
              </w:rPr>
              <w:t>17</w:t>
            </w:r>
          </w:p>
        </w:tc>
        <w:tc>
          <w:tcPr>
            <w:tcW w:w="1028" w:type="dxa"/>
          </w:tcPr>
          <w:p w:rsidR="0061369D" w:rsidRPr="00A12768" w:rsidRDefault="0061369D" w:rsidP="0061369D">
            <w:pPr>
              <w:spacing w:line="360" w:lineRule="auto"/>
              <w:jc w:val="center"/>
              <w:rPr>
                <w:sz w:val="28"/>
                <w:lang w:val="uk-UA"/>
              </w:rPr>
            </w:pPr>
            <w:r w:rsidRPr="00A12768">
              <w:rPr>
                <w:sz w:val="28"/>
                <w:lang w:val="uk-UA"/>
              </w:rPr>
              <w:t>0,4</w:t>
            </w:r>
          </w:p>
        </w:tc>
        <w:tc>
          <w:tcPr>
            <w:tcW w:w="1028" w:type="dxa"/>
          </w:tcPr>
          <w:p w:rsidR="0061369D" w:rsidRPr="00A12768" w:rsidRDefault="0061369D" w:rsidP="0061369D">
            <w:pPr>
              <w:spacing w:line="360" w:lineRule="auto"/>
              <w:jc w:val="center"/>
              <w:rPr>
                <w:sz w:val="28"/>
                <w:lang w:val="uk-UA"/>
              </w:rPr>
            </w:pPr>
            <w:r w:rsidRPr="00A12768">
              <w:rPr>
                <w:sz w:val="28"/>
                <w:lang w:val="uk-UA"/>
              </w:rPr>
              <w:t>1,6</w:t>
            </w:r>
          </w:p>
        </w:tc>
        <w:tc>
          <w:tcPr>
            <w:tcW w:w="1029" w:type="dxa"/>
          </w:tcPr>
          <w:p w:rsidR="0061369D" w:rsidRPr="00A12768" w:rsidRDefault="0061369D" w:rsidP="0061369D">
            <w:pPr>
              <w:spacing w:line="360" w:lineRule="auto"/>
              <w:jc w:val="center"/>
              <w:rPr>
                <w:sz w:val="28"/>
                <w:lang w:val="uk-UA"/>
              </w:rPr>
            </w:pPr>
            <w:r w:rsidRPr="00A12768">
              <w:rPr>
                <w:sz w:val="28"/>
                <w:lang w:val="uk-UA"/>
              </w:rPr>
              <w:t>0,6</w:t>
            </w:r>
          </w:p>
        </w:tc>
        <w:tc>
          <w:tcPr>
            <w:tcW w:w="1236" w:type="dxa"/>
          </w:tcPr>
          <w:p w:rsidR="0061369D" w:rsidRPr="00A12768" w:rsidRDefault="0061369D" w:rsidP="0061369D">
            <w:pPr>
              <w:spacing w:line="360" w:lineRule="auto"/>
              <w:jc w:val="center"/>
              <w:rPr>
                <w:sz w:val="28"/>
                <w:lang w:val="uk-UA"/>
              </w:rPr>
            </w:pPr>
            <w:r w:rsidRPr="00A12768">
              <w:rPr>
                <w:sz w:val="28"/>
                <w:lang w:val="uk-UA"/>
              </w:rPr>
              <w:t>22</w:t>
            </w:r>
          </w:p>
        </w:tc>
      </w:tr>
      <w:tr w:rsidR="0061369D" w:rsidRPr="00A12768" w:rsidTr="0061369D">
        <w:tc>
          <w:tcPr>
            <w:tcW w:w="1999" w:type="dxa"/>
          </w:tcPr>
          <w:p w:rsidR="0061369D" w:rsidRPr="00A12768" w:rsidRDefault="0061369D" w:rsidP="0061369D">
            <w:pPr>
              <w:spacing w:line="360" w:lineRule="auto"/>
              <w:jc w:val="center"/>
              <w:rPr>
                <w:b/>
                <w:lang w:val="uk-UA"/>
              </w:rPr>
            </w:pPr>
            <w:r w:rsidRPr="00A12768">
              <w:rPr>
                <w:lang w:val="uk-UA"/>
              </w:rPr>
              <w:t>B</w:t>
            </w:r>
          </w:p>
        </w:tc>
        <w:tc>
          <w:tcPr>
            <w:tcW w:w="1653" w:type="dxa"/>
          </w:tcPr>
          <w:p w:rsidR="0061369D" w:rsidRPr="00A12768" w:rsidRDefault="0061369D" w:rsidP="0061369D">
            <w:pPr>
              <w:spacing w:line="360" w:lineRule="auto"/>
              <w:jc w:val="center"/>
              <w:rPr>
                <w:sz w:val="28"/>
                <w:lang w:val="uk-UA"/>
              </w:rPr>
            </w:pPr>
            <w:r w:rsidRPr="00A12768">
              <w:rPr>
                <w:sz w:val="28"/>
                <w:lang w:val="uk-UA"/>
              </w:rPr>
              <w:t>1,7</w:t>
            </w:r>
          </w:p>
        </w:tc>
        <w:tc>
          <w:tcPr>
            <w:tcW w:w="1765" w:type="dxa"/>
          </w:tcPr>
          <w:p w:rsidR="0061369D" w:rsidRPr="00A12768" w:rsidRDefault="0061369D" w:rsidP="0061369D">
            <w:pPr>
              <w:spacing w:line="360" w:lineRule="auto"/>
              <w:jc w:val="center"/>
              <w:rPr>
                <w:sz w:val="28"/>
                <w:lang w:val="uk-UA"/>
              </w:rPr>
            </w:pPr>
            <w:r w:rsidRPr="00A12768">
              <w:rPr>
                <w:sz w:val="28"/>
                <w:lang w:val="uk-UA"/>
              </w:rPr>
              <w:t>8</w:t>
            </w:r>
          </w:p>
        </w:tc>
        <w:tc>
          <w:tcPr>
            <w:tcW w:w="1028" w:type="dxa"/>
          </w:tcPr>
          <w:p w:rsidR="0061369D" w:rsidRPr="00A12768" w:rsidRDefault="0061369D" w:rsidP="0061369D">
            <w:pPr>
              <w:spacing w:line="360" w:lineRule="auto"/>
              <w:jc w:val="center"/>
              <w:rPr>
                <w:sz w:val="28"/>
                <w:lang w:val="uk-UA"/>
              </w:rPr>
            </w:pPr>
            <w:r w:rsidRPr="00A12768">
              <w:rPr>
                <w:sz w:val="28"/>
                <w:lang w:val="uk-UA"/>
              </w:rPr>
              <w:t>1,6</w:t>
            </w:r>
          </w:p>
        </w:tc>
        <w:tc>
          <w:tcPr>
            <w:tcW w:w="1028" w:type="dxa"/>
          </w:tcPr>
          <w:p w:rsidR="0061369D" w:rsidRPr="00A12768" w:rsidRDefault="0061369D" w:rsidP="0061369D">
            <w:pPr>
              <w:spacing w:line="360" w:lineRule="auto"/>
              <w:jc w:val="center"/>
              <w:rPr>
                <w:sz w:val="28"/>
                <w:lang w:val="uk-UA"/>
              </w:rPr>
            </w:pPr>
            <w:r w:rsidRPr="00A12768">
              <w:rPr>
                <w:sz w:val="28"/>
                <w:lang w:val="uk-UA"/>
              </w:rPr>
              <w:t>1,2</w:t>
            </w:r>
          </w:p>
        </w:tc>
        <w:tc>
          <w:tcPr>
            <w:tcW w:w="1029" w:type="dxa"/>
          </w:tcPr>
          <w:p w:rsidR="0061369D" w:rsidRPr="00A12768" w:rsidRDefault="0061369D" w:rsidP="0061369D">
            <w:pPr>
              <w:spacing w:line="360" w:lineRule="auto"/>
              <w:jc w:val="center"/>
              <w:rPr>
                <w:sz w:val="28"/>
                <w:lang w:val="uk-UA"/>
              </w:rPr>
            </w:pPr>
            <w:r w:rsidRPr="00A12768">
              <w:rPr>
                <w:sz w:val="28"/>
                <w:lang w:val="uk-UA"/>
              </w:rPr>
              <w:t>1,1</w:t>
            </w:r>
          </w:p>
        </w:tc>
        <w:tc>
          <w:tcPr>
            <w:tcW w:w="1236" w:type="dxa"/>
          </w:tcPr>
          <w:p w:rsidR="0061369D" w:rsidRPr="00A12768" w:rsidRDefault="0061369D" w:rsidP="0061369D">
            <w:pPr>
              <w:spacing w:line="360" w:lineRule="auto"/>
              <w:jc w:val="center"/>
              <w:rPr>
                <w:sz w:val="28"/>
                <w:lang w:val="uk-UA"/>
              </w:rPr>
            </w:pPr>
            <w:r w:rsidRPr="00A12768">
              <w:rPr>
                <w:sz w:val="28"/>
                <w:lang w:val="uk-UA"/>
              </w:rPr>
              <w:t>17</w:t>
            </w:r>
          </w:p>
        </w:tc>
      </w:tr>
      <w:tr w:rsidR="0061369D" w:rsidRPr="00A12768" w:rsidTr="0061369D">
        <w:tc>
          <w:tcPr>
            <w:tcW w:w="1999" w:type="dxa"/>
          </w:tcPr>
          <w:p w:rsidR="0061369D" w:rsidRPr="00A12768" w:rsidRDefault="0061369D" w:rsidP="0061369D">
            <w:pPr>
              <w:spacing w:line="360" w:lineRule="auto"/>
              <w:jc w:val="center"/>
              <w:rPr>
                <w:b/>
                <w:lang w:val="uk-UA"/>
              </w:rPr>
            </w:pPr>
            <w:r w:rsidRPr="00A12768">
              <w:rPr>
                <w:lang w:val="uk-UA"/>
              </w:rPr>
              <w:t>C</w:t>
            </w:r>
          </w:p>
        </w:tc>
        <w:tc>
          <w:tcPr>
            <w:tcW w:w="1653" w:type="dxa"/>
          </w:tcPr>
          <w:p w:rsidR="0061369D" w:rsidRPr="00A12768" w:rsidRDefault="0061369D" w:rsidP="0061369D">
            <w:pPr>
              <w:spacing w:line="360" w:lineRule="auto"/>
              <w:jc w:val="center"/>
              <w:rPr>
                <w:sz w:val="28"/>
                <w:lang w:val="uk-UA"/>
              </w:rPr>
            </w:pPr>
            <w:r w:rsidRPr="00A12768">
              <w:rPr>
                <w:sz w:val="28"/>
                <w:lang w:val="uk-UA"/>
              </w:rPr>
              <w:t>2,0</w:t>
            </w:r>
          </w:p>
        </w:tc>
        <w:tc>
          <w:tcPr>
            <w:tcW w:w="1765" w:type="dxa"/>
          </w:tcPr>
          <w:p w:rsidR="0061369D" w:rsidRPr="00A12768" w:rsidRDefault="0061369D" w:rsidP="0061369D">
            <w:pPr>
              <w:spacing w:line="360" w:lineRule="auto"/>
              <w:jc w:val="center"/>
              <w:rPr>
                <w:sz w:val="28"/>
                <w:lang w:val="uk-UA"/>
              </w:rPr>
            </w:pPr>
            <w:r w:rsidRPr="00A12768">
              <w:rPr>
                <w:sz w:val="28"/>
                <w:lang w:val="uk-UA"/>
              </w:rPr>
              <w:t>6</w:t>
            </w:r>
          </w:p>
        </w:tc>
        <w:tc>
          <w:tcPr>
            <w:tcW w:w="1028" w:type="dxa"/>
          </w:tcPr>
          <w:p w:rsidR="0061369D" w:rsidRPr="00A12768" w:rsidRDefault="0061369D" w:rsidP="0061369D">
            <w:pPr>
              <w:spacing w:line="360" w:lineRule="auto"/>
              <w:jc w:val="center"/>
              <w:rPr>
                <w:sz w:val="28"/>
                <w:lang w:val="uk-UA"/>
              </w:rPr>
            </w:pPr>
            <w:r w:rsidRPr="00A12768">
              <w:rPr>
                <w:sz w:val="28"/>
                <w:lang w:val="uk-UA"/>
              </w:rPr>
              <w:t>2,4</w:t>
            </w:r>
          </w:p>
        </w:tc>
        <w:tc>
          <w:tcPr>
            <w:tcW w:w="1028" w:type="dxa"/>
          </w:tcPr>
          <w:p w:rsidR="0061369D" w:rsidRPr="00A12768" w:rsidRDefault="0061369D" w:rsidP="0061369D">
            <w:pPr>
              <w:spacing w:line="360" w:lineRule="auto"/>
              <w:jc w:val="center"/>
              <w:rPr>
                <w:sz w:val="28"/>
                <w:lang w:val="uk-UA"/>
              </w:rPr>
            </w:pPr>
            <w:r w:rsidRPr="00A12768">
              <w:rPr>
                <w:sz w:val="28"/>
                <w:lang w:val="uk-UA"/>
              </w:rPr>
              <w:t>1,8</w:t>
            </w:r>
          </w:p>
        </w:tc>
        <w:tc>
          <w:tcPr>
            <w:tcW w:w="1029" w:type="dxa"/>
          </w:tcPr>
          <w:p w:rsidR="0061369D" w:rsidRPr="00A12768" w:rsidRDefault="0061369D" w:rsidP="0061369D">
            <w:pPr>
              <w:spacing w:line="360" w:lineRule="auto"/>
              <w:jc w:val="center"/>
              <w:rPr>
                <w:sz w:val="28"/>
                <w:lang w:val="uk-UA"/>
              </w:rPr>
            </w:pPr>
            <w:r w:rsidRPr="00A12768">
              <w:rPr>
                <w:sz w:val="28"/>
                <w:lang w:val="uk-UA"/>
              </w:rPr>
              <w:t>0,9</w:t>
            </w:r>
          </w:p>
        </w:tc>
        <w:tc>
          <w:tcPr>
            <w:tcW w:w="1236" w:type="dxa"/>
          </w:tcPr>
          <w:p w:rsidR="0061369D" w:rsidRPr="00A12768" w:rsidRDefault="0061369D" w:rsidP="0061369D">
            <w:pPr>
              <w:spacing w:line="360" w:lineRule="auto"/>
              <w:jc w:val="center"/>
              <w:rPr>
                <w:sz w:val="28"/>
                <w:lang w:val="uk-UA"/>
              </w:rPr>
            </w:pPr>
            <w:r w:rsidRPr="00A12768">
              <w:rPr>
                <w:sz w:val="28"/>
                <w:lang w:val="uk-UA"/>
              </w:rPr>
              <w:t>8</w:t>
            </w:r>
          </w:p>
        </w:tc>
      </w:tr>
      <w:tr w:rsidR="0061369D" w:rsidRPr="00A12768" w:rsidTr="0061369D">
        <w:tc>
          <w:tcPr>
            <w:tcW w:w="1999" w:type="dxa"/>
          </w:tcPr>
          <w:p w:rsidR="0061369D" w:rsidRPr="00A12768" w:rsidRDefault="0061369D" w:rsidP="0061369D">
            <w:pPr>
              <w:spacing w:line="360" w:lineRule="auto"/>
              <w:jc w:val="center"/>
              <w:rPr>
                <w:b/>
                <w:lang w:val="uk-UA"/>
              </w:rPr>
            </w:pPr>
            <w:r w:rsidRPr="00A12768">
              <w:rPr>
                <w:lang w:val="uk-UA"/>
              </w:rPr>
              <w:t>D</w:t>
            </w:r>
          </w:p>
        </w:tc>
        <w:tc>
          <w:tcPr>
            <w:tcW w:w="1653" w:type="dxa"/>
          </w:tcPr>
          <w:p w:rsidR="0061369D" w:rsidRPr="00A12768" w:rsidRDefault="0061369D" w:rsidP="0061369D">
            <w:pPr>
              <w:spacing w:line="360" w:lineRule="auto"/>
              <w:jc w:val="center"/>
              <w:rPr>
                <w:sz w:val="28"/>
                <w:lang w:val="uk-UA"/>
              </w:rPr>
            </w:pPr>
            <w:r w:rsidRPr="00A12768">
              <w:rPr>
                <w:sz w:val="28"/>
                <w:lang w:val="uk-UA"/>
              </w:rPr>
              <w:t>4,0</w:t>
            </w:r>
          </w:p>
        </w:tc>
        <w:tc>
          <w:tcPr>
            <w:tcW w:w="1765" w:type="dxa"/>
          </w:tcPr>
          <w:p w:rsidR="0061369D" w:rsidRPr="00A12768" w:rsidRDefault="0061369D" w:rsidP="0061369D">
            <w:pPr>
              <w:spacing w:line="360" w:lineRule="auto"/>
              <w:jc w:val="center"/>
              <w:rPr>
                <w:sz w:val="28"/>
                <w:lang w:val="uk-UA"/>
              </w:rPr>
            </w:pPr>
            <w:r w:rsidRPr="00A12768">
              <w:rPr>
                <w:sz w:val="28"/>
                <w:lang w:val="uk-UA"/>
              </w:rPr>
              <w:t>11</w:t>
            </w:r>
          </w:p>
        </w:tc>
        <w:tc>
          <w:tcPr>
            <w:tcW w:w="1028" w:type="dxa"/>
          </w:tcPr>
          <w:p w:rsidR="0061369D" w:rsidRPr="00A12768" w:rsidRDefault="0061369D" w:rsidP="0061369D">
            <w:pPr>
              <w:spacing w:line="360" w:lineRule="auto"/>
              <w:jc w:val="center"/>
              <w:rPr>
                <w:sz w:val="28"/>
                <w:lang w:val="uk-UA"/>
              </w:rPr>
            </w:pPr>
            <w:r w:rsidRPr="00A12768">
              <w:rPr>
                <w:sz w:val="28"/>
                <w:lang w:val="uk-UA"/>
              </w:rPr>
              <w:t>2,1</w:t>
            </w:r>
          </w:p>
        </w:tc>
        <w:tc>
          <w:tcPr>
            <w:tcW w:w="1028" w:type="dxa"/>
          </w:tcPr>
          <w:p w:rsidR="0061369D" w:rsidRPr="00A12768" w:rsidRDefault="0061369D" w:rsidP="0061369D">
            <w:pPr>
              <w:spacing w:line="360" w:lineRule="auto"/>
              <w:jc w:val="center"/>
              <w:rPr>
                <w:sz w:val="28"/>
                <w:lang w:val="uk-UA"/>
              </w:rPr>
            </w:pPr>
            <w:r w:rsidRPr="00A12768">
              <w:rPr>
                <w:sz w:val="28"/>
                <w:lang w:val="uk-UA"/>
              </w:rPr>
              <w:t>0,4</w:t>
            </w:r>
          </w:p>
        </w:tc>
        <w:tc>
          <w:tcPr>
            <w:tcW w:w="1029" w:type="dxa"/>
          </w:tcPr>
          <w:p w:rsidR="0061369D" w:rsidRPr="00A12768" w:rsidRDefault="0061369D" w:rsidP="0061369D">
            <w:pPr>
              <w:spacing w:line="360" w:lineRule="auto"/>
              <w:jc w:val="center"/>
              <w:rPr>
                <w:sz w:val="28"/>
                <w:lang w:val="uk-UA"/>
              </w:rPr>
            </w:pPr>
            <w:r w:rsidRPr="00A12768">
              <w:rPr>
                <w:sz w:val="28"/>
                <w:lang w:val="uk-UA"/>
              </w:rPr>
              <w:t>1,6</w:t>
            </w:r>
          </w:p>
        </w:tc>
        <w:tc>
          <w:tcPr>
            <w:tcW w:w="1236" w:type="dxa"/>
          </w:tcPr>
          <w:p w:rsidR="0061369D" w:rsidRPr="00A12768" w:rsidRDefault="0061369D" w:rsidP="0061369D">
            <w:pPr>
              <w:spacing w:line="360" w:lineRule="auto"/>
              <w:jc w:val="center"/>
              <w:rPr>
                <w:sz w:val="28"/>
                <w:lang w:val="uk-UA"/>
              </w:rPr>
            </w:pPr>
            <w:r w:rsidRPr="00A12768">
              <w:rPr>
                <w:sz w:val="28"/>
                <w:lang w:val="uk-UA"/>
              </w:rPr>
              <w:t>5</w:t>
            </w:r>
          </w:p>
        </w:tc>
      </w:tr>
      <w:tr w:rsidR="0061369D" w:rsidRPr="00A12768" w:rsidTr="0061369D">
        <w:tc>
          <w:tcPr>
            <w:tcW w:w="1999" w:type="dxa"/>
          </w:tcPr>
          <w:p w:rsidR="0061369D" w:rsidRPr="00A12768" w:rsidRDefault="0061369D" w:rsidP="0061369D">
            <w:pPr>
              <w:spacing w:line="360" w:lineRule="auto"/>
              <w:jc w:val="center"/>
              <w:rPr>
                <w:b/>
                <w:lang w:val="uk-UA"/>
              </w:rPr>
            </w:pPr>
            <w:r w:rsidRPr="00A12768">
              <w:rPr>
                <w:lang w:val="uk-UA"/>
              </w:rPr>
              <w:t>E</w:t>
            </w:r>
          </w:p>
        </w:tc>
        <w:tc>
          <w:tcPr>
            <w:tcW w:w="1653" w:type="dxa"/>
          </w:tcPr>
          <w:p w:rsidR="0061369D" w:rsidRPr="00A12768" w:rsidRDefault="0061369D" w:rsidP="0061369D">
            <w:pPr>
              <w:spacing w:line="360" w:lineRule="auto"/>
              <w:jc w:val="center"/>
              <w:rPr>
                <w:sz w:val="28"/>
                <w:lang w:val="uk-UA"/>
              </w:rPr>
            </w:pPr>
            <w:r w:rsidRPr="00A12768">
              <w:rPr>
                <w:sz w:val="28"/>
                <w:lang w:val="uk-UA"/>
              </w:rPr>
              <w:t>3,3</w:t>
            </w:r>
          </w:p>
        </w:tc>
        <w:tc>
          <w:tcPr>
            <w:tcW w:w="1765" w:type="dxa"/>
          </w:tcPr>
          <w:p w:rsidR="0061369D" w:rsidRPr="00A12768" w:rsidRDefault="0061369D" w:rsidP="0061369D">
            <w:pPr>
              <w:spacing w:line="360" w:lineRule="auto"/>
              <w:jc w:val="center"/>
              <w:rPr>
                <w:sz w:val="28"/>
                <w:lang w:val="uk-UA"/>
              </w:rPr>
            </w:pPr>
            <w:r w:rsidRPr="00A12768">
              <w:rPr>
                <w:sz w:val="28"/>
                <w:lang w:val="uk-UA"/>
              </w:rPr>
              <w:t>4</w:t>
            </w:r>
          </w:p>
        </w:tc>
        <w:tc>
          <w:tcPr>
            <w:tcW w:w="1028" w:type="dxa"/>
          </w:tcPr>
          <w:p w:rsidR="0061369D" w:rsidRPr="00A12768" w:rsidRDefault="0061369D" w:rsidP="0061369D">
            <w:pPr>
              <w:spacing w:line="360" w:lineRule="auto"/>
              <w:jc w:val="center"/>
              <w:rPr>
                <w:sz w:val="28"/>
                <w:lang w:val="uk-UA"/>
              </w:rPr>
            </w:pPr>
            <w:r w:rsidRPr="00A12768">
              <w:rPr>
                <w:sz w:val="28"/>
                <w:lang w:val="uk-UA"/>
              </w:rPr>
              <w:t>1,1</w:t>
            </w:r>
          </w:p>
        </w:tc>
        <w:tc>
          <w:tcPr>
            <w:tcW w:w="1028" w:type="dxa"/>
          </w:tcPr>
          <w:p w:rsidR="0061369D" w:rsidRPr="00A12768" w:rsidRDefault="0061369D" w:rsidP="0061369D">
            <w:pPr>
              <w:spacing w:line="360" w:lineRule="auto"/>
              <w:jc w:val="center"/>
              <w:rPr>
                <w:sz w:val="28"/>
                <w:lang w:val="uk-UA"/>
              </w:rPr>
            </w:pPr>
            <w:r w:rsidRPr="00A12768">
              <w:rPr>
                <w:sz w:val="28"/>
                <w:lang w:val="uk-UA"/>
              </w:rPr>
              <w:t>0,8</w:t>
            </w:r>
          </w:p>
        </w:tc>
        <w:tc>
          <w:tcPr>
            <w:tcW w:w="1029" w:type="dxa"/>
          </w:tcPr>
          <w:p w:rsidR="0061369D" w:rsidRPr="00A12768" w:rsidRDefault="0061369D" w:rsidP="0061369D">
            <w:pPr>
              <w:spacing w:line="360" w:lineRule="auto"/>
              <w:jc w:val="center"/>
              <w:rPr>
                <w:sz w:val="28"/>
                <w:lang w:val="uk-UA"/>
              </w:rPr>
            </w:pPr>
            <w:r w:rsidRPr="00A12768">
              <w:rPr>
                <w:sz w:val="28"/>
                <w:lang w:val="uk-UA"/>
              </w:rPr>
              <w:t>0,5</w:t>
            </w:r>
          </w:p>
        </w:tc>
        <w:tc>
          <w:tcPr>
            <w:tcW w:w="1236" w:type="dxa"/>
          </w:tcPr>
          <w:p w:rsidR="0061369D" w:rsidRPr="00A12768" w:rsidRDefault="0061369D" w:rsidP="0061369D">
            <w:pPr>
              <w:spacing w:line="360" w:lineRule="auto"/>
              <w:jc w:val="center"/>
              <w:rPr>
                <w:sz w:val="28"/>
                <w:lang w:val="uk-UA"/>
              </w:rPr>
            </w:pPr>
            <w:r w:rsidRPr="00A12768">
              <w:rPr>
                <w:sz w:val="28"/>
                <w:lang w:val="uk-UA"/>
              </w:rPr>
              <w:t>17</w:t>
            </w:r>
          </w:p>
        </w:tc>
      </w:tr>
    </w:tbl>
    <w:p w:rsidR="0061369D" w:rsidRDefault="0061369D" w:rsidP="00047259">
      <w:pPr>
        <w:spacing w:line="360" w:lineRule="auto"/>
        <w:jc w:val="center"/>
        <w:rPr>
          <w:b/>
          <w:sz w:val="28"/>
          <w:lang w:val="uk-UA"/>
        </w:rPr>
      </w:pPr>
    </w:p>
    <w:p w:rsidR="0061369D" w:rsidRDefault="0061369D" w:rsidP="00047259">
      <w:pPr>
        <w:spacing w:line="360" w:lineRule="auto"/>
        <w:jc w:val="center"/>
        <w:rPr>
          <w:b/>
          <w:sz w:val="28"/>
          <w:lang w:val="uk-UA"/>
        </w:rPr>
      </w:pPr>
    </w:p>
    <w:p w:rsidR="0061369D" w:rsidRDefault="0061369D" w:rsidP="00047259">
      <w:pPr>
        <w:spacing w:line="360" w:lineRule="auto"/>
        <w:jc w:val="center"/>
        <w:rPr>
          <w:b/>
          <w:sz w:val="28"/>
          <w:lang w:val="uk-UA"/>
        </w:rPr>
      </w:pPr>
    </w:p>
    <w:p w:rsidR="0061369D" w:rsidRDefault="0061369D" w:rsidP="00047259">
      <w:pPr>
        <w:spacing w:line="360" w:lineRule="auto"/>
        <w:jc w:val="center"/>
        <w:rPr>
          <w:b/>
          <w:sz w:val="28"/>
          <w:lang w:val="uk-UA"/>
        </w:rPr>
      </w:pPr>
    </w:p>
    <w:p w:rsidR="0061369D" w:rsidRDefault="0061369D" w:rsidP="00047259">
      <w:pPr>
        <w:spacing w:line="360" w:lineRule="auto"/>
        <w:jc w:val="center"/>
        <w:rPr>
          <w:b/>
          <w:sz w:val="28"/>
          <w:lang w:val="uk-UA"/>
        </w:rPr>
      </w:pPr>
    </w:p>
    <w:p w:rsidR="0061369D" w:rsidRDefault="0061369D" w:rsidP="00047259">
      <w:pPr>
        <w:spacing w:line="360" w:lineRule="auto"/>
        <w:jc w:val="center"/>
        <w:rPr>
          <w:b/>
          <w:sz w:val="28"/>
          <w:lang w:val="uk-UA"/>
        </w:rPr>
      </w:pPr>
    </w:p>
    <w:p w:rsidR="0061369D" w:rsidRDefault="0061369D" w:rsidP="00047259">
      <w:pPr>
        <w:spacing w:line="360" w:lineRule="auto"/>
        <w:jc w:val="center"/>
        <w:rPr>
          <w:b/>
          <w:sz w:val="28"/>
          <w:lang w:val="uk-UA"/>
        </w:rPr>
      </w:pPr>
    </w:p>
    <w:p w:rsidR="0061369D" w:rsidRDefault="0061369D" w:rsidP="00047259">
      <w:pPr>
        <w:spacing w:line="360" w:lineRule="auto"/>
        <w:jc w:val="center"/>
        <w:rPr>
          <w:b/>
          <w:sz w:val="28"/>
          <w:lang w:val="uk-UA"/>
        </w:rPr>
      </w:pPr>
    </w:p>
    <w:p w:rsidR="0061369D" w:rsidRDefault="0061369D" w:rsidP="00047259">
      <w:pPr>
        <w:spacing w:line="360" w:lineRule="auto"/>
        <w:jc w:val="center"/>
        <w:rPr>
          <w:b/>
          <w:sz w:val="28"/>
          <w:lang w:val="uk-UA"/>
        </w:rPr>
      </w:pPr>
    </w:p>
    <w:p w:rsidR="0061369D" w:rsidRDefault="0061369D" w:rsidP="00047259">
      <w:pPr>
        <w:spacing w:line="360" w:lineRule="auto"/>
        <w:jc w:val="center"/>
        <w:rPr>
          <w:b/>
          <w:sz w:val="28"/>
          <w:lang w:val="uk-UA"/>
        </w:rPr>
      </w:pPr>
    </w:p>
    <w:p w:rsidR="0061369D" w:rsidRDefault="0061369D">
      <w:pPr>
        <w:jc w:val="center"/>
        <w:rPr>
          <w:b/>
          <w:sz w:val="28"/>
          <w:lang w:val="uk-UA"/>
        </w:rPr>
      </w:pPr>
      <w:r>
        <w:rPr>
          <w:b/>
          <w:sz w:val="28"/>
          <w:lang w:val="uk-UA"/>
        </w:rPr>
        <w:br w:type="page"/>
      </w:r>
    </w:p>
    <w:p w:rsidR="00047259" w:rsidRPr="00A12768" w:rsidRDefault="00047259" w:rsidP="00047259">
      <w:pPr>
        <w:spacing w:line="360" w:lineRule="auto"/>
        <w:ind w:firstLine="709"/>
        <w:jc w:val="center"/>
        <w:rPr>
          <w:b/>
          <w:sz w:val="28"/>
          <w:szCs w:val="28"/>
          <w:lang w:val="uk-UA"/>
        </w:rPr>
      </w:pPr>
      <w:r w:rsidRPr="00A12768">
        <w:rPr>
          <w:b/>
          <w:sz w:val="28"/>
          <w:szCs w:val="28"/>
          <w:lang w:val="uk-UA"/>
        </w:rPr>
        <w:lastRenderedPageBreak/>
        <w:t>Тест</w:t>
      </w:r>
      <w:r>
        <w:rPr>
          <w:b/>
          <w:sz w:val="28"/>
          <w:szCs w:val="28"/>
          <w:lang w:val="uk-UA"/>
        </w:rPr>
        <w:t>ові завдання</w:t>
      </w:r>
    </w:p>
    <w:p w:rsidR="00047259" w:rsidRPr="00A12768" w:rsidRDefault="00047259" w:rsidP="00047259">
      <w:pPr>
        <w:spacing w:line="360" w:lineRule="auto"/>
        <w:ind w:firstLine="709"/>
        <w:jc w:val="center"/>
        <w:rPr>
          <w:b/>
          <w:sz w:val="28"/>
          <w:szCs w:val="28"/>
          <w:lang w:val="uk-UA"/>
        </w:rPr>
      </w:pPr>
    </w:p>
    <w:p w:rsidR="00047259" w:rsidRPr="001B7C35" w:rsidRDefault="00047259" w:rsidP="00883368">
      <w:pPr>
        <w:pStyle w:val="af0"/>
        <w:numPr>
          <w:ilvl w:val="0"/>
          <w:numId w:val="78"/>
        </w:numPr>
        <w:spacing w:after="0" w:line="360" w:lineRule="auto"/>
        <w:ind w:left="0" w:firstLine="709"/>
        <w:jc w:val="both"/>
        <w:rPr>
          <w:rFonts w:ascii="Times New Roman" w:hAnsi="Times New Roman" w:cs="Times New Roman"/>
          <w:sz w:val="28"/>
          <w:szCs w:val="28"/>
          <w:lang w:val="uk-UA"/>
        </w:rPr>
      </w:pPr>
      <w:r w:rsidRPr="001B7C35">
        <w:rPr>
          <w:rFonts w:ascii="Times New Roman" w:hAnsi="Times New Roman" w:cs="Times New Roman"/>
          <w:sz w:val="28"/>
          <w:szCs w:val="28"/>
          <w:lang w:val="uk-UA"/>
        </w:rPr>
        <w:t>Можливість суб’єктів господарювання, коли їх самостійні дії обмежують можливість кожного з них впливати на загальні умови реалізації товарів на ринку і стимулюють виробництво необхідної споживачеві продукції називають:</w:t>
      </w:r>
    </w:p>
    <w:p w:rsidR="00047259" w:rsidRPr="001B7C35" w:rsidRDefault="00047259" w:rsidP="00883368">
      <w:pPr>
        <w:pStyle w:val="af0"/>
        <w:numPr>
          <w:ilvl w:val="0"/>
          <w:numId w:val="79"/>
        </w:numPr>
        <w:spacing w:after="0" w:line="360" w:lineRule="auto"/>
        <w:ind w:left="0" w:firstLine="709"/>
        <w:jc w:val="both"/>
        <w:rPr>
          <w:rFonts w:ascii="Times New Roman" w:hAnsi="Times New Roman" w:cs="Times New Roman"/>
          <w:sz w:val="28"/>
          <w:szCs w:val="28"/>
          <w:lang w:val="uk-UA"/>
        </w:rPr>
      </w:pPr>
      <w:r w:rsidRPr="001B7C35">
        <w:rPr>
          <w:rFonts w:ascii="Times New Roman" w:hAnsi="Times New Roman" w:cs="Times New Roman"/>
          <w:sz w:val="28"/>
          <w:szCs w:val="28"/>
          <w:lang w:val="uk-UA"/>
        </w:rPr>
        <w:t>інфраструктура;</w:t>
      </w:r>
    </w:p>
    <w:p w:rsidR="00047259" w:rsidRPr="001B7C35" w:rsidRDefault="00047259" w:rsidP="00883368">
      <w:pPr>
        <w:pStyle w:val="af0"/>
        <w:numPr>
          <w:ilvl w:val="0"/>
          <w:numId w:val="79"/>
        </w:numPr>
        <w:spacing w:after="0" w:line="360" w:lineRule="auto"/>
        <w:ind w:left="0" w:firstLine="709"/>
        <w:jc w:val="both"/>
        <w:rPr>
          <w:rFonts w:ascii="Times New Roman" w:hAnsi="Times New Roman" w:cs="Times New Roman"/>
          <w:sz w:val="28"/>
          <w:szCs w:val="28"/>
          <w:lang w:val="uk-UA"/>
        </w:rPr>
      </w:pPr>
      <w:r w:rsidRPr="001B7C35">
        <w:rPr>
          <w:rFonts w:ascii="Times New Roman" w:hAnsi="Times New Roman" w:cs="Times New Roman"/>
          <w:sz w:val="28"/>
          <w:szCs w:val="28"/>
          <w:lang w:val="uk-UA"/>
        </w:rPr>
        <w:t>конкуренція;</w:t>
      </w:r>
    </w:p>
    <w:p w:rsidR="00047259" w:rsidRPr="001B7C35" w:rsidRDefault="00047259" w:rsidP="00883368">
      <w:pPr>
        <w:pStyle w:val="af0"/>
        <w:numPr>
          <w:ilvl w:val="0"/>
          <w:numId w:val="79"/>
        </w:numPr>
        <w:spacing w:after="0" w:line="360" w:lineRule="auto"/>
        <w:ind w:left="0" w:firstLine="709"/>
        <w:jc w:val="both"/>
        <w:rPr>
          <w:rFonts w:ascii="Times New Roman" w:hAnsi="Times New Roman" w:cs="Times New Roman"/>
          <w:sz w:val="28"/>
          <w:szCs w:val="28"/>
          <w:lang w:val="uk-UA"/>
        </w:rPr>
      </w:pPr>
      <w:r w:rsidRPr="001B7C35">
        <w:rPr>
          <w:rFonts w:ascii="Times New Roman" w:hAnsi="Times New Roman" w:cs="Times New Roman"/>
          <w:sz w:val="28"/>
          <w:szCs w:val="28"/>
          <w:lang w:val="uk-UA"/>
        </w:rPr>
        <w:t>конкурентоспроможність;</w:t>
      </w:r>
    </w:p>
    <w:p w:rsidR="00047259" w:rsidRDefault="00047259" w:rsidP="00883368">
      <w:pPr>
        <w:pStyle w:val="af0"/>
        <w:numPr>
          <w:ilvl w:val="0"/>
          <w:numId w:val="79"/>
        </w:numPr>
        <w:spacing w:after="0" w:line="360" w:lineRule="auto"/>
        <w:ind w:left="0" w:firstLine="709"/>
        <w:jc w:val="both"/>
        <w:rPr>
          <w:rFonts w:ascii="Times New Roman" w:hAnsi="Times New Roman" w:cs="Times New Roman"/>
          <w:sz w:val="28"/>
          <w:szCs w:val="28"/>
          <w:lang w:val="uk-UA"/>
        </w:rPr>
      </w:pPr>
      <w:r w:rsidRPr="001B7C35">
        <w:rPr>
          <w:rFonts w:ascii="Times New Roman" w:hAnsi="Times New Roman" w:cs="Times New Roman"/>
          <w:sz w:val="28"/>
          <w:szCs w:val="28"/>
          <w:lang w:val="uk-UA"/>
        </w:rPr>
        <w:t>підприємство.</w:t>
      </w:r>
    </w:p>
    <w:p w:rsidR="00047259" w:rsidRPr="001B7C35" w:rsidRDefault="00047259" w:rsidP="00047259">
      <w:pPr>
        <w:pStyle w:val="af0"/>
        <w:spacing w:after="0" w:line="360" w:lineRule="auto"/>
        <w:ind w:left="709"/>
        <w:jc w:val="both"/>
        <w:rPr>
          <w:rFonts w:ascii="Times New Roman" w:hAnsi="Times New Roman" w:cs="Times New Roman"/>
          <w:sz w:val="28"/>
          <w:szCs w:val="28"/>
          <w:lang w:val="uk-UA"/>
        </w:rPr>
      </w:pPr>
    </w:p>
    <w:p w:rsidR="00047259" w:rsidRPr="001B7C35" w:rsidRDefault="00047259" w:rsidP="00883368">
      <w:pPr>
        <w:pStyle w:val="af0"/>
        <w:numPr>
          <w:ilvl w:val="0"/>
          <w:numId w:val="78"/>
        </w:numPr>
        <w:spacing w:after="0" w:line="360" w:lineRule="auto"/>
        <w:ind w:left="0" w:firstLine="709"/>
        <w:jc w:val="both"/>
        <w:rPr>
          <w:rFonts w:ascii="Times New Roman" w:hAnsi="Times New Roman" w:cs="Times New Roman"/>
          <w:sz w:val="28"/>
          <w:szCs w:val="28"/>
          <w:lang w:val="uk-UA"/>
        </w:rPr>
      </w:pPr>
      <w:r w:rsidRPr="001B7C35">
        <w:rPr>
          <w:rFonts w:ascii="Times New Roman" w:hAnsi="Times New Roman" w:cs="Times New Roman"/>
          <w:sz w:val="28"/>
          <w:szCs w:val="28"/>
          <w:lang w:val="uk-UA"/>
        </w:rPr>
        <w:t>Конкуренція з латинської мови сoncurrentia означає:</w:t>
      </w:r>
    </w:p>
    <w:p w:rsidR="00047259" w:rsidRPr="001B7C35" w:rsidRDefault="00047259" w:rsidP="00883368">
      <w:pPr>
        <w:pStyle w:val="af0"/>
        <w:numPr>
          <w:ilvl w:val="0"/>
          <w:numId w:val="80"/>
        </w:numPr>
        <w:spacing w:after="0" w:line="360" w:lineRule="auto"/>
        <w:ind w:left="0" w:firstLine="709"/>
        <w:jc w:val="both"/>
        <w:rPr>
          <w:rFonts w:ascii="Times New Roman" w:hAnsi="Times New Roman" w:cs="Times New Roman"/>
          <w:sz w:val="28"/>
          <w:szCs w:val="28"/>
          <w:lang w:val="uk-UA"/>
        </w:rPr>
      </w:pPr>
      <w:r w:rsidRPr="001B7C35">
        <w:rPr>
          <w:rFonts w:ascii="Times New Roman" w:hAnsi="Times New Roman" w:cs="Times New Roman"/>
          <w:sz w:val="28"/>
          <w:szCs w:val="28"/>
          <w:lang w:val="uk-UA"/>
        </w:rPr>
        <w:t>змагання;</w:t>
      </w:r>
    </w:p>
    <w:p w:rsidR="00047259" w:rsidRPr="001B7C35" w:rsidRDefault="00047259" w:rsidP="00883368">
      <w:pPr>
        <w:pStyle w:val="af0"/>
        <w:numPr>
          <w:ilvl w:val="0"/>
          <w:numId w:val="80"/>
        </w:numPr>
        <w:spacing w:after="0" w:line="360" w:lineRule="auto"/>
        <w:ind w:left="0" w:firstLine="709"/>
        <w:jc w:val="both"/>
        <w:rPr>
          <w:rFonts w:ascii="Times New Roman" w:hAnsi="Times New Roman" w:cs="Times New Roman"/>
          <w:sz w:val="28"/>
          <w:szCs w:val="28"/>
          <w:lang w:val="uk-UA"/>
        </w:rPr>
      </w:pPr>
      <w:r w:rsidRPr="001B7C35">
        <w:rPr>
          <w:rFonts w:ascii="Times New Roman" w:hAnsi="Times New Roman" w:cs="Times New Roman"/>
          <w:sz w:val="28"/>
          <w:szCs w:val="28"/>
          <w:lang w:val="uk-UA"/>
        </w:rPr>
        <w:t>розвиток;</w:t>
      </w:r>
    </w:p>
    <w:p w:rsidR="00047259" w:rsidRPr="001B7C35" w:rsidRDefault="00047259" w:rsidP="00883368">
      <w:pPr>
        <w:pStyle w:val="af0"/>
        <w:numPr>
          <w:ilvl w:val="0"/>
          <w:numId w:val="80"/>
        </w:numPr>
        <w:spacing w:after="0" w:line="360" w:lineRule="auto"/>
        <w:ind w:left="0" w:firstLine="709"/>
        <w:jc w:val="both"/>
        <w:rPr>
          <w:rFonts w:ascii="Times New Roman" w:hAnsi="Times New Roman" w:cs="Times New Roman"/>
          <w:sz w:val="28"/>
          <w:szCs w:val="28"/>
          <w:lang w:val="uk-UA"/>
        </w:rPr>
      </w:pPr>
      <w:r w:rsidRPr="001B7C35">
        <w:rPr>
          <w:rFonts w:ascii="Times New Roman" w:hAnsi="Times New Roman" w:cs="Times New Roman"/>
          <w:sz w:val="28"/>
          <w:szCs w:val="28"/>
          <w:lang w:val="uk-UA"/>
        </w:rPr>
        <w:t>ціна;</w:t>
      </w:r>
    </w:p>
    <w:p w:rsidR="00047259" w:rsidRDefault="00047259" w:rsidP="00883368">
      <w:pPr>
        <w:pStyle w:val="af0"/>
        <w:numPr>
          <w:ilvl w:val="0"/>
          <w:numId w:val="80"/>
        </w:numPr>
        <w:spacing w:after="0" w:line="360" w:lineRule="auto"/>
        <w:ind w:left="0" w:firstLine="709"/>
        <w:jc w:val="both"/>
        <w:rPr>
          <w:rFonts w:ascii="Times New Roman" w:hAnsi="Times New Roman" w:cs="Times New Roman"/>
          <w:sz w:val="28"/>
          <w:szCs w:val="28"/>
          <w:lang w:val="uk-UA"/>
        </w:rPr>
      </w:pPr>
      <w:r w:rsidRPr="001B7C35">
        <w:rPr>
          <w:rFonts w:ascii="Times New Roman" w:hAnsi="Times New Roman" w:cs="Times New Roman"/>
          <w:sz w:val="28"/>
          <w:szCs w:val="28"/>
          <w:lang w:val="uk-UA"/>
        </w:rPr>
        <w:t>ринок.</w:t>
      </w:r>
    </w:p>
    <w:p w:rsidR="00047259" w:rsidRPr="001B7C35" w:rsidRDefault="00047259" w:rsidP="00047259">
      <w:pPr>
        <w:pStyle w:val="af0"/>
        <w:spacing w:after="0" w:line="360" w:lineRule="auto"/>
        <w:ind w:left="709"/>
        <w:jc w:val="both"/>
        <w:rPr>
          <w:rFonts w:ascii="Times New Roman" w:hAnsi="Times New Roman" w:cs="Times New Roman"/>
          <w:sz w:val="28"/>
          <w:szCs w:val="28"/>
          <w:lang w:val="uk-UA"/>
        </w:rPr>
      </w:pPr>
    </w:p>
    <w:p w:rsidR="00047259" w:rsidRPr="001B7C35" w:rsidRDefault="00047259" w:rsidP="00883368">
      <w:pPr>
        <w:pStyle w:val="af0"/>
        <w:numPr>
          <w:ilvl w:val="0"/>
          <w:numId w:val="78"/>
        </w:numPr>
        <w:spacing w:after="0" w:line="360" w:lineRule="auto"/>
        <w:ind w:left="0" w:firstLine="709"/>
        <w:jc w:val="both"/>
        <w:rPr>
          <w:rFonts w:ascii="Times New Roman" w:hAnsi="Times New Roman" w:cs="Times New Roman"/>
          <w:sz w:val="28"/>
          <w:szCs w:val="28"/>
          <w:lang w:val="uk-UA"/>
        </w:rPr>
      </w:pPr>
      <w:r w:rsidRPr="001B7C35">
        <w:rPr>
          <w:rFonts w:ascii="Times New Roman" w:hAnsi="Times New Roman" w:cs="Times New Roman"/>
          <w:sz w:val="28"/>
          <w:szCs w:val="28"/>
          <w:lang w:val="uk-UA"/>
        </w:rPr>
        <w:t>Який вчений у своїй теорії економічного розвитку визначав конкуренцію як боротьбу старого з новим:</w:t>
      </w:r>
    </w:p>
    <w:p w:rsidR="00047259" w:rsidRPr="001B7C35" w:rsidRDefault="00047259" w:rsidP="00883368">
      <w:pPr>
        <w:pStyle w:val="af0"/>
        <w:numPr>
          <w:ilvl w:val="0"/>
          <w:numId w:val="81"/>
        </w:numPr>
        <w:spacing w:after="0" w:line="360" w:lineRule="auto"/>
        <w:ind w:left="0" w:firstLine="709"/>
        <w:jc w:val="both"/>
        <w:rPr>
          <w:rFonts w:ascii="Times New Roman" w:hAnsi="Times New Roman" w:cs="Times New Roman"/>
          <w:sz w:val="28"/>
          <w:szCs w:val="28"/>
          <w:lang w:val="uk-UA"/>
        </w:rPr>
      </w:pPr>
      <w:r w:rsidRPr="001B7C35">
        <w:rPr>
          <w:rFonts w:ascii="Times New Roman" w:hAnsi="Times New Roman" w:cs="Times New Roman"/>
          <w:sz w:val="28"/>
          <w:szCs w:val="28"/>
          <w:lang w:val="uk-UA"/>
        </w:rPr>
        <w:t>Фон Хайек;</w:t>
      </w:r>
    </w:p>
    <w:p w:rsidR="00047259" w:rsidRPr="001B7C35" w:rsidRDefault="00047259" w:rsidP="00883368">
      <w:pPr>
        <w:pStyle w:val="af0"/>
        <w:numPr>
          <w:ilvl w:val="0"/>
          <w:numId w:val="81"/>
        </w:numPr>
        <w:spacing w:after="0" w:line="360" w:lineRule="auto"/>
        <w:ind w:left="0" w:firstLine="709"/>
        <w:jc w:val="both"/>
        <w:rPr>
          <w:rFonts w:ascii="Times New Roman" w:hAnsi="Times New Roman" w:cs="Times New Roman"/>
          <w:sz w:val="28"/>
          <w:szCs w:val="28"/>
          <w:lang w:val="uk-UA"/>
        </w:rPr>
      </w:pPr>
      <w:r w:rsidRPr="001B7C35">
        <w:rPr>
          <w:rFonts w:ascii="Times New Roman" w:hAnsi="Times New Roman" w:cs="Times New Roman"/>
          <w:sz w:val="28"/>
          <w:szCs w:val="28"/>
          <w:lang w:val="uk-UA"/>
        </w:rPr>
        <w:t>І. Шумпетера;</w:t>
      </w:r>
    </w:p>
    <w:p w:rsidR="00047259" w:rsidRPr="001B7C35" w:rsidRDefault="00047259" w:rsidP="00883368">
      <w:pPr>
        <w:pStyle w:val="af0"/>
        <w:numPr>
          <w:ilvl w:val="0"/>
          <w:numId w:val="81"/>
        </w:numPr>
        <w:spacing w:after="0" w:line="360" w:lineRule="auto"/>
        <w:ind w:left="0" w:firstLine="709"/>
        <w:jc w:val="both"/>
        <w:rPr>
          <w:rFonts w:ascii="Times New Roman" w:hAnsi="Times New Roman" w:cs="Times New Roman"/>
          <w:sz w:val="28"/>
          <w:szCs w:val="28"/>
          <w:lang w:val="uk-UA"/>
        </w:rPr>
      </w:pPr>
      <w:r w:rsidRPr="001B7C35">
        <w:rPr>
          <w:rFonts w:ascii="Times New Roman" w:hAnsi="Times New Roman" w:cs="Times New Roman"/>
          <w:sz w:val="28"/>
          <w:szCs w:val="28"/>
          <w:lang w:val="uk-UA"/>
        </w:rPr>
        <w:t>А.Маршалл</w:t>
      </w:r>
    </w:p>
    <w:p w:rsidR="00047259" w:rsidRDefault="00047259" w:rsidP="00883368">
      <w:pPr>
        <w:pStyle w:val="af0"/>
        <w:numPr>
          <w:ilvl w:val="0"/>
          <w:numId w:val="81"/>
        </w:numPr>
        <w:spacing w:after="0" w:line="360" w:lineRule="auto"/>
        <w:ind w:left="0" w:firstLine="709"/>
        <w:jc w:val="both"/>
        <w:rPr>
          <w:rFonts w:ascii="Times New Roman" w:hAnsi="Times New Roman" w:cs="Times New Roman"/>
          <w:sz w:val="28"/>
          <w:szCs w:val="28"/>
          <w:lang w:val="uk-UA"/>
        </w:rPr>
      </w:pPr>
      <w:r w:rsidRPr="001B7C35">
        <w:rPr>
          <w:rFonts w:ascii="Times New Roman" w:hAnsi="Times New Roman" w:cs="Times New Roman"/>
          <w:sz w:val="28"/>
          <w:szCs w:val="28"/>
          <w:lang w:val="uk-UA"/>
        </w:rPr>
        <w:t>А. Сміт</w:t>
      </w:r>
    </w:p>
    <w:p w:rsidR="00047259" w:rsidRPr="001B7C35" w:rsidRDefault="00047259" w:rsidP="00047259">
      <w:pPr>
        <w:pStyle w:val="af0"/>
        <w:spacing w:after="0" w:line="360" w:lineRule="auto"/>
        <w:ind w:left="709"/>
        <w:jc w:val="both"/>
        <w:rPr>
          <w:rFonts w:ascii="Times New Roman" w:hAnsi="Times New Roman" w:cs="Times New Roman"/>
          <w:sz w:val="28"/>
          <w:szCs w:val="28"/>
          <w:lang w:val="uk-UA"/>
        </w:rPr>
      </w:pPr>
    </w:p>
    <w:p w:rsidR="00047259" w:rsidRPr="001B7C35" w:rsidRDefault="00047259" w:rsidP="00883368">
      <w:pPr>
        <w:pStyle w:val="af0"/>
        <w:numPr>
          <w:ilvl w:val="0"/>
          <w:numId w:val="78"/>
        </w:numPr>
        <w:spacing w:after="0" w:line="360" w:lineRule="auto"/>
        <w:ind w:left="0" w:firstLine="709"/>
        <w:jc w:val="both"/>
        <w:rPr>
          <w:rFonts w:ascii="Times New Roman" w:hAnsi="Times New Roman" w:cs="Times New Roman"/>
          <w:sz w:val="28"/>
          <w:szCs w:val="28"/>
          <w:lang w:val="uk-UA"/>
        </w:rPr>
      </w:pPr>
      <w:r w:rsidRPr="001B7C35">
        <w:rPr>
          <w:rFonts w:ascii="Times New Roman" w:hAnsi="Times New Roman" w:cs="Times New Roman"/>
          <w:sz w:val="28"/>
          <w:szCs w:val="28"/>
          <w:lang w:val="uk-UA"/>
        </w:rPr>
        <w:t>М. Портер спробував дати пояснення успіху країни в міжнародній конкуренції в тій чи іншій галузі у вигляді системи скількох показників?</w:t>
      </w:r>
    </w:p>
    <w:p w:rsidR="00047259" w:rsidRPr="001B7C35" w:rsidRDefault="00047259" w:rsidP="00883368">
      <w:pPr>
        <w:pStyle w:val="af0"/>
        <w:numPr>
          <w:ilvl w:val="0"/>
          <w:numId w:val="82"/>
        </w:numPr>
        <w:spacing w:after="0" w:line="360" w:lineRule="auto"/>
        <w:ind w:left="0" w:firstLine="709"/>
        <w:jc w:val="both"/>
        <w:rPr>
          <w:rFonts w:ascii="Times New Roman" w:hAnsi="Times New Roman" w:cs="Times New Roman"/>
          <w:sz w:val="28"/>
          <w:szCs w:val="28"/>
          <w:lang w:val="uk-UA"/>
        </w:rPr>
      </w:pPr>
      <w:r w:rsidRPr="001B7C35">
        <w:rPr>
          <w:rFonts w:ascii="Times New Roman" w:hAnsi="Times New Roman" w:cs="Times New Roman"/>
          <w:sz w:val="28"/>
          <w:szCs w:val="28"/>
          <w:lang w:val="uk-UA"/>
        </w:rPr>
        <w:t>трьох;</w:t>
      </w:r>
    </w:p>
    <w:p w:rsidR="00047259" w:rsidRPr="001B7C35" w:rsidRDefault="00047259" w:rsidP="00883368">
      <w:pPr>
        <w:pStyle w:val="af0"/>
        <w:numPr>
          <w:ilvl w:val="0"/>
          <w:numId w:val="82"/>
        </w:numPr>
        <w:spacing w:after="0" w:line="360" w:lineRule="auto"/>
        <w:ind w:left="0" w:firstLine="709"/>
        <w:jc w:val="both"/>
        <w:rPr>
          <w:rFonts w:ascii="Times New Roman" w:hAnsi="Times New Roman" w:cs="Times New Roman"/>
          <w:sz w:val="28"/>
          <w:szCs w:val="28"/>
          <w:lang w:val="uk-UA"/>
        </w:rPr>
      </w:pPr>
      <w:r w:rsidRPr="001B7C35">
        <w:rPr>
          <w:rFonts w:ascii="Times New Roman" w:hAnsi="Times New Roman" w:cs="Times New Roman"/>
          <w:sz w:val="28"/>
          <w:szCs w:val="28"/>
          <w:lang w:val="uk-UA"/>
        </w:rPr>
        <w:t>п’яти;</w:t>
      </w:r>
    </w:p>
    <w:p w:rsidR="00047259" w:rsidRPr="001B7C35" w:rsidRDefault="00047259" w:rsidP="00883368">
      <w:pPr>
        <w:pStyle w:val="af0"/>
        <w:numPr>
          <w:ilvl w:val="0"/>
          <w:numId w:val="82"/>
        </w:numPr>
        <w:spacing w:after="0" w:line="360" w:lineRule="auto"/>
        <w:ind w:left="0" w:firstLine="709"/>
        <w:jc w:val="both"/>
        <w:rPr>
          <w:rFonts w:ascii="Times New Roman" w:hAnsi="Times New Roman" w:cs="Times New Roman"/>
          <w:sz w:val="28"/>
          <w:szCs w:val="28"/>
          <w:lang w:val="uk-UA"/>
        </w:rPr>
      </w:pPr>
      <w:r w:rsidRPr="001B7C35">
        <w:rPr>
          <w:rFonts w:ascii="Times New Roman" w:hAnsi="Times New Roman" w:cs="Times New Roman"/>
          <w:sz w:val="28"/>
          <w:szCs w:val="28"/>
          <w:lang w:val="uk-UA"/>
        </w:rPr>
        <w:t>чотирьох;</w:t>
      </w:r>
    </w:p>
    <w:p w:rsidR="00047259" w:rsidRDefault="00047259" w:rsidP="00883368">
      <w:pPr>
        <w:pStyle w:val="af0"/>
        <w:numPr>
          <w:ilvl w:val="0"/>
          <w:numId w:val="82"/>
        </w:numPr>
        <w:spacing w:after="0" w:line="360" w:lineRule="auto"/>
        <w:ind w:left="0" w:firstLine="709"/>
        <w:jc w:val="both"/>
        <w:rPr>
          <w:rFonts w:ascii="Times New Roman" w:hAnsi="Times New Roman" w:cs="Times New Roman"/>
          <w:sz w:val="28"/>
          <w:szCs w:val="28"/>
          <w:lang w:val="uk-UA"/>
        </w:rPr>
      </w:pPr>
      <w:r w:rsidRPr="001B7C35">
        <w:rPr>
          <w:rFonts w:ascii="Times New Roman" w:hAnsi="Times New Roman" w:cs="Times New Roman"/>
          <w:sz w:val="28"/>
          <w:szCs w:val="28"/>
          <w:lang w:val="uk-UA"/>
        </w:rPr>
        <w:t>семи.</w:t>
      </w:r>
    </w:p>
    <w:p w:rsidR="00047259" w:rsidRPr="001B7C35" w:rsidRDefault="00047259" w:rsidP="00047259">
      <w:pPr>
        <w:pStyle w:val="af0"/>
        <w:spacing w:after="0" w:line="360" w:lineRule="auto"/>
        <w:ind w:left="709"/>
        <w:jc w:val="both"/>
        <w:rPr>
          <w:rFonts w:ascii="Times New Roman" w:hAnsi="Times New Roman" w:cs="Times New Roman"/>
          <w:sz w:val="28"/>
          <w:szCs w:val="28"/>
          <w:lang w:val="uk-UA"/>
        </w:rPr>
      </w:pPr>
    </w:p>
    <w:p w:rsidR="00047259" w:rsidRPr="001B7C35" w:rsidRDefault="00047259" w:rsidP="00883368">
      <w:pPr>
        <w:pStyle w:val="af0"/>
        <w:numPr>
          <w:ilvl w:val="0"/>
          <w:numId w:val="78"/>
        </w:numPr>
        <w:spacing w:after="0" w:line="360" w:lineRule="auto"/>
        <w:ind w:left="0" w:firstLine="709"/>
        <w:jc w:val="both"/>
        <w:rPr>
          <w:rFonts w:ascii="Times New Roman" w:hAnsi="Times New Roman" w:cs="Times New Roman"/>
          <w:sz w:val="28"/>
          <w:szCs w:val="28"/>
          <w:lang w:val="uk-UA"/>
        </w:rPr>
      </w:pPr>
      <w:r w:rsidRPr="001B7C35">
        <w:rPr>
          <w:rFonts w:ascii="Times New Roman" w:hAnsi="Times New Roman" w:cs="Times New Roman"/>
          <w:sz w:val="28"/>
          <w:szCs w:val="28"/>
          <w:lang w:val="uk-UA"/>
        </w:rPr>
        <w:t>З точки зору територіального підходу конкурентоспроможність регіону:</w:t>
      </w:r>
    </w:p>
    <w:p w:rsidR="00047259" w:rsidRPr="001B7C35" w:rsidRDefault="00047259" w:rsidP="00883368">
      <w:pPr>
        <w:pStyle w:val="af0"/>
        <w:numPr>
          <w:ilvl w:val="0"/>
          <w:numId w:val="83"/>
        </w:numPr>
        <w:spacing w:after="0" w:line="360" w:lineRule="auto"/>
        <w:ind w:left="0" w:firstLine="709"/>
        <w:jc w:val="both"/>
        <w:rPr>
          <w:rFonts w:ascii="Times New Roman" w:hAnsi="Times New Roman" w:cs="Times New Roman"/>
          <w:sz w:val="28"/>
          <w:szCs w:val="28"/>
          <w:lang w:val="uk-UA"/>
        </w:rPr>
      </w:pPr>
      <w:r w:rsidRPr="001B7C35">
        <w:rPr>
          <w:rFonts w:ascii="Times New Roman" w:hAnsi="Times New Roman" w:cs="Times New Roman"/>
          <w:sz w:val="28"/>
          <w:szCs w:val="28"/>
          <w:lang w:val="uk-UA"/>
        </w:rPr>
        <w:t>макрорівень;</w:t>
      </w:r>
    </w:p>
    <w:p w:rsidR="00047259" w:rsidRPr="001B7C35" w:rsidRDefault="00047259" w:rsidP="00883368">
      <w:pPr>
        <w:pStyle w:val="af0"/>
        <w:numPr>
          <w:ilvl w:val="0"/>
          <w:numId w:val="83"/>
        </w:numPr>
        <w:spacing w:after="0" w:line="360" w:lineRule="auto"/>
        <w:ind w:left="0" w:firstLine="709"/>
        <w:jc w:val="both"/>
        <w:rPr>
          <w:rFonts w:ascii="Times New Roman" w:hAnsi="Times New Roman" w:cs="Times New Roman"/>
          <w:sz w:val="28"/>
          <w:szCs w:val="28"/>
          <w:lang w:val="uk-UA"/>
        </w:rPr>
      </w:pPr>
      <w:r w:rsidRPr="001B7C35">
        <w:rPr>
          <w:rFonts w:ascii="Times New Roman" w:hAnsi="Times New Roman" w:cs="Times New Roman"/>
          <w:sz w:val="28"/>
          <w:szCs w:val="28"/>
          <w:lang w:val="uk-UA"/>
        </w:rPr>
        <w:t xml:space="preserve"> мезоуровень;</w:t>
      </w:r>
    </w:p>
    <w:p w:rsidR="00047259" w:rsidRDefault="00047259" w:rsidP="00883368">
      <w:pPr>
        <w:pStyle w:val="af0"/>
        <w:numPr>
          <w:ilvl w:val="0"/>
          <w:numId w:val="83"/>
        </w:numPr>
        <w:spacing w:after="0" w:line="360" w:lineRule="auto"/>
        <w:ind w:left="0" w:firstLine="709"/>
        <w:jc w:val="both"/>
        <w:rPr>
          <w:rFonts w:ascii="Times New Roman" w:hAnsi="Times New Roman" w:cs="Times New Roman"/>
          <w:sz w:val="28"/>
          <w:szCs w:val="28"/>
          <w:lang w:val="uk-UA"/>
        </w:rPr>
      </w:pPr>
      <w:r w:rsidRPr="001B7C35">
        <w:rPr>
          <w:rFonts w:ascii="Times New Roman" w:hAnsi="Times New Roman" w:cs="Times New Roman"/>
          <w:sz w:val="28"/>
          <w:szCs w:val="28"/>
          <w:lang w:val="uk-UA"/>
        </w:rPr>
        <w:t xml:space="preserve">  мікрорівень.  </w:t>
      </w:r>
    </w:p>
    <w:p w:rsidR="00047259" w:rsidRPr="001B7C35" w:rsidRDefault="00047259" w:rsidP="00047259">
      <w:pPr>
        <w:pStyle w:val="af0"/>
        <w:spacing w:after="0" w:line="360" w:lineRule="auto"/>
        <w:ind w:left="709"/>
        <w:jc w:val="both"/>
        <w:rPr>
          <w:rFonts w:ascii="Times New Roman" w:hAnsi="Times New Roman" w:cs="Times New Roman"/>
          <w:sz w:val="28"/>
          <w:szCs w:val="28"/>
          <w:lang w:val="uk-UA"/>
        </w:rPr>
      </w:pPr>
    </w:p>
    <w:p w:rsidR="00047259" w:rsidRPr="001B7C35" w:rsidRDefault="00047259" w:rsidP="00883368">
      <w:pPr>
        <w:pStyle w:val="af0"/>
        <w:numPr>
          <w:ilvl w:val="0"/>
          <w:numId w:val="78"/>
        </w:numPr>
        <w:spacing w:after="0" w:line="360" w:lineRule="auto"/>
        <w:ind w:left="0" w:firstLine="709"/>
        <w:jc w:val="both"/>
        <w:rPr>
          <w:rFonts w:ascii="Times New Roman" w:hAnsi="Times New Roman" w:cs="Times New Roman"/>
          <w:sz w:val="28"/>
          <w:szCs w:val="28"/>
          <w:lang w:val="uk-UA"/>
        </w:rPr>
      </w:pPr>
      <w:r w:rsidRPr="001B7C35">
        <w:rPr>
          <w:rFonts w:ascii="Times New Roman" w:hAnsi="Times New Roman" w:cs="Times New Roman"/>
          <w:sz w:val="28"/>
          <w:szCs w:val="28"/>
          <w:lang w:val="uk-UA"/>
        </w:rPr>
        <w:t>Внаслідок прискорення впровадження інновацій у високотехнологічних галузях національного господарства виникла конкуренція нового типу, яка називається:</w:t>
      </w:r>
    </w:p>
    <w:p w:rsidR="00047259" w:rsidRPr="001B7C35" w:rsidRDefault="00047259" w:rsidP="00883368">
      <w:pPr>
        <w:pStyle w:val="af0"/>
        <w:numPr>
          <w:ilvl w:val="0"/>
          <w:numId w:val="84"/>
        </w:numPr>
        <w:spacing w:after="0" w:line="360" w:lineRule="auto"/>
        <w:ind w:left="0" w:firstLine="709"/>
        <w:jc w:val="both"/>
        <w:rPr>
          <w:rFonts w:ascii="Times New Roman" w:hAnsi="Times New Roman" w:cs="Times New Roman"/>
          <w:sz w:val="28"/>
          <w:szCs w:val="28"/>
          <w:lang w:val="uk-UA"/>
        </w:rPr>
      </w:pPr>
      <w:r w:rsidRPr="001B7C35">
        <w:rPr>
          <w:rFonts w:ascii="Times New Roman" w:hAnsi="Times New Roman" w:cs="Times New Roman"/>
          <w:sz w:val="28"/>
          <w:szCs w:val="28"/>
          <w:lang w:val="uk-UA"/>
        </w:rPr>
        <w:t>динамічна</w:t>
      </w:r>
    </w:p>
    <w:p w:rsidR="00047259" w:rsidRPr="001B7C35" w:rsidRDefault="00047259" w:rsidP="00883368">
      <w:pPr>
        <w:pStyle w:val="af0"/>
        <w:numPr>
          <w:ilvl w:val="0"/>
          <w:numId w:val="84"/>
        </w:numPr>
        <w:spacing w:after="0" w:line="360" w:lineRule="auto"/>
        <w:ind w:left="0" w:firstLine="709"/>
        <w:jc w:val="both"/>
        <w:rPr>
          <w:rFonts w:ascii="Times New Roman" w:hAnsi="Times New Roman" w:cs="Times New Roman"/>
          <w:sz w:val="28"/>
          <w:szCs w:val="28"/>
          <w:lang w:val="uk-UA"/>
        </w:rPr>
      </w:pPr>
      <w:r w:rsidRPr="001B7C35">
        <w:rPr>
          <w:rFonts w:ascii="Times New Roman" w:hAnsi="Times New Roman" w:cs="Times New Roman"/>
          <w:sz w:val="28"/>
          <w:szCs w:val="28"/>
          <w:lang w:val="uk-UA"/>
        </w:rPr>
        <w:t>інноваційна</w:t>
      </w:r>
    </w:p>
    <w:p w:rsidR="00047259" w:rsidRPr="001B7C35" w:rsidRDefault="00047259" w:rsidP="00883368">
      <w:pPr>
        <w:pStyle w:val="af0"/>
        <w:numPr>
          <w:ilvl w:val="0"/>
          <w:numId w:val="84"/>
        </w:numPr>
        <w:spacing w:after="0" w:line="360" w:lineRule="auto"/>
        <w:ind w:left="0" w:firstLine="709"/>
        <w:jc w:val="both"/>
        <w:rPr>
          <w:rFonts w:ascii="Times New Roman" w:hAnsi="Times New Roman" w:cs="Times New Roman"/>
          <w:sz w:val="28"/>
          <w:szCs w:val="28"/>
          <w:lang w:val="uk-UA"/>
        </w:rPr>
      </w:pPr>
      <w:r w:rsidRPr="001B7C35">
        <w:rPr>
          <w:rFonts w:ascii="Times New Roman" w:hAnsi="Times New Roman" w:cs="Times New Roman"/>
          <w:sz w:val="28"/>
          <w:szCs w:val="28"/>
          <w:lang w:val="uk-UA"/>
        </w:rPr>
        <w:t>структурна</w:t>
      </w:r>
    </w:p>
    <w:p w:rsidR="00047259" w:rsidRDefault="00047259" w:rsidP="00883368">
      <w:pPr>
        <w:pStyle w:val="af0"/>
        <w:numPr>
          <w:ilvl w:val="0"/>
          <w:numId w:val="84"/>
        </w:numPr>
        <w:spacing w:after="0" w:line="360" w:lineRule="auto"/>
        <w:ind w:left="0" w:firstLine="709"/>
        <w:jc w:val="both"/>
        <w:rPr>
          <w:rFonts w:ascii="Times New Roman" w:hAnsi="Times New Roman" w:cs="Times New Roman"/>
          <w:sz w:val="28"/>
          <w:szCs w:val="28"/>
          <w:lang w:val="uk-UA"/>
        </w:rPr>
      </w:pPr>
      <w:r w:rsidRPr="001B7C35">
        <w:rPr>
          <w:rFonts w:ascii="Times New Roman" w:hAnsi="Times New Roman" w:cs="Times New Roman"/>
          <w:sz w:val="28"/>
          <w:szCs w:val="28"/>
          <w:lang w:val="uk-UA"/>
        </w:rPr>
        <w:t>доскональна.</w:t>
      </w:r>
    </w:p>
    <w:p w:rsidR="00047259" w:rsidRPr="001B7C35" w:rsidRDefault="00047259" w:rsidP="00047259">
      <w:pPr>
        <w:pStyle w:val="af0"/>
        <w:spacing w:after="0" w:line="360" w:lineRule="auto"/>
        <w:ind w:left="709"/>
        <w:jc w:val="both"/>
        <w:rPr>
          <w:rFonts w:ascii="Times New Roman" w:hAnsi="Times New Roman" w:cs="Times New Roman"/>
          <w:sz w:val="28"/>
          <w:szCs w:val="28"/>
          <w:lang w:val="uk-UA"/>
        </w:rPr>
      </w:pPr>
    </w:p>
    <w:p w:rsidR="00047259" w:rsidRPr="001B7C35" w:rsidRDefault="00047259" w:rsidP="00883368">
      <w:pPr>
        <w:pStyle w:val="af0"/>
        <w:numPr>
          <w:ilvl w:val="0"/>
          <w:numId w:val="78"/>
        </w:numPr>
        <w:spacing w:after="0" w:line="360" w:lineRule="auto"/>
        <w:ind w:left="0" w:firstLine="709"/>
        <w:jc w:val="both"/>
        <w:rPr>
          <w:rFonts w:ascii="Times New Roman" w:hAnsi="Times New Roman" w:cs="Times New Roman"/>
          <w:sz w:val="28"/>
          <w:szCs w:val="28"/>
          <w:lang w:val="uk-UA"/>
        </w:rPr>
      </w:pPr>
      <w:r w:rsidRPr="001B7C35">
        <w:rPr>
          <w:rFonts w:ascii="Times New Roman" w:hAnsi="Times New Roman" w:cs="Times New Roman"/>
          <w:sz w:val="28"/>
          <w:szCs w:val="28"/>
          <w:lang w:val="uk-UA"/>
        </w:rPr>
        <w:t>Ринкові умови, за яких cуб'єкти господарювання перебувають під розумно допустимим рівнем конкурентного тиску з боку наявних та потенційних конкурентів та споживачів, а роль держави полягає у тому, щоб забезпечити наявність такого тиску на ринку, як правило розуміють:</w:t>
      </w:r>
    </w:p>
    <w:p w:rsidR="00047259" w:rsidRPr="001B7C35" w:rsidRDefault="00047259" w:rsidP="00883368">
      <w:pPr>
        <w:pStyle w:val="af0"/>
        <w:numPr>
          <w:ilvl w:val="0"/>
          <w:numId w:val="85"/>
        </w:numPr>
        <w:spacing w:after="0" w:line="360" w:lineRule="auto"/>
        <w:ind w:left="0" w:firstLine="709"/>
        <w:jc w:val="both"/>
        <w:rPr>
          <w:rFonts w:ascii="Times New Roman" w:hAnsi="Times New Roman" w:cs="Times New Roman"/>
          <w:sz w:val="28"/>
          <w:szCs w:val="28"/>
          <w:lang w:val="uk-UA"/>
        </w:rPr>
      </w:pPr>
      <w:r w:rsidRPr="001B7C35">
        <w:rPr>
          <w:rFonts w:ascii="Times New Roman" w:hAnsi="Times New Roman" w:cs="Times New Roman"/>
          <w:sz w:val="28"/>
          <w:szCs w:val="28"/>
          <w:lang w:val="uk-UA"/>
        </w:rPr>
        <w:t>ефективна конкуренція;</w:t>
      </w:r>
    </w:p>
    <w:p w:rsidR="00047259" w:rsidRPr="001B7C35" w:rsidRDefault="00047259" w:rsidP="00883368">
      <w:pPr>
        <w:pStyle w:val="af0"/>
        <w:numPr>
          <w:ilvl w:val="0"/>
          <w:numId w:val="85"/>
        </w:numPr>
        <w:spacing w:after="0" w:line="360" w:lineRule="auto"/>
        <w:ind w:left="0" w:firstLine="709"/>
        <w:jc w:val="both"/>
        <w:rPr>
          <w:rFonts w:ascii="Times New Roman" w:hAnsi="Times New Roman" w:cs="Times New Roman"/>
          <w:sz w:val="28"/>
          <w:szCs w:val="28"/>
          <w:lang w:val="uk-UA"/>
        </w:rPr>
      </w:pPr>
      <w:r w:rsidRPr="001B7C35">
        <w:rPr>
          <w:rFonts w:ascii="Times New Roman" w:hAnsi="Times New Roman" w:cs="Times New Roman"/>
          <w:sz w:val="28"/>
          <w:szCs w:val="28"/>
          <w:lang w:val="uk-UA"/>
        </w:rPr>
        <w:t>динамічна конкуренція;</w:t>
      </w:r>
    </w:p>
    <w:p w:rsidR="00047259" w:rsidRPr="001B7C35" w:rsidRDefault="00047259" w:rsidP="00883368">
      <w:pPr>
        <w:pStyle w:val="af0"/>
        <w:numPr>
          <w:ilvl w:val="0"/>
          <w:numId w:val="85"/>
        </w:numPr>
        <w:spacing w:after="0" w:line="360" w:lineRule="auto"/>
        <w:ind w:left="0" w:firstLine="709"/>
        <w:jc w:val="both"/>
        <w:rPr>
          <w:rFonts w:ascii="Times New Roman" w:hAnsi="Times New Roman" w:cs="Times New Roman"/>
          <w:sz w:val="28"/>
          <w:szCs w:val="28"/>
          <w:lang w:val="uk-UA"/>
        </w:rPr>
      </w:pPr>
      <w:r w:rsidRPr="001B7C35">
        <w:rPr>
          <w:rFonts w:ascii="Times New Roman" w:hAnsi="Times New Roman" w:cs="Times New Roman"/>
          <w:sz w:val="28"/>
          <w:szCs w:val="28"/>
          <w:lang w:val="uk-UA"/>
        </w:rPr>
        <w:t>інноваційний шлях розвитку;</w:t>
      </w:r>
    </w:p>
    <w:p w:rsidR="00047259" w:rsidRDefault="00047259" w:rsidP="00883368">
      <w:pPr>
        <w:pStyle w:val="af0"/>
        <w:numPr>
          <w:ilvl w:val="0"/>
          <w:numId w:val="85"/>
        </w:numPr>
        <w:spacing w:after="0" w:line="360" w:lineRule="auto"/>
        <w:ind w:left="0" w:firstLine="709"/>
        <w:jc w:val="both"/>
        <w:rPr>
          <w:rFonts w:ascii="Times New Roman" w:hAnsi="Times New Roman" w:cs="Times New Roman"/>
          <w:sz w:val="28"/>
          <w:szCs w:val="28"/>
          <w:lang w:val="uk-UA"/>
        </w:rPr>
      </w:pPr>
      <w:r w:rsidRPr="001B7C35">
        <w:rPr>
          <w:rFonts w:ascii="Times New Roman" w:hAnsi="Times New Roman" w:cs="Times New Roman"/>
          <w:sz w:val="28"/>
          <w:szCs w:val="28"/>
          <w:lang w:val="uk-UA"/>
        </w:rPr>
        <w:t>всебічну модернізацію.</w:t>
      </w:r>
    </w:p>
    <w:p w:rsidR="00047259" w:rsidRPr="001B7C35" w:rsidRDefault="00047259" w:rsidP="00047259">
      <w:pPr>
        <w:pStyle w:val="af0"/>
        <w:spacing w:after="0" w:line="360" w:lineRule="auto"/>
        <w:ind w:left="709"/>
        <w:jc w:val="both"/>
        <w:rPr>
          <w:rFonts w:ascii="Times New Roman" w:hAnsi="Times New Roman" w:cs="Times New Roman"/>
          <w:sz w:val="28"/>
          <w:szCs w:val="28"/>
          <w:lang w:val="uk-UA"/>
        </w:rPr>
      </w:pPr>
    </w:p>
    <w:p w:rsidR="00047259" w:rsidRPr="001B7C35" w:rsidRDefault="00047259" w:rsidP="00883368">
      <w:pPr>
        <w:pStyle w:val="af0"/>
        <w:numPr>
          <w:ilvl w:val="0"/>
          <w:numId w:val="78"/>
        </w:numPr>
        <w:spacing w:after="0" w:line="360" w:lineRule="auto"/>
        <w:ind w:left="0" w:firstLine="709"/>
        <w:jc w:val="both"/>
        <w:rPr>
          <w:rFonts w:ascii="Times New Roman" w:hAnsi="Times New Roman" w:cs="Times New Roman"/>
          <w:sz w:val="28"/>
          <w:szCs w:val="28"/>
          <w:lang w:val="uk-UA"/>
        </w:rPr>
      </w:pPr>
      <w:r w:rsidRPr="001B7C35">
        <w:rPr>
          <w:rFonts w:ascii="Times New Roman" w:hAnsi="Times New Roman" w:cs="Times New Roman"/>
          <w:sz w:val="28"/>
          <w:szCs w:val="28"/>
          <w:lang w:val="uk-UA"/>
        </w:rPr>
        <w:t>У рейтингу країн світу за Глобальним індексом інновацій у 2017 р у п’ятірку лідерів входять:</w:t>
      </w:r>
    </w:p>
    <w:p w:rsidR="00047259" w:rsidRPr="001B7C35" w:rsidRDefault="00047259" w:rsidP="00883368">
      <w:pPr>
        <w:pStyle w:val="af0"/>
        <w:numPr>
          <w:ilvl w:val="0"/>
          <w:numId w:val="86"/>
        </w:numPr>
        <w:spacing w:after="0" w:line="360" w:lineRule="auto"/>
        <w:ind w:left="0" w:firstLine="709"/>
        <w:jc w:val="both"/>
        <w:rPr>
          <w:rFonts w:ascii="Times New Roman" w:hAnsi="Times New Roman" w:cs="Times New Roman"/>
          <w:sz w:val="28"/>
          <w:szCs w:val="28"/>
          <w:lang w:val="uk-UA"/>
        </w:rPr>
      </w:pPr>
      <w:r w:rsidRPr="001B7C35">
        <w:rPr>
          <w:rFonts w:ascii="Times New Roman" w:hAnsi="Times New Roman" w:cs="Times New Roman"/>
          <w:sz w:val="28"/>
          <w:szCs w:val="28"/>
          <w:lang w:val="uk-UA"/>
        </w:rPr>
        <w:t>Швейцарія, Швеція, Сінгапур, Фінляндія та Великобританія;</w:t>
      </w:r>
    </w:p>
    <w:p w:rsidR="00047259" w:rsidRPr="001B7C35" w:rsidRDefault="00047259" w:rsidP="00883368">
      <w:pPr>
        <w:pStyle w:val="af0"/>
        <w:numPr>
          <w:ilvl w:val="0"/>
          <w:numId w:val="86"/>
        </w:numPr>
        <w:spacing w:after="0" w:line="360" w:lineRule="auto"/>
        <w:ind w:left="0" w:firstLine="709"/>
        <w:jc w:val="both"/>
        <w:rPr>
          <w:rFonts w:ascii="Times New Roman" w:hAnsi="Times New Roman" w:cs="Times New Roman"/>
          <w:sz w:val="28"/>
          <w:szCs w:val="28"/>
          <w:lang w:val="uk-UA"/>
        </w:rPr>
      </w:pPr>
      <w:r w:rsidRPr="001B7C35">
        <w:rPr>
          <w:rFonts w:ascii="Times New Roman" w:hAnsi="Times New Roman" w:cs="Times New Roman"/>
          <w:sz w:val="28"/>
          <w:szCs w:val="28"/>
          <w:lang w:val="uk-UA"/>
        </w:rPr>
        <w:t>Швейцарія, Швеція, Сінгапур, Фінляндія та Китай;</w:t>
      </w:r>
    </w:p>
    <w:p w:rsidR="00047259" w:rsidRPr="001B7C35" w:rsidRDefault="00047259" w:rsidP="00883368">
      <w:pPr>
        <w:pStyle w:val="af0"/>
        <w:numPr>
          <w:ilvl w:val="0"/>
          <w:numId w:val="86"/>
        </w:numPr>
        <w:spacing w:after="0" w:line="360" w:lineRule="auto"/>
        <w:ind w:left="0" w:firstLine="709"/>
        <w:jc w:val="both"/>
        <w:rPr>
          <w:rFonts w:ascii="Times New Roman" w:hAnsi="Times New Roman" w:cs="Times New Roman"/>
          <w:sz w:val="28"/>
          <w:szCs w:val="28"/>
          <w:lang w:val="uk-UA"/>
        </w:rPr>
      </w:pPr>
      <w:r w:rsidRPr="001B7C35">
        <w:rPr>
          <w:rFonts w:ascii="Times New Roman" w:hAnsi="Times New Roman" w:cs="Times New Roman"/>
          <w:sz w:val="28"/>
          <w:szCs w:val="28"/>
          <w:lang w:val="uk-UA"/>
        </w:rPr>
        <w:t>Швейцарія, Швеція, Сінгапур, Україна, Росія;</w:t>
      </w:r>
    </w:p>
    <w:p w:rsidR="00047259" w:rsidRPr="001B7C35" w:rsidRDefault="00047259" w:rsidP="00883368">
      <w:pPr>
        <w:pStyle w:val="af0"/>
        <w:numPr>
          <w:ilvl w:val="0"/>
          <w:numId w:val="86"/>
        </w:numPr>
        <w:spacing w:after="0" w:line="360" w:lineRule="auto"/>
        <w:ind w:left="0" w:firstLine="709"/>
        <w:jc w:val="both"/>
        <w:rPr>
          <w:rFonts w:ascii="Times New Roman" w:hAnsi="Times New Roman" w:cs="Times New Roman"/>
          <w:sz w:val="28"/>
          <w:szCs w:val="28"/>
          <w:lang w:val="uk-UA"/>
        </w:rPr>
      </w:pPr>
      <w:r w:rsidRPr="001B7C35">
        <w:rPr>
          <w:rFonts w:ascii="Times New Roman" w:hAnsi="Times New Roman" w:cs="Times New Roman"/>
          <w:sz w:val="28"/>
          <w:szCs w:val="28"/>
          <w:lang w:val="uk-UA"/>
        </w:rPr>
        <w:t>Норвегія, Естонія, Сінгапур, Фінляндія та Великобританія.</w:t>
      </w:r>
    </w:p>
    <w:p w:rsidR="00047259" w:rsidRPr="001B7C35" w:rsidRDefault="00047259" w:rsidP="00047259">
      <w:pPr>
        <w:pStyle w:val="af0"/>
        <w:spacing w:after="0" w:line="360" w:lineRule="auto"/>
        <w:ind w:left="0" w:firstLine="709"/>
        <w:jc w:val="both"/>
        <w:rPr>
          <w:rFonts w:ascii="Times New Roman" w:hAnsi="Times New Roman" w:cs="Times New Roman"/>
          <w:sz w:val="28"/>
          <w:szCs w:val="28"/>
          <w:lang w:val="uk-UA"/>
        </w:rPr>
      </w:pPr>
    </w:p>
    <w:p w:rsidR="00047259" w:rsidRPr="001B7C35" w:rsidRDefault="00047259" w:rsidP="00883368">
      <w:pPr>
        <w:pStyle w:val="af0"/>
        <w:numPr>
          <w:ilvl w:val="0"/>
          <w:numId w:val="78"/>
        </w:numPr>
        <w:spacing w:after="0" w:line="360" w:lineRule="auto"/>
        <w:ind w:left="0" w:firstLine="709"/>
        <w:jc w:val="both"/>
        <w:rPr>
          <w:rFonts w:ascii="Times New Roman" w:hAnsi="Times New Roman" w:cs="Times New Roman"/>
          <w:sz w:val="28"/>
          <w:szCs w:val="28"/>
          <w:lang w:val="uk-UA"/>
        </w:rPr>
      </w:pPr>
      <w:r w:rsidRPr="001B7C35">
        <w:rPr>
          <w:rFonts w:ascii="Times New Roman" w:hAnsi="Times New Roman" w:cs="Times New Roman"/>
          <w:sz w:val="28"/>
          <w:szCs w:val="28"/>
          <w:lang w:val="uk-UA"/>
        </w:rPr>
        <w:t>Властивість підприємницьких структур адаптуватися до змін зовнішнього середовища за допомогою внутрішньо-організаційні перебудови називають:</w:t>
      </w:r>
    </w:p>
    <w:p w:rsidR="00047259" w:rsidRPr="001B7C35" w:rsidRDefault="00047259" w:rsidP="00883368">
      <w:pPr>
        <w:pStyle w:val="af0"/>
        <w:numPr>
          <w:ilvl w:val="0"/>
          <w:numId w:val="87"/>
        </w:numPr>
        <w:spacing w:after="0" w:line="360" w:lineRule="auto"/>
        <w:ind w:left="0" w:firstLine="709"/>
        <w:jc w:val="both"/>
        <w:rPr>
          <w:rFonts w:ascii="Times New Roman" w:hAnsi="Times New Roman" w:cs="Times New Roman"/>
          <w:sz w:val="28"/>
          <w:szCs w:val="28"/>
          <w:lang w:val="uk-UA"/>
        </w:rPr>
      </w:pPr>
      <w:r w:rsidRPr="001B7C35">
        <w:rPr>
          <w:rFonts w:ascii="Times New Roman" w:hAnsi="Times New Roman" w:cs="Times New Roman"/>
          <w:sz w:val="28"/>
          <w:szCs w:val="28"/>
          <w:lang w:val="uk-UA"/>
        </w:rPr>
        <w:t>сприятливість;</w:t>
      </w:r>
    </w:p>
    <w:p w:rsidR="00047259" w:rsidRPr="001B7C35" w:rsidRDefault="00047259" w:rsidP="00883368">
      <w:pPr>
        <w:pStyle w:val="af0"/>
        <w:numPr>
          <w:ilvl w:val="0"/>
          <w:numId w:val="87"/>
        </w:numPr>
        <w:spacing w:after="0" w:line="360" w:lineRule="auto"/>
        <w:ind w:left="0" w:firstLine="709"/>
        <w:jc w:val="both"/>
        <w:rPr>
          <w:rFonts w:ascii="Times New Roman" w:hAnsi="Times New Roman" w:cs="Times New Roman"/>
          <w:sz w:val="28"/>
          <w:szCs w:val="28"/>
          <w:lang w:val="uk-UA"/>
        </w:rPr>
      </w:pPr>
      <w:r w:rsidRPr="001B7C35">
        <w:rPr>
          <w:rFonts w:ascii="Times New Roman" w:hAnsi="Times New Roman" w:cs="Times New Roman"/>
          <w:sz w:val="28"/>
          <w:szCs w:val="28"/>
          <w:lang w:val="uk-UA"/>
        </w:rPr>
        <w:t>інноваційність;</w:t>
      </w:r>
    </w:p>
    <w:p w:rsidR="00047259" w:rsidRPr="001B7C35" w:rsidRDefault="00047259" w:rsidP="00883368">
      <w:pPr>
        <w:pStyle w:val="af0"/>
        <w:numPr>
          <w:ilvl w:val="0"/>
          <w:numId w:val="87"/>
        </w:numPr>
        <w:spacing w:after="0" w:line="360" w:lineRule="auto"/>
        <w:ind w:left="0" w:firstLine="709"/>
        <w:jc w:val="both"/>
        <w:rPr>
          <w:rFonts w:ascii="Times New Roman" w:hAnsi="Times New Roman" w:cs="Times New Roman"/>
          <w:sz w:val="28"/>
          <w:szCs w:val="28"/>
          <w:lang w:val="uk-UA"/>
        </w:rPr>
      </w:pPr>
      <w:r w:rsidRPr="001B7C35">
        <w:rPr>
          <w:rFonts w:ascii="Times New Roman" w:hAnsi="Times New Roman" w:cs="Times New Roman"/>
          <w:sz w:val="28"/>
          <w:szCs w:val="28"/>
          <w:lang w:val="uk-UA"/>
        </w:rPr>
        <w:t>модернізація;</w:t>
      </w:r>
    </w:p>
    <w:p w:rsidR="00047259" w:rsidRDefault="00047259" w:rsidP="00883368">
      <w:pPr>
        <w:pStyle w:val="af0"/>
        <w:numPr>
          <w:ilvl w:val="0"/>
          <w:numId w:val="87"/>
        </w:numPr>
        <w:spacing w:after="0" w:line="360" w:lineRule="auto"/>
        <w:ind w:left="0" w:firstLine="709"/>
        <w:jc w:val="both"/>
        <w:rPr>
          <w:rFonts w:ascii="Times New Roman" w:hAnsi="Times New Roman" w:cs="Times New Roman"/>
          <w:sz w:val="28"/>
          <w:szCs w:val="28"/>
          <w:lang w:val="uk-UA"/>
        </w:rPr>
      </w:pPr>
      <w:r w:rsidRPr="001B7C35">
        <w:rPr>
          <w:rFonts w:ascii="Times New Roman" w:hAnsi="Times New Roman" w:cs="Times New Roman"/>
          <w:sz w:val="28"/>
          <w:szCs w:val="28"/>
          <w:lang w:val="uk-UA"/>
        </w:rPr>
        <w:t>адаптація.</w:t>
      </w:r>
    </w:p>
    <w:p w:rsidR="00047259" w:rsidRPr="001B7C35" w:rsidRDefault="00047259" w:rsidP="00047259">
      <w:pPr>
        <w:pStyle w:val="af0"/>
        <w:spacing w:after="0" w:line="360" w:lineRule="auto"/>
        <w:ind w:left="709"/>
        <w:jc w:val="both"/>
        <w:rPr>
          <w:rFonts w:ascii="Times New Roman" w:hAnsi="Times New Roman" w:cs="Times New Roman"/>
          <w:sz w:val="28"/>
          <w:szCs w:val="28"/>
          <w:lang w:val="uk-UA"/>
        </w:rPr>
      </w:pPr>
    </w:p>
    <w:p w:rsidR="00047259" w:rsidRPr="001B7C35" w:rsidRDefault="00047259" w:rsidP="00883368">
      <w:pPr>
        <w:pStyle w:val="af0"/>
        <w:numPr>
          <w:ilvl w:val="0"/>
          <w:numId w:val="78"/>
        </w:numPr>
        <w:spacing w:after="0" w:line="360" w:lineRule="auto"/>
        <w:ind w:left="0" w:firstLine="709"/>
        <w:jc w:val="both"/>
        <w:rPr>
          <w:rFonts w:ascii="Times New Roman" w:hAnsi="Times New Roman" w:cs="Times New Roman"/>
          <w:sz w:val="28"/>
          <w:szCs w:val="28"/>
          <w:lang w:val="uk-UA"/>
        </w:rPr>
      </w:pPr>
      <w:r w:rsidRPr="001B7C35">
        <w:rPr>
          <w:rFonts w:ascii="Times New Roman" w:hAnsi="Times New Roman" w:cs="Times New Roman"/>
          <w:sz w:val="28"/>
          <w:szCs w:val="28"/>
          <w:lang w:val="uk-UA"/>
        </w:rPr>
        <w:t xml:space="preserve"> Здатність підприємницьких структур оновлюватися, здійснювати перетворення у своїй діяльності шляхом освоєння нових елементів.  Взаємозв'язок даних властивостей, що утворюють конкурентоспроможність підприємницьких структур, а також роль інноваційних ресурсів:</w:t>
      </w:r>
    </w:p>
    <w:p w:rsidR="00047259" w:rsidRPr="001B7C35" w:rsidRDefault="00047259" w:rsidP="00883368">
      <w:pPr>
        <w:pStyle w:val="af0"/>
        <w:numPr>
          <w:ilvl w:val="0"/>
          <w:numId w:val="88"/>
        </w:numPr>
        <w:spacing w:after="0" w:line="360" w:lineRule="auto"/>
        <w:ind w:left="0" w:firstLine="709"/>
        <w:jc w:val="both"/>
        <w:rPr>
          <w:rFonts w:ascii="Times New Roman" w:hAnsi="Times New Roman" w:cs="Times New Roman"/>
          <w:sz w:val="28"/>
          <w:szCs w:val="28"/>
          <w:lang w:val="uk-UA"/>
        </w:rPr>
      </w:pPr>
      <w:r w:rsidRPr="001B7C35">
        <w:rPr>
          <w:rFonts w:ascii="Times New Roman" w:hAnsi="Times New Roman" w:cs="Times New Roman"/>
          <w:sz w:val="28"/>
          <w:szCs w:val="28"/>
          <w:lang w:val="uk-UA"/>
        </w:rPr>
        <w:t>сприятливість;</w:t>
      </w:r>
    </w:p>
    <w:p w:rsidR="00047259" w:rsidRPr="001B7C35" w:rsidRDefault="00047259" w:rsidP="00883368">
      <w:pPr>
        <w:pStyle w:val="af0"/>
        <w:numPr>
          <w:ilvl w:val="0"/>
          <w:numId w:val="88"/>
        </w:numPr>
        <w:spacing w:after="0" w:line="360" w:lineRule="auto"/>
        <w:ind w:left="0" w:firstLine="709"/>
        <w:jc w:val="both"/>
        <w:rPr>
          <w:rFonts w:ascii="Times New Roman" w:hAnsi="Times New Roman" w:cs="Times New Roman"/>
          <w:sz w:val="28"/>
          <w:szCs w:val="28"/>
          <w:lang w:val="uk-UA"/>
        </w:rPr>
      </w:pPr>
      <w:r w:rsidRPr="001B7C35">
        <w:rPr>
          <w:rFonts w:ascii="Times New Roman" w:hAnsi="Times New Roman" w:cs="Times New Roman"/>
          <w:sz w:val="28"/>
          <w:szCs w:val="28"/>
          <w:lang w:val="uk-UA"/>
        </w:rPr>
        <w:t>інноваційність;</w:t>
      </w:r>
    </w:p>
    <w:p w:rsidR="00047259" w:rsidRPr="001B7C35" w:rsidRDefault="00047259" w:rsidP="00883368">
      <w:pPr>
        <w:pStyle w:val="af0"/>
        <w:numPr>
          <w:ilvl w:val="0"/>
          <w:numId w:val="88"/>
        </w:numPr>
        <w:spacing w:after="0" w:line="360" w:lineRule="auto"/>
        <w:ind w:left="0" w:firstLine="709"/>
        <w:jc w:val="both"/>
        <w:rPr>
          <w:rFonts w:ascii="Times New Roman" w:hAnsi="Times New Roman" w:cs="Times New Roman"/>
          <w:sz w:val="28"/>
          <w:szCs w:val="28"/>
          <w:lang w:val="uk-UA"/>
        </w:rPr>
      </w:pPr>
      <w:r w:rsidRPr="001B7C35">
        <w:rPr>
          <w:rFonts w:ascii="Times New Roman" w:hAnsi="Times New Roman" w:cs="Times New Roman"/>
          <w:sz w:val="28"/>
          <w:szCs w:val="28"/>
          <w:lang w:val="uk-UA"/>
        </w:rPr>
        <w:t>модернізація;</w:t>
      </w:r>
    </w:p>
    <w:p w:rsidR="00047259" w:rsidRDefault="00047259" w:rsidP="00883368">
      <w:pPr>
        <w:pStyle w:val="af0"/>
        <w:numPr>
          <w:ilvl w:val="0"/>
          <w:numId w:val="88"/>
        </w:numPr>
        <w:spacing w:after="0" w:line="360" w:lineRule="auto"/>
        <w:ind w:left="0" w:firstLine="709"/>
        <w:jc w:val="both"/>
        <w:rPr>
          <w:rFonts w:ascii="Times New Roman" w:hAnsi="Times New Roman" w:cs="Times New Roman"/>
          <w:sz w:val="28"/>
          <w:szCs w:val="28"/>
          <w:lang w:val="uk-UA"/>
        </w:rPr>
      </w:pPr>
      <w:r w:rsidRPr="001B7C35">
        <w:rPr>
          <w:rFonts w:ascii="Times New Roman" w:hAnsi="Times New Roman" w:cs="Times New Roman"/>
          <w:sz w:val="28"/>
          <w:szCs w:val="28"/>
          <w:lang w:val="uk-UA"/>
        </w:rPr>
        <w:t>адаптація.</w:t>
      </w:r>
    </w:p>
    <w:p w:rsidR="00047259" w:rsidRPr="001B7C35" w:rsidRDefault="00047259" w:rsidP="00047259">
      <w:pPr>
        <w:pStyle w:val="af0"/>
        <w:spacing w:after="0" w:line="360" w:lineRule="auto"/>
        <w:ind w:left="709"/>
        <w:jc w:val="both"/>
        <w:rPr>
          <w:rFonts w:ascii="Times New Roman" w:hAnsi="Times New Roman" w:cs="Times New Roman"/>
          <w:sz w:val="28"/>
          <w:szCs w:val="28"/>
          <w:lang w:val="uk-UA"/>
        </w:rPr>
      </w:pPr>
    </w:p>
    <w:p w:rsidR="00047259" w:rsidRPr="001B7C35" w:rsidRDefault="00047259" w:rsidP="00883368">
      <w:pPr>
        <w:pStyle w:val="af0"/>
        <w:numPr>
          <w:ilvl w:val="0"/>
          <w:numId w:val="78"/>
        </w:numPr>
        <w:spacing w:after="0" w:line="360" w:lineRule="auto"/>
        <w:ind w:left="0" w:firstLine="709"/>
        <w:jc w:val="both"/>
        <w:rPr>
          <w:rFonts w:ascii="Times New Roman" w:hAnsi="Times New Roman" w:cs="Times New Roman"/>
          <w:sz w:val="28"/>
          <w:szCs w:val="28"/>
          <w:lang w:val="uk-UA"/>
        </w:rPr>
      </w:pPr>
      <w:r w:rsidRPr="001B7C35">
        <w:rPr>
          <w:rFonts w:ascii="Times New Roman" w:hAnsi="Times New Roman" w:cs="Times New Roman"/>
          <w:sz w:val="28"/>
          <w:szCs w:val="28"/>
          <w:lang w:val="uk-UA"/>
        </w:rPr>
        <w:t xml:space="preserve"> Основний ресурс, який впливає на результат виробничої, економічної діяльності називається:</w:t>
      </w:r>
    </w:p>
    <w:p w:rsidR="00047259" w:rsidRPr="001B7C35" w:rsidRDefault="00047259" w:rsidP="00883368">
      <w:pPr>
        <w:pStyle w:val="af0"/>
        <w:numPr>
          <w:ilvl w:val="0"/>
          <w:numId w:val="89"/>
        </w:numPr>
        <w:spacing w:after="0" w:line="360" w:lineRule="auto"/>
        <w:ind w:left="0" w:firstLine="709"/>
        <w:jc w:val="both"/>
        <w:rPr>
          <w:rFonts w:ascii="Times New Roman" w:hAnsi="Times New Roman" w:cs="Times New Roman"/>
          <w:sz w:val="28"/>
          <w:szCs w:val="28"/>
          <w:lang w:val="uk-UA"/>
        </w:rPr>
      </w:pPr>
      <w:r w:rsidRPr="001B7C35">
        <w:rPr>
          <w:rFonts w:ascii="Times New Roman" w:hAnsi="Times New Roman" w:cs="Times New Roman"/>
          <w:sz w:val="28"/>
          <w:szCs w:val="28"/>
          <w:lang w:val="uk-UA"/>
        </w:rPr>
        <w:t>фактором;</w:t>
      </w:r>
    </w:p>
    <w:p w:rsidR="00047259" w:rsidRPr="001B7C35" w:rsidRDefault="00047259" w:rsidP="00883368">
      <w:pPr>
        <w:pStyle w:val="af0"/>
        <w:numPr>
          <w:ilvl w:val="0"/>
          <w:numId w:val="89"/>
        </w:numPr>
        <w:spacing w:after="0" w:line="360" w:lineRule="auto"/>
        <w:ind w:left="0" w:firstLine="709"/>
        <w:jc w:val="both"/>
        <w:rPr>
          <w:rFonts w:ascii="Times New Roman" w:hAnsi="Times New Roman" w:cs="Times New Roman"/>
          <w:sz w:val="28"/>
          <w:szCs w:val="28"/>
          <w:lang w:val="uk-UA"/>
        </w:rPr>
      </w:pPr>
      <w:r w:rsidRPr="001B7C35">
        <w:rPr>
          <w:rFonts w:ascii="Times New Roman" w:hAnsi="Times New Roman" w:cs="Times New Roman"/>
          <w:sz w:val="28"/>
          <w:szCs w:val="28"/>
          <w:lang w:val="uk-UA"/>
        </w:rPr>
        <w:t>спеціалізацією;</w:t>
      </w:r>
    </w:p>
    <w:p w:rsidR="00047259" w:rsidRPr="001B7C35" w:rsidRDefault="00047259" w:rsidP="00883368">
      <w:pPr>
        <w:pStyle w:val="af0"/>
        <w:numPr>
          <w:ilvl w:val="0"/>
          <w:numId w:val="89"/>
        </w:numPr>
        <w:spacing w:after="0" w:line="360" w:lineRule="auto"/>
        <w:ind w:left="0" w:firstLine="709"/>
        <w:jc w:val="both"/>
        <w:rPr>
          <w:rFonts w:ascii="Times New Roman" w:hAnsi="Times New Roman" w:cs="Times New Roman"/>
          <w:sz w:val="28"/>
          <w:szCs w:val="28"/>
          <w:lang w:val="uk-UA"/>
        </w:rPr>
      </w:pPr>
      <w:r w:rsidRPr="001B7C35">
        <w:rPr>
          <w:rFonts w:ascii="Times New Roman" w:hAnsi="Times New Roman" w:cs="Times New Roman"/>
          <w:sz w:val="28"/>
          <w:szCs w:val="28"/>
          <w:lang w:val="uk-UA"/>
        </w:rPr>
        <w:t>фінансовий;</w:t>
      </w:r>
    </w:p>
    <w:p w:rsidR="00047259" w:rsidRDefault="00047259" w:rsidP="00883368">
      <w:pPr>
        <w:pStyle w:val="af0"/>
        <w:numPr>
          <w:ilvl w:val="0"/>
          <w:numId w:val="89"/>
        </w:numPr>
        <w:spacing w:after="0" w:line="360" w:lineRule="auto"/>
        <w:ind w:left="0" w:firstLine="709"/>
        <w:jc w:val="both"/>
        <w:rPr>
          <w:rFonts w:ascii="Times New Roman" w:hAnsi="Times New Roman" w:cs="Times New Roman"/>
          <w:sz w:val="28"/>
          <w:szCs w:val="28"/>
          <w:lang w:val="uk-UA"/>
        </w:rPr>
      </w:pPr>
      <w:r w:rsidRPr="001B7C35">
        <w:rPr>
          <w:rFonts w:ascii="Times New Roman" w:hAnsi="Times New Roman" w:cs="Times New Roman"/>
          <w:sz w:val="28"/>
          <w:szCs w:val="28"/>
          <w:lang w:val="uk-UA"/>
        </w:rPr>
        <w:t>виробничий.</w:t>
      </w:r>
    </w:p>
    <w:p w:rsidR="00047259" w:rsidRPr="001B7C35" w:rsidRDefault="00047259" w:rsidP="00047259">
      <w:pPr>
        <w:pStyle w:val="af0"/>
        <w:spacing w:after="0" w:line="360" w:lineRule="auto"/>
        <w:ind w:left="709"/>
        <w:jc w:val="both"/>
        <w:rPr>
          <w:rFonts w:ascii="Times New Roman" w:hAnsi="Times New Roman" w:cs="Times New Roman"/>
          <w:sz w:val="28"/>
          <w:szCs w:val="28"/>
          <w:lang w:val="uk-UA"/>
        </w:rPr>
      </w:pPr>
    </w:p>
    <w:p w:rsidR="00047259" w:rsidRPr="001B7C35" w:rsidRDefault="00047259" w:rsidP="00883368">
      <w:pPr>
        <w:pStyle w:val="af0"/>
        <w:numPr>
          <w:ilvl w:val="0"/>
          <w:numId w:val="78"/>
        </w:numPr>
        <w:spacing w:after="0" w:line="360" w:lineRule="auto"/>
        <w:ind w:left="0" w:firstLine="709"/>
        <w:jc w:val="both"/>
        <w:rPr>
          <w:rFonts w:ascii="Times New Roman" w:hAnsi="Times New Roman" w:cs="Times New Roman"/>
          <w:sz w:val="28"/>
          <w:szCs w:val="28"/>
          <w:lang w:val="uk-UA"/>
        </w:rPr>
      </w:pPr>
      <w:r w:rsidRPr="001B7C35">
        <w:rPr>
          <w:rFonts w:ascii="Times New Roman" w:hAnsi="Times New Roman" w:cs="Times New Roman"/>
          <w:sz w:val="28"/>
          <w:szCs w:val="28"/>
          <w:lang w:val="uk-UA"/>
        </w:rPr>
        <w:t xml:space="preserve"> Формула рівня реалізації продукції:</w:t>
      </w:r>
    </w:p>
    <w:p w:rsidR="00047259" w:rsidRPr="001B7C35" w:rsidRDefault="00047259" w:rsidP="00883368">
      <w:pPr>
        <w:pStyle w:val="af0"/>
        <w:numPr>
          <w:ilvl w:val="0"/>
          <w:numId w:val="90"/>
        </w:numPr>
        <w:spacing w:after="0" w:line="360" w:lineRule="auto"/>
        <w:ind w:left="0" w:firstLine="709"/>
        <w:jc w:val="both"/>
        <w:rPr>
          <w:rFonts w:ascii="Times New Roman" w:hAnsi="Times New Roman" w:cs="Times New Roman"/>
          <w:sz w:val="28"/>
          <w:szCs w:val="28"/>
          <w:lang w:val="uk-UA"/>
        </w:rPr>
      </w:pPr>
      <w:r w:rsidRPr="001B7C35">
        <w:rPr>
          <w:rFonts w:ascii="Times New Roman" w:hAnsi="Times New Roman" w:cs="Times New Roman"/>
          <w:sz w:val="28"/>
          <w:szCs w:val="28"/>
          <w:lang w:val="uk-UA"/>
        </w:rPr>
        <w:t xml:space="preserve">  Р 1 (t)= Р (t)/ P (t-1);</w:t>
      </w:r>
    </w:p>
    <w:p w:rsidR="00047259" w:rsidRPr="001B7C35" w:rsidRDefault="00047259" w:rsidP="00883368">
      <w:pPr>
        <w:pStyle w:val="af0"/>
        <w:numPr>
          <w:ilvl w:val="0"/>
          <w:numId w:val="90"/>
        </w:numPr>
        <w:spacing w:after="0" w:line="360" w:lineRule="auto"/>
        <w:ind w:left="0" w:firstLine="709"/>
        <w:jc w:val="both"/>
        <w:rPr>
          <w:rFonts w:ascii="Times New Roman" w:hAnsi="Times New Roman" w:cs="Times New Roman"/>
          <w:sz w:val="28"/>
          <w:szCs w:val="28"/>
          <w:lang w:val="uk-UA"/>
        </w:rPr>
      </w:pPr>
      <w:r w:rsidRPr="001B7C35">
        <w:rPr>
          <w:rFonts w:ascii="Times New Roman" w:hAnsi="Times New Roman" w:cs="Times New Roman"/>
          <w:sz w:val="28"/>
          <w:szCs w:val="28"/>
          <w:lang w:val="uk-UA"/>
        </w:rPr>
        <w:t xml:space="preserve">  Р 2 (t)= V (t) / P (t) ;</w:t>
      </w:r>
    </w:p>
    <w:p w:rsidR="00047259" w:rsidRPr="001B7C35" w:rsidRDefault="00047259" w:rsidP="00883368">
      <w:pPr>
        <w:pStyle w:val="af0"/>
        <w:numPr>
          <w:ilvl w:val="0"/>
          <w:numId w:val="90"/>
        </w:numPr>
        <w:spacing w:after="0" w:line="360" w:lineRule="auto"/>
        <w:ind w:left="0" w:firstLine="709"/>
        <w:jc w:val="both"/>
        <w:rPr>
          <w:rFonts w:ascii="Times New Roman" w:hAnsi="Times New Roman" w:cs="Times New Roman"/>
          <w:sz w:val="28"/>
          <w:szCs w:val="28"/>
          <w:lang w:val="uk-UA"/>
        </w:rPr>
      </w:pPr>
      <w:r w:rsidRPr="001B7C35">
        <w:rPr>
          <w:rFonts w:ascii="Times New Roman" w:hAnsi="Times New Roman" w:cs="Times New Roman"/>
          <w:sz w:val="28"/>
          <w:szCs w:val="28"/>
          <w:lang w:val="uk-UA"/>
        </w:rPr>
        <w:t xml:space="preserve">  R 2 (t) = P (t) /Zm (t-1);</w:t>
      </w:r>
    </w:p>
    <w:p w:rsidR="00047259" w:rsidRDefault="00047259" w:rsidP="00883368">
      <w:pPr>
        <w:pStyle w:val="af0"/>
        <w:numPr>
          <w:ilvl w:val="0"/>
          <w:numId w:val="90"/>
        </w:numPr>
        <w:spacing w:after="0" w:line="360" w:lineRule="auto"/>
        <w:ind w:left="0" w:firstLine="709"/>
        <w:jc w:val="both"/>
        <w:rPr>
          <w:rFonts w:ascii="Times New Roman" w:hAnsi="Times New Roman" w:cs="Times New Roman"/>
          <w:sz w:val="28"/>
          <w:szCs w:val="28"/>
          <w:lang w:val="uk-UA"/>
        </w:rPr>
      </w:pPr>
      <w:r w:rsidRPr="001B7C35">
        <w:rPr>
          <w:rFonts w:ascii="Times New Roman" w:hAnsi="Times New Roman" w:cs="Times New Roman"/>
          <w:sz w:val="28"/>
          <w:szCs w:val="28"/>
          <w:lang w:val="uk-UA"/>
        </w:rPr>
        <w:lastRenderedPageBreak/>
        <w:t xml:space="preserve">  Р 2 (t)= P (t) / V (t).</w:t>
      </w:r>
    </w:p>
    <w:p w:rsidR="00047259" w:rsidRPr="001B7C35" w:rsidRDefault="00047259" w:rsidP="00047259">
      <w:pPr>
        <w:pStyle w:val="af0"/>
        <w:spacing w:after="0" w:line="360" w:lineRule="auto"/>
        <w:ind w:left="709"/>
        <w:jc w:val="both"/>
        <w:rPr>
          <w:rFonts w:ascii="Times New Roman" w:hAnsi="Times New Roman" w:cs="Times New Roman"/>
          <w:sz w:val="28"/>
          <w:szCs w:val="28"/>
          <w:lang w:val="uk-UA"/>
        </w:rPr>
      </w:pPr>
    </w:p>
    <w:p w:rsidR="00047259" w:rsidRPr="001B7C35" w:rsidRDefault="00047259" w:rsidP="00883368">
      <w:pPr>
        <w:pStyle w:val="af0"/>
        <w:numPr>
          <w:ilvl w:val="0"/>
          <w:numId w:val="78"/>
        </w:numPr>
        <w:spacing w:after="0" w:line="360" w:lineRule="auto"/>
        <w:ind w:left="0" w:firstLine="709"/>
        <w:jc w:val="both"/>
        <w:rPr>
          <w:rFonts w:ascii="Times New Roman" w:hAnsi="Times New Roman" w:cs="Times New Roman"/>
          <w:sz w:val="28"/>
          <w:szCs w:val="28"/>
          <w:lang w:val="uk-UA"/>
        </w:rPr>
      </w:pPr>
      <w:r w:rsidRPr="001B7C35">
        <w:rPr>
          <w:rFonts w:ascii="Times New Roman" w:hAnsi="Times New Roman" w:cs="Times New Roman"/>
          <w:sz w:val="28"/>
          <w:szCs w:val="28"/>
          <w:lang w:val="uk-UA"/>
        </w:rPr>
        <w:t xml:space="preserve"> Скільки існують основних принципів формування номенклатури:</w:t>
      </w:r>
    </w:p>
    <w:p w:rsidR="00047259" w:rsidRPr="001B7C35" w:rsidRDefault="00047259" w:rsidP="00883368">
      <w:pPr>
        <w:pStyle w:val="af0"/>
        <w:numPr>
          <w:ilvl w:val="0"/>
          <w:numId w:val="91"/>
        </w:numPr>
        <w:spacing w:after="0" w:line="360" w:lineRule="auto"/>
        <w:ind w:left="0" w:firstLine="709"/>
        <w:jc w:val="both"/>
        <w:rPr>
          <w:rFonts w:ascii="Times New Roman" w:hAnsi="Times New Roman" w:cs="Times New Roman"/>
          <w:sz w:val="28"/>
          <w:szCs w:val="28"/>
          <w:lang w:val="uk-UA"/>
        </w:rPr>
      </w:pPr>
      <w:r w:rsidRPr="001B7C35">
        <w:rPr>
          <w:rFonts w:ascii="Times New Roman" w:hAnsi="Times New Roman" w:cs="Times New Roman"/>
          <w:sz w:val="28"/>
          <w:szCs w:val="28"/>
          <w:lang w:val="uk-UA"/>
        </w:rPr>
        <w:t>чотири;</w:t>
      </w:r>
    </w:p>
    <w:p w:rsidR="00047259" w:rsidRPr="001B7C35" w:rsidRDefault="00047259" w:rsidP="00883368">
      <w:pPr>
        <w:pStyle w:val="af0"/>
        <w:numPr>
          <w:ilvl w:val="0"/>
          <w:numId w:val="91"/>
        </w:numPr>
        <w:spacing w:after="0" w:line="360" w:lineRule="auto"/>
        <w:ind w:left="0" w:firstLine="709"/>
        <w:jc w:val="both"/>
        <w:rPr>
          <w:rFonts w:ascii="Times New Roman" w:hAnsi="Times New Roman" w:cs="Times New Roman"/>
          <w:sz w:val="28"/>
          <w:szCs w:val="28"/>
          <w:lang w:val="uk-UA"/>
        </w:rPr>
      </w:pPr>
      <w:r w:rsidRPr="001B7C35">
        <w:rPr>
          <w:rFonts w:ascii="Times New Roman" w:hAnsi="Times New Roman" w:cs="Times New Roman"/>
          <w:sz w:val="28"/>
          <w:szCs w:val="28"/>
          <w:lang w:val="uk-UA"/>
        </w:rPr>
        <w:t>сім;</w:t>
      </w:r>
    </w:p>
    <w:p w:rsidR="00047259" w:rsidRPr="001B7C35" w:rsidRDefault="00047259" w:rsidP="00883368">
      <w:pPr>
        <w:pStyle w:val="af0"/>
        <w:numPr>
          <w:ilvl w:val="0"/>
          <w:numId w:val="91"/>
        </w:numPr>
        <w:spacing w:after="0" w:line="360" w:lineRule="auto"/>
        <w:ind w:left="0" w:firstLine="709"/>
        <w:jc w:val="both"/>
        <w:rPr>
          <w:rFonts w:ascii="Times New Roman" w:hAnsi="Times New Roman" w:cs="Times New Roman"/>
          <w:sz w:val="28"/>
          <w:szCs w:val="28"/>
          <w:lang w:val="uk-UA"/>
        </w:rPr>
      </w:pPr>
      <w:r w:rsidRPr="001B7C35">
        <w:rPr>
          <w:rFonts w:ascii="Times New Roman" w:hAnsi="Times New Roman" w:cs="Times New Roman"/>
          <w:sz w:val="28"/>
          <w:szCs w:val="28"/>
          <w:lang w:val="uk-UA"/>
        </w:rPr>
        <w:t>дев’ять;</w:t>
      </w:r>
    </w:p>
    <w:p w:rsidR="00047259" w:rsidRDefault="00047259" w:rsidP="00883368">
      <w:pPr>
        <w:pStyle w:val="af0"/>
        <w:numPr>
          <w:ilvl w:val="0"/>
          <w:numId w:val="91"/>
        </w:numPr>
        <w:spacing w:after="0" w:line="360" w:lineRule="auto"/>
        <w:ind w:left="0" w:firstLine="709"/>
        <w:jc w:val="both"/>
        <w:rPr>
          <w:rFonts w:ascii="Times New Roman" w:hAnsi="Times New Roman" w:cs="Times New Roman"/>
          <w:sz w:val="28"/>
          <w:szCs w:val="28"/>
          <w:lang w:val="uk-UA"/>
        </w:rPr>
      </w:pPr>
      <w:r w:rsidRPr="001B7C35">
        <w:rPr>
          <w:rFonts w:ascii="Times New Roman" w:hAnsi="Times New Roman" w:cs="Times New Roman"/>
          <w:sz w:val="28"/>
          <w:szCs w:val="28"/>
          <w:lang w:val="uk-UA"/>
        </w:rPr>
        <w:t xml:space="preserve">п’ять. </w:t>
      </w:r>
    </w:p>
    <w:p w:rsidR="00047259" w:rsidRPr="001B7C35" w:rsidRDefault="00047259" w:rsidP="00047259">
      <w:pPr>
        <w:pStyle w:val="af0"/>
        <w:spacing w:after="0" w:line="360" w:lineRule="auto"/>
        <w:ind w:left="709"/>
        <w:jc w:val="both"/>
        <w:rPr>
          <w:rFonts w:ascii="Times New Roman" w:hAnsi="Times New Roman" w:cs="Times New Roman"/>
          <w:sz w:val="28"/>
          <w:szCs w:val="28"/>
          <w:lang w:val="uk-UA"/>
        </w:rPr>
      </w:pPr>
    </w:p>
    <w:p w:rsidR="00047259" w:rsidRPr="001B7C35" w:rsidRDefault="00047259" w:rsidP="00883368">
      <w:pPr>
        <w:pStyle w:val="af0"/>
        <w:numPr>
          <w:ilvl w:val="0"/>
          <w:numId w:val="78"/>
        </w:numPr>
        <w:spacing w:after="0" w:line="360" w:lineRule="auto"/>
        <w:ind w:left="0" w:firstLine="709"/>
        <w:jc w:val="both"/>
        <w:rPr>
          <w:rFonts w:ascii="Times New Roman" w:hAnsi="Times New Roman" w:cs="Times New Roman"/>
          <w:sz w:val="28"/>
          <w:szCs w:val="28"/>
          <w:lang w:val="uk-UA"/>
        </w:rPr>
      </w:pPr>
      <w:r w:rsidRPr="001B7C35">
        <w:rPr>
          <w:rFonts w:ascii="Times New Roman" w:hAnsi="Times New Roman" w:cs="Times New Roman"/>
          <w:sz w:val="28"/>
          <w:szCs w:val="28"/>
          <w:lang w:val="uk-UA"/>
        </w:rPr>
        <w:t xml:space="preserve"> Комплекс маркетингових дій і стратегій, які залучаються до планування та формуванням характеристик товару, що забезпечують його конкурентоспроможність і споживчу цінність називають:</w:t>
      </w:r>
    </w:p>
    <w:p w:rsidR="00047259" w:rsidRPr="001B7C35" w:rsidRDefault="00047259" w:rsidP="00883368">
      <w:pPr>
        <w:pStyle w:val="af0"/>
        <w:numPr>
          <w:ilvl w:val="0"/>
          <w:numId w:val="92"/>
        </w:numPr>
        <w:spacing w:after="0" w:line="360" w:lineRule="auto"/>
        <w:ind w:left="0" w:firstLine="709"/>
        <w:jc w:val="both"/>
        <w:rPr>
          <w:rFonts w:ascii="Times New Roman" w:hAnsi="Times New Roman" w:cs="Times New Roman"/>
          <w:sz w:val="28"/>
          <w:szCs w:val="28"/>
          <w:lang w:val="uk-UA"/>
        </w:rPr>
      </w:pPr>
      <w:r w:rsidRPr="001B7C35">
        <w:rPr>
          <w:rFonts w:ascii="Times New Roman" w:hAnsi="Times New Roman" w:cs="Times New Roman"/>
          <w:sz w:val="28"/>
          <w:szCs w:val="28"/>
          <w:lang w:val="uk-UA"/>
        </w:rPr>
        <w:t>продуктовою політикою;</w:t>
      </w:r>
    </w:p>
    <w:p w:rsidR="00047259" w:rsidRPr="001B7C35" w:rsidRDefault="00047259" w:rsidP="00883368">
      <w:pPr>
        <w:pStyle w:val="af0"/>
        <w:numPr>
          <w:ilvl w:val="0"/>
          <w:numId w:val="92"/>
        </w:numPr>
        <w:spacing w:after="0" w:line="360" w:lineRule="auto"/>
        <w:ind w:left="0" w:firstLine="709"/>
        <w:jc w:val="both"/>
        <w:rPr>
          <w:rFonts w:ascii="Times New Roman" w:hAnsi="Times New Roman" w:cs="Times New Roman"/>
          <w:sz w:val="28"/>
          <w:szCs w:val="28"/>
          <w:lang w:val="uk-UA"/>
        </w:rPr>
      </w:pPr>
      <w:r w:rsidRPr="001B7C35">
        <w:rPr>
          <w:rFonts w:ascii="Times New Roman" w:hAnsi="Times New Roman" w:cs="Times New Roman"/>
          <w:sz w:val="28"/>
          <w:szCs w:val="28"/>
          <w:lang w:val="uk-UA"/>
        </w:rPr>
        <w:t>інноваційним продуктом;</w:t>
      </w:r>
    </w:p>
    <w:p w:rsidR="00047259" w:rsidRDefault="00047259" w:rsidP="00883368">
      <w:pPr>
        <w:pStyle w:val="af0"/>
        <w:numPr>
          <w:ilvl w:val="0"/>
          <w:numId w:val="92"/>
        </w:numPr>
        <w:spacing w:after="0" w:line="360" w:lineRule="auto"/>
        <w:ind w:left="0" w:firstLine="709"/>
        <w:jc w:val="both"/>
        <w:rPr>
          <w:rFonts w:ascii="Times New Roman" w:hAnsi="Times New Roman" w:cs="Times New Roman"/>
          <w:sz w:val="28"/>
          <w:szCs w:val="28"/>
          <w:lang w:val="uk-UA"/>
        </w:rPr>
      </w:pPr>
      <w:r w:rsidRPr="001B7C35">
        <w:rPr>
          <w:rFonts w:ascii="Times New Roman" w:hAnsi="Times New Roman" w:cs="Times New Roman"/>
          <w:sz w:val="28"/>
          <w:szCs w:val="28"/>
          <w:lang w:val="uk-UA"/>
        </w:rPr>
        <w:t>інд</w:t>
      </w:r>
      <w:r>
        <w:rPr>
          <w:rFonts w:ascii="Times New Roman" w:hAnsi="Times New Roman" w:cs="Times New Roman"/>
          <w:sz w:val="28"/>
          <w:szCs w:val="28"/>
          <w:lang w:val="uk-UA"/>
        </w:rPr>
        <w:t>ексом зростання обсягу продажів.</w:t>
      </w:r>
    </w:p>
    <w:p w:rsidR="00047259" w:rsidRPr="001B7C35" w:rsidRDefault="00047259" w:rsidP="00047259">
      <w:pPr>
        <w:pStyle w:val="af0"/>
        <w:spacing w:after="0" w:line="360" w:lineRule="auto"/>
        <w:ind w:left="709"/>
        <w:jc w:val="both"/>
        <w:rPr>
          <w:rFonts w:ascii="Times New Roman" w:hAnsi="Times New Roman" w:cs="Times New Roman"/>
          <w:sz w:val="28"/>
          <w:szCs w:val="28"/>
          <w:lang w:val="uk-UA"/>
        </w:rPr>
      </w:pPr>
    </w:p>
    <w:p w:rsidR="00047259" w:rsidRPr="001B7C35" w:rsidRDefault="00047259" w:rsidP="00883368">
      <w:pPr>
        <w:pStyle w:val="af0"/>
        <w:numPr>
          <w:ilvl w:val="0"/>
          <w:numId w:val="78"/>
        </w:numPr>
        <w:spacing w:after="0" w:line="360" w:lineRule="auto"/>
        <w:ind w:left="0" w:firstLine="709"/>
        <w:jc w:val="both"/>
        <w:rPr>
          <w:rFonts w:ascii="Times New Roman" w:hAnsi="Times New Roman" w:cs="Times New Roman"/>
          <w:sz w:val="28"/>
          <w:szCs w:val="28"/>
          <w:lang w:val="uk-UA"/>
        </w:rPr>
      </w:pPr>
      <w:r w:rsidRPr="001B7C35">
        <w:rPr>
          <w:rFonts w:ascii="Times New Roman" w:hAnsi="Times New Roman" w:cs="Times New Roman"/>
          <w:sz w:val="28"/>
          <w:szCs w:val="28"/>
          <w:lang w:val="uk-UA"/>
        </w:rPr>
        <w:t xml:space="preserve"> Хто стверджував: «Великі монополістичні фірми з ринковою владою здатні забезпечити високі темпи науково-технічного прогресу»?</w:t>
      </w:r>
    </w:p>
    <w:p w:rsidR="00047259" w:rsidRPr="001B7C35" w:rsidRDefault="00047259" w:rsidP="00883368">
      <w:pPr>
        <w:pStyle w:val="af0"/>
        <w:numPr>
          <w:ilvl w:val="0"/>
          <w:numId w:val="93"/>
        </w:numPr>
        <w:tabs>
          <w:tab w:val="left" w:pos="1372"/>
        </w:tabs>
        <w:spacing w:after="0" w:line="360" w:lineRule="auto"/>
        <w:ind w:left="0" w:firstLine="709"/>
        <w:jc w:val="both"/>
        <w:rPr>
          <w:rFonts w:ascii="Times New Roman" w:hAnsi="Times New Roman" w:cs="Times New Roman"/>
          <w:sz w:val="28"/>
          <w:szCs w:val="28"/>
          <w:lang w:val="uk-UA"/>
        </w:rPr>
      </w:pPr>
      <w:r w:rsidRPr="001B7C35">
        <w:rPr>
          <w:rFonts w:ascii="Times New Roman" w:hAnsi="Times New Roman" w:cs="Times New Roman"/>
          <w:sz w:val="28"/>
          <w:szCs w:val="28"/>
          <w:lang w:val="uk-UA"/>
        </w:rPr>
        <w:t>Й. Шумпетер;</w:t>
      </w:r>
    </w:p>
    <w:p w:rsidR="00047259" w:rsidRPr="001B7C35" w:rsidRDefault="00047259" w:rsidP="00883368">
      <w:pPr>
        <w:pStyle w:val="af0"/>
        <w:numPr>
          <w:ilvl w:val="0"/>
          <w:numId w:val="93"/>
        </w:numPr>
        <w:tabs>
          <w:tab w:val="left" w:pos="1372"/>
        </w:tabs>
        <w:spacing w:after="0" w:line="360" w:lineRule="auto"/>
        <w:ind w:left="0" w:firstLine="709"/>
        <w:jc w:val="both"/>
        <w:rPr>
          <w:rFonts w:ascii="Times New Roman" w:hAnsi="Times New Roman" w:cs="Times New Roman"/>
          <w:sz w:val="28"/>
          <w:szCs w:val="28"/>
          <w:lang w:val="uk-UA"/>
        </w:rPr>
      </w:pPr>
      <w:r w:rsidRPr="001B7C35">
        <w:rPr>
          <w:rFonts w:ascii="Times New Roman" w:hAnsi="Times New Roman" w:cs="Times New Roman"/>
          <w:sz w:val="28"/>
          <w:szCs w:val="28"/>
          <w:lang w:val="uk-UA"/>
        </w:rPr>
        <w:t>Ф. Шерер;</w:t>
      </w:r>
    </w:p>
    <w:p w:rsidR="00047259" w:rsidRPr="001B7C35" w:rsidRDefault="00047259" w:rsidP="00883368">
      <w:pPr>
        <w:pStyle w:val="af0"/>
        <w:numPr>
          <w:ilvl w:val="0"/>
          <w:numId w:val="93"/>
        </w:numPr>
        <w:tabs>
          <w:tab w:val="left" w:pos="1372"/>
        </w:tabs>
        <w:spacing w:after="0" w:line="360" w:lineRule="auto"/>
        <w:ind w:left="0" w:firstLine="709"/>
        <w:jc w:val="both"/>
        <w:rPr>
          <w:rFonts w:ascii="Times New Roman" w:hAnsi="Times New Roman" w:cs="Times New Roman"/>
          <w:sz w:val="28"/>
          <w:szCs w:val="28"/>
          <w:lang w:val="uk-UA"/>
        </w:rPr>
      </w:pPr>
      <w:r w:rsidRPr="001B7C35">
        <w:rPr>
          <w:rFonts w:ascii="Times New Roman" w:hAnsi="Times New Roman" w:cs="Times New Roman"/>
          <w:sz w:val="28"/>
          <w:szCs w:val="28"/>
          <w:lang w:val="uk-UA"/>
        </w:rPr>
        <w:t>М. Камьен;</w:t>
      </w:r>
    </w:p>
    <w:p w:rsidR="00047259" w:rsidRDefault="00047259" w:rsidP="00883368">
      <w:pPr>
        <w:pStyle w:val="af0"/>
        <w:numPr>
          <w:ilvl w:val="0"/>
          <w:numId w:val="93"/>
        </w:numPr>
        <w:tabs>
          <w:tab w:val="left" w:pos="1372"/>
        </w:tabs>
        <w:spacing w:after="0" w:line="360" w:lineRule="auto"/>
        <w:ind w:left="0" w:firstLine="709"/>
        <w:jc w:val="both"/>
        <w:rPr>
          <w:rFonts w:ascii="Times New Roman" w:hAnsi="Times New Roman" w:cs="Times New Roman"/>
          <w:sz w:val="28"/>
          <w:szCs w:val="28"/>
          <w:lang w:val="uk-UA"/>
        </w:rPr>
      </w:pPr>
      <w:r w:rsidRPr="001B7C35">
        <w:rPr>
          <w:rFonts w:ascii="Times New Roman" w:hAnsi="Times New Roman" w:cs="Times New Roman"/>
          <w:sz w:val="28"/>
          <w:szCs w:val="28"/>
          <w:lang w:val="uk-UA"/>
        </w:rPr>
        <w:t>В. Романишин.</w:t>
      </w:r>
    </w:p>
    <w:p w:rsidR="00047259" w:rsidRPr="001B7C35" w:rsidRDefault="00047259" w:rsidP="00047259">
      <w:pPr>
        <w:pStyle w:val="af0"/>
        <w:tabs>
          <w:tab w:val="left" w:pos="1372"/>
        </w:tabs>
        <w:spacing w:after="0" w:line="360" w:lineRule="auto"/>
        <w:ind w:left="709"/>
        <w:jc w:val="both"/>
        <w:rPr>
          <w:rFonts w:ascii="Times New Roman" w:hAnsi="Times New Roman" w:cs="Times New Roman"/>
          <w:sz w:val="28"/>
          <w:szCs w:val="28"/>
          <w:lang w:val="uk-UA"/>
        </w:rPr>
      </w:pPr>
    </w:p>
    <w:p w:rsidR="00047259" w:rsidRPr="001B7C35" w:rsidRDefault="00047259" w:rsidP="00883368">
      <w:pPr>
        <w:pStyle w:val="af0"/>
        <w:numPr>
          <w:ilvl w:val="0"/>
          <w:numId w:val="78"/>
        </w:numPr>
        <w:tabs>
          <w:tab w:val="left" w:pos="1372"/>
        </w:tabs>
        <w:spacing w:after="0" w:line="360" w:lineRule="auto"/>
        <w:ind w:left="0" w:firstLine="709"/>
        <w:jc w:val="both"/>
        <w:rPr>
          <w:rFonts w:ascii="Times New Roman" w:hAnsi="Times New Roman" w:cs="Times New Roman"/>
          <w:sz w:val="28"/>
          <w:szCs w:val="28"/>
          <w:lang w:val="uk-UA"/>
        </w:rPr>
      </w:pPr>
      <w:r w:rsidRPr="001B7C35">
        <w:rPr>
          <w:rFonts w:ascii="Times New Roman" w:hAnsi="Times New Roman" w:cs="Times New Roman"/>
          <w:sz w:val="28"/>
          <w:szCs w:val="28"/>
          <w:lang w:val="uk-UA"/>
        </w:rPr>
        <w:t>Ознакою монополістичної конкуренції є:</w:t>
      </w:r>
    </w:p>
    <w:p w:rsidR="00047259" w:rsidRPr="001B7C35" w:rsidRDefault="00047259" w:rsidP="00883368">
      <w:pPr>
        <w:pStyle w:val="af0"/>
        <w:numPr>
          <w:ilvl w:val="0"/>
          <w:numId w:val="94"/>
        </w:numPr>
        <w:tabs>
          <w:tab w:val="left" w:pos="1372"/>
        </w:tabs>
        <w:spacing w:after="0" w:line="360" w:lineRule="auto"/>
        <w:ind w:left="0" w:firstLine="709"/>
        <w:jc w:val="both"/>
        <w:rPr>
          <w:rFonts w:ascii="Times New Roman" w:hAnsi="Times New Roman" w:cs="Times New Roman"/>
          <w:sz w:val="28"/>
          <w:szCs w:val="28"/>
          <w:lang w:val="uk-UA"/>
        </w:rPr>
      </w:pPr>
      <w:r w:rsidRPr="001B7C35">
        <w:rPr>
          <w:rFonts w:ascii="Times New Roman" w:hAnsi="Times New Roman" w:cs="Times New Roman"/>
          <w:sz w:val="28"/>
          <w:szCs w:val="28"/>
          <w:lang w:val="uk-UA"/>
        </w:rPr>
        <w:t>стандартизація продукту;</w:t>
      </w:r>
    </w:p>
    <w:p w:rsidR="00047259" w:rsidRPr="001B7C35" w:rsidRDefault="00047259" w:rsidP="00883368">
      <w:pPr>
        <w:pStyle w:val="af0"/>
        <w:numPr>
          <w:ilvl w:val="0"/>
          <w:numId w:val="94"/>
        </w:numPr>
        <w:tabs>
          <w:tab w:val="left" w:pos="1372"/>
        </w:tabs>
        <w:spacing w:after="0" w:line="360" w:lineRule="auto"/>
        <w:ind w:left="0" w:firstLine="709"/>
        <w:jc w:val="both"/>
        <w:rPr>
          <w:rFonts w:ascii="Times New Roman" w:hAnsi="Times New Roman" w:cs="Times New Roman"/>
          <w:sz w:val="28"/>
          <w:szCs w:val="28"/>
          <w:lang w:val="uk-UA"/>
        </w:rPr>
      </w:pPr>
      <w:r w:rsidRPr="001B7C35">
        <w:rPr>
          <w:rFonts w:ascii="Times New Roman" w:hAnsi="Times New Roman" w:cs="Times New Roman"/>
          <w:sz w:val="28"/>
          <w:szCs w:val="28"/>
          <w:lang w:val="uk-UA"/>
        </w:rPr>
        <w:t xml:space="preserve"> знецінення продукту;</w:t>
      </w:r>
    </w:p>
    <w:p w:rsidR="00047259" w:rsidRPr="001B7C35" w:rsidRDefault="00047259" w:rsidP="00883368">
      <w:pPr>
        <w:pStyle w:val="af0"/>
        <w:numPr>
          <w:ilvl w:val="0"/>
          <w:numId w:val="94"/>
        </w:numPr>
        <w:tabs>
          <w:tab w:val="left" w:pos="1372"/>
        </w:tabs>
        <w:spacing w:after="0" w:line="360" w:lineRule="auto"/>
        <w:ind w:left="0" w:firstLine="709"/>
        <w:jc w:val="both"/>
        <w:rPr>
          <w:rFonts w:ascii="Times New Roman" w:hAnsi="Times New Roman" w:cs="Times New Roman"/>
          <w:sz w:val="28"/>
          <w:szCs w:val="28"/>
          <w:lang w:val="uk-UA"/>
        </w:rPr>
      </w:pPr>
      <w:r w:rsidRPr="001B7C35">
        <w:rPr>
          <w:rFonts w:ascii="Times New Roman" w:hAnsi="Times New Roman" w:cs="Times New Roman"/>
          <w:sz w:val="28"/>
          <w:szCs w:val="28"/>
          <w:lang w:val="uk-UA"/>
        </w:rPr>
        <w:t xml:space="preserve"> диференціація продукту;</w:t>
      </w:r>
    </w:p>
    <w:p w:rsidR="00047259" w:rsidRDefault="00047259" w:rsidP="00883368">
      <w:pPr>
        <w:pStyle w:val="af0"/>
        <w:numPr>
          <w:ilvl w:val="0"/>
          <w:numId w:val="94"/>
        </w:numPr>
        <w:tabs>
          <w:tab w:val="left" w:pos="1372"/>
        </w:tabs>
        <w:spacing w:after="0" w:line="360" w:lineRule="auto"/>
        <w:ind w:left="0" w:firstLine="709"/>
        <w:jc w:val="both"/>
        <w:rPr>
          <w:rFonts w:ascii="Times New Roman" w:hAnsi="Times New Roman" w:cs="Times New Roman"/>
          <w:sz w:val="28"/>
          <w:szCs w:val="28"/>
          <w:lang w:val="uk-UA"/>
        </w:rPr>
      </w:pPr>
      <w:r w:rsidRPr="001B7C35">
        <w:rPr>
          <w:rFonts w:ascii="Times New Roman" w:hAnsi="Times New Roman" w:cs="Times New Roman"/>
          <w:sz w:val="28"/>
          <w:szCs w:val="28"/>
          <w:lang w:val="uk-UA"/>
        </w:rPr>
        <w:t xml:space="preserve"> всі відповіді невірні.</w:t>
      </w:r>
    </w:p>
    <w:p w:rsidR="00047259" w:rsidRPr="001B7C35" w:rsidRDefault="00047259" w:rsidP="00047259">
      <w:pPr>
        <w:spacing w:line="360" w:lineRule="auto"/>
        <w:ind w:firstLine="709"/>
        <w:jc w:val="both"/>
        <w:rPr>
          <w:sz w:val="28"/>
          <w:szCs w:val="28"/>
          <w:lang w:val="uk-UA"/>
        </w:rPr>
      </w:pPr>
    </w:p>
    <w:p w:rsidR="00047259" w:rsidRPr="001B7C35" w:rsidRDefault="00047259" w:rsidP="00883368">
      <w:pPr>
        <w:pStyle w:val="af0"/>
        <w:numPr>
          <w:ilvl w:val="0"/>
          <w:numId w:val="78"/>
        </w:numPr>
        <w:spacing w:after="0" w:line="360" w:lineRule="auto"/>
        <w:ind w:left="0" w:firstLine="709"/>
        <w:jc w:val="both"/>
        <w:rPr>
          <w:rFonts w:ascii="Times New Roman" w:hAnsi="Times New Roman" w:cs="Times New Roman"/>
          <w:sz w:val="28"/>
          <w:szCs w:val="28"/>
          <w:lang w:val="uk-UA"/>
        </w:rPr>
      </w:pPr>
      <w:r w:rsidRPr="001B7C35">
        <w:rPr>
          <w:rFonts w:ascii="Times New Roman" w:hAnsi="Times New Roman" w:cs="Times New Roman"/>
          <w:sz w:val="28"/>
          <w:szCs w:val="28"/>
          <w:lang w:val="uk-UA"/>
        </w:rPr>
        <w:t xml:space="preserve"> Яким критеріям відповідає динамічна конкуренція:</w:t>
      </w:r>
    </w:p>
    <w:p w:rsidR="00047259" w:rsidRPr="001B7C35" w:rsidRDefault="00047259" w:rsidP="00883368">
      <w:pPr>
        <w:pStyle w:val="af0"/>
        <w:numPr>
          <w:ilvl w:val="0"/>
          <w:numId w:val="95"/>
        </w:numPr>
        <w:tabs>
          <w:tab w:val="left" w:pos="1372"/>
        </w:tabs>
        <w:spacing w:after="0" w:line="360" w:lineRule="auto"/>
        <w:ind w:left="0" w:firstLine="709"/>
        <w:jc w:val="both"/>
        <w:rPr>
          <w:rFonts w:ascii="Times New Roman" w:hAnsi="Times New Roman" w:cs="Times New Roman"/>
          <w:sz w:val="28"/>
          <w:szCs w:val="28"/>
          <w:lang w:val="uk-UA"/>
        </w:rPr>
      </w:pPr>
      <w:r w:rsidRPr="001B7C35">
        <w:rPr>
          <w:rFonts w:ascii="Times New Roman" w:hAnsi="Times New Roman" w:cs="Times New Roman"/>
          <w:sz w:val="28"/>
          <w:szCs w:val="28"/>
          <w:lang w:val="uk-UA"/>
        </w:rPr>
        <w:lastRenderedPageBreak/>
        <w:t>шумпетерівської конкуренції;</w:t>
      </w:r>
    </w:p>
    <w:p w:rsidR="00047259" w:rsidRPr="001B7C35" w:rsidRDefault="00047259" w:rsidP="00883368">
      <w:pPr>
        <w:pStyle w:val="af0"/>
        <w:numPr>
          <w:ilvl w:val="0"/>
          <w:numId w:val="95"/>
        </w:numPr>
        <w:tabs>
          <w:tab w:val="left" w:pos="1372"/>
        </w:tabs>
        <w:spacing w:after="0" w:line="360" w:lineRule="auto"/>
        <w:ind w:left="0" w:firstLine="709"/>
        <w:jc w:val="both"/>
        <w:rPr>
          <w:rFonts w:ascii="Times New Roman" w:hAnsi="Times New Roman" w:cs="Times New Roman"/>
          <w:sz w:val="28"/>
          <w:szCs w:val="28"/>
          <w:lang w:val="uk-UA"/>
        </w:rPr>
      </w:pPr>
      <w:r w:rsidRPr="001B7C35">
        <w:rPr>
          <w:rFonts w:ascii="Times New Roman" w:hAnsi="Times New Roman" w:cs="Times New Roman"/>
          <w:sz w:val="28"/>
          <w:szCs w:val="28"/>
          <w:lang w:val="uk-UA"/>
        </w:rPr>
        <w:t>емпіричній конкуренції;</w:t>
      </w:r>
    </w:p>
    <w:p w:rsidR="00047259" w:rsidRPr="001B7C35" w:rsidRDefault="00047259" w:rsidP="00883368">
      <w:pPr>
        <w:pStyle w:val="af0"/>
        <w:numPr>
          <w:ilvl w:val="0"/>
          <w:numId w:val="95"/>
        </w:numPr>
        <w:tabs>
          <w:tab w:val="left" w:pos="1372"/>
        </w:tabs>
        <w:spacing w:after="0" w:line="360" w:lineRule="auto"/>
        <w:ind w:left="0" w:firstLine="709"/>
        <w:jc w:val="both"/>
        <w:rPr>
          <w:rFonts w:ascii="Times New Roman" w:hAnsi="Times New Roman" w:cs="Times New Roman"/>
          <w:sz w:val="28"/>
          <w:szCs w:val="28"/>
          <w:lang w:val="uk-UA"/>
        </w:rPr>
      </w:pPr>
      <w:r w:rsidRPr="001B7C35">
        <w:rPr>
          <w:rFonts w:ascii="Times New Roman" w:hAnsi="Times New Roman" w:cs="Times New Roman"/>
          <w:sz w:val="28"/>
          <w:szCs w:val="28"/>
          <w:lang w:val="uk-UA"/>
        </w:rPr>
        <w:t>інноваційним відкриттям.</w:t>
      </w:r>
    </w:p>
    <w:p w:rsidR="00047259" w:rsidRPr="001B7C35" w:rsidRDefault="00047259" w:rsidP="00883368">
      <w:pPr>
        <w:pStyle w:val="af0"/>
        <w:numPr>
          <w:ilvl w:val="0"/>
          <w:numId w:val="78"/>
        </w:numPr>
        <w:spacing w:after="0" w:line="360" w:lineRule="auto"/>
        <w:ind w:left="0" w:firstLine="709"/>
        <w:jc w:val="both"/>
        <w:rPr>
          <w:rFonts w:ascii="Times New Roman" w:hAnsi="Times New Roman" w:cs="Times New Roman"/>
          <w:sz w:val="28"/>
          <w:szCs w:val="28"/>
          <w:lang w:val="uk-UA"/>
        </w:rPr>
      </w:pPr>
      <w:r w:rsidRPr="001B7C35">
        <w:rPr>
          <w:rFonts w:ascii="Times New Roman" w:hAnsi="Times New Roman" w:cs="Times New Roman"/>
          <w:sz w:val="28"/>
          <w:szCs w:val="28"/>
          <w:lang w:val="uk-UA"/>
        </w:rPr>
        <w:t xml:space="preserve"> Як називається зв'язок на спадній лінії, яка відповідає високому ступеню інтенсивності конкуренції:</w:t>
      </w:r>
    </w:p>
    <w:p w:rsidR="00047259" w:rsidRPr="001B7C35" w:rsidRDefault="00047259" w:rsidP="00883368">
      <w:pPr>
        <w:pStyle w:val="af0"/>
        <w:numPr>
          <w:ilvl w:val="0"/>
          <w:numId w:val="96"/>
        </w:numPr>
        <w:spacing w:after="0" w:line="360" w:lineRule="auto"/>
        <w:ind w:left="0" w:firstLine="709"/>
        <w:jc w:val="both"/>
        <w:rPr>
          <w:rFonts w:ascii="Times New Roman" w:hAnsi="Times New Roman" w:cs="Times New Roman"/>
          <w:sz w:val="28"/>
          <w:szCs w:val="28"/>
          <w:lang w:val="uk-UA"/>
        </w:rPr>
      </w:pPr>
      <w:r w:rsidRPr="001B7C35">
        <w:rPr>
          <w:rFonts w:ascii="Times New Roman" w:hAnsi="Times New Roman" w:cs="Times New Roman"/>
          <w:sz w:val="28"/>
          <w:szCs w:val="28"/>
          <w:lang w:val="uk-UA"/>
        </w:rPr>
        <w:t>"криву перевернутого U";</w:t>
      </w:r>
    </w:p>
    <w:p w:rsidR="00047259" w:rsidRPr="001B7C35" w:rsidRDefault="00047259" w:rsidP="00883368">
      <w:pPr>
        <w:pStyle w:val="af0"/>
        <w:numPr>
          <w:ilvl w:val="0"/>
          <w:numId w:val="96"/>
        </w:numPr>
        <w:spacing w:after="0" w:line="360" w:lineRule="auto"/>
        <w:ind w:left="0" w:firstLine="709"/>
        <w:jc w:val="both"/>
        <w:rPr>
          <w:rFonts w:ascii="Times New Roman" w:hAnsi="Times New Roman" w:cs="Times New Roman"/>
          <w:sz w:val="28"/>
          <w:szCs w:val="28"/>
          <w:lang w:val="uk-UA"/>
        </w:rPr>
      </w:pPr>
      <w:r w:rsidRPr="001B7C35">
        <w:rPr>
          <w:rFonts w:ascii="Times New Roman" w:hAnsi="Times New Roman" w:cs="Times New Roman"/>
          <w:sz w:val="28"/>
          <w:szCs w:val="28"/>
          <w:lang w:val="uk-UA"/>
        </w:rPr>
        <w:t>"криву перевернутого W"</w:t>
      </w:r>
    </w:p>
    <w:p w:rsidR="00047259" w:rsidRDefault="00047259" w:rsidP="00883368">
      <w:pPr>
        <w:pStyle w:val="af0"/>
        <w:numPr>
          <w:ilvl w:val="0"/>
          <w:numId w:val="96"/>
        </w:numPr>
        <w:spacing w:after="0" w:line="360" w:lineRule="auto"/>
        <w:ind w:left="0" w:firstLine="709"/>
        <w:jc w:val="both"/>
        <w:rPr>
          <w:rFonts w:ascii="Times New Roman" w:hAnsi="Times New Roman" w:cs="Times New Roman"/>
          <w:sz w:val="28"/>
          <w:szCs w:val="28"/>
          <w:lang w:val="uk-UA"/>
        </w:rPr>
      </w:pPr>
      <w:r w:rsidRPr="001B7C35">
        <w:rPr>
          <w:rFonts w:ascii="Times New Roman" w:hAnsi="Times New Roman" w:cs="Times New Roman"/>
          <w:sz w:val="28"/>
          <w:szCs w:val="28"/>
          <w:lang w:val="uk-UA"/>
        </w:rPr>
        <w:t>"криву перевернутого Y"</w:t>
      </w:r>
    </w:p>
    <w:p w:rsidR="00047259" w:rsidRPr="001B7C35" w:rsidRDefault="00047259" w:rsidP="00047259">
      <w:pPr>
        <w:pStyle w:val="af0"/>
        <w:spacing w:after="0" w:line="360" w:lineRule="auto"/>
        <w:ind w:left="709"/>
        <w:jc w:val="both"/>
        <w:rPr>
          <w:rFonts w:ascii="Times New Roman" w:hAnsi="Times New Roman" w:cs="Times New Roman"/>
          <w:sz w:val="28"/>
          <w:szCs w:val="28"/>
          <w:lang w:val="uk-UA"/>
        </w:rPr>
      </w:pPr>
    </w:p>
    <w:p w:rsidR="00047259" w:rsidRPr="001B7C35" w:rsidRDefault="00047259" w:rsidP="00047259">
      <w:pPr>
        <w:pStyle w:val="af0"/>
        <w:spacing w:after="0" w:line="360" w:lineRule="auto"/>
        <w:ind w:left="0" w:firstLine="709"/>
        <w:jc w:val="both"/>
        <w:rPr>
          <w:rFonts w:ascii="Times New Roman" w:hAnsi="Times New Roman" w:cs="Times New Roman"/>
          <w:sz w:val="28"/>
          <w:szCs w:val="28"/>
          <w:lang w:val="uk-UA"/>
        </w:rPr>
      </w:pPr>
      <w:r w:rsidRPr="001B7C35">
        <w:rPr>
          <w:rFonts w:ascii="Times New Roman" w:hAnsi="Times New Roman" w:cs="Times New Roman"/>
          <w:sz w:val="28"/>
          <w:szCs w:val="28"/>
          <w:lang w:val="uk-UA"/>
        </w:rPr>
        <w:t>19. Інноваційний мікс економічного зростання включає конкуренцію – інновацію та…</w:t>
      </w:r>
    </w:p>
    <w:p w:rsidR="00047259" w:rsidRPr="001B7C35" w:rsidRDefault="00047259" w:rsidP="00883368">
      <w:pPr>
        <w:pStyle w:val="af0"/>
        <w:numPr>
          <w:ilvl w:val="0"/>
          <w:numId w:val="97"/>
        </w:numPr>
        <w:spacing w:after="0" w:line="360" w:lineRule="auto"/>
        <w:ind w:left="0" w:firstLine="709"/>
        <w:jc w:val="both"/>
        <w:rPr>
          <w:rFonts w:ascii="Times New Roman" w:hAnsi="Times New Roman" w:cs="Times New Roman"/>
          <w:sz w:val="28"/>
          <w:szCs w:val="28"/>
          <w:lang w:val="uk-UA"/>
        </w:rPr>
      </w:pPr>
      <w:r w:rsidRPr="001B7C35">
        <w:rPr>
          <w:rFonts w:ascii="Times New Roman" w:hAnsi="Times New Roman" w:cs="Times New Roman"/>
          <w:sz w:val="28"/>
          <w:szCs w:val="28"/>
          <w:lang w:val="uk-UA"/>
        </w:rPr>
        <w:t>диференціацію;</w:t>
      </w:r>
    </w:p>
    <w:p w:rsidR="00047259" w:rsidRPr="001B7C35" w:rsidRDefault="00047259" w:rsidP="00883368">
      <w:pPr>
        <w:pStyle w:val="af0"/>
        <w:numPr>
          <w:ilvl w:val="0"/>
          <w:numId w:val="97"/>
        </w:numPr>
        <w:spacing w:after="0" w:line="360" w:lineRule="auto"/>
        <w:ind w:left="0" w:firstLine="709"/>
        <w:jc w:val="both"/>
        <w:rPr>
          <w:rFonts w:ascii="Times New Roman" w:hAnsi="Times New Roman" w:cs="Times New Roman"/>
          <w:sz w:val="28"/>
          <w:szCs w:val="28"/>
          <w:lang w:val="uk-UA"/>
        </w:rPr>
      </w:pPr>
      <w:r w:rsidRPr="001B7C35">
        <w:rPr>
          <w:rFonts w:ascii="Times New Roman" w:hAnsi="Times New Roman" w:cs="Times New Roman"/>
          <w:sz w:val="28"/>
          <w:szCs w:val="28"/>
          <w:lang w:val="uk-UA"/>
        </w:rPr>
        <w:t>шляхи вдосконалення;</w:t>
      </w:r>
    </w:p>
    <w:p w:rsidR="00047259" w:rsidRDefault="00047259" w:rsidP="00883368">
      <w:pPr>
        <w:pStyle w:val="af0"/>
        <w:numPr>
          <w:ilvl w:val="0"/>
          <w:numId w:val="97"/>
        </w:numPr>
        <w:spacing w:after="0" w:line="360" w:lineRule="auto"/>
        <w:ind w:left="0" w:firstLine="709"/>
        <w:jc w:val="both"/>
        <w:rPr>
          <w:rFonts w:ascii="Times New Roman" w:hAnsi="Times New Roman" w:cs="Times New Roman"/>
          <w:sz w:val="28"/>
          <w:szCs w:val="28"/>
          <w:lang w:val="uk-UA"/>
        </w:rPr>
      </w:pPr>
      <w:r w:rsidRPr="001B7C35">
        <w:rPr>
          <w:rFonts w:ascii="Times New Roman" w:hAnsi="Times New Roman" w:cs="Times New Roman"/>
          <w:sz w:val="28"/>
          <w:szCs w:val="28"/>
          <w:lang w:val="uk-UA"/>
        </w:rPr>
        <w:t>конкурентоспроможність</w:t>
      </w:r>
    </w:p>
    <w:p w:rsidR="00047259" w:rsidRPr="001B7C35" w:rsidRDefault="00047259" w:rsidP="00047259">
      <w:pPr>
        <w:pStyle w:val="af0"/>
        <w:spacing w:after="0" w:line="360" w:lineRule="auto"/>
        <w:ind w:left="709"/>
        <w:jc w:val="both"/>
        <w:rPr>
          <w:rFonts w:ascii="Times New Roman" w:hAnsi="Times New Roman" w:cs="Times New Roman"/>
          <w:sz w:val="28"/>
          <w:szCs w:val="28"/>
          <w:lang w:val="uk-UA"/>
        </w:rPr>
      </w:pPr>
    </w:p>
    <w:p w:rsidR="00047259" w:rsidRPr="001B7C35" w:rsidRDefault="00047259" w:rsidP="00047259">
      <w:pPr>
        <w:pStyle w:val="af0"/>
        <w:spacing w:after="0" w:line="360" w:lineRule="auto"/>
        <w:ind w:left="0" w:firstLine="709"/>
        <w:jc w:val="both"/>
        <w:rPr>
          <w:rFonts w:ascii="Times New Roman" w:hAnsi="Times New Roman" w:cs="Times New Roman"/>
          <w:sz w:val="28"/>
          <w:szCs w:val="28"/>
          <w:lang w:val="uk-UA"/>
        </w:rPr>
      </w:pPr>
      <w:r w:rsidRPr="001B7C35">
        <w:rPr>
          <w:rFonts w:ascii="Times New Roman" w:hAnsi="Times New Roman" w:cs="Times New Roman"/>
          <w:sz w:val="28"/>
          <w:szCs w:val="28"/>
          <w:lang w:val="uk-UA"/>
        </w:rPr>
        <w:t>20. Яке місце посіла Україна у рейтингу країн світу за Глобальним індексом інновацій у 2017 р?</w:t>
      </w:r>
    </w:p>
    <w:p w:rsidR="00047259" w:rsidRPr="001B7C35" w:rsidRDefault="00047259" w:rsidP="00883368">
      <w:pPr>
        <w:pStyle w:val="af0"/>
        <w:numPr>
          <w:ilvl w:val="0"/>
          <w:numId w:val="98"/>
        </w:numPr>
        <w:spacing w:after="0" w:line="360" w:lineRule="auto"/>
        <w:ind w:left="0" w:firstLine="709"/>
        <w:jc w:val="both"/>
        <w:rPr>
          <w:rFonts w:ascii="Times New Roman" w:hAnsi="Times New Roman" w:cs="Times New Roman"/>
          <w:sz w:val="28"/>
          <w:szCs w:val="28"/>
          <w:lang w:val="uk-UA"/>
        </w:rPr>
      </w:pPr>
      <w:r w:rsidRPr="001B7C35">
        <w:rPr>
          <w:rFonts w:ascii="Times New Roman" w:hAnsi="Times New Roman" w:cs="Times New Roman"/>
          <w:sz w:val="28"/>
          <w:szCs w:val="28"/>
          <w:lang w:val="uk-UA"/>
        </w:rPr>
        <w:t>30 місце</w:t>
      </w:r>
    </w:p>
    <w:p w:rsidR="00047259" w:rsidRPr="001B7C35" w:rsidRDefault="00047259" w:rsidP="00883368">
      <w:pPr>
        <w:pStyle w:val="af0"/>
        <w:numPr>
          <w:ilvl w:val="0"/>
          <w:numId w:val="98"/>
        </w:numPr>
        <w:spacing w:after="0" w:line="360" w:lineRule="auto"/>
        <w:ind w:left="0" w:firstLine="709"/>
        <w:jc w:val="both"/>
        <w:rPr>
          <w:rFonts w:ascii="Times New Roman" w:hAnsi="Times New Roman" w:cs="Times New Roman"/>
          <w:sz w:val="28"/>
          <w:szCs w:val="28"/>
          <w:lang w:val="uk-UA"/>
        </w:rPr>
      </w:pPr>
      <w:r w:rsidRPr="001B7C35">
        <w:rPr>
          <w:rFonts w:ascii="Times New Roman" w:hAnsi="Times New Roman" w:cs="Times New Roman"/>
          <w:sz w:val="28"/>
          <w:szCs w:val="28"/>
          <w:lang w:val="uk-UA"/>
        </w:rPr>
        <w:t>64 місце</w:t>
      </w:r>
    </w:p>
    <w:p w:rsidR="00047259" w:rsidRPr="001B7C35" w:rsidRDefault="00047259" w:rsidP="00883368">
      <w:pPr>
        <w:pStyle w:val="af0"/>
        <w:numPr>
          <w:ilvl w:val="0"/>
          <w:numId w:val="98"/>
        </w:numPr>
        <w:spacing w:after="0" w:line="360" w:lineRule="auto"/>
        <w:ind w:left="0" w:firstLine="709"/>
        <w:jc w:val="both"/>
        <w:rPr>
          <w:rFonts w:ascii="Times New Roman" w:hAnsi="Times New Roman" w:cs="Times New Roman"/>
          <w:sz w:val="28"/>
          <w:szCs w:val="28"/>
          <w:lang w:val="uk-UA"/>
        </w:rPr>
      </w:pPr>
      <w:r w:rsidRPr="001B7C35">
        <w:rPr>
          <w:rFonts w:ascii="Times New Roman" w:hAnsi="Times New Roman" w:cs="Times New Roman"/>
          <w:sz w:val="28"/>
          <w:szCs w:val="28"/>
          <w:lang w:val="uk-UA"/>
        </w:rPr>
        <w:t>55 місце</w:t>
      </w:r>
    </w:p>
    <w:p w:rsidR="00047259" w:rsidRPr="00A12768" w:rsidRDefault="00047259" w:rsidP="00047259">
      <w:pPr>
        <w:spacing w:after="200" w:line="276" w:lineRule="auto"/>
        <w:ind w:firstLine="709"/>
        <w:rPr>
          <w:b/>
          <w:sz w:val="28"/>
          <w:szCs w:val="28"/>
          <w:lang w:val="uk-UA"/>
        </w:rPr>
      </w:pPr>
      <w:r w:rsidRPr="00E24C97">
        <w:rPr>
          <w:b/>
          <w:sz w:val="28"/>
          <w:szCs w:val="28"/>
          <w:lang w:val="uk-UA"/>
        </w:rPr>
        <w:br w:type="page"/>
      </w:r>
    </w:p>
    <w:p w:rsidR="00AA4AF1" w:rsidRPr="00A12768" w:rsidRDefault="00AA4AF1" w:rsidP="00AA4AF1">
      <w:pPr>
        <w:spacing w:line="360" w:lineRule="auto"/>
        <w:ind w:firstLine="709"/>
        <w:jc w:val="center"/>
        <w:rPr>
          <w:b/>
          <w:sz w:val="28"/>
          <w:szCs w:val="28"/>
          <w:lang w:val="uk-UA"/>
        </w:rPr>
      </w:pPr>
      <w:r w:rsidRPr="00A12768">
        <w:rPr>
          <w:b/>
          <w:sz w:val="28"/>
          <w:szCs w:val="28"/>
          <w:lang w:val="uk-UA"/>
        </w:rPr>
        <w:lastRenderedPageBreak/>
        <w:t>Список використаних джерел</w:t>
      </w:r>
    </w:p>
    <w:p w:rsidR="00AA4AF1" w:rsidRPr="004F6EBD" w:rsidRDefault="00AA4AF1" w:rsidP="00AA4AF1">
      <w:pPr>
        <w:pStyle w:val="af0"/>
        <w:spacing w:after="0" w:line="360" w:lineRule="auto"/>
        <w:ind w:left="0" w:firstLine="709"/>
        <w:jc w:val="center"/>
        <w:rPr>
          <w:rFonts w:ascii="Times New Roman" w:hAnsi="Times New Roman" w:cs="Times New Roman"/>
          <w:b/>
          <w:sz w:val="28"/>
          <w:szCs w:val="28"/>
          <w:lang w:val="uk-UA"/>
        </w:rPr>
      </w:pPr>
    </w:p>
    <w:p w:rsidR="00AA4AF1" w:rsidRPr="004F6EBD" w:rsidRDefault="00AA4AF1" w:rsidP="00883368">
      <w:pPr>
        <w:pStyle w:val="aff1"/>
        <w:numPr>
          <w:ilvl w:val="0"/>
          <w:numId w:val="99"/>
        </w:numPr>
        <w:spacing w:line="360" w:lineRule="auto"/>
        <w:ind w:left="0" w:firstLine="709"/>
        <w:jc w:val="both"/>
        <w:rPr>
          <w:sz w:val="28"/>
          <w:szCs w:val="28"/>
          <w:lang w:val="uk-UA"/>
        </w:rPr>
      </w:pPr>
      <w:r w:rsidRPr="004F6EBD">
        <w:rPr>
          <w:sz w:val="28"/>
          <w:szCs w:val="28"/>
          <w:lang w:val="en-US"/>
        </w:rPr>
        <w:t xml:space="preserve">Hill C., Jones G. Strategic Management an integrated approach. −4−th Edition. − Houghton Mifflin Company, 1998. </w:t>
      </w:r>
      <w:r w:rsidRPr="004F6EBD">
        <w:rPr>
          <w:sz w:val="28"/>
          <w:szCs w:val="28"/>
        </w:rPr>
        <w:t xml:space="preserve">− 440 </w:t>
      </w:r>
      <w:r w:rsidRPr="004F6EBD">
        <w:rPr>
          <w:sz w:val="28"/>
          <w:szCs w:val="28"/>
          <w:lang w:val="en-US"/>
        </w:rPr>
        <w:t>p</w:t>
      </w:r>
    </w:p>
    <w:p w:rsidR="00AA4AF1" w:rsidRPr="004F6EBD" w:rsidRDefault="00AA4AF1" w:rsidP="00883368">
      <w:pPr>
        <w:pStyle w:val="aff1"/>
        <w:numPr>
          <w:ilvl w:val="0"/>
          <w:numId w:val="99"/>
        </w:numPr>
        <w:spacing w:line="360" w:lineRule="auto"/>
        <w:ind w:left="0" w:firstLine="709"/>
        <w:jc w:val="both"/>
        <w:rPr>
          <w:sz w:val="28"/>
          <w:szCs w:val="28"/>
          <w:lang w:val="en-US"/>
        </w:rPr>
      </w:pPr>
      <w:r w:rsidRPr="004F6EBD">
        <w:rPr>
          <w:sz w:val="28"/>
          <w:szCs w:val="28"/>
          <w:lang w:val="en-US"/>
        </w:rPr>
        <w:t>Marshall A. Principles of Economics / A. Marshall. – 8th edition. – London: Macmillan and Co., Ltd., 1920. – 577 p.; p. 5</w:t>
      </w:r>
    </w:p>
    <w:p w:rsidR="00AA4AF1" w:rsidRPr="009B7244" w:rsidRDefault="00AA4AF1" w:rsidP="00883368">
      <w:pPr>
        <w:pStyle w:val="aff1"/>
        <w:numPr>
          <w:ilvl w:val="0"/>
          <w:numId w:val="99"/>
        </w:numPr>
        <w:spacing w:line="360" w:lineRule="auto"/>
        <w:ind w:left="0" w:firstLine="709"/>
        <w:jc w:val="both"/>
        <w:rPr>
          <w:sz w:val="28"/>
          <w:szCs w:val="28"/>
          <w:lang w:val="en-US"/>
        </w:rPr>
      </w:pPr>
      <w:r w:rsidRPr="004F6EBD">
        <w:rPr>
          <w:sz w:val="28"/>
          <w:szCs w:val="28"/>
          <w:lang w:val="en-US"/>
        </w:rPr>
        <w:t>Porter M.E. Competitive Advantage of Nations / M.E. Porter. – New York : Free Press, 1990. – 426 p.</w:t>
      </w:r>
    </w:p>
    <w:p w:rsidR="00AA4AF1" w:rsidRPr="004F6EBD" w:rsidRDefault="00AA4AF1" w:rsidP="00883368">
      <w:pPr>
        <w:pStyle w:val="aff1"/>
        <w:numPr>
          <w:ilvl w:val="0"/>
          <w:numId w:val="99"/>
        </w:numPr>
        <w:spacing w:line="360" w:lineRule="auto"/>
        <w:ind w:left="0" w:firstLine="709"/>
        <w:jc w:val="both"/>
        <w:rPr>
          <w:sz w:val="28"/>
          <w:szCs w:val="28"/>
          <w:lang w:val="uk-UA"/>
        </w:rPr>
      </w:pPr>
      <w:r w:rsidRPr="004F6EBD">
        <w:rPr>
          <w:sz w:val="28"/>
          <w:szCs w:val="28"/>
          <w:lang w:val="uk-UA"/>
        </w:rPr>
        <w:t>Porter, M. E. (1980), "Competitive strategy: Techni% ques for Analyzing Industries and Competitors", New York: The Free Press, pp. 383—387</w:t>
      </w:r>
    </w:p>
    <w:p w:rsidR="00AA4AF1" w:rsidRPr="004F6EBD" w:rsidRDefault="00AA4AF1" w:rsidP="00883368">
      <w:pPr>
        <w:pStyle w:val="aff1"/>
        <w:numPr>
          <w:ilvl w:val="0"/>
          <w:numId w:val="99"/>
        </w:numPr>
        <w:spacing w:line="360" w:lineRule="auto"/>
        <w:ind w:left="0" w:firstLine="709"/>
        <w:jc w:val="both"/>
        <w:rPr>
          <w:sz w:val="28"/>
          <w:szCs w:val="28"/>
          <w:lang w:val="en-US"/>
        </w:rPr>
      </w:pPr>
      <w:r w:rsidRPr="004F6EBD">
        <w:rPr>
          <w:sz w:val="28"/>
          <w:szCs w:val="28"/>
          <w:lang w:val="en-US"/>
        </w:rPr>
        <w:t>Sherer F. Market Structure and the Employment of Scientist and Engineers / F. Sherer // American Economic review. – 1967. – №57. – P. 524-531.</w:t>
      </w:r>
    </w:p>
    <w:p w:rsidR="00AA4AF1" w:rsidRPr="004F6EBD" w:rsidRDefault="00AA4AF1" w:rsidP="00883368">
      <w:pPr>
        <w:pStyle w:val="aff1"/>
        <w:numPr>
          <w:ilvl w:val="0"/>
          <w:numId w:val="99"/>
        </w:numPr>
        <w:spacing w:line="360" w:lineRule="auto"/>
        <w:ind w:left="0" w:firstLine="709"/>
        <w:jc w:val="both"/>
        <w:rPr>
          <w:sz w:val="28"/>
          <w:szCs w:val="28"/>
          <w:lang w:val="uk-UA"/>
        </w:rPr>
      </w:pPr>
      <w:r w:rsidRPr="004F6EBD">
        <w:rPr>
          <w:sz w:val="28"/>
          <w:szCs w:val="28"/>
          <w:lang w:val="uk-UA"/>
        </w:rPr>
        <w:t xml:space="preserve">База рефератів. Електронне джерело: </w:t>
      </w:r>
      <w:r w:rsidRPr="004F6EBD">
        <w:rPr>
          <w:sz w:val="28"/>
          <w:szCs w:val="28"/>
        </w:rPr>
        <w:t>http://www.refine.org.ua/pageid-5471-1.html</w:t>
      </w:r>
    </w:p>
    <w:p w:rsidR="00AA4AF1" w:rsidRPr="004F6EBD" w:rsidRDefault="00AA4AF1" w:rsidP="00883368">
      <w:pPr>
        <w:pStyle w:val="af0"/>
        <w:numPr>
          <w:ilvl w:val="0"/>
          <w:numId w:val="99"/>
        </w:numPr>
        <w:autoSpaceDE w:val="0"/>
        <w:autoSpaceDN w:val="0"/>
        <w:adjustRightInd w:val="0"/>
        <w:spacing w:after="0" w:line="360" w:lineRule="auto"/>
        <w:ind w:left="0" w:firstLine="709"/>
        <w:jc w:val="both"/>
        <w:rPr>
          <w:rFonts w:ascii="Times New Roman" w:hAnsi="Times New Roman" w:cs="Times New Roman"/>
          <w:color w:val="000000"/>
          <w:sz w:val="28"/>
          <w:szCs w:val="28"/>
          <w:lang w:val="uk-UA"/>
        </w:rPr>
      </w:pPr>
      <w:r w:rsidRPr="004F6EBD">
        <w:rPr>
          <w:rFonts w:ascii="Times New Roman" w:hAnsi="Times New Roman" w:cs="Times New Roman"/>
          <w:color w:val="000000"/>
          <w:sz w:val="28"/>
          <w:szCs w:val="28"/>
        </w:rPr>
        <w:t>Безсмертний С.Ю., Сутність та класифікація конкурентних переваг підприємства</w:t>
      </w:r>
      <w:r w:rsidRPr="004F6EBD">
        <w:rPr>
          <w:rFonts w:ascii="Times New Roman" w:hAnsi="Times New Roman" w:cs="Times New Roman"/>
          <w:color w:val="000000"/>
          <w:sz w:val="28"/>
          <w:szCs w:val="28"/>
          <w:lang w:val="uk-UA"/>
        </w:rPr>
        <w:t xml:space="preserve"> </w:t>
      </w:r>
      <w:r w:rsidRPr="004F6EBD">
        <w:rPr>
          <w:rFonts w:ascii="Times New Roman" w:hAnsi="Times New Roman" w:cs="Times New Roman"/>
          <w:color w:val="000000"/>
          <w:sz w:val="28"/>
          <w:szCs w:val="28"/>
        </w:rPr>
        <w:t xml:space="preserve">– </w:t>
      </w:r>
      <w:r w:rsidRPr="004F6EBD">
        <w:rPr>
          <w:rFonts w:ascii="Times New Roman" w:hAnsi="Times New Roman" w:cs="Times New Roman"/>
          <w:color w:val="000000"/>
          <w:sz w:val="28"/>
          <w:szCs w:val="28"/>
          <w:lang w:val="uk-UA"/>
        </w:rPr>
        <w:t>Режим</w:t>
      </w:r>
      <w:r w:rsidRPr="004F6EBD">
        <w:rPr>
          <w:rFonts w:ascii="Times New Roman" w:hAnsi="Times New Roman" w:cs="Times New Roman"/>
          <w:color w:val="000000"/>
          <w:sz w:val="28"/>
          <w:szCs w:val="28"/>
        </w:rPr>
        <w:t xml:space="preserve"> доступу: </w:t>
      </w:r>
      <w:hyperlink r:id="rId140" w:history="1">
        <w:r w:rsidRPr="004F6EBD">
          <w:rPr>
            <w:rFonts w:ascii="Times New Roman" w:hAnsi="Times New Roman" w:cs="Times New Roman"/>
            <w:color w:val="000000"/>
            <w:sz w:val="28"/>
            <w:szCs w:val="28"/>
            <w:lang w:val="en-US"/>
          </w:rPr>
          <w:t>http</w:t>
        </w:r>
        <w:r w:rsidRPr="004F6EBD">
          <w:rPr>
            <w:rFonts w:ascii="Times New Roman" w:hAnsi="Times New Roman" w:cs="Times New Roman"/>
            <w:color w:val="000000"/>
            <w:sz w:val="28"/>
            <w:szCs w:val="28"/>
          </w:rPr>
          <w:t>://</w:t>
        </w:r>
        <w:r w:rsidRPr="004F6EBD">
          <w:rPr>
            <w:rFonts w:ascii="Times New Roman" w:hAnsi="Times New Roman" w:cs="Times New Roman"/>
            <w:color w:val="000000"/>
            <w:sz w:val="28"/>
            <w:szCs w:val="28"/>
            <w:lang w:val="en-US"/>
          </w:rPr>
          <w:t>ena</w:t>
        </w:r>
        <w:r w:rsidRPr="004F6EBD">
          <w:rPr>
            <w:rFonts w:ascii="Times New Roman" w:hAnsi="Times New Roman" w:cs="Times New Roman"/>
            <w:color w:val="000000"/>
            <w:sz w:val="28"/>
            <w:szCs w:val="28"/>
          </w:rPr>
          <w:t>.</w:t>
        </w:r>
        <w:r w:rsidRPr="004F6EBD">
          <w:rPr>
            <w:rFonts w:ascii="Times New Roman" w:hAnsi="Times New Roman" w:cs="Times New Roman"/>
            <w:color w:val="000000"/>
            <w:sz w:val="28"/>
            <w:szCs w:val="28"/>
            <w:lang w:val="en-US"/>
          </w:rPr>
          <w:t>lp</w:t>
        </w:r>
        <w:r w:rsidRPr="004F6EBD">
          <w:rPr>
            <w:rFonts w:ascii="Times New Roman" w:hAnsi="Times New Roman" w:cs="Times New Roman"/>
            <w:color w:val="000000"/>
            <w:sz w:val="28"/>
            <w:szCs w:val="28"/>
          </w:rPr>
          <w:t>.</w:t>
        </w:r>
        <w:r w:rsidRPr="004F6EBD">
          <w:rPr>
            <w:rFonts w:ascii="Times New Roman" w:hAnsi="Times New Roman" w:cs="Times New Roman"/>
            <w:color w:val="000000"/>
            <w:sz w:val="28"/>
            <w:szCs w:val="28"/>
            <w:lang w:val="en-US"/>
          </w:rPr>
          <w:t>edu</w:t>
        </w:r>
        <w:r w:rsidRPr="004F6EBD">
          <w:rPr>
            <w:rFonts w:ascii="Times New Roman" w:hAnsi="Times New Roman" w:cs="Times New Roman"/>
            <w:color w:val="000000"/>
            <w:sz w:val="28"/>
            <w:szCs w:val="28"/>
          </w:rPr>
          <w:t>.</w:t>
        </w:r>
        <w:r w:rsidRPr="004F6EBD">
          <w:rPr>
            <w:rFonts w:ascii="Times New Roman" w:hAnsi="Times New Roman" w:cs="Times New Roman"/>
            <w:color w:val="000000"/>
            <w:sz w:val="28"/>
            <w:szCs w:val="28"/>
            <w:lang w:val="en-US"/>
          </w:rPr>
          <w:t>ua</w:t>
        </w:r>
      </w:hyperlink>
    </w:p>
    <w:p w:rsidR="00AA4AF1" w:rsidRPr="004F6EBD" w:rsidRDefault="00AA4AF1" w:rsidP="00883368">
      <w:pPr>
        <w:pStyle w:val="aff1"/>
        <w:numPr>
          <w:ilvl w:val="0"/>
          <w:numId w:val="99"/>
        </w:numPr>
        <w:spacing w:line="360" w:lineRule="auto"/>
        <w:ind w:left="0" w:firstLine="709"/>
        <w:jc w:val="both"/>
        <w:rPr>
          <w:sz w:val="28"/>
          <w:szCs w:val="28"/>
          <w:lang w:val="uk-UA"/>
        </w:rPr>
      </w:pPr>
      <w:r w:rsidRPr="004F6EBD">
        <w:rPr>
          <w:bCs/>
          <w:color w:val="000000"/>
          <w:sz w:val="28"/>
          <w:szCs w:val="28"/>
          <w:lang w:val="uk-UA"/>
        </w:rPr>
        <w:t>Безтелесна  Л.</w:t>
      </w:r>
      <w:r w:rsidRPr="004F6EBD">
        <w:rPr>
          <w:color w:val="000000"/>
          <w:sz w:val="28"/>
          <w:szCs w:val="28"/>
          <w:lang w:val="uk-UA"/>
        </w:rPr>
        <w:t xml:space="preserve"> Механізм забезпечення сталої конкурентоспроможності великого промислового </w:t>
      </w:r>
      <w:r w:rsidRPr="004F6EBD">
        <w:rPr>
          <w:bCs/>
          <w:color w:val="000000"/>
          <w:sz w:val="28"/>
          <w:szCs w:val="28"/>
          <w:lang w:val="uk-UA"/>
        </w:rPr>
        <w:t>підприємства</w:t>
      </w:r>
      <w:r w:rsidRPr="004F6EBD">
        <w:rPr>
          <w:color w:val="000000"/>
          <w:sz w:val="28"/>
          <w:szCs w:val="28"/>
          <w:lang w:val="uk-UA"/>
        </w:rPr>
        <w:t xml:space="preserve"> / Л. Безтелесна, Н. Чигир // Економіст. – 2004. – </w:t>
      </w:r>
      <w:r w:rsidRPr="004F6EBD">
        <w:rPr>
          <w:bCs/>
          <w:color w:val="000000"/>
          <w:sz w:val="28"/>
          <w:szCs w:val="28"/>
          <w:lang w:val="uk-UA"/>
        </w:rPr>
        <w:t>N 12</w:t>
      </w:r>
      <w:r w:rsidRPr="004F6EBD">
        <w:rPr>
          <w:color w:val="000000"/>
          <w:sz w:val="28"/>
          <w:szCs w:val="28"/>
          <w:lang w:val="uk-UA"/>
        </w:rPr>
        <w:t>. – C. 40-44.</w:t>
      </w:r>
    </w:p>
    <w:p w:rsidR="00AA4AF1" w:rsidRPr="004F6EBD" w:rsidRDefault="00AA4AF1" w:rsidP="00883368">
      <w:pPr>
        <w:pStyle w:val="af0"/>
        <w:numPr>
          <w:ilvl w:val="0"/>
          <w:numId w:val="99"/>
        </w:numPr>
        <w:autoSpaceDE w:val="0"/>
        <w:autoSpaceDN w:val="0"/>
        <w:adjustRightInd w:val="0"/>
        <w:spacing w:after="0" w:line="360" w:lineRule="auto"/>
        <w:ind w:left="0" w:firstLine="709"/>
        <w:jc w:val="both"/>
        <w:rPr>
          <w:rFonts w:ascii="Times New Roman" w:hAnsi="Times New Roman" w:cs="Times New Roman"/>
          <w:sz w:val="28"/>
          <w:szCs w:val="28"/>
          <w:lang w:val="uk-UA"/>
        </w:rPr>
      </w:pPr>
      <w:hyperlink r:id="rId141" w:history="1">
        <w:r w:rsidRPr="004F6EBD">
          <w:rPr>
            <w:rFonts w:ascii="Times New Roman" w:hAnsi="Times New Roman" w:cs="Times New Roman"/>
            <w:bCs/>
            <w:sz w:val="28"/>
            <w:szCs w:val="28"/>
            <w:lang w:val="uk-UA"/>
          </w:rPr>
          <w:t>Гарачук Ю. О.</w:t>
        </w:r>
      </w:hyperlink>
      <w:r w:rsidRPr="004F6EBD">
        <w:rPr>
          <w:rFonts w:ascii="Times New Roman" w:hAnsi="Times New Roman" w:cs="Times New Roman"/>
          <w:sz w:val="28"/>
          <w:szCs w:val="28"/>
          <w:lang w:val="uk-UA"/>
        </w:rPr>
        <w:t xml:space="preserve"> Підвищення ефективності діяльності </w:t>
      </w:r>
      <w:r w:rsidRPr="004F6EBD">
        <w:rPr>
          <w:rFonts w:ascii="Times New Roman" w:hAnsi="Times New Roman" w:cs="Times New Roman"/>
          <w:bCs/>
          <w:sz w:val="28"/>
          <w:szCs w:val="28"/>
          <w:lang w:val="uk-UA"/>
        </w:rPr>
        <w:t>підприємства</w:t>
      </w:r>
      <w:r w:rsidRPr="004F6EBD">
        <w:rPr>
          <w:rFonts w:ascii="Times New Roman" w:hAnsi="Times New Roman" w:cs="Times New Roman"/>
          <w:sz w:val="28"/>
          <w:szCs w:val="28"/>
          <w:lang w:val="uk-UA"/>
        </w:rPr>
        <w:t xml:space="preserve"> за рахунок управління конкурентоспроможністю / Ю. О. Гарачук // Актуальні проблеми економіки. – 2008. – </w:t>
      </w:r>
      <w:r w:rsidRPr="004F6EBD">
        <w:rPr>
          <w:rFonts w:ascii="Times New Roman" w:hAnsi="Times New Roman" w:cs="Times New Roman"/>
          <w:bCs/>
          <w:sz w:val="28"/>
          <w:szCs w:val="28"/>
          <w:lang w:val="uk-UA"/>
        </w:rPr>
        <w:t>N 2</w:t>
      </w:r>
      <w:r w:rsidRPr="004F6EBD">
        <w:rPr>
          <w:rFonts w:ascii="Times New Roman" w:hAnsi="Times New Roman" w:cs="Times New Roman"/>
          <w:sz w:val="28"/>
          <w:szCs w:val="28"/>
          <w:lang w:val="uk-UA"/>
        </w:rPr>
        <w:t>. – C. 60-66.</w:t>
      </w:r>
    </w:p>
    <w:p w:rsidR="00AA4AF1" w:rsidRPr="004F6EBD" w:rsidRDefault="00AA4AF1" w:rsidP="00883368">
      <w:pPr>
        <w:pStyle w:val="aff1"/>
        <w:numPr>
          <w:ilvl w:val="0"/>
          <w:numId w:val="99"/>
        </w:numPr>
        <w:spacing w:line="360" w:lineRule="auto"/>
        <w:ind w:left="0" w:firstLine="709"/>
        <w:jc w:val="both"/>
        <w:rPr>
          <w:sz w:val="28"/>
          <w:szCs w:val="28"/>
          <w:lang w:val="uk-UA"/>
        </w:rPr>
      </w:pPr>
      <w:r w:rsidRPr="004F6EBD">
        <w:rPr>
          <w:sz w:val="28"/>
          <w:szCs w:val="28"/>
        </w:rPr>
        <w:t>Гиляровская Л. Т. Стратегический менеджмент. - М.: ЮНИТИ, 2014. - 576 с.</w:t>
      </w:r>
    </w:p>
    <w:p w:rsidR="00AA4AF1" w:rsidRPr="004F6EBD" w:rsidRDefault="00AA4AF1" w:rsidP="00883368">
      <w:pPr>
        <w:pStyle w:val="aff1"/>
        <w:numPr>
          <w:ilvl w:val="0"/>
          <w:numId w:val="99"/>
        </w:numPr>
        <w:spacing w:line="360" w:lineRule="auto"/>
        <w:ind w:left="0" w:firstLine="709"/>
        <w:jc w:val="both"/>
        <w:rPr>
          <w:sz w:val="28"/>
          <w:szCs w:val="28"/>
        </w:rPr>
      </w:pPr>
      <w:r w:rsidRPr="004F6EBD">
        <w:rPr>
          <w:color w:val="000000"/>
          <w:sz w:val="28"/>
          <w:szCs w:val="28"/>
          <w:shd w:val="clear" w:color="auto" w:fill="FFFFFF"/>
        </w:rPr>
        <w:t>Градобитова Л. Д. Теория международной конкурентоспособности государств М. Портера. М., 2006</w:t>
      </w:r>
    </w:p>
    <w:p w:rsidR="00AA4AF1" w:rsidRPr="004F6EBD" w:rsidRDefault="00AA4AF1" w:rsidP="00883368">
      <w:pPr>
        <w:pStyle w:val="aff1"/>
        <w:numPr>
          <w:ilvl w:val="0"/>
          <w:numId w:val="99"/>
        </w:numPr>
        <w:spacing w:line="360" w:lineRule="auto"/>
        <w:ind w:left="0" w:firstLine="709"/>
        <w:jc w:val="both"/>
        <w:rPr>
          <w:sz w:val="28"/>
          <w:szCs w:val="28"/>
        </w:rPr>
      </w:pPr>
      <w:r w:rsidRPr="004F6EBD">
        <w:rPr>
          <w:sz w:val="28"/>
          <w:szCs w:val="28"/>
        </w:rPr>
        <w:t xml:space="preserve">Економіка України: стратегія і політика довгострокового розвитку / За ред. акад. НАН України В. М. Гейця. – К.: Ін-т екон. прогнозув.; Фенікс, 2003. – С. </w:t>
      </w:r>
      <w:r w:rsidRPr="004F6EBD">
        <w:rPr>
          <w:sz w:val="28"/>
          <w:szCs w:val="28"/>
        </w:rPr>
        <w:lastRenderedPageBreak/>
        <w:t>352; Геєць В. Наука і виробництво: партнери чи конкуренти? Деякі аспекти сучасної інноваційної політики України // Президентсь- кий вісник. – 2004. – № 3. – 7 квітня</w:t>
      </w:r>
    </w:p>
    <w:p w:rsidR="00AA4AF1" w:rsidRPr="004F6EBD" w:rsidRDefault="00AA4AF1" w:rsidP="00883368">
      <w:pPr>
        <w:pStyle w:val="aff1"/>
        <w:numPr>
          <w:ilvl w:val="0"/>
          <w:numId w:val="99"/>
        </w:numPr>
        <w:spacing w:line="360" w:lineRule="auto"/>
        <w:ind w:left="0" w:firstLine="709"/>
        <w:jc w:val="both"/>
        <w:rPr>
          <w:sz w:val="28"/>
          <w:szCs w:val="28"/>
          <w:lang w:val="uk-UA"/>
        </w:rPr>
      </w:pPr>
      <w:r w:rsidRPr="004F6EBD">
        <w:rPr>
          <w:sz w:val="28"/>
          <w:szCs w:val="28"/>
        </w:rPr>
        <w:t>Завьялов П. Проблемы международной конкурентоспособности</w:t>
      </w:r>
      <w:r w:rsidRPr="004F6EBD">
        <w:rPr>
          <w:sz w:val="28"/>
          <w:szCs w:val="28"/>
          <w:lang w:val="uk-UA"/>
        </w:rPr>
        <w:t xml:space="preserve"> </w:t>
      </w:r>
      <w:r w:rsidRPr="004F6EBD">
        <w:rPr>
          <w:sz w:val="28"/>
          <w:szCs w:val="28"/>
        </w:rPr>
        <w:t>товаропроизводителей и пути их решения // Маркетинг. − 1997. −№3. − С. 21−32.</w:t>
      </w:r>
    </w:p>
    <w:p w:rsidR="00AA4AF1" w:rsidRPr="009B7244" w:rsidRDefault="00AA4AF1" w:rsidP="00883368">
      <w:pPr>
        <w:pStyle w:val="aff1"/>
        <w:numPr>
          <w:ilvl w:val="0"/>
          <w:numId w:val="99"/>
        </w:numPr>
        <w:spacing w:line="360" w:lineRule="auto"/>
        <w:ind w:left="0" w:firstLine="709"/>
        <w:jc w:val="both"/>
        <w:rPr>
          <w:sz w:val="28"/>
          <w:szCs w:val="28"/>
          <w:lang w:val="uk-UA"/>
        </w:rPr>
      </w:pPr>
      <w:r w:rsidRPr="009B7244">
        <w:rPr>
          <w:sz w:val="28"/>
          <w:szCs w:val="28"/>
          <w:lang w:val="uk-UA"/>
        </w:rPr>
        <w:t>Закон України "Про захист економічної конку) ренції" від 11.01.2001р. № 2210)ІІІ// Відомості Верхов) ної Ради України. — 2001. — №12</w:t>
      </w:r>
    </w:p>
    <w:p w:rsidR="00AA4AF1" w:rsidRPr="004F6EBD" w:rsidRDefault="00AA4AF1" w:rsidP="00883368">
      <w:pPr>
        <w:pStyle w:val="aff1"/>
        <w:numPr>
          <w:ilvl w:val="0"/>
          <w:numId w:val="99"/>
        </w:numPr>
        <w:spacing w:line="360" w:lineRule="auto"/>
        <w:ind w:left="0" w:firstLine="709"/>
        <w:jc w:val="both"/>
        <w:rPr>
          <w:sz w:val="28"/>
          <w:szCs w:val="28"/>
        </w:rPr>
      </w:pPr>
      <w:r w:rsidRPr="004F6EBD">
        <w:rPr>
          <w:sz w:val="28"/>
          <w:szCs w:val="28"/>
        </w:rPr>
        <w:t>Камьен М. Структура рынка и инновации: обзор / М. Камьен, Н. Шварц // Вехи экономической мысли: в 6 т. – Т.5: Теория отраслевых рынков. – Спб.: Экономическая школа, 2003. – С.429-499.</w:t>
      </w:r>
    </w:p>
    <w:p w:rsidR="00AA4AF1" w:rsidRPr="004F6EBD" w:rsidRDefault="00AA4AF1" w:rsidP="00883368">
      <w:pPr>
        <w:pStyle w:val="af0"/>
        <w:numPr>
          <w:ilvl w:val="0"/>
          <w:numId w:val="99"/>
        </w:numPr>
        <w:spacing w:after="0" w:line="360" w:lineRule="auto"/>
        <w:ind w:left="0" w:firstLine="709"/>
        <w:jc w:val="both"/>
        <w:rPr>
          <w:rFonts w:ascii="Times New Roman" w:hAnsi="Times New Roman" w:cs="Times New Roman"/>
          <w:sz w:val="28"/>
          <w:szCs w:val="28"/>
        </w:rPr>
      </w:pPr>
      <w:r w:rsidRPr="004F6EBD">
        <w:rPr>
          <w:rFonts w:ascii="Times New Roman" w:hAnsi="Times New Roman" w:cs="Times New Roman"/>
          <w:sz w:val="28"/>
          <w:szCs w:val="28"/>
        </w:rPr>
        <w:t>Котлер Ф. Маркетинг менеджмент: экспресс-курс. / Котлер Ф. – Спб.: Питер, 2006. – 496 с.</w:t>
      </w:r>
    </w:p>
    <w:p w:rsidR="00AA4AF1" w:rsidRPr="004F6EBD" w:rsidRDefault="00AA4AF1" w:rsidP="00883368">
      <w:pPr>
        <w:pStyle w:val="af0"/>
        <w:numPr>
          <w:ilvl w:val="0"/>
          <w:numId w:val="99"/>
        </w:numPr>
        <w:spacing w:after="0" w:line="360" w:lineRule="auto"/>
        <w:ind w:left="0" w:firstLine="709"/>
        <w:jc w:val="both"/>
        <w:rPr>
          <w:rFonts w:ascii="Times New Roman" w:hAnsi="Times New Roman" w:cs="Times New Roman"/>
          <w:sz w:val="28"/>
          <w:szCs w:val="28"/>
        </w:rPr>
      </w:pPr>
      <w:r w:rsidRPr="004F6EBD">
        <w:rPr>
          <w:rFonts w:ascii="Times New Roman" w:hAnsi="Times New Roman" w:cs="Times New Roman"/>
          <w:sz w:val="28"/>
          <w:szCs w:val="28"/>
        </w:rPr>
        <w:t>Мазаракі А. Інновації як джерело стратегічних конкурентних переваг / Мазаракі А., Мельник Т. // Вісник КНТЕУ. – 2010. – № 2. – С. 5–17</w:t>
      </w:r>
    </w:p>
    <w:p w:rsidR="00AA4AF1" w:rsidRPr="004F6EBD" w:rsidRDefault="00AA4AF1" w:rsidP="00883368">
      <w:pPr>
        <w:pStyle w:val="af0"/>
        <w:numPr>
          <w:ilvl w:val="0"/>
          <w:numId w:val="99"/>
        </w:numPr>
        <w:spacing w:after="0" w:line="360" w:lineRule="auto"/>
        <w:ind w:left="0" w:firstLine="709"/>
        <w:jc w:val="both"/>
        <w:rPr>
          <w:rFonts w:ascii="Times New Roman" w:hAnsi="Times New Roman" w:cs="Times New Roman"/>
          <w:sz w:val="28"/>
          <w:szCs w:val="28"/>
        </w:rPr>
      </w:pPr>
      <w:r w:rsidRPr="004F6EBD">
        <w:rPr>
          <w:rFonts w:ascii="Times New Roman" w:hAnsi="Times New Roman" w:cs="Times New Roman"/>
          <w:sz w:val="28"/>
          <w:szCs w:val="28"/>
        </w:rPr>
        <w:t>Мартиненко М.М., Ігнатьева І.А. Стратегічний менеджмент: Підручник.К.: Каравела,2006. – 320с</w:t>
      </w:r>
    </w:p>
    <w:p w:rsidR="00AA4AF1" w:rsidRPr="004F6EBD" w:rsidRDefault="00AA4AF1" w:rsidP="00883368">
      <w:pPr>
        <w:pStyle w:val="af0"/>
        <w:numPr>
          <w:ilvl w:val="0"/>
          <w:numId w:val="99"/>
        </w:numPr>
        <w:spacing w:after="0" w:line="360" w:lineRule="auto"/>
        <w:ind w:left="0" w:firstLine="709"/>
        <w:jc w:val="both"/>
        <w:rPr>
          <w:rFonts w:ascii="Times New Roman" w:hAnsi="Times New Roman" w:cs="Times New Roman"/>
          <w:sz w:val="28"/>
          <w:szCs w:val="28"/>
        </w:rPr>
      </w:pPr>
      <w:r w:rsidRPr="004F6EBD">
        <w:rPr>
          <w:rFonts w:ascii="Times New Roman" w:hAnsi="Times New Roman" w:cs="Times New Roman"/>
          <w:sz w:val="28"/>
          <w:szCs w:val="28"/>
          <w:lang w:val="uk-UA"/>
        </w:rPr>
        <w:t xml:space="preserve">Нємцов В.Д., Довгань Л.Є.  </w:t>
      </w:r>
      <w:r w:rsidRPr="004F6EBD">
        <w:rPr>
          <w:rFonts w:ascii="Times New Roman" w:hAnsi="Times New Roman" w:cs="Times New Roman"/>
          <w:sz w:val="28"/>
          <w:szCs w:val="28"/>
        </w:rPr>
        <w:t>Стратегічний менеджмент.: Навч.посіб. для студ. вищ. навч. закладів. − К.: ТОВ ”УВПК ”ЕксОб”,2004. − 559 с.</w:t>
      </w:r>
    </w:p>
    <w:p w:rsidR="00AA4AF1" w:rsidRPr="004F6EBD" w:rsidRDefault="00AA4AF1" w:rsidP="00883368">
      <w:pPr>
        <w:pStyle w:val="aff1"/>
        <w:numPr>
          <w:ilvl w:val="0"/>
          <w:numId w:val="99"/>
        </w:numPr>
        <w:spacing w:line="360" w:lineRule="auto"/>
        <w:ind w:left="0" w:firstLine="709"/>
        <w:jc w:val="both"/>
        <w:rPr>
          <w:sz w:val="28"/>
          <w:szCs w:val="28"/>
        </w:rPr>
      </w:pPr>
      <w:r w:rsidRPr="004F6EBD">
        <w:rPr>
          <w:sz w:val="28"/>
          <w:szCs w:val="28"/>
        </w:rPr>
        <w:t>Оцінка можливостей входження країн СНДу світову економіку: Монографія. – К.: Вентурі, 2003. – 264 с</w:t>
      </w:r>
    </w:p>
    <w:p w:rsidR="00AA4AF1" w:rsidRPr="004F6EBD" w:rsidRDefault="00AA4AF1" w:rsidP="00883368">
      <w:pPr>
        <w:pStyle w:val="aff1"/>
        <w:numPr>
          <w:ilvl w:val="0"/>
          <w:numId w:val="99"/>
        </w:numPr>
        <w:spacing w:line="360" w:lineRule="auto"/>
        <w:ind w:left="0" w:firstLine="709"/>
        <w:jc w:val="both"/>
        <w:rPr>
          <w:sz w:val="28"/>
          <w:szCs w:val="28"/>
          <w:lang w:val="uk-UA"/>
        </w:rPr>
      </w:pPr>
      <w:r w:rsidRPr="004F6EBD">
        <w:rPr>
          <w:color w:val="333333"/>
          <w:sz w:val="28"/>
          <w:szCs w:val="28"/>
          <w:lang w:val="uk-UA"/>
        </w:rPr>
        <w:t xml:space="preserve">Перский Ю.К. Иерархический анализ социально-экономических систем: подходы, модели, приложения: моногр.: в 2 ч. / под общ.ред. д-ра экон.наук, проф. Ю.К.Перского. – Пермь: Изд-во Перм.нац.исслед.политехн.ун-та, 2011. – Ч.1. – 412 </w:t>
      </w:r>
      <w:r w:rsidRPr="009B7244">
        <w:rPr>
          <w:color w:val="333333"/>
          <w:sz w:val="28"/>
          <w:szCs w:val="28"/>
          <w:lang w:val="uk-UA"/>
        </w:rPr>
        <w:t>с</w:t>
      </w:r>
      <w:r w:rsidRPr="009B7244">
        <w:rPr>
          <w:color w:val="333333"/>
          <w:sz w:val="28"/>
          <w:szCs w:val="28"/>
          <w:shd w:val="clear" w:color="auto" w:fill="FFFFFF"/>
          <w:lang w:val="uk-UA"/>
        </w:rPr>
        <w:t>.</w:t>
      </w:r>
    </w:p>
    <w:p w:rsidR="00AA4AF1" w:rsidRPr="004F6EBD" w:rsidRDefault="00AA4AF1" w:rsidP="00883368">
      <w:pPr>
        <w:pStyle w:val="aff1"/>
        <w:numPr>
          <w:ilvl w:val="0"/>
          <w:numId w:val="99"/>
        </w:numPr>
        <w:spacing w:line="360" w:lineRule="auto"/>
        <w:ind w:left="0" w:firstLine="709"/>
        <w:jc w:val="both"/>
        <w:rPr>
          <w:sz w:val="28"/>
          <w:szCs w:val="28"/>
        </w:rPr>
      </w:pPr>
      <w:r w:rsidRPr="004F6EBD">
        <w:rPr>
          <w:sz w:val="28"/>
          <w:szCs w:val="28"/>
        </w:rPr>
        <w:t>Покришка Д. С. Технологічна конкурентоспроможність економіки України на світовому ринку / http://www.niisp.gov.ua/vydanna/panorama/issue.php?s=epol2&amp;issue=2006_2. 43 Пирожков С. І. Проблеми прискорення інноваційного розвитку // Економіст. – 2005. – № 4. – С. 31</w:t>
      </w:r>
    </w:p>
    <w:p w:rsidR="00AA4AF1" w:rsidRPr="004F6EBD" w:rsidRDefault="00AA4AF1" w:rsidP="00883368">
      <w:pPr>
        <w:pStyle w:val="aff1"/>
        <w:numPr>
          <w:ilvl w:val="0"/>
          <w:numId w:val="99"/>
        </w:numPr>
        <w:spacing w:line="360" w:lineRule="auto"/>
        <w:ind w:left="0" w:firstLine="709"/>
        <w:jc w:val="both"/>
        <w:rPr>
          <w:sz w:val="28"/>
          <w:szCs w:val="28"/>
        </w:rPr>
      </w:pPr>
      <w:r w:rsidRPr="004F6EBD">
        <w:rPr>
          <w:sz w:val="28"/>
          <w:szCs w:val="28"/>
        </w:rPr>
        <w:lastRenderedPageBreak/>
        <w:t>Портер М. Международная конкуренция. − М.: Международные</w:t>
      </w:r>
      <w:r w:rsidRPr="004F6EBD">
        <w:rPr>
          <w:sz w:val="28"/>
          <w:szCs w:val="28"/>
          <w:lang w:val="uk-UA"/>
        </w:rPr>
        <w:t xml:space="preserve"> </w:t>
      </w:r>
      <w:r w:rsidRPr="004F6EBD">
        <w:rPr>
          <w:sz w:val="28"/>
          <w:szCs w:val="28"/>
        </w:rPr>
        <w:t>отношения, 1993. − 798 с.</w:t>
      </w:r>
    </w:p>
    <w:p w:rsidR="00AA4AF1" w:rsidRPr="004D728D" w:rsidRDefault="00AA4AF1" w:rsidP="00883368">
      <w:pPr>
        <w:pStyle w:val="aff1"/>
        <w:numPr>
          <w:ilvl w:val="0"/>
          <w:numId w:val="99"/>
        </w:numPr>
        <w:spacing w:line="360" w:lineRule="auto"/>
        <w:ind w:left="0" w:firstLine="709"/>
        <w:jc w:val="both"/>
        <w:rPr>
          <w:sz w:val="28"/>
          <w:szCs w:val="28"/>
          <w:lang w:val="uk-UA"/>
        </w:rPr>
      </w:pPr>
      <w:r w:rsidRPr="004F6EBD">
        <w:rPr>
          <w:sz w:val="28"/>
          <w:szCs w:val="28"/>
          <w:lang w:val="uk-UA"/>
        </w:rPr>
        <w:t xml:space="preserve">Порудєєва Т.В. </w:t>
      </w:r>
      <w:r w:rsidRPr="004F6EBD">
        <w:rPr>
          <w:sz w:val="28"/>
          <w:szCs w:val="28"/>
          <w:shd w:val="clear" w:color="auto" w:fill="FFFFFF"/>
          <w:lang w:val="uk-UA"/>
        </w:rPr>
        <w:t xml:space="preserve">Конкурентоспроможність України у контексті глобалізації та євроінтеграційних процесів / </w:t>
      </w:r>
      <w:r w:rsidRPr="004F6EBD">
        <w:rPr>
          <w:sz w:val="28"/>
          <w:szCs w:val="28"/>
          <w:lang w:val="uk-UA"/>
        </w:rPr>
        <w:t xml:space="preserve">Електронне наукове фахове видання Глобальні та національні проблеми економіки. Режим доступу : </w:t>
      </w:r>
      <w:r w:rsidRPr="004F6EBD">
        <w:rPr>
          <w:sz w:val="28"/>
          <w:szCs w:val="28"/>
        </w:rPr>
        <w:t>http</w:t>
      </w:r>
      <w:r w:rsidRPr="004F6EBD">
        <w:rPr>
          <w:sz w:val="28"/>
          <w:szCs w:val="28"/>
          <w:lang w:val="uk-UA"/>
        </w:rPr>
        <w:t>://</w:t>
      </w:r>
      <w:r w:rsidRPr="004F6EBD">
        <w:rPr>
          <w:sz w:val="28"/>
          <w:szCs w:val="28"/>
        </w:rPr>
        <w:t>global</w:t>
      </w:r>
      <w:r w:rsidRPr="004F6EBD">
        <w:rPr>
          <w:sz w:val="28"/>
          <w:szCs w:val="28"/>
          <w:lang w:val="uk-UA"/>
        </w:rPr>
        <w:t xml:space="preserve">- </w:t>
      </w:r>
      <w:r w:rsidRPr="004F6EBD">
        <w:rPr>
          <w:sz w:val="28"/>
          <w:szCs w:val="28"/>
        </w:rPr>
        <w:t>national</w:t>
      </w:r>
      <w:r w:rsidRPr="004F6EBD">
        <w:rPr>
          <w:sz w:val="28"/>
          <w:szCs w:val="28"/>
          <w:lang w:val="uk-UA"/>
        </w:rPr>
        <w:t>.</w:t>
      </w:r>
      <w:r w:rsidRPr="004F6EBD">
        <w:rPr>
          <w:sz w:val="28"/>
          <w:szCs w:val="28"/>
        </w:rPr>
        <w:t>in</w:t>
      </w:r>
      <w:r w:rsidRPr="004F6EBD">
        <w:rPr>
          <w:sz w:val="28"/>
          <w:szCs w:val="28"/>
          <w:lang w:val="uk-UA"/>
        </w:rPr>
        <w:t>.</w:t>
      </w:r>
      <w:r w:rsidRPr="004F6EBD">
        <w:rPr>
          <w:sz w:val="28"/>
          <w:szCs w:val="28"/>
        </w:rPr>
        <w:t>ua</w:t>
      </w:r>
      <w:r w:rsidRPr="004F6EBD">
        <w:rPr>
          <w:sz w:val="28"/>
          <w:szCs w:val="28"/>
          <w:lang w:val="uk-UA"/>
        </w:rPr>
        <w:t>/</w:t>
      </w:r>
      <w:r w:rsidRPr="004F6EBD">
        <w:rPr>
          <w:sz w:val="28"/>
          <w:szCs w:val="28"/>
        </w:rPr>
        <w:t>issue</w:t>
      </w:r>
      <w:r w:rsidRPr="004F6EBD">
        <w:rPr>
          <w:sz w:val="28"/>
          <w:szCs w:val="28"/>
          <w:lang w:val="uk-UA"/>
        </w:rPr>
        <w:t>-14-2016/22-</w:t>
      </w:r>
      <w:r w:rsidRPr="004F6EBD">
        <w:rPr>
          <w:sz w:val="28"/>
          <w:szCs w:val="28"/>
        </w:rPr>
        <w:t>vipusk</w:t>
      </w:r>
      <w:r w:rsidRPr="004F6EBD">
        <w:rPr>
          <w:sz w:val="28"/>
          <w:szCs w:val="28"/>
          <w:lang w:val="uk-UA"/>
        </w:rPr>
        <w:t>-14-</w:t>
      </w:r>
      <w:r w:rsidRPr="004F6EBD">
        <w:rPr>
          <w:sz w:val="28"/>
          <w:szCs w:val="28"/>
        </w:rPr>
        <w:t>gruden</w:t>
      </w:r>
      <w:r w:rsidRPr="004F6EBD">
        <w:rPr>
          <w:sz w:val="28"/>
          <w:szCs w:val="28"/>
          <w:lang w:val="uk-UA"/>
        </w:rPr>
        <w:t>-2016-</w:t>
      </w:r>
      <w:r w:rsidRPr="004F6EBD">
        <w:rPr>
          <w:sz w:val="28"/>
          <w:szCs w:val="28"/>
        </w:rPr>
        <w:t>r</w:t>
      </w:r>
      <w:r w:rsidRPr="004F6EBD">
        <w:rPr>
          <w:sz w:val="28"/>
          <w:szCs w:val="28"/>
          <w:lang w:val="uk-UA"/>
        </w:rPr>
        <w:t>/2540-</w:t>
      </w:r>
      <w:r w:rsidRPr="004F6EBD">
        <w:rPr>
          <w:sz w:val="28"/>
          <w:szCs w:val="28"/>
        </w:rPr>
        <w:t>porudeeva</w:t>
      </w:r>
      <w:r w:rsidRPr="004F6EBD">
        <w:rPr>
          <w:sz w:val="28"/>
          <w:szCs w:val="28"/>
          <w:lang w:val="uk-UA"/>
        </w:rPr>
        <w:t>-</w:t>
      </w:r>
      <w:r w:rsidRPr="004F6EBD">
        <w:rPr>
          <w:sz w:val="28"/>
          <w:szCs w:val="28"/>
        </w:rPr>
        <w:t>t</w:t>
      </w:r>
      <w:r w:rsidRPr="004F6EBD">
        <w:rPr>
          <w:sz w:val="28"/>
          <w:szCs w:val="28"/>
          <w:lang w:val="uk-UA"/>
        </w:rPr>
        <w:t>-</w:t>
      </w:r>
      <w:r w:rsidRPr="004F6EBD">
        <w:rPr>
          <w:sz w:val="28"/>
          <w:szCs w:val="28"/>
        </w:rPr>
        <w:t>v</w:t>
      </w:r>
      <w:r w:rsidRPr="004F6EBD">
        <w:rPr>
          <w:sz w:val="28"/>
          <w:szCs w:val="28"/>
          <w:lang w:val="uk-UA"/>
        </w:rPr>
        <w:t>-</w:t>
      </w:r>
      <w:r w:rsidRPr="004F6EBD">
        <w:rPr>
          <w:sz w:val="28"/>
          <w:szCs w:val="28"/>
        </w:rPr>
        <w:t>konkurentospromozhnist</w:t>
      </w:r>
      <w:r w:rsidRPr="004F6EBD">
        <w:rPr>
          <w:sz w:val="28"/>
          <w:szCs w:val="28"/>
          <w:lang w:val="uk-UA"/>
        </w:rPr>
        <w:t>-</w:t>
      </w:r>
      <w:r w:rsidRPr="004F6EBD">
        <w:rPr>
          <w:sz w:val="28"/>
          <w:szCs w:val="28"/>
        </w:rPr>
        <w:t>ukrajini</w:t>
      </w:r>
      <w:r w:rsidRPr="004F6EBD">
        <w:rPr>
          <w:sz w:val="28"/>
          <w:szCs w:val="28"/>
          <w:lang w:val="uk-UA"/>
        </w:rPr>
        <w:t>-</w:t>
      </w:r>
      <w:r w:rsidRPr="004F6EBD">
        <w:rPr>
          <w:sz w:val="28"/>
          <w:szCs w:val="28"/>
        </w:rPr>
        <w:t>u</w:t>
      </w:r>
      <w:r w:rsidRPr="004F6EBD">
        <w:rPr>
          <w:sz w:val="28"/>
          <w:szCs w:val="28"/>
          <w:lang w:val="uk-UA"/>
        </w:rPr>
        <w:t>-</w:t>
      </w:r>
      <w:r w:rsidRPr="004F6EBD">
        <w:rPr>
          <w:sz w:val="28"/>
          <w:szCs w:val="28"/>
        </w:rPr>
        <w:t>konteksti</w:t>
      </w:r>
      <w:r w:rsidRPr="004F6EBD">
        <w:rPr>
          <w:sz w:val="28"/>
          <w:szCs w:val="28"/>
          <w:lang w:val="uk-UA"/>
        </w:rPr>
        <w:t>-</w:t>
      </w:r>
      <w:r w:rsidRPr="004F6EBD">
        <w:rPr>
          <w:sz w:val="28"/>
          <w:szCs w:val="28"/>
        </w:rPr>
        <w:t>globalizatsiji</w:t>
      </w:r>
      <w:r w:rsidRPr="004F6EBD">
        <w:rPr>
          <w:sz w:val="28"/>
          <w:szCs w:val="28"/>
          <w:lang w:val="uk-UA"/>
        </w:rPr>
        <w:t>-</w:t>
      </w:r>
      <w:r w:rsidRPr="004F6EBD">
        <w:rPr>
          <w:sz w:val="28"/>
          <w:szCs w:val="28"/>
        </w:rPr>
        <w:t>ta</w:t>
      </w:r>
      <w:r w:rsidRPr="004F6EBD">
        <w:rPr>
          <w:sz w:val="28"/>
          <w:szCs w:val="28"/>
          <w:lang w:val="uk-UA"/>
        </w:rPr>
        <w:t>-</w:t>
      </w:r>
      <w:r w:rsidRPr="004F6EBD">
        <w:rPr>
          <w:sz w:val="28"/>
          <w:szCs w:val="28"/>
        </w:rPr>
        <w:t>evrointegratsijnikh</w:t>
      </w:r>
      <w:r w:rsidRPr="004F6EBD">
        <w:rPr>
          <w:sz w:val="28"/>
          <w:szCs w:val="28"/>
          <w:lang w:val="uk-UA"/>
        </w:rPr>
        <w:t>-</w:t>
      </w:r>
      <w:r w:rsidRPr="004F6EBD">
        <w:rPr>
          <w:sz w:val="28"/>
          <w:szCs w:val="28"/>
        </w:rPr>
        <w:t>protsesiv</w:t>
      </w:r>
    </w:p>
    <w:p w:rsidR="00AA4AF1" w:rsidRPr="004F6EBD" w:rsidRDefault="00AA4AF1" w:rsidP="00883368">
      <w:pPr>
        <w:pStyle w:val="aff1"/>
        <w:numPr>
          <w:ilvl w:val="0"/>
          <w:numId w:val="99"/>
        </w:numPr>
        <w:spacing w:line="360" w:lineRule="auto"/>
        <w:ind w:left="0" w:firstLine="709"/>
        <w:jc w:val="both"/>
        <w:rPr>
          <w:sz w:val="28"/>
          <w:szCs w:val="28"/>
          <w:lang w:val="uk-UA"/>
        </w:rPr>
      </w:pPr>
      <w:r w:rsidRPr="004F6EBD">
        <w:rPr>
          <w:sz w:val="28"/>
          <w:szCs w:val="28"/>
        </w:rPr>
        <w:t xml:space="preserve">Потемкин В.К. Управление персоналом: Учебник для  вузов. СПб.: Изд-во </w:t>
      </w:r>
      <w:r w:rsidRPr="004F6EBD">
        <w:rPr>
          <w:sz w:val="28"/>
          <w:szCs w:val="28"/>
          <w:lang w:val="uk-UA"/>
        </w:rPr>
        <w:t xml:space="preserve"> </w:t>
      </w:r>
      <w:r w:rsidRPr="004F6EBD">
        <w:rPr>
          <w:sz w:val="28"/>
          <w:szCs w:val="28"/>
        </w:rPr>
        <w:t>СПбГУЭФ, 2009. - 340 с.</w:t>
      </w:r>
    </w:p>
    <w:p w:rsidR="00AA4AF1" w:rsidRPr="004F6EBD" w:rsidRDefault="00AA4AF1" w:rsidP="00883368">
      <w:pPr>
        <w:pStyle w:val="af0"/>
        <w:numPr>
          <w:ilvl w:val="0"/>
          <w:numId w:val="99"/>
        </w:numPr>
        <w:spacing w:after="0" w:line="360" w:lineRule="auto"/>
        <w:ind w:left="0" w:firstLine="709"/>
        <w:jc w:val="both"/>
        <w:rPr>
          <w:rFonts w:ascii="Times New Roman" w:hAnsi="Times New Roman" w:cs="Times New Roman"/>
          <w:sz w:val="28"/>
          <w:szCs w:val="28"/>
        </w:rPr>
      </w:pPr>
      <w:r w:rsidRPr="004F6EBD">
        <w:rPr>
          <w:rFonts w:ascii="Times New Roman" w:hAnsi="Times New Roman" w:cs="Times New Roman"/>
          <w:sz w:val="28"/>
          <w:szCs w:val="28"/>
        </w:rPr>
        <w:t>Рольбина Е.С. Маркетинговые исследования, сегментация, позиционирование. - Казань, Издательство КГФЭИ, 2010.</w:t>
      </w:r>
    </w:p>
    <w:p w:rsidR="00AA4AF1" w:rsidRPr="004F6EBD" w:rsidRDefault="00AA4AF1" w:rsidP="00883368">
      <w:pPr>
        <w:pStyle w:val="aff1"/>
        <w:numPr>
          <w:ilvl w:val="0"/>
          <w:numId w:val="99"/>
        </w:numPr>
        <w:spacing w:line="360" w:lineRule="auto"/>
        <w:ind w:left="0" w:firstLine="709"/>
        <w:jc w:val="both"/>
        <w:rPr>
          <w:sz w:val="28"/>
          <w:szCs w:val="28"/>
        </w:rPr>
      </w:pPr>
      <w:r w:rsidRPr="004F6EBD">
        <w:rPr>
          <w:sz w:val="28"/>
          <w:szCs w:val="28"/>
        </w:rPr>
        <w:t>Романишин В. Конкуренція як чинник інноваційного розвитку економіки / В. Романишин // Конкуренція. Вісник Антимонопольного комітету України. – 2011. – №3. – С. 16-22.</w:t>
      </w:r>
    </w:p>
    <w:p w:rsidR="00AA4AF1" w:rsidRPr="004F6EBD" w:rsidRDefault="00AA4AF1" w:rsidP="00883368">
      <w:pPr>
        <w:pStyle w:val="aff1"/>
        <w:numPr>
          <w:ilvl w:val="0"/>
          <w:numId w:val="99"/>
        </w:numPr>
        <w:spacing w:line="360" w:lineRule="auto"/>
        <w:ind w:left="0" w:firstLine="709"/>
        <w:jc w:val="both"/>
        <w:rPr>
          <w:sz w:val="28"/>
          <w:szCs w:val="28"/>
        </w:rPr>
      </w:pPr>
      <w:r w:rsidRPr="004F6EBD">
        <w:rPr>
          <w:sz w:val="28"/>
          <w:szCs w:val="28"/>
        </w:rPr>
        <w:t>Смит А. Исследование о природе и причинах багатства народов / А. Смит. – М.: Ось-89, 1997. – Кн. 1. – 255 с.</w:t>
      </w:r>
    </w:p>
    <w:p w:rsidR="00AA4AF1" w:rsidRPr="004F6EBD" w:rsidRDefault="00AA4AF1" w:rsidP="00883368">
      <w:pPr>
        <w:pStyle w:val="aff1"/>
        <w:numPr>
          <w:ilvl w:val="0"/>
          <w:numId w:val="99"/>
        </w:numPr>
        <w:spacing w:line="360" w:lineRule="auto"/>
        <w:ind w:left="0" w:firstLine="709"/>
        <w:jc w:val="both"/>
        <w:rPr>
          <w:sz w:val="28"/>
          <w:szCs w:val="28"/>
          <w:lang w:val="uk-UA"/>
        </w:rPr>
      </w:pPr>
      <w:r w:rsidRPr="004F6EBD">
        <w:rPr>
          <w:sz w:val="28"/>
          <w:szCs w:val="28"/>
        </w:rPr>
        <w:t>Соколова Е. Конкуренция на инновационных рынках: особенности определения и анализа / Е. Соколова // Вопросы экономики. – 2012. – С. 26 – 35.</w:t>
      </w:r>
    </w:p>
    <w:p w:rsidR="00AA4AF1" w:rsidRPr="009B7244" w:rsidRDefault="00AA4AF1" w:rsidP="00883368">
      <w:pPr>
        <w:pStyle w:val="aff1"/>
        <w:numPr>
          <w:ilvl w:val="0"/>
          <w:numId w:val="99"/>
        </w:numPr>
        <w:spacing w:line="360" w:lineRule="auto"/>
        <w:ind w:left="0" w:firstLine="709"/>
        <w:jc w:val="both"/>
        <w:rPr>
          <w:sz w:val="28"/>
          <w:szCs w:val="28"/>
        </w:rPr>
      </w:pPr>
      <w:r w:rsidRPr="004F6EBD">
        <w:rPr>
          <w:sz w:val="28"/>
          <w:szCs w:val="28"/>
        </w:rPr>
        <w:t>Старостіна А.О., Длігач А.О., Кравченко В.А. Промисловий маркетинг: Теорія, світовий погляд, українська практика: Підручник / За ред. А.О. Старостіної. – К.: Знання, 2005. – 764 с</w:t>
      </w:r>
    </w:p>
    <w:p w:rsidR="00AA4AF1" w:rsidRDefault="00AA4AF1" w:rsidP="00883368">
      <w:pPr>
        <w:pStyle w:val="aff1"/>
        <w:numPr>
          <w:ilvl w:val="0"/>
          <w:numId w:val="99"/>
        </w:numPr>
        <w:spacing w:line="360" w:lineRule="auto"/>
        <w:ind w:left="0" w:firstLine="709"/>
        <w:jc w:val="both"/>
        <w:rPr>
          <w:sz w:val="28"/>
          <w:szCs w:val="28"/>
        </w:rPr>
      </w:pPr>
      <w:r w:rsidRPr="004F6EBD">
        <w:rPr>
          <w:sz w:val="28"/>
          <w:szCs w:val="28"/>
        </w:rPr>
        <w:t>Фатхутдинов Р.А. Конкурентоспособность организации в условиях кризиса: экономика, маркетинг, менеджмент / Р.А. Фатхутдинов. – М. : Маркетинг, 2002. – 892 с</w:t>
      </w:r>
    </w:p>
    <w:p w:rsidR="00AA4AF1" w:rsidRPr="004F6EBD" w:rsidRDefault="00AA4AF1" w:rsidP="00883368">
      <w:pPr>
        <w:pStyle w:val="aff1"/>
        <w:numPr>
          <w:ilvl w:val="0"/>
          <w:numId w:val="99"/>
        </w:numPr>
        <w:spacing w:line="360" w:lineRule="auto"/>
        <w:ind w:left="0" w:firstLine="709"/>
        <w:jc w:val="both"/>
        <w:rPr>
          <w:sz w:val="28"/>
          <w:szCs w:val="28"/>
          <w:lang w:val="uk-UA"/>
        </w:rPr>
      </w:pPr>
      <w:r w:rsidRPr="004F6EBD">
        <w:rPr>
          <w:sz w:val="28"/>
          <w:szCs w:val="28"/>
        </w:rPr>
        <w:t>Фатхутдинов, Р.А. Стратегический маркетинг : учебник / Р.А. Фатхутдинов. – М. : ЗАО "Бизнес-школа, Интел-Синтез", 2000. – 640 с.</w:t>
      </w:r>
    </w:p>
    <w:p w:rsidR="00AA4AF1" w:rsidRPr="009B7244" w:rsidRDefault="00AA4AF1" w:rsidP="00883368">
      <w:pPr>
        <w:pStyle w:val="aff1"/>
        <w:numPr>
          <w:ilvl w:val="0"/>
          <w:numId w:val="99"/>
        </w:numPr>
        <w:spacing w:line="360" w:lineRule="auto"/>
        <w:ind w:left="0" w:firstLine="709"/>
        <w:jc w:val="both"/>
        <w:rPr>
          <w:sz w:val="28"/>
          <w:szCs w:val="28"/>
          <w:lang w:val="uk-UA"/>
        </w:rPr>
      </w:pPr>
      <w:r w:rsidRPr="009B7244">
        <w:rPr>
          <w:sz w:val="28"/>
          <w:szCs w:val="28"/>
          <w:lang w:val="uk-UA"/>
        </w:rPr>
        <w:t>Федулова Л. Концептуальна модель інноваційної стратегії України / Л. Федулова // Економіка і прогнозування. – 2012. – №1. – С. 87-101</w:t>
      </w:r>
    </w:p>
    <w:p w:rsidR="00AA4AF1" w:rsidRPr="004F6EBD" w:rsidRDefault="00AA4AF1" w:rsidP="00883368">
      <w:pPr>
        <w:pStyle w:val="aff1"/>
        <w:numPr>
          <w:ilvl w:val="0"/>
          <w:numId w:val="99"/>
        </w:numPr>
        <w:spacing w:line="360" w:lineRule="auto"/>
        <w:ind w:left="0" w:firstLine="709"/>
        <w:jc w:val="both"/>
        <w:rPr>
          <w:color w:val="333333"/>
          <w:sz w:val="28"/>
          <w:szCs w:val="28"/>
          <w:shd w:val="clear" w:color="auto" w:fill="FFFFFF" w:themeFill="background1"/>
          <w:lang w:val="uk-UA"/>
        </w:rPr>
      </w:pPr>
      <w:r w:rsidRPr="004F6EBD">
        <w:rPr>
          <w:color w:val="333333"/>
          <w:sz w:val="28"/>
          <w:szCs w:val="28"/>
          <w:shd w:val="clear" w:color="auto" w:fill="FFFFFF" w:themeFill="background1"/>
          <w:lang w:val="uk-UA"/>
        </w:rPr>
        <w:lastRenderedPageBreak/>
        <w:t>Философова Т.Г. Конкуренция и конкурентоспособность: учебное пособие для вузов / Т.Г.Философова, В.А.Быков; Под ред. Т.Г. Философовой. – М.: ЮНИТИ, 2007. – 271 с..</w:t>
      </w:r>
    </w:p>
    <w:p w:rsidR="00AA4AF1" w:rsidRPr="004F6EBD" w:rsidRDefault="00AA4AF1" w:rsidP="00883368">
      <w:pPr>
        <w:pStyle w:val="aff1"/>
        <w:numPr>
          <w:ilvl w:val="0"/>
          <w:numId w:val="99"/>
        </w:numPr>
        <w:spacing w:line="360" w:lineRule="auto"/>
        <w:ind w:left="0" w:firstLine="709"/>
        <w:jc w:val="both"/>
        <w:rPr>
          <w:sz w:val="28"/>
          <w:szCs w:val="28"/>
        </w:rPr>
      </w:pPr>
      <w:r w:rsidRPr="004F6EBD">
        <w:rPr>
          <w:sz w:val="28"/>
          <w:szCs w:val="28"/>
        </w:rPr>
        <w:t>Фролова В. Ю. Стратегічний підхід в управлінні конкурентоспроможністю підприємства [Електронний ресурс]. – Режим доступу: http://ea.donntu.edu.ua/bitstream/123456789/25102/1.pdf.</w:t>
      </w:r>
    </w:p>
    <w:p w:rsidR="00AA4AF1" w:rsidRPr="004F6EBD" w:rsidRDefault="00AA4AF1" w:rsidP="00883368">
      <w:pPr>
        <w:pStyle w:val="aff1"/>
        <w:numPr>
          <w:ilvl w:val="0"/>
          <w:numId w:val="99"/>
        </w:numPr>
        <w:spacing w:line="360" w:lineRule="auto"/>
        <w:ind w:left="0" w:firstLine="709"/>
        <w:jc w:val="both"/>
        <w:rPr>
          <w:sz w:val="28"/>
          <w:szCs w:val="28"/>
        </w:rPr>
      </w:pPr>
      <w:r w:rsidRPr="004F6EBD">
        <w:rPr>
          <w:sz w:val="28"/>
          <w:szCs w:val="28"/>
        </w:rPr>
        <w:t>Хайек Ф.А. Познание, конкуренция, свобода. — М: Пневма, 1999. — 395 с</w:t>
      </w:r>
    </w:p>
    <w:p w:rsidR="00AA4AF1" w:rsidRPr="004F6EBD" w:rsidRDefault="00AA4AF1" w:rsidP="00883368">
      <w:pPr>
        <w:pStyle w:val="aff1"/>
        <w:numPr>
          <w:ilvl w:val="0"/>
          <w:numId w:val="99"/>
        </w:numPr>
        <w:spacing w:line="360" w:lineRule="auto"/>
        <w:ind w:left="0" w:firstLine="709"/>
        <w:jc w:val="both"/>
        <w:rPr>
          <w:sz w:val="28"/>
          <w:szCs w:val="28"/>
          <w:lang w:val="uk-UA"/>
        </w:rPr>
      </w:pPr>
      <w:r w:rsidRPr="004F6EBD">
        <w:rPr>
          <w:sz w:val="28"/>
          <w:szCs w:val="28"/>
          <w:lang w:val="uk-UA"/>
        </w:rPr>
        <w:t>Шершньова З.Є., Оборська С.В. Стратегічне управління: Навч. посіб. − К.: КНЕУ, 1999. − С. 66−84.</w:t>
      </w:r>
    </w:p>
    <w:p w:rsidR="00AA4AF1" w:rsidRPr="004F6EBD" w:rsidRDefault="00AA4AF1" w:rsidP="00883368">
      <w:pPr>
        <w:pStyle w:val="aff1"/>
        <w:numPr>
          <w:ilvl w:val="0"/>
          <w:numId w:val="99"/>
        </w:numPr>
        <w:spacing w:line="360" w:lineRule="auto"/>
        <w:ind w:left="0" w:firstLine="709"/>
        <w:jc w:val="both"/>
        <w:rPr>
          <w:sz w:val="28"/>
          <w:szCs w:val="28"/>
          <w:lang w:val="uk-UA"/>
        </w:rPr>
      </w:pPr>
      <w:r w:rsidRPr="004F6EBD">
        <w:rPr>
          <w:sz w:val="28"/>
          <w:szCs w:val="28"/>
        </w:rPr>
        <w:t>Шляк М.В. Инновационная деятельность как фактор повышения конкурентоспособности предприятия [Електронний ресурс] / М.В. Шляк. – Режим доступу: http://www.rusnauka.com/8_NIT_2008/Tethis/Economics/27839.doc.htm</w:t>
      </w:r>
    </w:p>
    <w:p w:rsidR="00AA4AF1" w:rsidRPr="004F6EBD" w:rsidRDefault="00AA4AF1" w:rsidP="00883368">
      <w:pPr>
        <w:pStyle w:val="aff1"/>
        <w:numPr>
          <w:ilvl w:val="0"/>
          <w:numId w:val="99"/>
        </w:numPr>
        <w:spacing w:line="360" w:lineRule="auto"/>
        <w:ind w:left="0" w:firstLine="709"/>
        <w:jc w:val="both"/>
        <w:rPr>
          <w:sz w:val="28"/>
          <w:szCs w:val="28"/>
          <w:lang w:val="uk-UA"/>
        </w:rPr>
      </w:pPr>
      <w:r w:rsidRPr="004F6EBD">
        <w:rPr>
          <w:sz w:val="28"/>
          <w:szCs w:val="28"/>
        </w:rPr>
        <w:t>Шумпетер Й. Капитализм, социализм и демократия / Й. Шумпетер: пер. с англ. под общ. ред. В</w:t>
      </w:r>
      <w:r w:rsidRPr="004F6EBD">
        <w:rPr>
          <w:sz w:val="28"/>
          <w:szCs w:val="28"/>
          <w:lang w:val="en-US"/>
        </w:rPr>
        <w:t>.</w:t>
      </w:r>
      <w:r w:rsidRPr="004F6EBD">
        <w:rPr>
          <w:sz w:val="28"/>
          <w:szCs w:val="28"/>
        </w:rPr>
        <w:t>С</w:t>
      </w:r>
      <w:r w:rsidRPr="004F6EBD">
        <w:rPr>
          <w:sz w:val="28"/>
          <w:szCs w:val="28"/>
          <w:lang w:val="en-US"/>
        </w:rPr>
        <w:t xml:space="preserve">. </w:t>
      </w:r>
      <w:r w:rsidRPr="004F6EBD">
        <w:rPr>
          <w:sz w:val="28"/>
          <w:szCs w:val="28"/>
        </w:rPr>
        <w:t>Автономова</w:t>
      </w:r>
      <w:r w:rsidRPr="004F6EBD">
        <w:rPr>
          <w:sz w:val="28"/>
          <w:szCs w:val="28"/>
          <w:lang w:val="en-US"/>
        </w:rPr>
        <w:t xml:space="preserve">– </w:t>
      </w:r>
      <w:r w:rsidRPr="004F6EBD">
        <w:rPr>
          <w:sz w:val="28"/>
          <w:szCs w:val="28"/>
        </w:rPr>
        <w:t>М</w:t>
      </w:r>
      <w:r w:rsidRPr="004F6EBD">
        <w:rPr>
          <w:sz w:val="28"/>
          <w:szCs w:val="28"/>
          <w:lang w:val="en-US"/>
        </w:rPr>
        <w:t xml:space="preserve">.: </w:t>
      </w:r>
      <w:r w:rsidRPr="004F6EBD">
        <w:rPr>
          <w:sz w:val="28"/>
          <w:szCs w:val="28"/>
        </w:rPr>
        <w:t>Экономика</w:t>
      </w:r>
      <w:r w:rsidRPr="004F6EBD">
        <w:rPr>
          <w:sz w:val="28"/>
          <w:szCs w:val="28"/>
          <w:lang w:val="en-US"/>
        </w:rPr>
        <w:t xml:space="preserve">, 1995. – 540 </w:t>
      </w:r>
      <w:r w:rsidRPr="004F6EBD">
        <w:rPr>
          <w:sz w:val="28"/>
          <w:szCs w:val="28"/>
        </w:rPr>
        <w:t>с</w:t>
      </w:r>
      <w:r w:rsidRPr="004F6EBD">
        <w:rPr>
          <w:sz w:val="28"/>
          <w:szCs w:val="28"/>
          <w:lang w:val="en-US"/>
        </w:rPr>
        <w:t>.</w:t>
      </w:r>
    </w:p>
    <w:p w:rsidR="00AA4AF1" w:rsidRPr="004F6EBD" w:rsidRDefault="00AA4AF1" w:rsidP="00883368">
      <w:pPr>
        <w:pStyle w:val="af0"/>
        <w:numPr>
          <w:ilvl w:val="0"/>
          <w:numId w:val="99"/>
        </w:numPr>
        <w:spacing w:after="0" w:line="360" w:lineRule="auto"/>
        <w:ind w:left="0" w:firstLine="709"/>
        <w:jc w:val="both"/>
        <w:rPr>
          <w:rFonts w:ascii="Times New Roman" w:hAnsi="Times New Roman" w:cs="Times New Roman"/>
          <w:sz w:val="28"/>
          <w:szCs w:val="28"/>
        </w:rPr>
      </w:pPr>
      <w:r w:rsidRPr="004F6EBD">
        <w:rPr>
          <w:rFonts w:ascii="Times New Roman" w:hAnsi="Times New Roman" w:cs="Times New Roman"/>
          <w:sz w:val="28"/>
          <w:szCs w:val="28"/>
        </w:rPr>
        <w:t>Шумпетер Й.А. Капіталізм, соціалізм і демократія / Шумпетер Й.А.; пер. с англ. – К.: Основи, 1995. – 528 с</w:t>
      </w:r>
    </w:p>
    <w:p w:rsidR="00047259" w:rsidRPr="00AA4AF1" w:rsidRDefault="00047259" w:rsidP="00047259">
      <w:pPr>
        <w:rPr>
          <w:sz w:val="28"/>
          <w:szCs w:val="28"/>
        </w:rPr>
      </w:pPr>
    </w:p>
    <w:p w:rsidR="00047259" w:rsidRDefault="00047259">
      <w:pPr>
        <w:jc w:val="center"/>
        <w:rPr>
          <w:b/>
          <w:bCs/>
          <w:sz w:val="28"/>
          <w:szCs w:val="28"/>
          <w:lang w:val="uk-UA"/>
        </w:rPr>
      </w:pPr>
      <w:r>
        <w:rPr>
          <w:b/>
          <w:bCs/>
          <w:sz w:val="28"/>
          <w:szCs w:val="28"/>
          <w:lang w:val="uk-UA"/>
        </w:rPr>
        <w:br w:type="page"/>
      </w:r>
    </w:p>
    <w:p w:rsidR="006360A2" w:rsidRPr="00881C56" w:rsidRDefault="006360A2" w:rsidP="00313B44">
      <w:pPr>
        <w:tabs>
          <w:tab w:val="left" w:pos="567"/>
        </w:tabs>
        <w:spacing w:line="360" w:lineRule="auto"/>
        <w:ind w:left="284"/>
        <w:jc w:val="center"/>
        <w:rPr>
          <w:b/>
          <w:sz w:val="28"/>
          <w:szCs w:val="28"/>
          <w:lang w:val="uk-UA"/>
        </w:rPr>
      </w:pPr>
      <w:r w:rsidRPr="00881C56">
        <w:rPr>
          <w:b/>
          <w:bCs/>
          <w:sz w:val="28"/>
          <w:szCs w:val="28"/>
          <w:lang w:val="uk-UA"/>
        </w:rPr>
        <w:lastRenderedPageBreak/>
        <w:t>РОЗДІЛ</w:t>
      </w:r>
      <w:r w:rsidRPr="00881C56">
        <w:rPr>
          <w:b/>
          <w:sz w:val="28"/>
          <w:szCs w:val="28"/>
          <w:lang w:val="uk-UA"/>
        </w:rPr>
        <w:t xml:space="preserve"> </w:t>
      </w:r>
      <w:r w:rsidR="00313B44">
        <w:rPr>
          <w:b/>
          <w:sz w:val="28"/>
          <w:szCs w:val="28"/>
          <w:lang w:val="uk-UA"/>
        </w:rPr>
        <w:t>5</w:t>
      </w:r>
    </w:p>
    <w:p w:rsidR="00C344F3" w:rsidRDefault="00C344F3" w:rsidP="0020169D">
      <w:pPr>
        <w:spacing w:line="360" w:lineRule="auto"/>
        <w:jc w:val="center"/>
        <w:rPr>
          <w:b/>
          <w:sz w:val="28"/>
          <w:szCs w:val="28"/>
          <w:lang w:val="uk-UA"/>
        </w:rPr>
      </w:pPr>
      <w:r w:rsidRPr="00881C56">
        <w:rPr>
          <w:b/>
          <w:sz w:val="28"/>
          <w:szCs w:val="28"/>
          <w:lang w:val="uk-UA"/>
        </w:rPr>
        <w:t>ПРОФЕСІЙНА МОБІЛЬНІСТЬ МЕНЕДЖЕРА В УМОВАХ ЕКОНОМІЧНОЇ КОНКУРЕНЦІЇ</w:t>
      </w:r>
    </w:p>
    <w:p w:rsidR="0063371C" w:rsidRPr="00881C56" w:rsidRDefault="0063371C" w:rsidP="0020169D">
      <w:pPr>
        <w:spacing w:line="360" w:lineRule="auto"/>
        <w:jc w:val="center"/>
        <w:rPr>
          <w:b/>
          <w:sz w:val="28"/>
          <w:szCs w:val="28"/>
          <w:lang w:val="uk-UA"/>
        </w:rPr>
      </w:pPr>
    </w:p>
    <w:p w:rsidR="00341A25" w:rsidRDefault="00C344F3" w:rsidP="0020169D">
      <w:pPr>
        <w:spacing w:line="360" w:lineRule="auto"/>
        <w:jc w:val="center"/>
        <w:rPr>
          <w:b/>
          <w:i/>
          <w:sz w:val="28"/>
          <w:szCs w:val="28"/>
          <w:lang w:val="uk-UA"/>
        </w:rPr>
      </w:pPr>
      <w:r w:rsidRPr="0063371C">
        <w:rPr>
          <w:b/>
          <w:i/>
          <w:sz w:val="28"/>
          <w:szCs w:val="28"/>
          <w:lang w:val="uk-UA"/>
        </w:rPr>
        <w:t>5.1  Теоретичні засади мобільності як професійно значущої характеристики випускника-економіста</w:t>
      </w:r>
    </w:p>
    <w:p w:rsidR="0063371C" w:rsidRPr="0063371C" w:rsidRDefault="0063371C" w:rsidP="0020169D">
      <w:pPr>
        <w:spacing w:line="360" w:lineRule="auto"/>
        <w:jc w:val="center"/>
        <w:rPr>
          <w:b/>
          <w:i/>
          <w:sz w:val="28"/>
          <w:szCs w:val="28"/>
          <w:lang w:val="uk-UA"/>
        </w:rPr>
      </w:pPr>
    </w:p>
    <w:p w:rsidR="00341A25" w:rsidRPr="00881C56" w:rsidRDefault="00341A25" w:rsidP="0063371C">
      <w:pPr>
        <w:spacing w:line="360" w:lineRule="auto"/>
        <w:ind w:firstLine="708"/>
        <w:jc w:val="both"/>
        <w:rPr>
          <w:sz w:val="28"/>
          <w:szCs w:val="28"/>
          <w:lang w:val="uk-UA"/>
        </w:rPr>
      </w:pPr>
      <w:r w:rsidRPr="00881C56">
        <w:rPr>
          <w:sz w:val="28"/>
          <w:szCs w:val="28"/>
          <w:lang w:val="uk-UA"/>
        </w:rPr>
        <w:t>В умовах ринкової економіки, інформаційно-технологічного розвитку значно розширюються функції професійної освіти, що відповідає світовим тенденціям неперервної професійної освіти – освіти впродовж життя. Стратегія розвитку цієї галузі визначається пріоритетними напрямами соціально-економічного поступу України, утвердженням національної системи освіти як головного чинника економічного й духовного розвитку українського народу, необхідністю адаптації до ринкових перетворень у суспільстві, що зумовлено входженням в європейський і світовий освітній та інформаційний простір. У зв’язку з цим набувають особливого значення такі напрями розвитку цієї освітянської галузі: інтелектуалізація професійної освіти, врахування науково-технічних досягнень, упровадження новітніх технологій; формування ринку освітніх послуг; модернізація інформаційного, науково-методичного та матеріально-технічного забезпечення її функціонування; особистісно-орієнтований підхід у професійному навчанні й вихованні; розвиток соціального партнерства; міжнародне співробітництво.</w:t>
      </w:r>
    </w:p>
    <w:p w:rsidR="00341A25" w:rsidRPr="00881C56" w:rsidRDefault="00341A25" w:rsidP="0063371C">
      <w:pPr>
        <w:spacing w:line="360" w:lineRule="auto"/>
        <w:ind w:firstLine="708"/>
        <w:jc w:val="both"/>
        <w:rPr>
          <w:sz w:val="28"/>
          <w:szCs w:val="28"/>
          <w:lang w:val="uk-UA"/>
        </w:rPr>
      </w:pPr>
      <w:r w:rsidRPr="00881C56">
        <w:rPr>
          <w:sz w:val="28"/>
          <w:szCs w:val="28"/>
          <w:lang w:val="uk-UA"/>
        </w:rPr>
        <w:t xml:space="preserve">Процеси глобалізації, інформатизації суспільства, тенденції гуманізації і гуманітаризації освіти, необхідність забезпечення сталого розвитку сучасної цивілізації, а відтак підготовка людини до антикризової поведінки вимагають системних досліджень у галузі професійної підготовки кадрів, оновлення змісту й вдосконалення процесу професійної підготовки, розроблення державних стандартів, </w:t>
      </w:r>
      <w:r w:rsidRPr="00881C56">
        <w:rPr>
          <w:sz w:val="28"/>
          <w:szCs w:val="28"/>
          <w:lang w:val="uk-UA"/>
        </w:rPr>
        <w:lastRenderedPageBreak/>
        <w:t>створення державою умов для її ефективного впровадження відповідно до Концепції розвитку професійної освіти в Україні</w:t>
      </w:r>
      <w:r w:rsidR="007C2EBA" w:rsidRPr="00881C56">
        <w:rPr>
          <w:rStyle w:val="aff3"/>
          <w:sz w:val="28"/>
          <w:szCs w:val="28"/>
          <w:lang w:val="uk-UA"/>
        </w:rPr>
        <w:footnoteReference w:id="132"/>
      </w:r>
      <w:r w:rsidRPr="00881C56">
        <w:rPr>
          <w:sz w:val="28"/>
          <w:szCs w:val="28"/>
          <w:lang w:val="uk-UA"/>
        </w:rPr>
        <w:t>.</w:t>
      </w:r>
    </w:p>
    <w:p w:rsidR="00341A25" w:rsidRPr="00881C56" w:rsidRDefault="00341A25" w:rsidP="0063371C">
      <w:pPr>
        <w:spacing w:line="360" w:lineRule="auto"/>
        <w:ind w:firstLine="708"/>
        <w:jc w:val="both"/>
        <w:rPr>
          <w:sz w:val="28"/>
          <w:szCs w:val="28"/>
          <w:lang w:val="uk-UA"/>
        </w:rPr>
      </w:pPr>
      <w:r w:rsidRPr="00881C56">
        <w:rPr>
          <w:sz w:val="28"/>
          <w:szCs w:val="28"/>
          <w:lang w:val="uk-UA"/>
        </w:rPr>
        <w:t>Соціально-економічна трансформація і пов’язане з нею безробіття, бажання країн Європи (Польща, Румунія, Франція, Німеччина, Австрія, Чехія, Болгарія, Італія, Іспанія, Словакія, Угорщина, Естонія, Латвія, Литва та багато інших) до інтеграції у Європейський Союз, модернізація освіти в усіх розвинених країнах – це лише деякі передумови, що зумовлюють необхідність усвідомлення й аналізу взаємовідносин системи освіти і ринку праці. Взаємозв’язок і взаємозалежність між освітою та ринком праці; умови, критерії, можливості реалізації освітніх завдань в контексті ринку праці, тенденції розвитку системи професійної освіти у XXI столітті та їх зв’язок з глобальним, регіональним і національним ринком праці; дидактика неперервної професійної освіти, теорія і методика професійного навчання на виробництві, навчання незайнятого населення, прогнозування систем професійної освіти з урахуванням міжнародних тенденцій – посилення уваги до цих проблем стає об’єктивною потребою сьогодення.</w:t>
      </w:r>
    </w:p>
    <w:p w:rsidR="00341A25" w:rsidRPr="00881C56" w:rsidRDefault="00341A25" w:rsidP="0063371C">
      <w:pPr>
        <w:autoSpaceDE w:val="0"/>
        <w:autoSpaceDN w:val="0"/>
        <w:adjustRightInd w:val="0"/>
        <w:spacing w:line="360" w:lineRule="auto"/>
        <w:ind w:firstLine="708"/>
        <w:jc w:val="both"/>
        <w:rPr>
          <w:rFonts w:eastAsia="Calibri"/>
          <w:sz w:val="28"/>
          <w:szCs w:val="28"/>
          <w:lang w:val="uk-UA" w:eastAsia="en-US"/>
        </w:rPr>
      </w:pPr>
      <w:r w:rsidRPr="00881C56">
        <w:rPr>
          <w:rFonts w:eastAsia="Calibri"/>
          <w:sz w:val="28"/>
          <w:szCs w:val="28"/>
          <w:lang w:val="uk-UA" w:eastAsia="en-US"/>
        </w:rPr>
        <w:t>У зв’язку з цим вітчизняна освіта мусить перетворитися на систему, здатну до саморегуляції - відповідно до викликів суспільного розвитку, які постійно змінюються. Вона має перетворитися на ефективний важіль економіки знань, на інноваційне середовище, у якому учні й студенти отримують навички і вміння самостійно оволодівати знанням протягом життя та застосовувати це знання в практичній діяльності. Саме освіта має продукувати індивідів, здатних забезпечити прискорене економічне зростання і культурний розвиток країни, свідомих, суспільно активних громадян, конкурентоспроможних на європейському і світових ринках праці. Отже, о</w:t>
      </w:r>
      <w:r w:rsidRPr="00881C56">
        <w:rPr>
          <w:rFonts w:eastAsia="Calibri"/>
          <w:sz w:val="28"/>
          <w:szCs w:val="28"/>
          <w:lang w:eastAsia="en-US"/>
        </w:rPr>
        <w:t>світа має стати реальною гарантією забезпечення високих соціальних стандартів</w:t>
      </w:r>
      <w:r w:rsidR="007C2EBA" w:rsidRPr="00881C56">
        <w:rPr>
          <w:rStyle w:val="aff3"/>
          <w:rFonts w:eastAsia="Calibri"/>
          <w:sz w:val="28"/>
          <w:szCs w:val="28"/>
          <w:lang w:eastAsia="en-US"/>
        </w:rPr>
        <w:footnoteReference w:id="133"/>
      </w:r>
      <w:r w:rsidRPr="00881C56">
        <w:rPr>
          <w:rFonts w:eastAsia="Calibri"/>
          <w:sz w:val="28"/>
          <w:szCs w:val="28"/>
          <w:lang w:eastAsia="en-US"/>
        </w:rPr>
        <w:t>.</w:t>
      </w:r>
    </w:p>
    <w:p w:rsidR="004873D0" w:rsidRPr="00881C56" w:rsidRDefault="00341A25" w:rsidP="0063371C">
      <w:pPr>
        <w:autoSpaceDE w:val="0"/>
        <w:autoSpaceDN w:val="0"/>
        <w:adjustRightInd w:val="0"/>
        <w:spacing w:line="360" w:lineRule="auto"/>
        <w:ind w:firstLine="708"/>
        <w:jc w:val="both"/>
        <w:rPr>
          <w:rFonts w:eastAsia="Calibri"/>
          <w:sz w:val="28"/>
          <w:szCs w:val="28"/>
          <w:lang w:val="uk-UA" w:eastAsia="en-US"/>
        </w:rPr>
      </w:pPr>
      <w:r w:rsidRPr="00881C56">
        <w:rPr>
          <w:rFonts w:eastAsia="Calibri"/>
          <w:sz w:val="28"/>
          <w:szCs w:val="28"/>
          <w:lang w:val="uk-UA" w:eastAsia="en-US"/>
        </w:rPr>
        <w:lastRenderedPageBreak/>
        <w:t>Основним завданням вищої освіти у сучасному суспільстві є формування тих знань, вмінь, навичок, моделей діяльності, а також особистісних якостей та якостей молоді, що у подальшому процесі реалізації професійної мобільності забезпечать успішне виконання професійних функцій та просування по професійних сходах</w:t>
      </w:r>
      <w:r w:rsidR="007C2EBA" w:rsidRPr="00881C56">
        <w:rPr>
          <w:rStyle w:val="aff3"/>
          <w:rFonts w:eastAsia="Calibri"/>
          <w:sz w:val="28"/>
          <w:szCs w:val="28"/>
          <w:lang w:val="uk-UA" w:eastAsia="en-US"/>
        </w:rPr>
        <w:footnoteReference w:id="134"/>
      </w:r>
      <w:r w:rsidRPr="00881C56">
        <w:rPr>
          <w:rFonts w:eastAsia="Calibri"/>
          <w:sz w:val="28"/>
          <w:szCs w:val="28"/>
          <w:lang w:val="uk-UA" w:eastAsia="en-US"/>
        </w:rPr>
        <w:t>. Реалізація цих єдиних для всієї освіти завдань має здійснюватися різними шляхам</w:t>
      </w:r>
      <w:r w:rsidR="004873D0" w:rsidRPr="00881C56">
        <w:rPr>
          <w:rFonts w:eastAsia="Calibri"/>
          <w:sz w:val="28"/>
          <w:szCs w:val="28"/>
          <w:lang w:val="uk-UA" w:eastAsia="en-US"/>
        </w:rPr>
        <w:t>и:</w:t>
      </w:r>
    </w:p>
    <w:p w:rsidR="004873D0" w:rsidRPr="00881C56" w:rsidRDefault="00341A25" w:rsidP="00883368">
      <w:pPr>
        <w:pStyle w:val="af0"/>
        <w:numPr>
          <w:ilvl w:val="0"/>
          <w:numId w:val="31"/>
        </w:numPr>
        <w:autoSpaceDE w:val="0"/>
        <w:autoSpaceDN w:val="0"/>
        <w:adjustRightInd w:val="0"/>
        <w:spacing w:line="360" w:lineRule="auto"/>
        <w:ind w:firstLine="708"/>
        <w:jc w:val="both"/>
        <w:rPr>
          <w:rFonts w:ascii="Times New Roman" w:eastAsia="Calibri" w:hAnsi="Times New Roman" w:cs="Times New Roman"/>
          <w:sz w:val="28"/>
          <w:szCs w:val="28"/>
          <w:lang w:val="uk-UA" w:eastAsia="en-US"/>
        </w:rPr>
      </w:pPr>
      <w:r w:rsidRPr="00881C56">
        <w:rPr>
          <w:rFonts w:ascii="Times New Roman" w:eastAsia="Calibri" w:hAnsi="Times New Roman" w:cs="Times New Roman"/>
          <w:sz w:val="28"/>
          <w:szCs w:val="28"/>
          <w:lang w:val="uk-UA" w:eastAsia="en-US"/>
        </w:rPr>
        <w:t xml:space="preserve">через розмаїття освітніх інституцій, форм і методів навчання, </w:t>
      </w:r>
    </w:p>
    <w:p w:rsidR="00341A25" w:rsidRPr="00881C56" w:rsidRDefault="00341A25" w:rsidP="00883368">
      <w:pPr>
        <w:pStyle w:val="af0"/>
        <w:numPr>
          <w:ilvl w:val="0"/>
          <w:numId w:val="31"/>
        </w:numPr>
        <w:autoSpaceDE w:val="0"/>
        <w:autoSpaceDN w:val="0"/>
        <w:adjustRightInd w:val="0"/>
        <w:spacing w:line="360" w:lineRule="auto"/>
        <w:ind w:firstLine="708"/>
        <w:jc w:val="both"/>
        <w:rPr>
          <w:rFonts w:ascii="Times New Roman" w:eastAsia="Calibri" w:hAnsi="Times New Roman" w:cs="Times New Roman"/>
          <w:sz w:val="28"/>
          <w:szCs w:val="28"/>
          <w:lang w:val="uk-UA" w:eastAsia="en-US"/>
        </w:rPr>
      </w:pPr>
      <w:r w:rsidRPr="00881C56">
        <w:rPr>
          <w:rFonts w:ascii="Times New Roman" w:eastAsia="Calibri" w:hAnsi="Times New Roman" w:cs="Times New Roman"/>
          <w:sz w:val="28"/>
          <w:szCs w:val="28"/>
          <w:lang w:val="uk-UA" w:eastAsia="en-US"/>
        </w:rPr>
        <w:t>запровадження сучасного менеджменту.</w:t>
      </w:r>
    </w:p>
    <w:p w:rsidR="00341A25" w:rsidRPr="00881C56" w:rsidRDefault="00341A25" w:rsidP="0063371C">
      <w:pPr>
        <w:spacing w:after="120" w:line="360" w:lineRule="auto"/>
        <w:ind w:firstLine="708"/>
        <w:jc w:val="both"/>
        <w:rPr>
          <w:sz w:val="28"/>
          <w:szCs w:val="28"/>
          <w:lang w:val="uk-UA"/>
        </w:rPr>
      </w:pPr>
      <w:r w:rsidRPr="00881C56">
        <w:rPr>
          <w:sz w:val="28"/>
          <w:szCs w:val="28"/>
          <w:lang w:val="uk-UA"/>
        </w:rPr>
        <w:t xml:space="preserve">Слід звернути уваги на те, що у рамках ЮНЕСКО реалізуються чотири великі програми – «Освіта для всії упродовж усього життя», «Наука на службі розвитку», «Розвиток культури – спадщина і творчість», «На шляху до комунікаційного та інформаційного суспільства для всіх», де зазначається, що нові умови у сфері праці безпосередньо впливають на вимоги до фахівців, які одержують вищу освіту. Крім цього, вимоги до підготовки майбутніх фахівців, зокрема економістів, відбиті у багатьох наукових роботах, вітчизняних, так й іноземних авторів. </w:t>
      </w:r>
      <w:r w:rsidRPr="00881C56">
        <w:rPr>
          <w:sz w:val="28"/>
          <w:szCs w:val="28"/>
          <w:lang w:val="en-US"/>
        </w:rPr>
        <w:t xml:space="preserve">“Realizing how much the world has changed over the past twenty years, it becomes apparent that this change needs to be better reflected in the way engineering designers are educated” </w:t>
      </w:r>
      <w:r w:rsidR="007C2EBA" w:rsidRPr="00881C56">
        <w:rPr>
          <w:rStyle w:val="aff3"/>
          <w:sz w:val="28"/>
          <w:szCs w:val="28"/>
          <w:lang w:val="en-US"/>
        </w:rPr>
        <w:footnoteReference w:id="135"/>
      </w:r>
      <w:r w:rsidRPr="00881C56">
        <w:rPr>
          <w:sz w:val="28"/>
          <w:szCs w:val="28"/>
          <w:lang w:val="en-US"/>
        </w:rPr>
        <w:t>.</w:t>
      </w:r>
      <w:r w:rsidRPr="00881C56">
        <w:rPr>
          <w:sz w:val="28"/>
          <w:szCs w:val="28"/>
          <w:lang w:val="uk-UA"/>
        </w:rPr>
        <w:t xml:space="preserve"> Саме ця думка стосується і підготовки економістів як майбутніх фахівців у своїй галузі. </w:t>
      </w:r>
    </w:p>
    <w:p w:rsidR="00341A25" w:rsidRPr="00881C56" w:rsidRDefault="00341A25" w:rsidP="0063371C">
      <w:pPr>
        <w:spacing w:line="360" w:lineRule="auto"/>
        <w:ind w:firstLine="708"/>
        <w:jc w:val="both"/>
        <w:rPr>
          <w:sz w:val="28"/>
          <w:szCs w:val="28"/>
          <w:shd w:val="clear" w:color="auto" w:fill="FFFFFF"/>
          <w:lang w:val="uk-UA"/>
        </w:rPr>
      </w:pPr>
      <w:r w:rsidRPr="00881C56">
        <w:rPr>
          <w:sz w:val="28"/>
          <w:szCs w:val="28"/>
          <w:shd w:val="clear" w:color="auto" w:fill="FFFFFF"/>
          <w:lang w:val="uk-UA"/>
        </w:rPr>
        <w:t>Аналізуючи зміст професійної діяльності фахівця-економіста, ми розділяємо думку Є. О.  Клімова, який розглядає його на основі алгоритму опису професії</w:t>
      </w:r>
      <w:r w:rsidR="007C2EBA" w:rsidRPr="00881C56">
        <w:rPr>
          <w:rStyle w:val="aff3"/>
          <w:sz w:val="28"/>
          <w:szCs w:val="28"/>
          <w:shd w:val="clear" w:color="auto" w:fill="FFFFFF"/>
          <w:lang w:val="uk-UA"/>
        </w:rPr>
        <w:footnoteReference w:id="136"/>
      </w:r>
      <w:r w:rsidRPr="00881C56">
        <w:rPr>
          <w:sz w:val="28"/>
          <w:szCs w:val="28"/>
          <w:shd w:val="clear" w:color="auto" w:fill="FFFFFF"/>
          <w:lang w:val="uk-UA"/>
        </w:rPr>
        <w:t xml:space="preserve">. Тут виявляються такі аспекти, як предмет професійної діяльності (людина, знакова </w:t>
      </w:r>
      <w:r w:rsidRPr="00881C56">
        <w:rPr>
          <w:sz w:val="28"/>
          <w:szCs w:val="28"/>
          <w:shd w:val="clear" w:color="auto" w:fill="FFFFFF"/>
          <w:lang w:val="uk-UA"/>
        </w:rPr>
        <w:lastRenderedPageBreak/>
        <w:t>система, техніка, художні образи), цілі професійної діяльності (перетворююча, тобто організація і проведення виховного процесу, гностична, винахідницька, власного розвитку та ін.), засоби професійної діяльності (функціональні, тобто мовлення, міміка, зір, слух тощо, теоретичні, тобто знання, способи мислення, мобільні або стаціонарні технічні засоби та ін.), умови професійної діяльності (підвищена моральна відповідальність, екстремальні умови, робота на відкритому повітрі, в умовах побутового мікроклімату та ін), особливості професійної діяльності (поліфункціональний характер діяльності, вишукані відносини, зустрічі зі відомими людьми, відрядження, завершений результат професійної діяльності та ін.).</w:t>
      </w:r>
      <w:r w:rsidRPr="00881C56">
        <w:rPr>
          <w:sz w:val="28"/>
          <w:szCs w:val="28"/>
          <w:shd w:val="clear" w:color="auto" w:fill="FFFFFF"/>
        </w:rPr>
        <w:t> </w:t>
      </w:r>
    </w:p>
    <w:p w:rsidR="00341A25" w:rsidRPr="00881C56" w:rsidRDefault="00341A25" w:rsidP="0063371C">
      <w:pPr>
        <w:spacing w:line="360" w:lineRule="auto"/>
        <w:ind w:firstLine="708"/>
        <w:jc w:val="both"/>
        <w:rPr>
          <w:sz w:val="28"/>
          <w:szCs w:val="28"/>
          <w:lang w:val="uk-UA"/>
        </w:rPr>
      </w:pPr>
      <w:r w:rsidRPr="00881C56">
        <w:rPr>
          <w:sz w:val="28"/>
          <w:szCs w:val="28"/>
          <w:lang w:val="uk-UA"/>
        </w:rPr>
        <w:t>Тож, на початку XXI століття у наукових роботах, офіційних документах, які регламентують функціонування освітніх закладів, а також у переліку вимог, які висувають до фахівців працедавці практично усього світу, акцентується увага на формуванні у майбутніх випускників компетенцій широкого радіусу дії, які забезпечують поліфункціональну спрямованість професійної діяльності і допомагають фахівцю швидко і гнучко реагувати на зміни ринку праці. Найчастіше оволодіння зазначеними копметенціями пов’язують із феноменом професійної мобільності та розглядають її як новий показник якості освіти. Так, у «Національній доктрині розвитку освіти в Україні в XXI столітті», «Національній стратегії розвитку освіти в Україні на період до 2021» підготовка професійно-мобільного фахівця на ринку праці визначається як одне з пріоритетних завдань сучасної системи освіти</w:t>
      </w:r>
      <w:r w:rsidR="007C2EBA" w:rsidRPr="00881C56">
        <w:rPr>
          <w:rStyle w:val="aff3"/>
          <w:sz w:val="28"/>
          <w:szCs w:val="28"/>
          <w:lang w:val="uk-UA"/>
        </w:rPr>
        <w:footnoteReference w:id="137"/>
      </w:r>
      <w:r w:rsidRPr="00881C56">
        <w:rPr>
          <w:sz w:val="28"/>
          <w:szCs w:val="28"/>
          <w:lang w:val="uk-UA"/>
        </w:rPr>
        <w:t xml:space="preserve">. </w:t>
      </w:r>
    </w:p>
    <w:p w:rsidR="00341A25" w:rsidRPr="00881C56" w:rsidRDefault="00341A25" w:rsidP="0063371C">
      <w:pPr>
        <w:shd w:val="clear" w:color="auto" w:fill="FFFFFF"/>
        <w:spacing w:line="360" w:lineRule="auto"/>
        <w:ind w:firstLine="708"/>
        <w:jc w:val="both"/>
        <w:rPr>
          <w:sz w:val="28"/>
          <w:szCs w:val="28"/>
          <w:lang w:val="uk-UA"/>
        </w:rPr>
      </w:pPr>
      <w:r w:rsidRPr="00881C56">
        <w:rPr>
          <w:sz w:val="28"/>
          <w:szCs w:val="28"/>
          <w:lang w:val="uk-UA"/>
        </w:rPr>
        <w:t xml:space="preserve">У Галузевому стандарті вищої освіти підкреслюється, що випускник спеціальності 6.030601 «Менеджмент» визначається високим потенціалом його фундаментальної освіти і ґрунтовною підготовкою для планово-економічної, організаційно управлінської, аналітичної та дослідницької діяльності в галузі </w:t>
      </w:r>
      <w:r w:rsidRPr="00881C56">
        <w:rPr>
          <w:sz w:val="28"/>
          <w:szCs w:val="28"/>
          <w:lang w:val="uk-UA"/>
        </w:rPr>
        <w:lastRenderedPageBreak/>
        <w:t>економіки на виробництві, у сфері послуг, в управлінні та науково-дослідних установах</w:t>
      </w:r>
      <w:r w:rsidR="004C4E1B" w:rsidRPr="00881C56">
        <w:rPr>
          <w:rStyle w:val="aff3"/>
          <w:sz w:val="28"/>
          <w:szCs w:val="28"/>
          <w:lang w:val="uk-UA"/>
        </w:rPr>
        <w:footnoteReference w:id="138"/>
      </w:r>
      <w:r w:rsidRPr="00881C56">
        <w:rPr>
          <w:sz w:val="28"/>
          <w:szCs w:val="28"/>
          <w:lang w:val="uk-UA"/>
        </w:rPr>
        <w:t xml:space="preserve">. </w:t>
      </w:r>
    </w:p>
    <w:p w:rsidR="00341A25" w:rsidRPr="00881C56" w:rsidRDefault="00341A25" w:rsidP="0063371C">
      <w:pPr>
        <w:shd w:val="clear" w:color="auto" w:fill="FFFFFF"/>
        <w:spacing w:line="360" w:lineRule="auto"/>
        <w:ind w:firstLine="708"/>
        <w:jc w:val="both"/>
        <w:rPr>
          <w:sz w:val="28"/>
          <w:szCs w:val="28"/>
          <w:lang w:val="uk-UA"/>
        </w:rPr>
      </w:pPr>
      <w:r w:rsidRPr="00881C56">
        <w:rPr>
          <w:sz w:val="28"/>
          <w:szCs w:val="28"/>
          <w:lang w:val="uk-UA"/>
        </w:rPr>
        <w:t>Виходячи з вимог, що пред’являються до Бакалавру з менеджменту, які чітко визначені у Галузевому стандарті вищої освіти,  – це людина з фундаментальною гуманітарною та ґрунтовною теоретичною підготовкою в галузі економіки, високим загальним рівнем освіти та культури, людина, яка має належний науковий потенціал для широкого вибору конкретних напрямків практичної діяльності, володіє умінням самостійно продовжувати навчання. Він  повинен мати розвинені аналітичні здібності, широкий кругозір, тверду віру в свої сили, емоційну стійкість, уміння працювати в умовах дефіциту інформації, ресурсів та часу, бути ініціативними та наполегливими, безперервно поповнювати свої знання</w:t>
      </w:r>
      <w:r w:rsidR="0038007B" w:rsidRPr="00881C56">
        <w:rPr>
          <w:rStyle w:val="aff3"/>
          <w:sz w:val="28"/>
          <w:szCs w:val="28"/>
          <w:lang w:val="uk-UA"/>
        </w:rPr>
        <w:footnoteReference w:id="139"/>
      </w:r>
      <w:r w:rsidRPr="00881C56">
        <w:rPr>
          <w:sz w:val="28"/>
          <w:szCs w:val="28"/>
          <w:lang w:val="uk-UA"/>
        </w:rPr>
        <w:t>.</w:t>
      </w:r>
    </w:p>
    <w:p w:rsidR="00341A25" w:rsidRPr="00881C56" w:rsidRDefault="00341A25" w:rsidP="0063371C">
      <w:pPr>
        <w:spacing w:line="360" w:lineRule="auto"/>
        <w:ind w:firstLine="708"/>
        <w:jc w:val="both"/>
        <w:rPr>
          <w:sz w:val="28"/>
          <w:szCs w:val="28"/>
          <w:lang w:val="uk-UA"/>
        </w:rPr>
      </w:pPr>
      <w:r w:rsidRPr="00881C56">
        <w:rPr>
          <w:sz w:val="28"/>
          <w:szCs w:val="28"/>
          <w:lang w:val="uk-UA"/>
        </w:rPr>
        <w:t xml:space="preserve">Отже, система професійної освіти на Україні переживає дуже важливий та відповідальний етап у своєму розвитку. Разом з розвитком педагогічної науки, цей етап характеризується появою нового понятійного апарату, уточненням, переосмисленням та збагаченням новим змістом вже існуючих основних педагогічних категорій. Це обумовлено, з одного боку, узагальненням матеріалу сучасної науки, з іншого – змінами у логіці наукового мислення, що визвані змінами у соціокультурних орієнтаціях суспільства. Вивчення проблеми взаємозв’язку і взаємозалежності у розвитку системи освіти і ринку праці зумовлює необхідність об’єднання зусиль у науковому пошуку з цієї важливої проблеми фахівців з педагогіки, психології, економіки та інших галузей наукового знання. Сьогодні однією з основних педагогічних категорій, що досить швидко розвивається, є категорія «професійна мобільность». </w:t>
      </w:r>
    </w:p>
    <w:p w:rsidR="008F1DE4" w:rsidRPr="00881C56" w:rsidRDefault="00341A25" w:rsidP="0063371C">
      <w:pPr>
        <w:spacing w:line="360" w:lineRule="auto"/>
        <w:ind w:firstLine="708"/>
        <w:jc w:val="both"/>
        <w:rPr>
          <w:sz w:val="28"/>
          <w:szCs w:val="28"/>
          <w:lang w:val="uk-UA"/>
        </w:rPr>
      </w:pPr>
      <w:r w:rsidRPr="00881C56">
        <w:rPr>
          <w:sz w:val="28"/>
          <w:szCs w:val="28"/>
          <w:lang w:val="uk-UA"/>
        </w:rPr>
        <w:lastRenderedPageBreak/>
        <w:t>У другій половині ХХ століття вчені стали звертати значну увагу на таке поняття, як «мобільність». Слід зазначити, що до початку 90-х років минулого століття в Україні характерно обмеження професійної мобільності людини. Після закінчення школи молодь усвідомлено або неусвідомлено вибирала професію, якій присвячувала все своє життя. Ці люди з гордістю говорили, що мають тільки один запис у трудовій книжці. Тих, хто часто змінював місце роботи або, навіть, професію, називали «летунами». Саме тому говорити про широку професійну мобільність у той період не мало сенсу. Необхідно погодитись, що в тих умовах це було закономірно та правильно. Але в останні десятиліття наша країна живе в іншому вимірі. Лібералізація соціально-економічних відношень спричинила появу конкуренції та зробила конкурентний фактор вирішальним у боротьбі за життєве благо. «Правила гри» змінюються майже кожен день. У результаті, навіть у продовж життя одного покоління, можуть відбуватись конструктивні перебудови економіки. Тому слід бути готовим до того, що отримана первинна освіта буде недостатньою й потрібно буде на протязі всього життя постійно доучуватися та переучуватися у відповідністю з розвитком виробництва та цільового компоненту професійної підготовки.</w:t>
      </w:r>
      <w:r w:rsidR="008F1DE4" w:rsidRPr="00881C56">
        <w:rPr>
          <w:sz w:val="28"/>
          <w:szCs w:val="28"/>
          <w:lang w:val="uk-UA"/>
        </w:rPr>
        <w:t xml:space="preserve"> </w:t>
      </w:r>
    </w:p>
    <w:p w:rsidR="00341A25" w:rsidRPr="00881C56" w:rsidRDefault="00341A25" w:rsidP="0063371C">
      <w:pPr>
        <w:spacing w:line="360" w:lineRule="auto"/>
        <w:ind w:firstLine="708"/>
        <w:jc w:val="both"/>
        <w:rPr>
          <w:sz w:val="28"/>
          <w:szCs w:val="28"/>
          <w:lang w:val="uk-UA"/>
        </w:rPr>
      </w:pPr>
      <w:r w:rsidRPr="00881C56">
        <w:rPr>
          <w:sz w:val="28"/>
          <w:szCs w:val="28"/>
          <w:lang w:val="uk-UA"/>
        </w:rPr>
        <w:t>Отже, мобільність є умовою та наслідком інтеграційних процесів, що відбуваються у світі, одним з яких став Болонський процес та пов’язані з ним перетворення.</w:t>
      </w:r>
    </w:p>
    <w:p w:rsidR="008F1DE4" w:rsidRPr="00881C56" w:rsidRDefault="00341A25" w:rsidP="0063371C">
      <w:pPr>
        <w:spacing w:line="360" w:lineRule="auto"/>
        <w:ind w:firstLine="708"/>
        <w:jc w:val="both"/>
        <w:rPr>
          <w:sz w:val="28"/>
          <w:szCs w:val="28"/>
          <w:lang w:val="uk-UA"/>
        </w:rPr>
      </w:pPr>
      <w:r w:rsidRPr="00881C56">
        <w:rPr>
          <w:sz w:val="28"/>
          <w:szCs w:val="28"/>
          <w:lang w:val="uk-UA"/>
        </w:rPr>
        <w:t xml:space="preserve">У зв’язку з цим є підстава стверджувати про кризу сучасної освіти, яка пов’язана зі змінами, які відбуваються між отриманими знаннями та їх співвідношенням з суспільною практикою: добування інформації стає пріоритетною сферою професійної діяльності людини та умовою існування сучасного виробництва. Значний об’єм інформації застаріває швидше, ніж студент закінчить професійний учбовий заклад. </w:t>
      </w:r>
    </w:p>
    <w:p w:rsidR="00C344F3" w:rsidRPr="00881C56" w:rsidRDefault="00C344F3" w:rsidP="0063371C">
      <w:pPr>
        <w:spacing w:line="360" w:lineRule="auto"/>
        <w:ind w:firstLine="708"/>
        <w:jc w:val="both"/>
        <w:rPr>
          <w:sz w:val="28"/>
          <w:szCs w:val="28"/>
          <w:lang w:val="uk-UA"/>
        </w:rPr>
      </w:pPr>
    </w:p>
    <w:p w:rsidR="0063371C" w:rsidRDefault="0063371C" w:rsidP="0063371C">
      <w:pPr>
        <w:spacing w:line="360" w:lineRule="auto"/>
        <w:ind w:firstLine="708"/>
        <w:jc w:val="center"/>
        <w:rPr>
          <w:b/>
          <w:i/>
          <w:sz w:val="28"/>
          <w:szCs w:val="28"/>
          <w:lang w:val="uk-UA"/>
        </w:rPr>
      </w:pPr>
    </w:p>
    <w:p w:rsidR="0063371C" w:rsidRDefault="0063371C" w:rsidP="0063371C">
      <w:pPr>
        <w:spacing w:line="360" w:lineRule="auto"/>
        <w:ind w:firstLine="708"/>
        <w:jc w:val="center"/>
        <w:rPr>
          <w:b/>
          <w:i/>
          <w:sz w:val="28"/>
          <w:szCs w:val="28"/>
          <w:lang w:val="uk-UA"/>
        </w:rPr>
      </w:pPr>
    </w:p>
    <w:p w:rsidR="00C344F3" w:rsidRPr="0063371C" w:rsidRDefault="00C344F3" w:rsidP="0063371C">
      <w:pPr>
        <w:spacing w:line="360" w:lineRule="auto"/>
        <w:ind w:firstLine="708"/>
        <w:jc w:val="center"/>
        <w:rPr>
          <w:b/>
          <w:i/>
          <w:sz w:val="28"/>
          <w:szCs w:val="28"/>
          <w:lang w:val="uk-UA"/>
        </w:rPr>
      </w:pPr>
      <w:r w:rsidRPr="0063371C">
        <w:rPr>
          <w:b/>
          <w:i/>
          <w:sz w:val="28"/>
          <w:szCs w:val="28"/>
          <w:lang w:val="uk-UA"/>
        </w:rPr>
        <w:lastRenderedPageBreak/>
        <w:t>5.2 Професійна мобільність спеціаліста підприємства</w:t>
      </w:r>
    </w:p>
    <w:p w:rsidR="00C344F3" w:rsidRPr="00881C56" w:rsidRDefault="00C344F3" w:rsidP="0063371C">
      <w:pPr>
        <w:spacing w:line="360" w:lineRule="auto"/>
        <w:ind w:firstLine="708"/>
        <w:jc w:val="both"/>
        <w:rPr>
          <w:b/>
          <w:sz w:val="28"/>
          <w:szCs w:val="28"/>
          <w:lang w:val="uk-UA"/>
        </w:rPr>
      </w:pPr>
    </w:p>
    <w:p w:rsidR="007A3C88" w:rsidRPr="00881C56" w:rsidRDefault="00341A25" w:rsidP="0063371C">
      <w:pPr>
        <w:spacing w:line="360" w:lineRule="auto"/>
        <w:ind w:firstLine="708"/>
        <w:jc w:val="both"/>
        <w:rPr>
          <w:sz w:val="28"/>
          <w:szCs w:val="28"/>
          <w:lang w:val="uk-UA"/>
        </w:rPr>
      </w:pPr>
      <w:r w:rsidRPr="00881C56">
        <w:rPr>
          <w:sz w:val="28"/>
          <w:szCs w:val="28"/>
          <w:lang w:val="uk-UA"/>
        </w:rPr>
        <w:t xml:space="preserve">В умовах ринкового суспільства, зокрема, суспільства, що переживає трансформацію, більша частина населення якого стурбована матеріальними проблемами, мобільність стає умовою виживання та досягнення успіху. Якщо говорити про освітню мобільність, то вона передбачає здатність індивіда вчитися взагалі та вчитися новому, зокрема. Перемагає той, хто вчиться швидше та відповідно має можливість у короткі строки відповісти на будь-який «виклик». Настає час професіоналів. </w:t>
      </w:r>
      <w:r w:rsidR="007A3C88" w:rsidRPr="00881C56">
        <w:rPr>
          <w:sz w:val="28"/>
          <w:szCs w:val="28"/>
          <w:lang w:val="uk-UA"/>
        </w:rPr>
        <w:t>В</w:t>
      </w:r>
      <w:r w:rsidRPr="00881C56">
        <w:rPr>
          <w:sz w:val="28"/>
          <w:szCs w:val="28"/>
          <w:lang w:val="uk-UA"/>
        </w:rPr>
        <w:t xml:space="preserve"> умовах нових соціально-економічних відношень, які все більше укріплюються на Україні, педагогічна наука не може  не ставити питання про професійну мобільність фахівців, бо саме ринок праці диктує підвищені вимоги до якості підготовки молодих спеціалістів, здатних до конкурентної боротьби за робочі місця</w:t>
      </w:r>
      <w:r w:rsidR="00BF1730" w:rsidRPr="00881C56">
        <w:rPr>
          <w:rStyle w:val="aff3"/>
          <w:sz w:val="28"/>
          <w:szCs w:val="28"/>
          <w:lang w:val="uk-UA"/>
        </w:rPr>
        <w:footnoteReference w:id="140"/>
      </w:r>
      <w:r w:rsidRPr="00881C56">
        <w:rPr>
          <w:sz w:val="28"/>
          <w:szCs w:val="28"/>
          <w:lang w:val="uk-UA"/>
        </w:rPr>
        <w:t xml:space="preserve">. </w:t>
      </w:r>
    </w:p>
    <w:p w:rsidR="00341A25" w:rsidRPr="00881C56" w:rsidRDefault="00341A25" w:rsidP="0063371C">
      <w:pPr>
        <w:spacing w:line="360" w:lineRule="auto"/>
        <w:ind w:firstLine="708"/>
        <w:jc w:val="both"/>
        <w:rPr>
          <w:b/>
          <w:sz w:val="28"/>
          <w:szCs w:val="28"/>
          <w:lang w:val="uk-UA"/>
        </w:rPr>
      </w:pPr>
      <w:r w:rsidRPr="00881C56">
        <w:rPr>
          <w:sz w:val="28"/>
          <w:szCs w:val="28"/>
          <w:lang w:val="uk-UA"/>
        </w:rPr>
        <w:t xml:space="preserve">Для того, щоб у повній мірі використовувати цей потенціал робочої сили, необхідно ще у стінах вузу сформувати професійно мобільного кваліфікованого спеціаліста. Адже сьогодні потрібні не тільки добре професійно підготовлені працівники, а й спеціалісти, які можуть та хочуть вчитися й пристосовуватися до нових умов.     </w:t>
      </w:r>
      <w:r w:rsidRPr="00881C56">
        <w:rPr>
          <w:b/>
          <w:sz w:val="28"/>
          <w:szCs w:val="28"/>
          <w:lang w:val="uk-UA"/>
        </w:rPr>
        <w:t xml:space="preserve"> </w:t>
      </w:r>
    </w:p>
    <w:p w:rsidR="00341A25" w:rsidRPr="00881C56" w:rsidRDefault="00341A25" w:rsidP="0063371C">
      <w:pPr>
        <w:spacing w:line="360" w:lineRule="auto"/>
        <w:ind w:firstLine="708"/>
        <w:jc w:val="both"/>
        <w:rPr>
          <w:sz w:val="28"/>
          <w:szCs w:val="28"/>
          <w:lang w:val="uk-UA"/>
        </w:rPr>
      </w:pPr>
      <w:r w:rsidRPr="00881C56">
        <w:rPr>
          <w:sz w:val="28"/>
          <w:szCs w:val="28"/>
          <w:lang w:val="uk-UA"/>
        </w:rPr>
        <w:t xml:space="preserve">Людина не народжується мобільною і не стає такою сама по собі. Тому, якщо у суспільстві мобільність не є панівною якістю для більшості, тоді держава (влада), що відповідає за вирішення загальних питань, повинна мотивувати населення до мобільності, заохочувати її прояви, активізувати сили, що спрямовані до неї. В той час дослідники визначали професійну мобільність як готовність та здатність робітника до швидкої зміни виконуємих виробничих задач, робочих місць і навіть спеціальностей у межах однієї професії чи галузі, здатність швидко засвоювати нові спеціальності або зміни в них, що виникли під впливом технічних перетворень. </w:t>
      </w:r>
      <w:r w:rsidRPr="00881C56">
        <w:rPr>
          <w:sz w:val="28"/>
          <w:szCs w:val="28"/>
          <w:lang w:val="uk-UA"/>
        </w:rPr>
        <w:lastRenderedPageBreak/>
        <w:t xml:space="preserve">Однак ця трактовка не є повною, оскільки вона не враховує глобальні зміни, що відбуваються в природі, соціальні та культурно-історичні зміни у суспільстві, навколишньому середовищі та інше. </w:t>
      </w:r>
    </w:p>
    <w:p w:rsidR="00341A25" w:rsidRPr="00881C56" w:rsidRDefault="00341A25" w:rsidP="0063371C">
      <w:pPr>
        <w:spacing w:line="360" w:lineRule="auto"/>
        <w:ind w:firstLine="708"/>
        <w:jc w:val="both"/>
        <w:rPr>
          <w:sz w:val="28"/>
          <w:szCs w:val="28"/>
          <w:lang w:val="uk-UA"/>
        </w:rPr>
      </w:pPr>
      <w:r w:rsidRPr="00881C56">
        <w:rPr>
          <w:sz w:val="28"/>
          <w:szCs w:val="28"/>
          <w:lang w:val="uk-UA"/>
        </w:rPr>
        <w:t>Звернемося до трактування цього поняття у педагогічних словниках та енциклопедіях. На жаль, в «Українському педагогічному словнику»</w:t>
      </w:r>
      <w:r w:rsidR="007A3C88" w:rsidRPr="00881C56">
        <w:rPr>
          <w:sz w:val="28"/>
          <w:szCs w:val="28"/>
          <w:lang w:val="uk-UA"/>
        </w:rPr>
        <w:t xml:space="preserve"> </w:t>
      </w:r>
      <w:r w:rsidRPr="00881C56">
        <w:rPr>
          <w:sz w:val="28"/>
          <w:szCs w:val="28"/>
          <w:lang w:val="uk-UA"/>
        </w:rPr>
        <w:t>поняття «мобільність», «професійна мобільність» не були знайдені</w:t>
      </w:r>
      <w:r w:rsidR="006B5A7B" w:rsidRPr="00881C56">
        <w:rPr>
          <w:rStyle w:val="aff3"/>
          <w:sz w:val="28"/>
          <w:szCs w:val="28"/>
          <w:lang w:val="uk-UA"/>
        </w:rPr>
        <w:footnoteReference w:id="141"/>
      </w:r>
      <w:r w:rsidRPr="00881C56">
        <w:rPr>
          <w:sz w:val="28"/>
          <w:szCs w:val="28"/>
          <w:lang w:val="uk-UA"/>
        </w:rPr>
        <w:t>. Вчені по-різному підходять до визначення поняття «професійна мобільність» (табл. 1.1.).</w:t>
      </w:r>
    </w:p>
    <w:p w:rsidR="00341A25" w:rsidRPr="00881C56" w:rsidRDefault="00341A25" w:rsidP="0020169D">
      <w:pPr>
        <w:spacing w:line="360" w:lineRule="auto"/>
        <w:ind w:firstLine="708"/>
        <w:jc w:val="right"/>
        <w:rPr>
          <w:sz w:val="28"/>
          <w:szCs w:val="28"/>
          <w:lang w:val="uk-UA"/>
        </w:rPr>
      </w:pPr>
      <w:r w:rsidRPr="00881C56">
        <w:rPr>
          <w:sz w:val="28"/>
          <w:szCs w:val="28"/>
          <w:lang w:val="uk-UA"/>
        </w:rPr>
        <w:t>Таблиця 1.1.</w:t>
      </w:r>
    </w:p>
    <w:p w:rsidR="00341A25" w:rsidRPr="00881C56" w:rsidRDefault="00341A25" w:rsidP="0020169D">
      <w:pPr>
        <w:spacing w:line="360" w:lineRule="auto"/>
        <w:ind w:firstLine="708"/>
        <w:jc w:val="center"/>
        <w:rPr>
          <w:b/>
          <w:sz w:val="28"/>
          <w:szCs w:val="28"/>
          <w:lang w:val="uk-UA"/>
        </w:rPr>
      </w:pPr>
      <w:r w:rsidRPr="00881C56">
        <w:rPr>
          <w:b/>
          <w:sz w:val="28"/>
          <w:szCs w:val="28"/>
          <w:lang w:val="uk-UA"/>
        </w:rPr>
        <w:t>Визначення терміну «професійна мобільність»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850"/>
        <w:gridCol w:w="2127"/>
        <w:gridCol w:w="5764"/>
      </w:tblGrid>
      <w:tr w:rsidR="00341A25" w:rsidRPr="00881C56" w:rsidTr="0063371C">
        <w:trPr>
          <w:trHeight w:val="603"/>
        </w:trPr>
        <w:tc>
          <w:tcPr>
            <w:tcW w:w="959" w:type="dxa"/>
            <w:tcBorders>
              <w:top w:val="single" w:sz="4" w:space="0" w:color="auto"/>
              <w:left w:val="single" w:sz="4" w:space="0" w:color="auto"/>
              <w:bottom w:val="single" w:sz="4" w:space="0" w:color="auto"/>
              <w:right w:val="single" w:sz="4" w:space="0" w:color="auto"/>
            </w:tcBorders>
            <w:hideMark/>
          </w:tcPr>
          <w:p w:rsidR="00341A25" w:rsidRPr="00567EC3" w:rsidRDefault="00341A25" w:rsidP="00567EC3">
            <w:pPr>
              <w:rPr>
                <w:b/>
                <w:sz w:val="28"/>
                <w:szCs w:val="28"/>
                <w:lang w:val="uk-UA"/>
              </w:rPr>
            </w:pPr>
            <w:r w:rsidRPr="00567EC3">
              <w:rPr>
                <w:b/>
                <w:sz w:val="28"/>
                <w:szCs w:val="28"/>
                <w:lang w:val="uk-UA"/>
              </w:rPr>
              <w:t>№ п/п</w:t>
            </w:r>
          </w:p>
        </w:tc>
        <w:tc>
          <w:tcPr>
            <w:tcW w:w="850" w:type="dxa"/>
            <w:tcBorders>
              <w:top w:val="single" w:sz="4" w:space="0" w:color="auto"/>
              <w:left w:val="single" w:sz="4" w:space="0" w:color="auto"/>
              <w:bottom w:val="single" w:sz="4" w:space="0" w:color="auto"/>
              <w:right w:val="single" w:sz="4" w:space="0" w:color="auto"/>
            </w:tcBorders>
            <w:hideMark/>
          </w:tcPr>
          <w:p w:rsidR="00341A25" w:rsidRPr="00567EC3" w:rsidRDefault="00341A25" w:rsidP="00567EC3">
            <w:pPr>
              <w:rPr>
                <w:b/>
                <w:sz w:val="28"/>
                <w:szCs w:val="28"/>
                <w:lang w:val="uk-UA"/>
              </w:rPr>
            </w:pPr>
            <w:r w:rsidRPr="00567EC3">
              <w:rPr>
                <w:b/>
                <w:sz w:val="28"/>
                <w:szCs w:val="28"/>
                <w:lang w:val="uk-UA"/>
              </w:rPr>
              <w:t>Рік</w:t>
            </w:r>
          </w:p>
        </w:tc>
        <w:tc>
          <w:tcPr>
            <w:tcW w:w="2127" w:type="dxa"/>
            <w:tcBorders>
              <w:top w:val="single" w:sz="4" w:space="0" w:color="auto"/>
              <w:left w:val="single" w:sz="4" w:space="0" w:color="auto"/>
              <w:bottom w:val="single" w:sz="4" w:space="0" w:color="auto"/>
              <w:right w:val="single" w:sz="4" w:space="0" w:color="auto"/>
            </w:tcBorders>
            <w:hideMark/>
          </w:tcPr>
          <w:p w:rsidR="00341A25" w:rsidRPr="00567EC3" w:rsidRDefault="00341A25" w:rsidP="00567EC3">
            <w:pPr>
              <w:rPr>
                <w:b/>
                <w:sz w:val="28"/>
                <w:szCs w:val="28"/>
                <w:lang w:val="uk-UA"/>
              </w:rPr>
            </w:pPr>
            <w:r w:rsidRPr="00567EC3">
              <w:rPr>
                <w:b/>
                <w:sz w:val="28"/>
                <w:szCs w:val="28"/>
                <w:lang w:val="uk-UA"/>
              </w:rPr>
              <w:t>Автор</w:t>
            </w:r>
          </w:p>
        </w:tc>
        <w:tc>
          <w:tcPr>
            <w:tcW w:w="5764" w:type="dxa"/>
            <w:tcBorders>
              <w:top w:val="single" w:sz="4" w:space="0" w:color="auto"/>
              <w:left w:val="single" w:sz="4" w:space="0" w:color="auto"/>
              <w:bottom w:val="single" w:sz="4" w:space="0" w:color="auto"/>
              <w:right w:val="single" w:sz="4" w:space="0" w:color="auto"/>
            </w:tcBorders>
            <w:hideMark/>
          </w:tcPr>
          <w:p w:rsidR="00341A25" w:rsidRPr="00567EC3" w:rsidRDefault="00341A25" w:rsidP="00567EC3">
            <w:pPr>
              <w:rPr>
                <w:b/>
                <w:sz w:val="28"/>
                <w:szCs w:val="28"/>
                <w:lang w:val="uk-UA"/>
              </w:rPr>
            </w:pPr>
            <w:r w:rsidRPr="00567EC3">
              <w:rPr>
                <w:b/>
                <w:sz w:val="28"/>
                <w:szCs w:val="28"/>
                <w:lang w:val="uk-UA"/>
              </w:rPr>
              <w:t>Визначення</w:t>
            </w:r>
          </w:p>
        </w:tc>
      </w:tr>
      <w:tr w:rsidR="00341A25" w:rsidRPr="00313B44" w:rsidTr="0063371C">
        <w:tc>
          <w:tcPr>
            <w:tcW w:w="959" w:type="dxa"/>
            <w:tcBorders>
              <w:top w:val="single" w:sz="4" w:space="0" w:color="auto"/>
              <w:left w:val="single" w:sz="4" w:space="0" w:color="auto"/>
              <w:bottom w:val="single" w:sz="4" w:space="0" w:color="auto"/>
              <w:right w:val="single" w:sz="4" w:space="0" w:color="auto"/>
            </w:tcBorders>
          </w:tcPr>
          <w:p w:rsidR="00341A25" w:rsidRPr="00567EC3" w:rsidRDefault="00341A25" w:rsidP="00883368">
            <w:pPr>
              <w:numPr>
                <w:ilvl w:val="0"/>
                <w:numId w:val="1"/>
              </w:numPr>
              <w:contextualSpacing/>
              <w:jc w:val="both"/>
              <w:rPr>
                <w:sz w:val="28"/>
                <w:szCs w:val="28"/>
                <w:lang w:val="uk-UA"/>
              </w:rPr>
            </w:pPr>
          </w:p>
        </w:tc>
        <w:tc>
          <w:tcPr>
            <w:tcW w:w="850" w:type="dxa"/>
            <w:tcBorders>
              <w:top w:val="single" w:sz="4" w:space="0" w:color="auto"/>
              <w:left w:val="single" w:sz="4" w:space="0" w:color="auto"/>
              <w:bottom w:val="single" w:sz="4" w:space="0" w:color="auto"/>
              <w:right w:val="single" w:sz="4" w:space="0" w:color="auto"/>
            </w:tcBorders>
            <w:hideMark/>
          </w:tcPr>
          <w:p w:rsidR="00341A25" w:rsidRPr="00567EC3" w:rsidRDefault="00341A25" w:rsidP="00567EC3">
            <w:pPr>
              <w:jc w:val="both"/>
              <w:rPr>
                <w:sz w:val="28"/>
                <w:szCs w:val="28"/>
                <w:lang w:val="uk-UA"/>
              </w:rPr>
            </w:pPr>
            <w:r w:rsidRPr="00567EC3">
              <w:rPr>
                <w:sz w:val="28"/>
                <w:szCs w:val="28"/>
                <w:lang w:val="uk-UA"/>
              </w:rPr>
              <w:t>1987</w:t>
            </w:r>
          </w:p>
        </w:tc>
        <w:tc>
          <w:tcPr>
            <w:tcW w:w="2127" w:type="dxa"/>
            <w:tcBorders>
              <w:top w:val="single" w:sz="4" w:space="0" w:color="auto"/>
              <w:left w:val="single" w:sz="4" w:space="0" w:color="auto"/>
              <w:bottom w:val="single" w:sz="4" w:space="0" w:color="auto"/>
              <w:right w:val="single" w:sz="4" w:space="0" w:color="auto"/>
            </w:tcBorders>
            <w:hideMark/>
          </w:tcPr>
          <w:p w:rsidR="00341A25" w:rsidRPr="00567EC3" w:rsidRDefault="00341A25" w:rsidP="00567EC3">
            <w:pPr>
              <w:jc w:val="both"/>
              <w:rPr>
                <w:sz w:val="28"/>
                <w:szCs w:val="28"/>
                <w:lang w:val="uk-UA"/>
              </w:rPr>
            </w:pPr>
            <w:r w:rsidRPr="00567EC3">
              <w:rPr>
                <w:sz w:val="28"/>
                <w:szCs w:val="28"/>
                <w:lang w:val="uk-UA"/>
              </w:rPr>
              <w:t>Л. В. Вершиніна</w:t>
            </w:r>
          </w:p>
        </w:tc>
        <w:tc>
          <w:tcPr>
            <w:tcW w:w="5764" w:type="dxa"/>
            <w:tcBorders>
              <w:top w:val="single" w:sz="4" w:space="0" w:color="auto"/>
              <w:left w:val="single" w:sz="4" w:space="0" w:color="auto"/>
              <w:bottom w:val="single" w:sz="4" w:space="0" w:color="auto"/>
              <w:right w:val="single" w:sz="4" w:space="0" w:color="auto"/>
            </w:tcBorders>
            <w:hideMark/>
          </w:tcPr>
          <w:p w:rsidR="00341A25" w:rsidRPr="00567EC3" w:rsidRDefault="00341A25" w:rsidP="00567EC3">
            <w:pPr>
              <w:jc w:val="both"/>
              <w:rPr>
                <w:sz w:val="28"/>
                <w:szCs w:val="28"/>
                <w:lang w:val="uk-UA"/>
              </w:rPr>
            </w:pPr>
            <w:r w:rsidRPr="00567EC3">
              <w:rPr>
                <w:sz w:val="28"/>
                <w:szCs w:val="28"/>
                <w:lang w:val="uk-UA"/>
              </w:rPr>
              <w:t>під професійною мобільністю розуміє здатність людини перебудовуватися в залежності від мінливих професійних функцій. Вона виділяє вертикальну мобільність (зміна умов праці місця роботи) та горизонтальна мобільність (перебудова самого себе). У якості умов формування мобільності особистості визначається великий запас знань, вмінь та навичок, адаптивні здібності, професійна спрямованість, достатній рівень професійної ідентичності [7; 10].</w:t>
            </w:r>
          </w:p>
        </w:tc>
      </w:tr>
      <w:tr w:rsidR="00341A25" w:rsidRPr="00313B44" w:rsidTr="0063371C">
        <w:tc>
          <w:tcPr>
            <w:tcW w:w="959" w:type="dxa"/>
            <w:tcBorders>
              <w:top w:val="single" w:sz="4" w:space="0" w:color="auto"/>
              <w:left w:val="single" w:sz="4" w:space="0" w:color="auto"/>
              <w:bottom w:val="single" w:sz="4" w:space="0" w:color="auto"/>
              <w:right w:val="single" w:sz="4" w:space="0" w:color="auto"/>
            </w:tcBorders>
          </w:tcPr>
          <w:p w:rsidR="00341A25" w:rsidRPr="00567EC3" w:rsidRDefault="00341A25" w:rsidP="00883368">
            <w:pPr>
              <w:numPr>
                <w:ilvl w:val="0"/>
                <w:numId w:val="1"/>
              </w:numPr>
              <w:contextualSpacing/>
              <w:jc w:val="both"/>
              <w:rPr>
                <w:sz w:val="28"/>
                <w:szCs w:val="28"/>
                <w:lang w:val="uk-UA"/>
              </w:rPr>
            </w:pPr>
          </w:p>
        </w:tc>
        <w:tc>
          <w:tcPr>
            <w:tcW w:w="850" w:type="dxa"/>
            <w:tcBorders>
              <w:top w:val="single" w:sz="4" w:space="0" w:color="auto"/>
              <w:left w:val="single" w:sz="4" w:space="0" w:color="auto"/>
              <w:bottom w:val="single" w:sz="4" w:space="0" w:color="auto"/>
              <w:right w:val="single" w:sz="4" w:space="0" w:color="auto"/>
            </w:tcBorders>
            <w:hideMark/>
          </w:tcPr>
          <w:p w:rsidR="00341A25" w:rsidRPr="00567EC3" w:rsidRDefault="00341A25" w:rsidP="00567EC3">
            <w:pPr>
              <w:jc w:val="both"/>
              <w:rPr>
                <w:sz w:val="28"/>
                <w:szCs w:val="28"/>
                <w:lang w:val="uk-UA"/>
              </w:rPr>
            </w:pPr>
            <w:r w:rsidRPr="00567EC3">
              <w:rPr>
                <w:sz w:val="28"/>
                <w:szCs w:val="28"/>
                <w:lang w:val="uk-UA"/>
              </w:rPr>
              <w:t>1993</w:t>
            </w:r>
          </w:p>
        </w:tc>
        <w:tc>
          <w:tcPr>
            <w:tcW w:w="2127" w:type="dxa"/>
            <w:tcBorders>
              <w:top w:val="single" w:sz="4" w:space="0" w:color="auto"/>
              <w:left w:val="single" w:sz="4" w:space="0" w:color="auto"/>
              <w:bottom w:val="single" w:sz="4" w:space="0" w:color="auto"/>
              <w:right w:val="single" w:sz="4" w:space="0" w:color="auto"/>
            </w:tcBorders>
            <w:hideMark/>
          </w:tcPr>
          <w:p w:rsidR="00341A25" w:rsidRPr="00567EC3" w:rsidRDefault="00341A25" w:rsidP="00567EC3">
            <w:pPr>
              <w:jc w:val="both"/>
              <w:rPr>
                <w:sz w:val="28"/>
                <w:szCs w:val="28"/>
                <w:lang w:val="uk-UA"/>
              </w:rPr>
            </w:pPr>
            <w:r w:rsidRPr="00567EC3">
              <w:rPr>
                <w:sz w:val="28"/>
                <w:szCs w:val="28"/>
                <w:lang w:val="uk-UA"/>
              </w:rPr>
              <w:t>А. К. Маркова</w:t>
            </w:r>
          </w:p>
        </w:tc>
        <w:tc>
          <w:tcPr>
            <w:tcW w:w="5764" w:type="dxa"/>
            <w:tcBorders>
              <w:top w:val="single" w:sz="4" w:space="0" w:color="auto"/>
              <w:left w:val="single" w:sz="4" w:space="0" w:color="auto"/>
              <w:bottom w:val="single" w:sz="4" w:space="0" w:color="auto"/>
              <w:right w:val="single" w:sz="4" w:space="0" w:color="auto"/>
            </w:tcBorders>
            <w:hideMark/>
          </w:tcPr>
          <w:p w:rsidR="00341A25" w:rsidRPr="00567EC3" w:rsidRDefault="00341A25" w:rsidP="00567EC3">
            <w:pPr>
              <w:shd w:val="clear" w:color="auto" w:fill="FFFFFF"/>
              <w:jc w:val="both"/>
              <w:rPr>
                <w:sz w:val="28"/>
                <w:szCs w:val="28"/>
                <w:lang w:val="uk-UA"/>
              </w:rPr>
            </w:pPr>
            <w:r w:rsidRPr="00567EC3">
              <w:rPr>
                <w:sz w:val="28"/>
                <w:szCs w:val="28"/>
                <w:lang w:val="uk-UA"/>
              </w:rPr>
              <w:t>розглядає професійну мобільність як характеритику особистості, що є необхідною для інтеграції професійного розвитку, узгодження професійної свідомості та постановки реалістичних цілей, знаходження істинного сенсу праці. Під професійною мобільністю вона розуміє механізм адаптації особистості, що забезпечує узгодженість окремих ланок професійного розвитку, вміння пристосуватися до нових умов праці та інше [22; 34 - 35].</w:t>
            </w:r>
          </w:p>
        </w:tc>
      </w:tr>
      <w:tr w:rsidR="00341A25" w:rsidRPr="00313B44" w:rsidTr="0063371C">
        <w:tc>
          <w:tcPr>
            <w:tcW w:w="959" w:type="dxa"/>
            <w:tcBorders>
              <w:top w:val="single" w:sz="4" w:space="0" w:color="auto"/>
              <w:left w:val="single" w:sz="4" w:space="0" w:color="auto"/>
              <w:bottom w:val="single" w:sz="4" w:space="0" w:color="auto"/>
              <w:right w:val="single" w:sz="4" w:space="0" w:color="auto"/>
            </w:tcBorders>
          </w:tcPr>
          <w:p w:rsidR="00341A25" w:rsidRPr="00567EC3" w:rsidRDefault="00341A25" w:rsidP="00883368">
            <w:pPr>
              <w:numPr>
                <w:ilvl w:val="0"/>
                <w:numId w:val="1"/>
              </w:numPr>
              <w:contextualSpacing/>
              <w:jc w:val="both"/>
              <w:rPr>
                <w:sz w:val="28"/>
                <w:szCs w:val="28"/>
                <w:lang w:val="uk-UA"/>
              </w:rPr>
            </w:pPr>
          </w:p>
        </w:tc>
        <w:tc>
          <w:tcPr>
            <w:tcW w:w="850" w:type="dxa"/>
            <w:tcBorders>
              <w:top w:val="single" w:sz="4" w:space="0" w:color="auto"/>
              <w:left w:val="single" w:sz="4" w:space="0" w:color="auto"/>
              <w:bottom w:val="single" w:sz="4" w:space="0" w:color="auto"/>
              <w:right w:val="single" w:sz="4" w:space="0" w:color="auto"/>
            </w:tcBorders>
            <w:hideMark/>
          </w:tcPr>
          <w:p w:rsidR="00341A25" w:rsidRPr="00567EC3" w:rsidRDefault="00341A25" w:rsidP="00567EC3">
            <w:pPr>
              <w:jc w:val="both"/>
              <w:rPr>
                <w:sz w:val="28"/>
                <w:szCs w:val="28"/>
                <w:lang w:val="uk-UA"/>
              </w:rPr>
            </w:pPr>
            <w:r w:rsidRPr="00567EC3">
              <w:rPr>
                <w:sz w:val="28"/>
                <w:szCs w:val="28"/>
                <w:lang w:val="uk-UA"/>
              </w:rPr>
              <w:t>1998</w:t>
            </w:r>
          </w:p>
        </w:tc>
        <w:tc>
          <w:tcPr>
            <w:tcW w:w="2127" w:type="dxa"/>
            <w:tcBorders>
              <w:top w:val="single" w:sz="4" w:space="0" w:color="auto"/>
              <w:left w:val="single" w:sz="4" w:space="0" w:color="auto"/>
              <w:bottom w:val="single" w:sz="4" w:space="0" w:color="auto"/>
              <w:right w:val="single" w:sz="4" w:space="0" w:color="auto"/>
            </w:tcBorders>
            <w:hideMark/>
          </w:tcPr>
          <w:p w:rsidR="00341A25" w:rsidRPr="00567EC3" w:rsidRDefault="00341A25" w:rsidP="00567EC3">
            <w:pPr>
              <w:jc w:val="both"/>
              <w:rPr>
                <w:sz w:val="28"/>
                <w:szCs w:val="28"/>
                <w:lang w:val="uk-UA"/>
              </w:rPr>
            </w:pPr>
            <w:r w:rsidRPr="00567EC3">
              <w:rPr>
                <w:sz w:val="28"/>
                <w:szCs w:val="28"/>
                <w:lang w:val="uk-UA"/>
              </w:rPr>
              <w:t>М. І. Д’яченко, Л. А. Кандибов</w:t>
            </w:r>
            <w:r w:rsidRPr="00567EC3">
              <w:rPr>
                <w:sz w:val="28"/>
                <w:szCs w:val="28"/>
                <w:lang w:val="uk-UA"/>
              </w:rPr>
              <w:lastRenderedPageBreak/>
              <w:t>ич</w:t>
            </w:r>
          </w:p>
        </w:tc>
        <w:tc>
          <w:tcPr>
            <w:tcW w:w="5764" w:type="dxa"/>
            <w:tcBorders>
              <w:top w:val="single" w:sz="4" w:space="0" w:color="auto"/>
              <w:left w:val="single" w:sz="4" w:space="0" w:color="auto"/>
              <w:bottom w:val="single" w:sz="4" w:space="0" w:color="auto"/>
              <w:right w:val="single" w:sz="4" w:space="0" w:color="auto"/>
            </w:tcBorders>
            <w:hideMark/>
          </w:tcPr>
          <w:p w:rsidR="00341A25" w:rsidRPr="00567EC3" w:rsidRDefault="00341A25" w:rsidP="00567EC3">
            <w:pPr>
              <w:jc w:val="both"/>
              <w:rPr>
                <w:sz w:val="28"/>
                <w:szCs w:val="28"/>
                <w:lang w:val="uk-UA"/>
              </w:rPr>
            </w:pPr>
            <w:r w:rsidRPr="00567EC3">
              <w:rPr>
                <w:sz w:val="28"/>
                <w:szCs w:val="28"/>
                <w:lang w:val="uk-UA"/>
              </w:rPr>
              <w:lastRenderedPageBreak/>
              <w:t xml:space="preserve">під професійною мобільністю розуміють готовність та здатність фахівця до </w:t>
            </w:r>
            <w:r w:rsidRPr="00567EC3">
              <w:rPr>
                <w:sz w:val="28"/>
                <w:szCs w:val="28"/>
                <w:lang w:val="uk-UA"/>
              </w:rPr>
              <w:lastRenderedPageBreak/>
              <w:t>оперативного відбору та реалізації оптимальних способів виконання різноманітних завдань у межах своєї професії, успішного переключення на іншу діяльність або зміни видів діяльності [23; 195 - 196].</w:t>
            </w:r>
          </w:p>
        </w:tc>
      </w:tr>
      <w:tr w:rsidR="00341A25" w:rsidRPr="00881C56" w:rsidTr="0063371C">
        <w:tc>
          <w:tcPr>
            <w:tcW w:w="959" w:type="dxa"/>
            <w:tcBorders>
              <w:top w:val="single" w:sz="4" w:space="0" w:color="auto"/>
              <w:left w:val="single" w:sz="4" w:space="0" w:color="auto"/>
              <w:bottom w:val="single" w:sz="4" w:space="0" w:color="auto"/>
              <w:right w:val="single" w:sz="4" w:space="0" w:color="auto"/>
            </w:tcBorders>
          </w:tcPr>
          <w:p w:rsidR="00341A25" w:rsidRPr="00567EC3" w:rsidRDefault="00341A25" w:rsidP="00883368">
            <w:pPr>
              <w:numPr>
                <w:ilvl w:val="0"/>
                <w:numId w:val="1"/>
              </w:numPr>
              <w:contextualSpacing/>
              <w:jc w:val="both"/>
              <w:rPr>
                <w:sz w:val="28"/>
                <w:szCs w:val="28"/>
                <w:lang w:val="uk-UA"/>
              </w:rPr>
            </w:pPr>
          </w:p>
        </w:tc>
        <w:tc>
          <w:tcPr>
            <w:tcW w:w="850" w:type="dxa"/>
            <w:tcBorders>
              <w:top w:val="single" w:sz="4" w:space="0" w:color="auto"/>
              <w:left w:val="single" w:sz="4" w:space="0" w:color="auto"/>
              <w:bottom w:val="single" w:sz="4" w:space="0" w:color="auto"/>
              <w:right w:val="single" w:sz="4" w:space="0" w:color="auto"/>
            </w:tcBorders>
            <w:hideMark/>
          </w:tcPr>
          <w:p w:rsidR="00341A25" w:rsidRPr="00567EC3" w:rsidRDefault="00341A25" w:rsidP="00567EC3">
            <w:pPr>
              <w:jc w:val="both"/>
              <w:rPr>
                <w:sz w:val="28"/>
                <w:szCs w:val="28"/>
                <w:lang w:val="uk-UA"/>
              </w:rPr>
            </w:pPr>
            <w:r w:rsidRPr="00567EC3">
              <w:rPr>
                <w:sz w:val="28"/>
                <w:szCs w:val="28"/>
                <w:lang w:val="uk-UA"/>
              </w:rPr>
              <w:t>2000</w:t>
            </w:r>
          </w:p>
        </w:tc>
        <w:tc>
          <w:tcPr>
            <w:tcW w:w="2127" w:type="dxa"/>
            <w:tcBorders>
              <w:top w:val="single" w:sz="4" w:space="0" w:color="auto"/>
              <w:left w:val="single" w:sz="4" w:space="0" w:color="auto"/>
              <w:bottom w:val="single" w:sz="4" w:space="0" w:color="auto"/>
              <w:right w:val="single" w:sz="4" w:space="0" w:color="auto"/>
            </w:tcBorders>
            <w:hideMark/>
          </w:tcPr>
          <w:p w:rsidR="00341A25" w:rsidRPr="00567EC3" w:rsidRDefault="00341A25" w:rsidP="00567EC3">
            <w:pPr>
              <w:jc w:val="both"/>
              <w:rPr>
                <w:sz w:val="28"/>
                <w:szCs w:val="28"/>
                <w:lang w:val="uk-UA"/>
              </w:rPr>
            </w:pPr>
            <w:r w:rsidRPr="00567EC3">
              <w:rPr>
                <w:sz w:val="28"/>
                <w:szCs w:val="28"/>
                <w:lang w:val="uk-UA"/>
              </w:rPr>
              <w:t>С. У. Гончаренко</w:t>
            </w:r>
          </w:p>
        </w:tc>
        <w:tc>
          <w:tcPr>
            <w:tcW w:w="5764" w:type="dxa"/>
            <w:tcBorders>
              <w:top w:val="single" w:sz="4" w:space="0" w:color="auto"/>
              <w:left w:val="single" w:sz="4" w:space="0" w:color="auto"/>
              <w:bottom w:val="single" w:sz="4" w:space="0" w:color="auto"/>
              <w:right w:val="single" w:sz="4" w:space="0" w:color="auto"/>
            </w:tcBorders>
            <w:hideMark/>
          </w:tcPr>
          <w:p w:rsidR="00341A25" w:rsidRPr="00567EC3" w:rsidRDefault="00341A25" w:rsidP="00567EC3">
            <w:pPr>
              <w:jc w:val="both"/>
              <w:rPr>
                <w:sz w:val="28"/>
                <w:szCs w:val="28"/>
                <w:lang w:val="uk-UA"/>
              </w:rPr>
            </w:pPr>
            <w:r w:rsidRPr="00567EC3">
              <w:rPr>
                <w:sz w:val="28"/>
                <w:szCs w:val="28"/>
                <w:lang w:val="uk-UA"/>
              </w:rPr>
              <w:t>розглядає професійну мобільність як «здатність швидко міняти вид праці, переключатися на іншу діяльність у зв’язку із змінами техніки та технології виробництва. Професійна мобільність виявляється у володінні системою суспільних прийомів професійної праці та застосуванні їх для успішного виконання будь-якої задачи на суміжних по технології ділянках виробництва. Передбачає високий ступінь розвитку узагальнених професійних знань, а також готовність до оперативного відбору та реалізації оптимальних способів виконання виробничо-тезнічних задач» [3; с. 194].</w:t>
            </w:r>
          </w:p>
        </w:tc>
      </w:tr>
      <w:tr w:rsidR="00341A25" w:rsidRPr="00313B44" w:rsidTr="0063371C">
        <w:tc>
          <w:tcPr>
            <w:tcW w:w="959" w:type="dxa"/>
            <w:tcBorders>
              <w:top w:val="single" w:sz="4" w:space="0" w:color="auto"/>
              <w:left w:val="single" w:sz="4" w:space="0" w:color="auto"/>
              <w:bottom w:val="single" w:sz="4" w:space="0" w:color="auto"/>
              <w:right w:val="single" w:sz="4" w:space="0" w:color="auto"/>
            </w:tcBorders>
          </w:tcPr>
          <w:p w:rsidR="00341A25" w:rsidRPr="00567EC3" w:rsidRDefault="00341A25" w:rsidP="00883368">
            <w:pPr>
              <w:numPr>
                <w:ilvl w:val="0"/>
                <w:numId w:val="1"/>
              </w:numPr>
              <w:contextualSpacing/>
              <w:jc w:val="both"/>
              <w:rPr>
                <w:sz w:val="28"/>
                <w:szCs w:val="28"/>
                <w:lang w:val="uk-UA"/>
              </w:rPr>
            </w:pPr>
          </w:p>
        </w:tc>
        <w:tc>
          <w:tcPr>
            <w:tcW w:w="850" w:type="dxa"/>
            <w:tcBorders>
              <w:top w:val="single" w:sz="4" w:space="0" w:color="auto"/>
              <w:left w:val="single" w:sz="4" w:space="0" w:color="auto"/>
              <w:bottom w:val="single" w:sz="4" w:space="0" w:color="auto"/>
              <w:right w:val="single" w:sz="4" w:space="0" w:color="auto"/>
            </w:tcBorders>
            <w:hideMark/>
          </w:tcPr>
          <w:p w:rsidR="00341A25" w:rsidRPr="00567EC3" w:rsidRDefault="00341A25" w:rsidP="00567EC3">
            <w:pPr>
              <w:jc w:val="both"/>
              <w:rPr>
                <w:sz w:val="28"/>
                <w:szCs w:val="28"/>
                <w:lang w:val="uk-UA"/>
              </w:rPr>
            </w:pPr>
            <w:r w:rsidRPr="00567EC3">
              <w:rPr>
                <w:sz w:val="28"/>
                <w:szCs w:val="28"/>
                <w:lang w:val="uk-UA"/>
              </w:rPr>
              <w:t>2001</w:t>
            </w:r>
          </w:p>
        </w:tc>
        <w:tc>
          <w:tcPr>
            <w:tcW w:w="2127" w:type="dxa"/>
            <w:tcBorders>
              <w:top w:val="single" w:sz="4" w:space="0" w:color="auto"/>
              <w:left w:val="single" w:sz="4" w:space="0" w:color="auto"/>
              <w:bottom w:val="single" w:sz="4" w:space="0" w:color="auto"/>
              <w:right w:val="single" w:sz="4" w:space="0" w:color="auto"/>
            </w:tcBorders>
            <w:hideMark/>
          </w:tcPr>
          <w:p w:rsidR="00341A25" w:rsidRPr="00567EC3" w:rsidRDefault="00341A25" w:rsidP="00567EC3">
            <w:pPr>
              <w:jc w:val="both"/>
              <w:rPr>
                <w:sz w:val="28"/>
                <w:szCs w:val="28"/>
                <w:lang w:val="uk-UA"/>
              </w:rPr>
            </w:pPr>
            <w:r w:rsidRPr="00567EC3">
              <w:rPr>
                <w:sz w:val="28"/>
                <w:szCs w:val="28"/>
                <w:lang w:val="uk-UA"/>
              </w:rPr>
              <w:t>Ю. І. Каліновський</w:t>
            </w:r>
          </w:p>
        </w:tc>
        <w:tc>
          <w:tcPr>
            <w:tcW w:w="5764" w:type="dxa"/>
            <w:tcBorders>
              <w:top w:val="single" w:sz="4" w:space="0" w:color="auto"/>
              <w:left w:val="single" w:sz="4" w:space="0" w:color="auto"/>
              <w:bottom w:val="single" w:sz="4" w:space="0" w:color="auto"/>
              <w:right w:val="single" w:sz="4" w:space="0" w:color="auto"/>
            </w:tcBorders>
            <w:hideMark/>
          </w:tcPr>
          <w:p w:rsidR="00341A25" w:rsidRPr="00567EC3" w:rsidRDefault="00341A25" w:rsidP="00567EC3">
            <w:pPr>
              <w:jc w:val="both"/>
              <w:rPr>
                <w:sz w:val="28"/>
                <w:szCs w:val="28"/>
                <w:lang w:val="uk-UA"/>
              </w:rPr>
            </w:pPr>
            <w:r w:rsidRPr="00567EC3">
              <w:rPr>
                <w:sz w:val="28"/>
                <w:szCs w:val="28"/>
                <w:lang w:val="uk-UA"/>
              </w:rPr>
              <w:t>«Професійна мобільність – це здатність особистості реалізувати свою потребу в певному виді діяльності, яка відповідає здібностям та можливостям особистості з користю: для суспільства, вміло переходити від одного рівня професійної діяльності до іншого, тобто розширюючи або поглибшуючи її характер та рівень, проявляти свою професійну компетентність» [8; 162].</w:t>
            </w:r>
          </w:p>
        </w:tc>
      </w:tr>
      <w:tr w:rsidR="00341A25" w:rsidRPr="00881C56" w:rsidTr="0063371C">
        <w:tc>
          <w:tcPr>
            <w:tcW w:w="959" w:type="dxa"/>
            <w:tcBorders>
              <w:top w:val="single" w:sz="4" w:space="0" w:color="auto"/>
              <w:left w:val="single" w:sz="4" w:space="0" w:color="auto"/>
              <w:bottom w:val="single" w:sz="4" w:space="0" w:color="auto"/>
              <w:right w:val="single" w:sz="4" w:space="0" w:color="auto"/>
            </w:tcBorders>
          </w:tcPr>
          <w:p w:rsidR="00341A25" w:rsidRPr="00567EC3" w:rsidRDefault="00341A25" w:rsidP="00883368">
            <w:pPr>
              <w:numPr>
                <w:ilvl w:val="0"/>
                <w:numId w:val="1"/>
              </w:numPr>
              <w:contextualSpacing/>
              <w:jc w:val="both"/>
              <w:rPr>
                <w:sz w:val="28"/>
                <w:szCs w:val="28"/>
                <w:lang w:val="uk-UA"/>
              </w:rPr>
            </w:pPr>
          </w:p>
        </w:tc>
        <w:tc>
          <w:tcPr>
            <w:tcW w:w="850" w:type="dxa"/>
            <w:tcBorders>
              <w:top w:val="single" w:sz="4" w:space="0" w:color="auto"/>
              <w:left w:val="single" w:sz="4" w:space="0" w:color="auto"/>
              <w:bottom w:val="single" w:sz="4" w:space="0" w:color="auto"/>
              <w:right w:val="single" w:sz="4" w:space="0" w:color="auto"/>
            </w:tcBorders>
            <w:hideMark/>
          </w:tcPr>
          <w:p w:rsidR="00341A25" w:rsidRPr="00567EC3" w:rsidRDefault="00341A25" w:rsidP="00567EC3">
            <w:pPr>
              <w:jc w:val="both"/>
              <w:rPr>
                <w:sz w:val="28"/>
                <w:szCs w:val="28"/>
                <w:lang w:val="uk-UA"/>
              </w:rPr>
            </w:pPr>
            <w:r w:rsidRPr="00567EC3">
              <w:rPr>
                <w:sz w:val="28"/>
                <w:szCs w:val="28"/>
                <w:lang w:val="uk-UA"/>
              </w:rPr>
              <w:t>2004</w:t>
            </w:r>
          </w:p>
        </w:tc>
        <w:tc>
          <w:tcPr>
            <w:tcW w:w="2127" w:type="dxa"/>
            <w:tcBorders>
              <w:top w:val="single" w:sz="4" w:space="0" w:color="auto"/>
              <w:left w:val="single" w:sz="4" w:space="0" w:color="auto"/>
              <w:bottom w:val="single" w:sz="4" w:space="0" w:color="auto"/>
              <w:right w:val="single" w:sz="4" w:space="0" w:color="auto"/>
            </w:tcBorders>
            <w:hideMark/>
          </w:tcPr>
          <w:p w:rsidR="00341A25" w:rsidRPr="00567EC3" w:rsidRDefault="00341A25" w:rsidP="00567EC3">
            <w:pPr>
              <w:jc w:val="both"/>
              <w:rPr>
                <w:sz w:val="28"/>
                <w:szCs w:val="28"/>
                <w:lang w:val="uk-UA"/>
              </w:rPr>
            </w:pPr>
            <w:r w:rsidRPr="00567EC3">
              <w:rPr>
                <w:sz w:val="28"/>
                <w:szCs w:val="28"/>
                <w:lang w:val="uk-UA"/>
              </w:rPr>
              <w:t>А. М. Дьомін</w:t>
            </w:r>
          </w:p>
        </w:tc>
        <w:tc>
          <w:tcPr>
            <w:tcW w:w="5764" w:type="dxa"/>
            <w:tcBorders>
              <w:top w:val="single" w:sz="4" w:space="0" w:color="auto"/>
              <w:left w:val="single" w:sz="4" w:space="0" w:color="auto"/>
              <w:bottom w:val="single" w:sz="4" w:space="0" w:color="auto"/>
              <w:right w:val="single" w:sz="4" w:space="0" w:color="auto"/>
            </w:tcBorders>
            <w:hideMark/>
          </w:tcPr>
          <w:p w:rsidR="00341A25" w:rsidRPr="00567EC3" w:rsidRDefault="00341A25" w:rsidP="00567EC3">
            <w:pPr>
              <w:jc w:val="both"/>
              <w:rPr>
                <w:sz w:val="28"/>
                <w:szCs w:val="28"/>
                <w:lang w:val="uk-UA"/>
              </w:rPr>
            </w:pPr>
            <w:r w:rsidRPr="00567EC3">
              <w:rPr>
                <w:sz w:val="28"/>
                <w:szCs w:val="28"/>
                <w:lang w:val="uk-UA"/>
              </w:rPr>
              <w:t xml:space="preserve">вважає, що професійна мобільність характерна для людей, які відчувають брак необхідних професійних навичок і тому почувають себе невпевнено. Тому вони приймають рішення про подальше навчання або активний пошук роботи, або освоєнні нової професії </w:t>
            </w:r>
            <w:r w:rsidRPr="00567EC3">
              <w:rPr>
                <w:sz w:val="28"/>
                <w:szCs w:val="28"/>
              </w:rPr>
              <w:t>[</w:t>
            </w:r>
            <w:r w:rsidRPr="00567EC3">
              <w:rPr>
                <w:sz w:val="28"/>
                <w:szCs w:val="28"/>
                <w:lang w:val="uk-UA"/>
              </w:rPr>
              <w:t>20; 114</w:t>
            </w:r>
            <w:r w:rsidRPr="00567EC3">
              <w:rPr>
                <w:sz w:val="28"/>
                <w:szCs w:val="28"/>
              </w:rPr>
              <w:t>]</w:t>
            </w:r>
            <w:r w:rsidRPr="00567EC3">
              <w:rPr>
                <w:sz w:val="28"/>
                <w:szCs w:val="28"/>
                <w:lang w:val="uk-UA"/>
              </w:rPr>
              <w:t>.</w:t>
            </w:r>
          </w:p>
        </w:tc>
      </w:tr>
      <w:tr w:rsidR="00341A25" w:rsidRPr="00313B44" w:rsidTr="0063371C">
        <w:tc>
          <w:tcPr>
            <w:tcW w:w="959" w:type="dxa"/>
            <w:tcBorders>
              <w:top w:val="single" w:sz="4" w:space="0" w:color="auto"/>
              <w:left w:val="single" w:sz="4" w:space="0" w:color="auto"/>
              <w:bottom w:val="single" w:sz="4" w:space="0" w:color="auto"/>
              <w:right w:val="single" w:sz="4" w:space="0" w:color="auto"/>
            </w:tcBorders>
          </w:tcPr>
          <w:p w:rsidR="00341A25" w:rsidRPr="00567EC3" w:rsidRDefault="00341A25" w:rsidP="00883368">
            <w:pPr>
              <w:numPr>
                <w:ilvl w:val="0"/>
                <w:numId w:val="1"/>
              </w:numPr>
              <w:contextualSpacing/>
              <w:jc w:val="both"/>
              <w:rPr>
                <w:sz w:val="28"/>
                <w:szCs w:val="28"/>
                <w:lang w:val="uk-UA"/>
              </w:rPr>
            </w:pPr>
          </w:p>
        </w:tc>
        <w:tc>
          <w:tcPr>
            <w:tcW w:w="850" w:type="dxa"/>
            <w:tcBorders>
              <w:top w:val="single" w:sz="4" w:space="0" w:color="auto"/>
              <w:left w:val="single" w:sz="4" w:space="0" w:color="auto"/>
              <w:bottom w:val="single" w:sz="4" w:space="0" w:color="auto"/>
              <w:right w:val="single" w:sz="4" w:space="0" w:color="auto"/>
            </w:tcBorders>
            <w:hideMark/>
          </w:tcPr>
          <w:p w:rsidR="00341A25" w:rsidRPr="00567EC3" w:rsidRDefault="00341A25" w:rsidP="00567EC3">
            <w:pPr>
              <w:jc w:val="both"/>
              <w:rPr>
                <w:sz w:val="28"/>
                <w:szCs w:val="28"/>
                <w:lang w:val="uk-UA"/>
              </w:rPr>
            </w:pPr>
            <w:r w:rsidRPr="00567EC3">
              <w:rPr>
                <w:sz w:val="28"/>
                <w:szCs w:val="28"/>
                <w:lang w:val="uk-UA"/>
              </w:rPr>
              <w:t>2005</w:t>
            </w:r>
          </w:p>
        </w:tc>
        <w:tc>
          <w:tcPr>
            <w:tcW w:w="2127" w:type="dxa"/>
            <w:tcBorders>
              <w:top w:val="single" w:sz="4" w:space="0" w:color="auto"/>
              <w:left w:val="single" w:sz="4" w:space="0" w:color="auto"/>
              <w:bottom w:val="single" w:sz="4" w:space="0" w:color="auto"/>
              <w:right w:val="single" w:sz="4" w:space="0" w:color="auto"/>
            </w:tcBorders>
            <w:hideMark/>
          </w:tcPr>
          <w:p w:rsidR="00341A25" w:rsidRPr="00567EC3" w:rsidRDefault="00341A25" w:rsidP="00567EC3">
            <w:pPr>
              <w:jc w:val="both"/>
              <w:rPr>
                <w:sz w:val="28"/>
                <w:szCs w:val="28"/>
                <w:lang w:val="uk-UA"/>
              </w:rPr>
            </w:pPr>
            <w:r w:rsidRPr="00567EC3">
              <w:rPr>
                <w:sz w:val="28"/>
                <w:szCs w:val="28"/>
                <w:lang w:val="uk-UA"/>
              </w:rPr>
              <w:t>Е. Ф.</w:t>
            </w:r>
            <w:r w:rsidRPr="00567EC3">
              <w:rPr>
                <w:sz w:val="28"/>
                <w:szCs w:val="28"/>
              </w:rPr>
              <w:t> </w:t>
            </w:r>
            <w:r w:rsidRPr="00567EC3">
              <w:rPr>
                <w:sz w:val="28"/>
                <w:szCs w:val="28"/>
                <w:lang w:val="uk-UA"/>
              </w:rPr>
              <w:t>Зеєр</w:t>
            </w:r>
          </w:p>
        </w:tc>
        <w:tc>
          <w:tcPr>
            <w:tcW w:w="5764" w:type="dxa"/>
            <w:tcBorders>
              <w:top w:val="single" w:sz="4" w:space="0" w:color="auto"/>
              <w:left w:val="single" w:sz="4" w:space="0" w:color="auto"/>
              <w:bottom w:val="single" w:sz="4" w:space="0" w:color="auto"/>
              <w:right w:val="single" w:sz="4" w:space="0" w:color="auto"/>
            </w:tcBorders>
            <w:hideMark/>
          </w:tcPr>
          <w:p w:rsidR="00341A25" w:rsidRPr="00567EC3" w:rsidRDefault="00341A25" w:rsidP="00567EC3">
            <w:pPr>
              <w:jc w:val="both"/>
              <w:rPr>
                <w:sz w:val="28"/>
                <w:szCs w:val="28"/>
                <w:lang w:val="uk-UA"/>
              </w:rPr>
            </w:pPr>
            <w:r w:rsidRPr="00567EC3">
              <w:rPr>
                <w:sz w:val="28"/>
                <w:szCs w:val="28"/>
                <w:lang w:val="uk-UA"/>
              </w:rPr>
              <w:t xml:space="preserve">досліджує професійну мобільність як «готовність та здатність робітника до зміни виконуємих виробничих задач, освоєння нових спеціальностей або змін в них, що виникають під впливом технічних та технологічних перетворень, тобто ефективну </w:t>
            </w:r>
            <w:r w:rsidRPr="00567EC3">
              <w:rPr>
                <w:sz w:val="28"/>
                <w:szCs w:val="28"/>
                <w:lang w:val="uk-UA"/>
              </w:rPr>
              <w:lastRenderedPageBreak/>
              <w:t xml:space="preserve">адаптацію особистості до професії» [18; </w:t>
            </w:r>
            <w:r w:rsidRPr="00567EC3">
              <w:rPr>
                <w:b/>
                <w:sz w:val="28"/>
                <w:szCs w:val="28"/>
                <w:lang w:val="uk-UA"/>
              </w:rPr>
              <w:t>102</w:t>
            </w:r>
            <w:r w:rsidRPr="00567EC3">
              <w:rPr>
                <w:sz w:val="28"/>
                <w:szCs w:val="28"/>
                <w:lang w:val="uk-UA"/>
              </w:rPr>
              <w:t>].</w:t>
            </w:r>
          </w:p>
        </w:tc>
      </w:tr>
      <w:tr w:rsidR="00341A25" w:rsidRPr="00313B44" w:rsidTr="0063371C">
        <w:tc>
          <w:tcPr>
            <w:tcW w:w="959" w:type="dxa"/>
            <w:tcBorders>
              <w:top w:val="single" w:sz="4" w:space="0" w:color="auto"/>
              <w:left w:val="single" w:sz="4" w:space="0" w:color="auto"/>
              <w:bottom w:val="single" w:sz="4" w:space="0" w:color="auto"/>
              <w:right w:val="single" w:sz="4" w:space="0" w:color="auto"/>
            </w:tcBorders>
          </w:tcPr>
          <w:p w:rsidR="00341A25" w:rsidRPr="00567EC3" w:rsidRDefault="00341A25" w:rsidP="00883368">
            <w:pPr>
              <w:numPr>
                <w:ilvl w:val="0"/>
                <w:numId w:val="1"/>
              </w:numPr>
              <w:contextualSpacing/>
              <w:jc w:val="both"/>
              <w:rPr>
                <w:sz w:val="28"/>
                <w:szCs w:val="28"/>
                <w:lang w:val="uk-UA"/>
              </w:rPr>
            </w:pPr>
          </w:p>
        </w:tc>
        <w:tc>
          <w:tcPr>
            <w:tcW w:w="850" w:type="dxa"/>
            <w:tcBorders>
              <w:top w:val="single" w:sz="4" w:space="0" w:color="auto"/>
              <w:left w:val="single" w:sz="4" w:space="0" w:color="auto"/>
              <w:bottom w:val="single" w:sz="4" w:space="0" w:color="auto"/>
              <w:right w:val="single" w:sz="4" w:space="0" w:color="auto"/>
            </w:tcBorders>
            <w:hideMark/>
          </w:tcPr>
          <w:p w:rsidR="00341A25" w:rsidRPr="00567EC3" w:rsidRDefault="00341A25" w:rsidP="00567EC3">
            <w:pPr>
              <w:jc w:val="both"/>
              <w:rPr>
                <w:sz w:val="28"/>
                <w:szCs w:val="28"/>
                <w:lang w:val="uk-UA"/>
              </w:rPr>
            </w:pPr>
            <w:r w:rsidRPr="00567EC3">
              <w:rPr>
                <w:sz w:val="28"/>
                <w:szCs w:val="28"/>
                <w:lang w:val="uk-UA"/>
              </w:rPr>
              <w:t>2005</w:t>
            </w:r>
          </w:p>
        </w:tc>
        <w:tc>
          <w:tcPr>
            <w:tcW w:w="2127" w:type="dxa"/>
            <w:tcBorders>
              <w:top w:val="single" w:sz="4" w:space="0" w:color="auto"/>
              <w:left w:val="single" w:sz="4" w:space="0" w:color="auto"/>
              <w:bottom w:val="single" w:sz="4" w:space="0" w:color="auto"/>
              <w:right w:val="single" w:sz="4" w:space="0" w:color="auto"/>
            </w:tcBorders>
            <w:hideMark/>
          </w:tcPr>
          <w:p w:rsidR="00341A25" w:rsidRPr="00567EC3" w:rsidRDefault="00341A25" w:rsidP="00567EC3">
            <w:pPr>
              <w:jc w:val="both"/>
              <w:rPr>
                <w:sz w:val="28"/>
                <w:szCs w:val="28"/>
                <w:lang w:val="uk-UA"/>
              </w:rPr>
            </w:pPr>
            <w:r w:rsidRPr="00567EC3">
              <w:rPr>
                <w:sz w:val="28"/>
                <w:szCs w:val="28"/>
                <w:lang w:val="uk-UA"/>
              </w:rPr>
              <w:t>Є. А. Іванченко</w:t>
            </w:r>
          </w:p>
        </w:tc>
        <w:tc>
          <w:tcPr>
            <w:tcW w:w="5764" w:type="dxa"/>
            <w:tcBorders>
              <w:top w:val="single" w:sz="4" w:space="0" w:color="auto"/>
              <w:left w:val="single" w:sz="4" w:space="0" w:color="auto"/>
              <w:bottom w:val="single" w:sz="4" w:space="0" w:color="auto"/>
              <w:right w:val="single" w:sz="4" w:space="0" w:color="auto"/>
            </w:tcBorders>
            <w:hideMark/>
          </w:tcPr>
          <w:p w:rsidR="00341A25" w:rsidRPr="00567EC3" w:rsidRDefault="00341A25" w:rsidP="00567EC3">
            <w:pPr>
              <w:jc w:val="both"/>
              <w:rPr>
                <w:sz w:val="28"/>
                <w:szCs w:val="28"/>
                <w:lang w:val="uk-UA"/>
              </w:rPr>
            </w:pPr>
            <w:r w:rsidRPr="00567EC3">
              <w:rPr>
                <w:sz w:val="28"/>
                <w:szCs w:val="28"/>
                <w:lang w:val="uk-UA"/>
              </w:rPr>
              <w:t xml:space="preserve">вважає, що професійна мобільність є інтегрованою якістю особистості, що проявляється у здібності успішно переключатися на іншу діяльність або змінювати види діяльності у сфері економіки та фінансів з залученням правової сфери; у зміні ефективно використовувати систему узагальнених професійних прийомів, для виконання будь-яких задач у вищезгаданих сферах та порівняно легко переходити від одного виду діяльності до іншого; згідно аналізу економічної та соціальної ситуації у державі; у володінні високим рівнем узагальнених професійних знань, досвідом їх узагальнення та самостійного отримання; готовності до оперативного відбору фінансів, спираючись на передові світові тенденції; орієнтації у кон’юнктурі ринку праці [9: </w:t>
            </w:r>
            <w:r w:rsidRPr="00567EC3">
              <w:rPr>
                <w:b/>
                <w:sz w:val="28"/>
                <w:szCs w:val="28"/>
                <w:lang w:val="uk-UA"/>
              </w:rPr>
              <w:t>11</w:t>
            </w:r>
            <w:r w:rsidRPr="00567EC3">
              <w:rPr>
                <w:sz w:val="28"/>
                <w:szCs w:val="28"/>
                <w:lang w:val="uk-UA"/>
              </w:rPr>
              <w:t>].</w:t>
            </w:r>
          </w:p>
        </w:tc>
      </w:tr>
      <w:tr w:rsidR="00341A25" w:rsidRPr="00313B44" w:rsidTr="0063371C">
        <w:tc>
          <w:tcPr>
            <w:tcW w:w="959" w:type="dxa"/>
            <w:tcBorders>
              <w:top w:val="single" w:sz="4" w:space="0" w:color="auto"/>
              <w:left w:val="single" w:sz="4" w:space="0" w:color="auto"/>
              <w:bottom w:val="single" w:sz="4" w:space="0" w:color="auto"/>
              <w:right w:val="single" w:sz="4" w:space="0" w:color="auto"/>
            </w:tcBorders>
          </w:tcPr>
          <w:p w:rsidR="00341A25" w:rsidRPr="00567EC3" w:rsidRDefault="00341A25" w:rsidP="00883368">
            <w:pPr>
              <w:numPr>
                <w:ilvl w:val="0"/>
                <w:numId w:val="1"/>
              </w:numPr>
              <w:contextualSpacing/>
              <w:jc w:val="both"/>
              <w:rPr>
                <w:sz w:val="28"/>
                <w:szCs w:val="28"/>
                <w:lang w:val="uk-UA"/>
              </w:rPr>
            </w:pPr>
          </w:p>
          <w:p w:rsidR="00341A25" w:rsidRPr="00567EC3" w:rsidRDefault="00341A25" w:rsidP="00567EC3">
            <w:pPr>
              <w:jc w:val="both"/>
              <w:rPr>
                <w:sz w:val="28"/>
                <w:szCs w:val="28"/>
                <w:lang w:val="uk-UA"/>
              </w:rPr>
            </w:pPr>
          </w:p>
        </w:tc>
        <w:tc>
          <w:tcPr>
            <w:tcW w:w="850" w:type="dxa"/>
            <w:tcBorders>
              <w:top w:val="single" w:sz="4" w:space="0" w:color="auto"/>
              <w:left w:val="single" w:sz="4" w:space="0" w:color="auto"/>
              <w:bottom w:val="single" w:sz="4" w:space="0" w:color="auto"/>
              <w:right w:val="single" w:sz="4" w:space="0" w:color="auto"/>
            </w:tcBorders>
            <w:hideMark/>
          </w:tcPr>
          <w:p w:rsidR="00341A25" w:rsidRPr="00567EC3" w:rsidRDefault="00341A25" w:rsidP="00567EC3">
            <w:pPr>
              <w:jc w:val="both"/>
              <w:rPr>
                <w:sz w:val="28"/>
                <w:szCs w:val="28"/>
                <w:lang w:val="uk-UA"/>
              </w:rPr>
            </w:pPr>
            <w:r w:rsidRPr="00567EC3">
              <w:rPr>
                <w:sz w:val="28"/>
                <w:szCs w:val="28"/>
                <w:lang w:val="uk-UA"/>
              </w:rPr>
              <w:t>2005</w:t>
            </w:r>
          </w:p>
        </w:tc>
        <w:tc>
          <w:tcPr>
            <w:tcW w:w="2127" w:type="dxa"/>
            <w:tcBorders>
              <w:top w:val="single" w:sz="4" w:space="0" w:color="auto"/>
              <w:left w:val="single" w:sz="4" w:space="0" w:color="auto"/>
              <w:bottom w:val="single" w:sz="4" w:space="0" w:color="auto"/>
              <w:right w:val="single" w:sz="4" w:space="0" w:color="auto"/>
            </w:tcBorders>
            <w:hideMark/>
          </w:tcPr>
          <w:p w:rsidR="00341A25" w:rsidRPr="00567EC3" w:rsidRDefault="00341A25" w:rsidP="00567EC3">
            <w:pPr>
              <w:jc w:val="both"/>
              <w:rPr>
                <w:sz w:val="28"/>
                <w:szCs w:val="28"/>
                <w:lang w:val="uk-UA"/>
              </w:rPr>
            </w:pPr>
            <w:r w:rsidRPr="00567EC3">
              <w:rPr>
                <w:sz w:val="28"/>
                <w:szCs w:val="28"/>
                <w:lang w:val="uk-UA"/>
              </w:rPr>
              <w:t>Є. С. Рапацевич</w:t>
            </w:r>
          </w:p>
        </w:tc>
        <w:tc>
          <w:tcPr>
            <w:tcW w:w="5764" w:type="dxa"/>
            <w:tcBorders>
              <w:top w:val="single" w:sz="4" w:space="0" w:color="auto"/>
              <w:left w:val="single" w:sz="4" w:space="0" w:color="auto"/>
              <w:bottom w:val="single" w:sz="4" w:space="0" w:color="auto"/>
              <w:right w:val="single" w:sz="4" w:space="0" w:color="auto"/>
            </w:tcBorders>
            <w:hideMark/>
          </w:tcPr>
          <w:p w:rsidR="00341A25" w:rsidRPr="00567EC3" w:rsidRDefault="00341A25" w:rsidP="00567EC3">
            <w:pPr>
              <w:jc w:val="both"/>
              <w:rPr>
                <w:sz w:val="28"/>
                <w:szCs w:val="28"/>
                <w:lang w:val="uk-UA"/>
              </w:rPr>
            </w:pPr>
            <w:r w:rsidRPr="00567EC3">
              <w:rPr>
                <w:sz w:val="28"/>
                <w:szCs w:val="28"/>
                <w:lang w:val="uk-UA"/>
              </w:rPr>
              <w:t xml:space="preserve">визначає професійну мобільність як «можливість та здатність успішно переключатися на іншу діяльність або змінювати вид праці. Професійна мобільність передбачає володіння системою узагальнених професійних навичок та вмінь ефективно їх використовувати для виконання будь-яких задач у суміжних галузях виробництва та порівняно легко переходити від однієї діяльності до іншої. Професійна мобільність передбачає високий рівень узагальнених професійних знань, готовність до оперативного відбору та реалізації оптимальних способів виконання різних задач у межах своєї професії. В умовах швидких змін техніки та технології виробництва професійна мобільність виступає важливим компонентом кваліфікаційної структури спеціаліста» [2; </w:t>
            </w:r>
            <w:r w:rsidRPr="00567EC3">
              <w:rPr>
                <w:b/>
                <w:sz w:val="28"/>
                <w:szCs w:val="28"/>
                <w:lang w:val="uk-UA"/>
              </w:rPr>
              <w:t>235</w:t>
            </w:r>
            <w:r w:rsidRPr="00567EC3">
              <w:rPr>
                <w:sz w:val="28"/>
                <w:szCs w:val="28"/>
                <w:lang w:val="uk-UA"/>
              </w:rPr>
              <w:t>].</w:t>
            </w:r>
          </w:p>
        </w:tc>
      </w:tr>
      <w:tr w:rsidR="00341A25" w:rsidRPr="00313B44" w:rsidTr="0063371C">
        <w:tc>
          <w:tcPr>
            <w:tcW w:w="959" w:type="dxa"/>
            <w:tcBorders>
              <w:top w:val="single" w:sz="4" w:space="0" w:color="auto"/>
              <w:left w:val="single" w:sz="4" w:space="0" w:color="auto"/>
              <w:bottom w:val="single" w:sz="4" w:space="0" w:color="auto"/>
              <w:right w:val="single" w:sz="4" w:space="0" w:color="auto"/>
            </w:tcBorders>
            <w:hideMark/>
          </w:tcPr>
          <w:p w:rsidR="00341A25" w:rsidRPr="00567EC3" w:rsidRDefault="00341A25" w:rsidP="00883368">
            <w:pPr>
              <w:numPr>
                <w:ilvl w:val="0"/>
                <w:numId w:val="1"/>
              </w:numPr>
              <w:contextualSpacing/>
              <w:jc w:val="both"/>
              <w:rPr>
                <w:sz w:val="28"/>
                <w:szCs w:val="28"/>
                <w:lang w:val="uk-UA"/>
              </w:rPr>
            </w:pPr>
            <w:r w:rsidRPr="00567EC3">
              <w:rPr>
                <w:sz w:val="28"/>
                <w:szCs w:val="28"/>
                <w:lang w:val="uk-UA"/>
              </w:rPr>
              <w:t>.</w:t>
            </w:r>
          </w:p>
        </w:tc>
        <w:tc>
          <w:tcPr>
            <w:tcW w:w="850" w:type="dxa"/>
            <w:tcBorders>
              <w:top w:val="single" w:sz="4" w:space="0" w:color="auto"/>
              <w:left w:val="single" w:sz="4" w:space="0" w:color="auto"/>
              <w:bottom w:val="single" w:sz="4" w:space="0" w:color="auto"/>
              <w:right w:val="single" w:sz="4" w:space="0" w:color="auto"/>
            </w:tcBorders>
            <w:hideMark/>
          </w:tcPr>
          <w:p w:rsidR="00341A25" w:rsidRPr="00567EC3" w:rsidRDefault="00341A25" w:rsidP="00567EC3">
            <w:pPr>
              <w:jc w:val="both"/>
              <w:rPr>
                <w:sz w:val="28"/>
                <w:szCs w:val="28"/>
                <w:lang w:val="uk-UA"/>
              </w:rPr>
            </w:pPr>
            <w:r w:rsidRPr="00567EC3">
              <w:rPr>
                <w:sz w:val="28"/>
                <w:szCs w:val="28"/>
                <w:lang w:val="uk-UA"/>
              </w:rPr>
              <w:t>2006</w:t>
            </w:r>
          </w:p>
        </w:tc>
        <w:tc>
          <w:tcPr>
            <w:tcW w:w="2127" w:type="dxa"/>
            <w:tcBorders>
              <w:top w:val="single" w:sz="4" w:space="0" w:color="auto"/>
              <w:left w:val="single" w:sz="4" w:space="0" w:color="auto"/>
              <w:bottom w:val="single" w:sz="4" w:space="0" w:color="auto"/>
              <w:right w:val="single" w:sz="4" w:space="0" w:color="auto"/>
            </w:tcBorders>
            <w:hideMark/>
          </w:tcPr>
          <w:p w:rsidR="00341A25" w:rsidRPr="00567EC3" w:rsidRDefault="00341A25" w:rsidP="00567EC3">
            <w:pPr>
              <w:jc w:val="both"/>
              <w:rPr>
                <w:sz w:val="28"/>
                <w:szCs w:val="28"/>
                <w:lang w:val="uk-UA"/>
              </w:rPr>
            </w:pPr>
            <w:r w:rsidRPr="00567EC3">
              <w:rPr>
                <w:sz w:val="28"/>
                <w:szCs w:val="28"/>
                <w:lang w:val="uk-UA"/>
              </w:rPr>
              <w:t>А. Ващенко</w:t>
            </w:r>
          </w:p>
        </w:tc>
        <w:tc>
          <w:tcPr>
            <w:tcW w:w="5764" w:type="dxa"/>
            <w:tcBorders>
              <w:top w:val="single" w:sz="4" w:space="0" w:color="auto"/>
              <w:left w:val="single" w:sz="4" w:space="0" w:color="auto"/>
              <w:bottom w:val="single" w:sz="4" w:space="0" w:color="auto"/>
              <w:right w:val="single" w:sz="4" w:space="0" w:color="auto"/>
            </w:tcBorders>
            <w:hideMark/>
          </w:tcPr>
          <w:p w:rsidR="00341A25" w:rsidRPr="00567EC3" w:rsidRDefault="00341A25" w:rsidP="00567EC3">
            <w:pPr>
              <w:jc w:val="both"/>
              <w:rPr>
                <w:sz w:val="28"/>
                <w:szCs w:val="28"/>
                <w:lang w:val="uk-UA"/>
              </w:rPr>
            </w:pPr>
            <w:r w:rsidRPr="00567EC3">
              <w:rPr>
                <w:sz w:val="28"/>
                <w:szCs w:val="28"/>
                <w:lang w:val="uk-UA"/>
              </w:rPr>
              <w:t xml:space="preserve">вивчає професійну мобільність  офіцера Озброєних сил України як «інтегровану сукупність соціальних, індивідуальних та воєнно-професійних якостей особистості </w:t>
            </w:r>
            <w:r w:rsidRPr="00567EC3">
              <w:rPr>
                <w:sz w:val="28"/>
                <w:szCs w:val="28"/>
                <w:lang w:val="uk-UA"/>
              </w:rPr>
              <w:lastRenderedPageBreak/>
              <w:t>офіцера, які забезпечують продуктивне виконання покладених на нього службово-професійних зобов’язань у встановлений термін з мінімальними витратами людських ресурсів та матеріальних коштів, на будь-якій посаді, як у мирний, так і у воєнний час, а також надають можливості планувати свою кар’єру та професійний ріст» [5; с. 43].</w:t>
            </w:r>
          </w:p>
        </w:tc>
      </w:tr>
      <w:tr w:rsidR="00341A25" w:rsidRPr="00313B44" w:rsidTr="0063371C">
        <w:tc>
          <w:tcPr>
            <w:tcW w:w="959" w:type="dxa"/>
            <w:tcBorders>
              <w:top w:val="single" w:sz="4" w:space="0" w:color="auto"/>
              <w:left w:val="single" w:sz="4" w:space="0" w:color="auto"/>
              <w:bottom w:val="single" w:sz="4" w:space="0" w:color="auto"/>
              <w:right w:val="single" w:sz="4" w:space="0" w:color="auto"/>
            </w:tcBorders>
          </w:tcPr>
          <w:p w:rsidR="00341A25" w:rsidRPr="00567EC3" w:rsidRDefault="00341A25" w:rsidP="00883368">
            <w:pPr>
              <w:numPr>
                <w:ilvl w:val="0"/>
                <w:numId w:val="1"/>
              </w:numPr>
              <w:contextualSpacing/>
              <w:jc w:val="both"/>
              <w:rPr>
                <w:sz w:val="28"/>
                <w:szCs w:val="28"/>
                <w:lang w:val="uk-UA"/>
              </w:rPr>
            </w:pPr>
          </w:p>
        </w:tc>
        <w:tc>
          <w:tcPr>
            <w:tcW w:w="850" w:type="dxa"/>
            <w:tcBorders>
              <w:top w:val="single" w:sz="4" w:space="0" w:color="auto"/>
              <w:left w:val="single" w:sz="4" w:space="0" w:color="auto"/>
              <w:bottom w:val="single" w:sz="4" w:space="0" w:color="auto"/>
              <w:right w:val="single" w:sz="4" w:space="0" w:color="auto"/>
            </w:tcBorders>
            <w:hideMark/>
          </w:tcPr>
          <w:p w:rsidR="00341A25" w:rsidRPr="00567EC3" w:rsidRDefault="00341A25" w:rsidP="00567EC3">
            <w:pPr>
              <w:jc w:val="both"/>
              <w:rPr>
                <w:sz w:val="28"/>
                <w:szCs w:val="28"/>
                <w:lang w:val="uk-UA"/>
              </w:rPr>
            </w:pPr>
            <w:r w:rsidRPr="00567EC3">
              <w:rPr>
                <w:sz w:val="28"/>
                <w:szCs w:val="28"/>
                <w:lang w:val="uk-UA"/>
              </w:rPr>
              <w:t>2006</w:t>
            </w:r>
          </w:p>
        </w:tc>
        <w:tc>
          <w:tcPr>
            <w:tcW w:w="2127" w:type="dxa"/>
            <w:tcBorders>
              <w:top w:val="single" w:sz="4" w:space="0" w:color="auto"/>
              <w:left w:val="single" w:sz="4" w:space="0" w:color="auto"/>
              <w:bottom w:val="single" w:sz="4" w:space="0" w:color="auto"/>
              <w:right w:val="single" w:sz="4" w:space="0" w:color="auto"/>
            </w:tcBorders>
            <w:hideMark/>
          </w:tcPr>
          <w:p w:rsidR="00341A25" w:rsidRPr="00567EC3" w:rsidRDefault="00341A25" w:rsidP="00567EC3">
            <w:pPr>
              <w:jc w:val="both"/>
              <w:rPr>
                <w:sz w:val="28"/>
                <w:szCs w:val="28"/>
                <w:lang w:val="uk-UA"/>
              </w:rPr>
            </w:pPr>
            <w:r w:rsidRPr="00567EC3">
              <w:rPr>
                <w:sz w:val="28"/>
                <w:szCs w:val="28"/>
                <w:lang w:val="uk-UA"/>
              </w:rPr>
              <w:t>Л. В. Горюнова</w:t>
            </w:r>
          </w:p>
        </w:tc>
        <w:tc>
          <w:tcPr>
            <w:tcW w:w="5764" w:type="dxa"/>
            <w:tcBorders>
              <w:top w:val="single" w:sz="4" w:space="0" w:color="auto"/>
              <w:left w:val="single" w:sz="4" w:space="0" w:color="auto"/>
              <w:bottom w:val="single" w:sz="4" w:space="0" w:color="auto"/>
              <w:right w:val="single" w:sz="4" w:space="0" w:color="auto"/>
            </w:tcBorders>
            <w:hideMark/>
          </w:tcPr>
          <w:p w:rsidR="00341A25" w:rsidRPr="00567EC3" w:rsidRDefault="00341A25" w:rsidP="00567EC3">
            <w:pPr>
              <w:jc w:val="both"/>
              <w:rPr>
                <w:sz w:val="28"/>
                <w:szCs w:val="28"/>
                <w:lang w:val="uk-UA"/>
              </w:rPr>
            </w:pPr>
            <w:r w:rsidRPr="00567EC3">
              <w:rPr>
                <w:sz w:val="28"/>
                <w:szCs w:val="28"/>
                <w:lang w:val="uk-UA"/>
              </w:rPr>
              <w:t>визначає професійну мобільність як триплекс, який включає: якість особистості (забезпечує внутрішній механізм розвитку людини через сформованість ключових та загально професійних компетенцій), діяльність людини (яка детермінована подіями, змінами середовища, результатом якої є самореалізація людини у житті та професії), процес перетворення людиною самої себе у професійній та життєвій сферах, що її оточують… професійну мобільність слід розглядати як механізм, що обумовлює рівень адаптованості та конкурентоспроможності особистості на ринку праці [21; 13-14] .</w:t>
            </w:r>
          </w:p>
        </w:tc>
      </w:tr>
      <w:tr w:rsidR="00341A25" w:rsidRPr="00313B44" w:rsidTr="0063371C">
        <w:tc>
          <w:tcPr>
            <w:tcW w:w="959" w:type="dxa"/>
            <w:tcBorders>
              <w:top w:val="single" w:sz="4" w:space="0" w:color="auto"/>
              <w:left w:val="single" w:sz="4" w:space="0" w:color="auto"/>
              <w:bottom w:val="single" w:sz="4" w:space="0" w:color="auto"/>
              <w:right w:val="single" w:sz="4" w:space="0" w:color="auto"/>
            </w:tcBorders>
          </w:tcPr>
          <w:p w:rsidR="00341A25" w:rsidRPr="00567EC3" w:rsidRDefault="00341A25" w:rsidP="00883368">
            <w:pPr>
              <w:numPr>
                <w:ilvl w:val="0"/>
                <w:numId w:val="1"/>
              </w:numPr>
              <w:contextualSpacing/>
              <w:jc w:val="both"/>
              <w:rPr>
                <w:sz w:val="28"/>
                <w:szCs w:val="28"/>
                <w:lang w:val="uk-UA"/>
              </w:rPr>
            </w:pPr>
          </w:p>
        </w:tc>
        <w:tc>
          <w:tcPr>
            <w:tcW w:w="850" w:type="dxa"/>
            <w:tcBorders>
              <w:top w:val="single" w:sz="4" w:space="0" w:color="auto"/>
              <w:left w:val="single" w:sz="4" w:space="0" w:color="auto"/>
              <w:bottom w:val="single" w:sz="4" w:space="0" w:color="auto"/>
              <w:right w:val="single" w:sz="4" w:space="0" w:color="auto"/>
            </w:tcBorders>
            <w:hideMark/>
          </w:tcPr>
          <w:p w:rsidR="00341A25" w:rsidRPr="00567EC3" w:rsidRDefault="00341A25" w:rsidP="00567EC3">
            <w:pPr>
              <w:jc w:val="both"/>
              <w:rPr>
                <w:sz w:val="28"/>
                <w:szCs w:val="28"/>
                <w:lang w:val="uk-UA"/>
              </w:rPr>
            </w:pPr>
            <w:r w:rsidRPr="00567EC3">
              <w:rPr>
                <w:sz w:val="28"/>
                <w:szCs w:val="28"/>
                <w:lang w:val="uk-UA"/>
              </w:rPr>
              <w:t>2006</w:t>
            </w:r>
          </w:p>
        </w:tc>
        <w:tc>
          <w:tcPr>
            <w:tcW w:w="2127" w:type="dxa"/>
            <w:tcBorders>
              <w:top w:val="single" w:sz="4" w:space="0" w:color="auto"/>
              <w:left w:val="single" w:sz="4" w:space="0" w:color="auto"/>
              <w:bottom w:val="single" w:sz="4" w:space="0" w:color="auto"/>
              <w:right w:val="single" w:sz="4" w:space="0" w:color="auto"/>
            </w:tcBorders>
            <w:hideMark/>
          </w:tcPr>
          <w:p w:rsidR="00341A25" w:rsidRPr="00567EC3" w:rsidRDefault="00341A25" w:rsidP="00567EC3">
            <w:pPr>
              <w:jc w:val="both"/>
              <w:rPr>
                <w:sz w:val="28"/>
                <w:szCs w:val="28"/>
                <w:lang w:val="uk-UA"/>
              </w:rPr>
            </w:pPr>
            <w:r w:rsidRPr="00567EC3">
              <w:rPr>
                <w:sz w:val="28"/>
                <w:szCs w:val="28"/>
                <w:lang w:val="uk-UA"/>
              </w:rPr>
              <w:t>Н. Кожемякіна</w:t>
            </w:r>
          </w:p>
        </w:tc>
        <w:tc>
          <w:tcPr>
            <w:tcW w:w="5764" w:type="dxa"/>
            <w:tcBorders>
              <w:top w:val="single" w:sz="4" w:space="0" w:color="auto"/>
              <w:left w:val="single" w:sz="4" w:space="0" w:color="auto"/>
              <w:bottom w:val="single" w:sz="4" w:space="0" w:color="auto"/>
              <w:right w:val="single" w:sz="4" w:space="0" w:color="auto"/>
            </w:tcBorders>
            <w:hideMark/>
          </w:tcPr>
          <w:p w:rsidR="00341A25" w:rsidRPr="00567EC3" w:rsidRDefault="00341A25" w:rsidP="00567EC3">
            <w:pPr>
              <w:jc w:val="both"/>
              <w:rPr>
                <w:sz w:val="28"/>
                <w:szCs w:val="28"/>
                <w:lang w:val="uk-UA"/>
              </w:rPr>
            </w:pPr>
            <w:r w:rsidRPr="00567EC3">
              <w:rPr>
                <w:sz w:val="28"/>
                <w:szCs w:val="28"/>
                <w:lang w:val="uk-UA"/>
              </w:rPr>
              <w:t>розглядає професійну мобільність менеджерів-аграрієв як «здібність та готовність особистості працювати в умовах швидких динамічних (горизонтальних та вертикальних) змін у рамках своєї професії, а також в умовах певних соціальних перетворень (статусу, ролі, професії та інш)» [4; с. 28].</w:t>
            </w:r>
          </w:p>
        </w:tc>
      </w:tr>
      <w:tr w:rsidR="00341A25" w:rsidRPr="00313B44" w:rsidTr="0063371C">
        <w:tc>
          <w:tcPr>
            <w:tcW w:w="959" w:type="dxa"/>
            <w:tcBorders>
              <w:top w:val="single" w:sz="4" w:space="0" w:color="auto"/>
              <w:left w:val="single" w:sz="4" w:space="0" w:color="auto"/>
              <w:bottom w:val="single" w:sz="4" w:space="0" w:color="auto"/>
              <w:right w:val="single" w:sz="4" w:space="0" w:color="auto"/>
            </w:tcBorders>
          </w:tcPr>
          <w:p w:rsidR="00341A25" w:rsidRPr="00567EC3" w:rsidRDefault="00341A25" w:rsidP="00883368">
            <w:pPr>
              <w:numPr>
                <w:ilvl w:val="0"/>
                <w:numId w:val="1"/>
              </w:numPr>
              <w:contextualSpacing/>
              <w:jc w:val="both"/>
              <w:rPr>
                <w:sz w:val="28"/>
                <w:szCs w:val="28"/>
                <w:lang w:val="uk-UA"/>
              </w:rPr>
            </w:pPr>
          </w:p>
        </w:tc>
        <w:tc>
          <w:tcPr>
            <w:tcW w:w="850" w:type="dxa"/>
            <w:tcBorders>
              <w:top w:val="single" w:sz="4" w:space="0" w:color="auto"/>
              <w:left w:val="single" w:sz="4" w:space="0" w:color="auto"/>
              <w:bottom w:val="single" w:sz="4" w:space="0" w:color="auto"/>
              <w:right w:val="single" w:sz="4" w:space="0" w:color="auto"/>
            </w:tcBorders>
            <w:hideMark/>
          </w:tcPr>
          <w:p w:rsidR="00341A25" w:rsidRPr="00567EC3" w:rsidRDefault="00341A25" w:rsidP="00567EC3">
            <w:pPr>
              <w:jc w:val="both"/>
              <w:rPr>
                <w:sz w:val="28"/>
                <w:szCs w:val="28"/>
                <w:lang w:val="uk-UA"/>
              </w:rPr>
            </w:pPr>
            <w:r w:rsidRPr="00567EC3">
              <w:rPr>
                <w:sz w:val="28"/>
                <w:szCs w:val="28"/>
                <w:lang w:val="uk-UA"/>
              </w:rPr>
              <w:t>2007</w:t>
            </w:r>
          </w:p>
        </w:tc>
        <w:tc>
          <w:tcPr>
            <w:tcW w:w="2127" w:type="dxa"/>
            <w:tcBorders>
              <w:top w:val="single" w:sz="4" w:space="0" w:color="auto"/>
              <w:left w:val="single" w:sz="4" w:space="0" w:color="auto"/>
              <w:bottom w:val="single" w:sz="4" w:space="0" w:color="auto"/>
              <w:right w:val="single" w:sz="4" w:space="0" w:color="auto"/>
            </w:tcBorders>
            <w:hideMark/>
          </w:tcPr>
          <w:p w:rsidR="00341A25" w:rsidRPr="00567EC3" w:rsidRDefault="00341A25" w:rsidP="00567EC3">
            <w:pPr>
              <w:jc w:val="both"/>
              <w:rPr>
                <w:sz w:val="28"/>
                <w:szCs w:val="28"/>
                <w:lang w:val="uk-UA"/>
              </w:rPr>
            </w:pPr>
            <w:r w:rsidRPr="00567EC3">
              <w:rPr>
                <w:sz w:val="28"/>
                <w:szCs w:val="28"/>
                <w:lang w:val="uk-UA"/>
              </w:rPr>
              <w:t>Ю. Ю. Дворецька</w:t>
            </w:r>
          </w:p>
        </w:tc>
        <w:tc>
          <w:tcPr>
            <w:tcW w:w="5764" w:type="dxa"/>
            <w:tcBorders>
              <w:top w:val="single" w:sz="4" w:space="0" w:color="auto"/>
              <w:left w:val="single" w:sz="4" w:space="0" w:color="auto"/>
              <w:bottom w:val="single" w:sz="4" w:space="0" w:color="auto"/>
              <w:right w:val="single" w:sz="4" w:space="0" w:color="auto"/>
            </w:tcBorders>
            <w:hideMark/>
          </w:tcPr>
          <w:p w:rsidR="00341A25" w:rsidRPr="00567EC3" w:rsidRDefault="00341A25" w:rsidP="00567EC3">
            <w:pPr>
              <w:jc w:val="both"/>
              <w:rPr>
                <w:sz w:val="28"/>
                <w:szCs w:val="28"/>
                <w:lang w:val="uk-UA"/>
              </w:rPr>
            </w:pPr>
            <w:r w:rsidRPr="00567EC3">
              <w:rPr>
                <w:sz w:val="28"/>
                <w:szCs w:val="28"/>
                <w:lang w:val="uk-UA"/>
              </w:rPr>
              <w:t xml:space="preserve">представляє професійну мобільність особистості як механізм адаптації особистості, що дозволяє людині управляти ресурсами суб’єктивності та професійною поведінкою [6; 7]. Вона вважає, що професійну мобільність слід вивчати на рівні особистісних якостей (адаптивність, комунікабельність, самостійність, пристосовність, цілеспрямованість, ціннісні орієнтації та установки, соціальна пам'ять, критичне мислення, здатність до самопізнання, саморозвитку, самоосвіті, соціальна рухливість), на рівні характеристик </w:t>
            </w:r>
            <w:r w:rsidRPr="00567EC3">
              <w:rPr>
                <w:sz w:val="28"/>
                <w:szCs w:val="28"/>
                <w:lang w:val="uk-UA"/>
              </w:rPr>
              <w:lastRenderedPageBreak/>
              <w:t>суб’єкта діяльності (рефлективність, креативність, проективність, прогнозування, цілеполягання, гнучкість, пластичність), на рівні діяльності особистості по перетворенню власної особистості, діяльності, навколишнього середовища [6; 12].</w:t>
            </w:r>
          </w:p>
        </w:tc>
      </w:tr>
      <w:tr w:rsidR="00341A25" w:rsidRPr="00313B44" w:rsidTr="0063371C">
        <w:tc>
          <w:tcPr>
            <w:tcW w:w="959" w:type="dxa"/>
            <w:tcBorders>
              <w:top w:val="single" w:sz="4" w:space="0" w:color="auto"/>
              <w:left w:val="single" w:sz="4" w:space="0" w:color="auto"/>
              <w:bottom w:val="single" w:sz="4" w:space="0" w:color="auto"/>
              <w:right w:val="single" w:sz="4" w:space="0" w:color="auto"/>
            </w:tcBorders>
          </w:tcPr>
          <w:p w:rsidR="00341A25" w:rsidRPr="00567EC3" w:rsidRDefault="00341A25" w:rsidP="00883368">
            <w:pPr>
              <w:numPr>
                <w:ilvl w:val="0"/>
                <w:numId w:val="1"/>
              </w:numPr>
              <w:contextualSpacing/>
              <w:jc w:val="both"/>
              <w:rPr>
                <w:sz w:val="28"/>
                <w:szCs w:val="28"/>
                <w:lang w:val="uk-UA"/>
              </w:rPr>
            </w:pPr>
          </w:p>
        </w:tc>
        <w:tc>
          <w:tcPr>
            <w:tcW w:w="850" w:type="dxa"/>
            <w:tcBorders>
              <w:top w:val="single" w:sz="4" w:space="0" w:color="auto"/>
              <w:left w:val="single" w:sz="4" w:space="0" w:color="auto"/>
              <w:bottom w:val="single" w:sz="4" w:space="0" w:color="auto"/>
              <w:right w:val="single" w:sz="4" w:space="0" w:color="auto"/>
            </w:tcBorders>
            <w:hideMark/>
          </w:tcPr>
          <w:p w:rsidR="00341A25" w:rsidRPr="00567EC3" w:rsidRDefault="00341A25" w:rsidP="00567EC3">
            <w:pPr>
              <w:jc w:val="both"/>
              <w:rPr>
                <w:sz w:val="28"/>
                <w:szCs w:val="28"/>
                <w:lang w:val="uk-UA"/>
              </w:rPr>
            </w:pPr>
            <w:r w:rsidRPr="00567EC3">
              <w:rPr>
                <w:sz w:val="28"/>
                <w:szCs w:val="28"/>
                <w:lang w:val="uk-UA"/>
              </w:rPr>
              <w:t>2007</w:t>
            </w:r>
          </w:p>
        </w:tc>
        <w:tc>
          <w:tcPr>
            <w:tcW w:w="2127" w:type="dxa"/>
            <w:tcBorders>
              <w:top w:val="single" w:sz="4" w:space="0" w:color="auto"/>
              <w:left w:val="single" w:sz="4" w:space="0" w:color="auto"/>
              <w:bottom w:val="single" w:sz="4" w:space="0" w:color="auto"/>
              <w:right w:val="single" w:sz="4" w:space="0" w:color="auto"/>
            </w:tcBorders>
            <w:hideMark/>
          </w:tcPr>
          <w:p w:rsidR="00341A25" w:rsidRPr="00567EC3" w:rsidRDefault="00341A25" w:rsidP="00567EC3">
            <w:pPr>
              <w:jc w:val="both"/>
              <w:rPr>
                <w:sz w:val="28"/>
                <w:szCs w:val="28"/>
                <w:lang w:val="uk-UA"/>
              </w:rPr>
            </w:pPr>
            <w:r w:rsidRPr="00567EC3">
              <w:rPr>
                <w:sz w:val="28"/>
                <w:szCs w:val="28"/>
                <w:lang w:val="uk-UA"/>
              </w:rPr>
              <w:t>О. О.</w:t>
            </w:r>
            <w:r w:rsidRPr="00567EC3">
              <w:rPr>
                <w:sz w:val="28"/>
                <w:szCs w:val="28"/>
              </w:rPr>
              <w:t> </w:t>
            </w:r>
            <w:r w:rsidRPr="00567EC3">
              <w:rPr>
                <w:sz w:val="28"/>
                <w:szCs w:val="28"/>
                <w:lang w:val="uk-UA"/>
              </w:rPr>
              <w:t>Нікітіна</w:t>
            </w:r>
          </w:p>
        </w:tc>
        <w:tc>
          <w:tcPr>
            <w:tcW w:w="5764" w:type="dxa"/>
            <w:tcBorders>
              <w:top w:val="single" w:sz="4" w:space="0" w:color="auto"/>
              <w:left w:val="single" w:sz="4" w:space="0" w:color="auto"/>
              <w:bottom w:val="single" w:sz="4" w:space="0" w:color="auto"/>
              <w:right w:val="single" w:sz="4" w:space="0" w:color="auto"/>
            </w:tcBorders>
            <w:hideMark/>
          </w:tcPr>
          <w:p w:rsidR="00341A25" w:rsidRPr="00567EC3" w:rsidRDefault="00341A25" w:rsidP="00567EC3">
            <w:pPr>
              <w:jc w:val="both"/>
              <w:rPr>
                <w:sz w:val="28"/>
                <w:szCs w:val="28"/>
                <w:lang w:val="uk-UA"/>
              </w:rPr>
            </w:pPr>
            <w:r w:rsidRPr="00567EC3">
              <w:rPr>
                <w:sz w:val="28"/>
                <w:szCs w:val="28"/>
                <w:lang w:val="uk-UA"/>
              </w:rPr>
              <w:t xml:space="preserve">професійна мобільність виявляється у здатностях особистості до ціле покладання, планування дій, проектування власного професійного розвитку, досягнення професійно значимих компетенцій, умінні знаходити оптимальні варіанти розв’язання життєвих і виробничих ситуацій, адекватному оцінюванні власних можливостей, у потребі встановлювати діалогічну взаємодію із суб’єктами професійної діяльності [11; </w:t>
            </w:r>
            <w:r w:rsidRPr="00567EC3">
              <w:rPr>
                <w:b/>
                <w:sz w:val="28"/>
                <w:szCs w:val="28"/>
                <w:lang w:val="uk-UA"/>
              </w:rPr>
              <w:t>52</w:t>
            </w:r>
            <w:r w:rsidRPr="00567EC3">
              <w:rPr>
                <w:sz w:val="28"/>
                <w:szCs w:val="28"/>
                <w:lang w:val="uk-UA"/>
              </w:rPr>
              <w:t>].</w:t>
            </w:r>
          </w:p>
        </w:tc>
      </w:tr>
      <w:tr w:rsidR="00341A25" w:rsidRPr="00313B44" w:rsidTr="0063371C">
        <w:tc>
          <w:tcPr>
            <w:tcW w:w="959" w:type="dxa"/>
            <w:tcBorders>
              <w:top w:val="single" w:sz="4" w:space="0" w:color="auto"/>
              <w:left w:val="single" w:sz="4" w:space="0" w:color="auto"/>
              <w:bottom w:val="single" w:sz="4" w:space="0" w:color="auto"/>
              <w:right w:val="single" w:sz="4" w:space="0" w:color="auto"/>
            </w:tcBorders>
          </w:tcPr>
          <w:p w:rsidR="00341A25" w:rsidRPr="00567EC3" w:rsidRDefault="00341A25" w:rsidP="00883368">
            <w:pPr>
              <w:numPr>
                <w:ilvl w:val="0"/>
                <w:numId w:val="1"/>
              </w:numPr>
              <w:contextualSpacing/>
              <w:jc w:val="both"/>
              <w:rPr>
                <w:sz w:val="28"/>
                <w:szCs w:val="28"/>
                <w:lang w:val="uk-UA"/>
              </w:rPr>
            </w:pPr>
          </w:p>
        </w:tc>
        <w:tc>
          <w:tcPr>
            <w:tcW w:w="850" w:type="dxa"/>
            <w:tcBorders>
              <w:top w:val="single" w:sz="4" w:space="0" w:color="auto"/>
              <w:left w:val="single" w:sz="4" w:space="0" w:color="auto"/>
              <w:bottom w:val="single" w:sz="4" w:space="0" w:color="auto"/>
              <w:right w:val="single" w:sz="4" w:space="0" w:color="auto"/>
            </w:tcBorders>
            <w:hideMark/>
          </w:tcPr>
          <w:p w:rsidR="00341A25" w:rsidRPr="00567EC3" w:rsidRDefault="00341A25" w:rsidP="00567EC3">
            <w:pPr>
              <w:jc w:val="both"/>
              <w:rPr>
                <w:sz w:val="28"/>
                <w:szCs w:val="28"/>
                <w:lang w:val="uk-UA"/>
              </w:rPr>
            </w:pPr>
            <w:r w:rsidRPr="00567EC3">
              <w:rPr>
                <w:sz w:val="28"/>
                <w:szCs w:val="28"/>
                <w:lang w:val="uk-UA"/>
              </w:rPr>
              <w:t>2007</w:t>
            </w:r>
          </w:p>
        </w:tc>
        <w:tc>
          <w:tcPr>
            <w:tcW w:w="2127" w:type="dxa"/>
            <w:tcBorders>
              <w:top w:val="single" w:sz="4" w:space="0" w:color="auto"/>
              <w:left w:val="single" w:sz="4" w:space="0" w:color="auto"/>
              <w:bottom w:val="single" w:sz="4" w:space="0" w:color="auto"/>
              <w:right w:val="single" w:sz="4" w:space="0" w:color="auto"/>
            </w:tcBorders>
            <w:hideMark/>
          </w:tcPr>
          <w:p w:rsidR="00341A25" w:rsidRPr="00567EC3" w:rsidRDefault="00341A25" w:rsidP="00567EC3">
            <w:pPr>
              <w:jc w:val="both"/>
              <w:rPr>
                <w:sz w:val="28"/>
                <w:szCs w:val="28"/>
                <w:lang w:val="uk-UA"/>
              </w:rPr>
            </w:pPr>
            <w:r w:rsidRPr="00567EC3">
              <w:rPr>
                <w:sz w:val="28"/>
                <w:szCs w:val="28"/>
                <w:lang w:val="uk-UA"/>
              </w:rPr>
              <w:t>І. Шпакіна</w:t>
            </w:r>
          </w:p>
        </w:tc>
        <w:tc>
          <w:tcPr>
            <w:tcW w:w="5764" w:type="dxa"/>
            <w:tcBorders>
              <w:top w:val="single" w:sz="4" w:space="0" w:color="auto"/>
              <w:left w:val="single" w:sz="4" w:space="0" w:color="auto"/>
              <w:bottom w:val="single" w:sz="4" w:space="0" w:color="auto"/>
              <w:right w:val="single" w:sz="4" w:space="0" w:color="auto"/>
            </w:tcBorders>
            <w:hideMark/>
          </w:tcPr>
          <w:p w:rsidR="00341A25" w:rsidRPr="00567EC3" w:rsidRDefault="00341A25" w:rsidP="00567EC3">
            <w:pPr>
              <w:jc w:val="both"/>
              <w:rPr>
                <w:sz w:val="28"/>
                <w:szCs w:val="28"/>
                <w:lang w:val="uk-UA"/>
              </w:rPr>
            </w:pPr>
            <w:r w:rsidRPr="00567EC3">
              <w:rPr>
                <w:sz w:val="28"/>
                <w:szCs w:val="28"/>
                <w:lang w:val="uk-UA"/>
              </w:rPr>
              <w:t>стверджує, що професійна мобільність є не чим іншим, як уміння знаходити адекватні способи рішення проблеми та виконання нестандартних задач, тобто вважає, що професійна мобільність є критерієм професійної компетентності [19; 11].</w:t>
            </w:r>
          </w:p>
        </w:tc>
      </w:tr>
    </w:tbl>
    <w:p w:rsidR="00341A25" w:rsidRPr="00881C56" w:rsidRDefault="00341A25" w:rsidP="0020169D">
      <w:pPr>
        <w:spacing w:line="360" w:lineRule="auto"/>
        <w:ind w:firstLine="708"/>
        <w:jc w:val="both"/>
        <w:rPr>
          <w:sz w:val="28"/>
          <w:szCs w:val="28"/>
          <w:lang w:val="uk-UA"/>
        </w:rPr>
      </w:pPr>
    </w:p>
    <w:p w:rsidR="00341A25" w:rsidRPr="00881C56" w:rsidRDefault="00313B44" w:rsidP="0020169D">
      <w:pPr>
        <w:spacing w:line="360" w:lineRule="auto"/>
        <w:ind w:firstLine="708"/>
        <w:jc w:val="both"/>
        <w:rPr>
          <w:sz w:val="28"/>
          <w:szCs w:val="28"/>
          <w:lang w:val="uk-UA"/>
        </w:rPr>
      </w:pPr>
      <w:r>
        <w:pict>
          <v:shape id="Рисунок 609" o:spid="_x0000_i1043" type="#_x0000_t75" style="width:27.45pt;height:18.3pt;visibility:visible;mso-wrap-style:square">
            <v:imagedata r:id="rId45" o:title=""/>
          </v:shape>
        </w:pict>
      </w:r>
      <w:r w:rsidR="00341A25" w:rsidRPr="00881C56">
        <w:rPr>
          <w:sz w:val="28"/>
          <w:szCs w:val="28"/>
          <w:lang w:val="uk-UA"/>
        </w:rPr>
        <w:t xml:space="preserve"> </w:t>
      </w:r>
      <w:r w:rsidR="007A3C88" w:rsidRPr="00881C56">
        <w:rPr>
          <w:b/>
          <w:i/>
          <w:sz w:val="28"/>
          <w:szCs w:val="28"/>
          <w:lang w:val="uk-UA"/>
        </w:rPr>
        <w:t>П</w:t>
      </w:r>
      <w:r w:rsidR="00341A25" w:rsidRPr="00881C56">
        <w:rPr>
          <w:b/>
          <w:i/>
          <w:sz w:val="28"/>
          <w:szCs w:val="28"/>
          <w:lang w:val="uk-UA"/>
        </w:rPr>
        <w:t>рофесійна мобільність – це готовність та здатність фахівця адаптуватися в залежності від мінливих професійних функцій у зв’язку із змінами техніки та технології виробництва, застосування навичок та узагальнених знань у сфері професійної діяльності для успішного виконання будь-якої задачі на суміжних по технології ділянках виробництва та реалізації оптимальних способів виконання виробничо-технічних задач, можливість планувати свою кар’єру та професійний рост, а також адекватна оцінка власних можливостей та самооцінка конкурентоспроможності особистості на ринку праці.</w:t>
      </w:r>
    </w:p>
    <w:p w:rsidR="00341A25" w:rsidRPr="00881C56" w:rsidRDefault="00341A25" w:rsidP="0020169D">
      <w:pPr>
        <w:shd w:val="clear" w:color="auto" w:fill="FFFFFF"/>
        <w:spacing w:line="360" w:lineRule="auto"/>
        <w:ind w:firstLine="708"/>
        <w:jc w:val="both"/>
        <w:rPr>
          <w:sz w:val="28"/>
          <w:szCs w:val="28"/>
          <w:lang w:val="uk-UA"/>
        </w:rPr>
      </w:pPr>
      <w:r w:rsidRPr="00881C56">
        <w:rPr>
          <w:sz w:val="28"/>
          <w:szCs w:val="28"/>
          <w:lang w:val="uk-UA"/>
        </w:rPr>
        <w:t>Таким чином, професійна мобільність не є вродженою якістю, а формується у процесі виховання, навчання, отримання життєвого досвіду та професійної діяльності. Найбільш ефективно процес формування професійної мобільності спеціаліста може відбуватися у процесі вищого професійного навчання.</w:t>
      </w:r>
    </w:p>
    <w:p w:rsidR="00341A25" w:rsidRPr="00881C56" w:rsidRDefault="00341A25" w:rsidP="0020169D">
      <w:pPr>
        <w:shd w:val="clear" w:color="auto" w:fill="FFFFFF"/>
        <w:spacing w:line="360" w:lineRule="auto"/>
        <w:ind w:firstLine="708"/>
        <w:jc w:val="both"/>
        <w:rPr>
          <w:sz w:val="28"/>
          <w:szCs w:val="28"/>
          <w:lang w:val="uk-UA"/>
        </w:rPr>
      </w:pPr>
      <w:r w:rsidRPr="00881C56">
        <w:rPr>
          <w:sz w:val="28"/>
          <w:szCs w:val="28"/>
          <w:lang w:val="uk-UA"/>
        </w:rPr>
        <w:lastRenderedPageBreak/>
        <w:t>Поява педагогічної категорії «професійна мобільність» обумовлена декількома причинами. Вчені виділяють зовнішні та внутрішні причини. Зовнішні причини визначаються змінами у середовищі життєдіяльності людини (глобальні та індивідуальні). Глобальні зміни викликані реструктуризацією української економіки, а індивідуальні можуть бути викликані зміною професії, робочого місця, статусу в організації у результаті різних причин (стан здоров’я, зміна місця проживання та таке інше).</w:t>
      </w:r>
    </w:p>
    <w:p w:rsidR="00341A25" w:rsidRPr="00881C56" w:rsidRDefault="00341A25" w:rsidP="0020169D">
      <w:pPr>
        <w:shd w:val="clear" w:color="auto" w:fill="FFFFFF"/>
        <w:spacing w:line="360" w:lineRule="auto"/>
        <w:ind w:firstLine="708"/>
        <w:jc w:val="both"/>
        <w:rPr>
          <w:sz w:val="28"/>
          <w:szCs w:val="28"/>
          <w:lang w:val="uk-UA"/>
        </w:rPr>
      </w:pPr>
      <w:r w:rsidRPr="00881C56">
        <w:rPr>
          <w:sz w:val="28"/>
          <w:szCs w:val="28"/>
          <w:lang w:val="uk-UA"/>
        </w:rPr>
        <w:t>Внутрішні причини обумовлені індивідуальною спрямованістю особистості. З одного боку вони визначаються мотивацією успіху, яка викликає у студента прагнення до вдосконалення професійних умінь та навичок, саморозвитку, кар’єрного росту, а з іншого – професійним самовизначенням, яке передбачає перехід до професії, яка значно відрізняється за профілем від отриманої раніше професійної освіти. Сучасна ситуація у суспільстві вимагає від людини здатності до само зміни як способу прийняття виклику швидко мінливої реальності з орієнтацією на автономність, незалежність, опору на власні сили.</w:t>
      </w:r>
    </w:p>
    <w:p w:rsidR="00341A25" w:rsidRPr="00881C56" w:rsidRDefault="00341A25" w:rsidP="0020169D">
      <w:pPr>
        <w:shd w:val="clear" w:color="auto" w:fill="FFFFFF"/>
        <w:spacing w:line="360" w:lineRule="auto"/>
        <w:ind w:firstLine="708"/>
        <w:jc w:val="both"/>
        <w:rPr>
          <w:sz w:val="28"/>
          <w:szCs w:val="28"/>
          <w:lang w:val="uk-UA"/>
        </w:rPr>
      </w:pPr>
      <w:r w:rsidRPr="00881C56">
        <w:rPr>
          <w:sz w:val="28"/>
          <w:szCs w:val="28"/>
          <w:lang w:val="uk-UA"/>
        </w:rPr>
        <w:t>Готовність до прояву професійної мобільності включає</w:t>
      </w:r>
      <w:r w:rsidR="007A3C88" w:rsidRPr="00881C56">
        <w:rPr>
          <w:sz w:val="28"/>
          <w:szCs w:val="28"/>
          <w:lang w:val="uk-UA"/>
        </w:rPr>
        <w:t xml:space="preserve"> </w:t>
      </w:r>
      <w:r w:rsidRPr="00881C56">
        <w:rPr>
          <w:sz w:val="28"/>
          <w:szCs w:val="28"/>
          <w:lang w:val="uk-UA"/>
        </w:rPr>
        <w:t xml:space="preserve">діяльнісний та суб’єктивний критерії. Діяльнісний критерій характеризується відкритістю до змін; здатністю до ціле полягання, планування дій, проектування особистого професійного розвитку та досягнення професійно значущих компетенцій при рішенні професійних задач; вмінням знаходити оптимальні виходи із складної ситуації та аргументувати варіант вибору рішення, якістю обґрунтованих явищ професійної діяльності; активним самопроявом у типічних та спеціально змодельованих умовах; свідомістю, широтою, інтенсивністю, стабільностю спрямованості (соціальною, професійною, особистісною) на досягнення високих результатів діяльності. Суб’єктивний. критерій характеризується рефлексивним показником (вміння оцінити ситуацію,що склалась, та оцінити свої можливості), спрямованістю на подолання складної ситуації (потреби, мотиви, світогляд, цілі), </w:t>
      </w:r>
      <w:r w:rsidRPr="00881C56">
        <w:rPr>
          <w:sz w:val="28"/>
          <w:szCs w:val="28"/>
          <w:lang w:val="uk-UA"/>
        </w:rPr>
        <w:lastRenderedPageBreak/>
        <w:t>вольовими рисами (рішучість, наполегливість, самостійність, ініціативність), необхідністю у суб’єкт - суб’єктній взаємодії у процесі професійного становлення</w:t>
      </w:r>
      <w:r w:rsidR="006927B5" w:rsidRPr="00881C56">
        <w:rPr>
          <w:rStyle w:val="aff3"/>
          <w:sz w:val="28"/>
          <w:szCs w:val="28"/>
          <w:lang w:val="uk-UA"/>
        </w:rPr>
        <w:footnoteReference w:id="142"/>
      </w:r>
      <w:r w:rsidRPr="00881C56">
        <w:rPr>
          <w:sz w:val="28"/>
          <w:szCs w:val="28"/>
          <w:lang w:val="uk-UA"/>
        </w:rPr>
        <w:t>.</w:t>
      </w:r>
    </w:p>
    <w:p w:rsidR="007A3C88" w:rsidRPr="00881C56" w:rsidRDefault="00341A25" w:rsidP="0020169D">
      <w:pPr>
        <w:spacing w:line="360" w:lineRule="auto"/>
        <w:ind w:firstLine="708"/>
        <w:jc w:val="both"/>
        <w:rPr>
          <w:sz w:val="28"/>
          <w:szCs w:val="28"/>
          <w:lang w:val="uk-UA"/>
        </w:rPr>
      </w:pPr>
      <w:r w:rsidRPr="00881C56">
        <w:rPr>
          <w:sz w:val="28"/>
          <w:szCs w:val="28"/>
          <w:lang w:val="uk-UA"/>
        </w:rPr>
        <w:t xml:space="preserve">Аналізуючи проблему формування професійної мобільності майбутнього економіста засобами іноземної мови у вузі у сучасних наукових дослідженнях, слід зазначити, що вона розглядається у декількох аспектах. </w:t>
      </w:r>
    </w:p>
    <w:p w:rsidR="00341A25" w:rsidRPr="00881C56" w:rsidRDefault="00341A25" w:rsidP="0020169D">
      <w:pPr>
        <w:spacing w:line="360" w:lineRule="auto"/>
        <w:ind w:firstLine="708"/>
        <w:jc w:val="both"/>
        <w:rPr>
          <w:sz w:val="28"/>
          <w:szCs w:val="28"/>
          <w:lang w:val="uk-UA"/>
        </w:rPr>
      </w:pPr>
      <w:r w:rsidRPr="00881C56">
        <w:rPr>
          <w:sz w:val="28"/>
          <w:szCs w:val="28"/>
          <w:lang w:val="uk-UA"/>
        </w:rPr>
        <w:t>«</w:t>
      </w:r>
      <w:r w:rsidR="007A3C88" w:rsidRPr="00881C56">
        <w:rPr>
          <w:sz w:val="28"/>
          <w:szCs w:val="28"/>
          <w:lang w:val="uk-UA"/>
        </w:rPr>
        <w:t>М</w:t>
      </w:r>
      <w:r w:rsidRPr="00881C56">
        <w:rPr>
          <w:sz w:val="28"/>
          <w:szCs w:val="28"/>
          <w:lang w:val="uk-UA"/>
        </w:rPr>
        <w:t>обільність», зокрема професійна мобільність, представл</w:t>
      </w:r>
      <w:r w:rsidR="007A3C88" w:rsidRPr="00881C56">
        <w:rPr>
          <w:sz w:val="28"/>
          <w:szCs w:val="28"/>
          <w:lang w:val="uk-UA"/>
        </w:rPr>
        <w:t>яється</w:t>
      </w:r>
      <w:r w:rsidRPr="00881C56">
        <w:rPr>
          <w:sz w:val="28"/>
          <w:szCs w:val="28"/>
          <w:lang w:val="uk-UA"/>
        </w:rPr>
        <w:t xml:space="preserve">, з одного боку, як соціальний процес, що представляє зміну групою осіб чи індивідом свого професійного статусу. З іншого боку, професійна мобільність розглядається як якість особистості, що характеризується здібністю та готовністю швидко та успішно оволодівати новою технологією, отримувати нові знання та уміння, що забезпечують ефективність професійної діяльності.   </w:t>
      </w:r>
    </w:p>
    <w:p w:rsidR="00341A25" w:rsidRPr="00881C56" w:rsidRDefault="00341A25" w:rsidP="0020169D">
      <w:pPr>
        <w:spacing w:line="360" w:lineRule="auto"/>
        <w:ind w:firstLine="708"/>
        <w:jc w:val="both"/>
        <w:rPr>
          <w:sz w:val="28"/>
          <w:szCs w:val="28"/>
          <w:lang w:val="uk-UA"/>
        </w:rPr>
      </w:pPr>
      <w:r w:rsidRPr="00881C56">
        <w:rPr>
          <w:sz w:val="28"/>
          <w:szCs w:val="28"/>
          <w:lang w:val="uk-UA"/>
        </w:rPr>
        <w:t>Щодо визначення мобільності менеджера, то воно включає інтегровану властивість особистості, що виражається  у сукупності компетенцій в області знань; властивості чинити активний вплив на процес розвитку та саморозвитку соціально - цінностних характеристик особистості, що дозволяє виконувати соціально – цінності функції у колективі, попереджувати та усувати негативні прояви поведінки.</w:t>
      </w:r>
    </w:p>
    <w:p w:rsidR="00341A25" w:rsidRPr="00881C56" w:rsidRDefault="00341A25" w:rsidP="0020169D">
      <w:pPr>
        <w:spacing w:line="360" w:lineRule="auto"/>
        <w:ind w:firstLine="708"/>
        <w:jc w:val="both"/>
        <w:rPr>
          <w:sz w:val="28"/>
          <w:szCs w:val="28"/>
          <w:lang w:val="uk-UA"/>
        </w:rPr>
      </w:pPr>
      <w:r w:rsidRPr="00881C56">
        <w:rPr>
          <w:sz w:val="28"/>
          <w:szCs w:val="28"/>
          <w:lang w:val="uk-UA"/>
        </w:rPr>
        <w:t xml:space="preserve">Таким чином, професійна мобільність майбутнього економіста – це якість особистості, що характеризується стійкою мотивацією до діяльності економіста, активністю та ініціативністю в оволодінні основами знань світової економіки, їх доцільним використанням у конкретних професійних ситуаціях економічної спрямованості, пов’язаних з пошуком та аналізом сучасної інформації про стан та розвиток економічних процесів в Україні та за кордоном, їх використанням у ситуаціях виробничо-економічної комунікації.  </w:t>
      </w:r>
    </w:p>
    <w:p w:rsidR="0063371C" w:rsidRDefault="0063371C" w:rsidP="0020169D">
      <w:pPr>
        <w:spacing w:line="360" w:lineRule="auto"/>
        <w:ind w:firstLine="708"/>
        <w:jc w:val="both"/>
        <w:rPr>
          <w:b/>
          <w:sz w:val="28"/>
          <w:szCs w:val="28"/>
          <w:lang w:val="uk-UA"/>
        </w:rPr>
      </w:pPr>
    </w:p>
    <w:p w:rsidR="0063371C" w:rsidRDefault="0063371C" w:rsidP="0020169D">
      <w:pPr>
        <w:spacing w:line="360" w:lineRule="auto"/>
        <w:ind w:firstLine="708"/>
        <w:jc w:val="both"/>
        <w:rPr>
          <w:b/>
          <w:sz w:val="28"/>
          <w:szCs w:val="28"/>
          <w:lang w:val="uk-UA"/>
        </w:rPr>
      </w:pPr>
    </w:p>
    <w:p w:rsidR="0063371C" w:rsidRDefault="0063371C" w:rsidP="0020169D">
      <w:pPr>
        <w:spacing w:line="360" w:lineRule="auto"/>
        <w:ind w:firstLine="708"/>
        <w:jc w:val="both"/>
        <w:rPr>
          <w:b/>
          <w:sz w:val="28"/>
          <w:szCs w:val="28"/>
          <w:lang w:val="uk-UA"/>
        </w:rPr>
      </w:pPr>
    </w:p>
    <w:p w:rsidR="00771400" w:rsidRDefault="00771400" w:rsidP="0063371C">
      <w:pPr>
        <w:spacing w:line="360" w:lineRule="auto"/>
        <w:ind w:firstLine="708"/>
        <w:jc w:val="center"/>
        <w:rPr>
          <w:b/>
          <w:i/>
          <w:sz w:val="28"/>
          <w:szCs w:val="28"/>
          <w:lang w:val="uk-UA"/>
        </w:rPr>
      </w:pPr>
      <w:r w:rsidRPr="0063371C">
        <w:rPr>
          <w:b/>
          <w:i/>
          <w:sz w:val="28"/>
          <w:szCs w:val="28"/>
          <w:lang w:val="uk-UA"/>
        </w:rPr>
        <w:lastRenderedPageBreak/>
        <w:t>5.3 Функції професійної мобільності менеджера</w:t>
      </w:r>
    </w:p>
    <w:p w:rsidR="0063371C" w:rsidRPr="0063371C" w:rsidRDefault="0063371C" w:rsidP="0063371C">
      <w:pPr>
        <w:spacing w:line="360" w:lineRule="auto"/>
        <w:ind w:firstLine="708"/>
        <w:jc w:val="center"/>
        <w:rPr>
          <w:b/>
          <w:i/>
          <w:sz w:val="28"/>
          <w:szCs w:val="28"/>
          <w:lang w:val="uk-UA"/>
        </w:rPr>
      </w:pPr>
    </w:p>
    <w:p w:rsidR="00341A25" w:rsidRPr="00881C56" w:rsidRDefault="00771400" w:rsidP="0020169D">
      <w:pPr>
        <w:spacing w:line="360" w:lineRule="auto"/>
        <w:ind w:firstLine="708"/>
        <w:jc w:val="both"/>
        <w:rPr>
          <w:sz w:val="28"/>
          <w:szCs w:val="28"/>
          <w:lang w:val="uk-UA"/>
        </w:rPr>
      </w:pPr>
      <w:r w:rsidRPr="00881C56">
        <w:rPr>
          <w:sz w:val="28"/>
          <w:szCs w:val="28"/>
          <w:lang w:val="uk-UA"/>
        </w:rPr>
        <w:t>Розглянемо</w:t>
      </w:r>
      <w:r w:rsidR="00341A25" w:rsidRPr="00881C56">
        <w:rPr>
          <w:sz w:val="28"/>
          <w:szCs w:val="28"/>
          <w:lang w:val="uk-UA"/>
        </w:rPr>
        <w:t xml:space="preserve"> функції професійної мобільності менеджера, які, на наш погляд, найбільш повно відображають її зміст (табл. 1.2):</w:t>
      </w:r>
    </w:p>
    <w:p w:rsidR="00341A25" w:rsidRPr="00881C56" w:rsidRDefault="00341A25" w:rsidP="0063371C">
      <w:pPr>
        <w:ind w:firstLine="709"/>
        <w:jc w:val="right"/>
        <w:rPr>
          <w:b/>
          <w:sz w:val="28"/>
          <w:szCs w:val="28"/>
          <w:lang w:val="uk-UA"/>
        </w:rPr>
      </w:pPr>
      <w:r w:rsidRPr="00881C56">
        <w:rPr>
          <w:sz w:val="28"/>
          <w:szCs w:val="28"/>
          <w:lang w:val="uk-UA"/>
        </w:rPr>
        <w:t xml:space="preserve">               </w:t>
      </w:r>
      <w:r w:rsidRPr="00881C56">
        <w:rPr>
          <w:b/>
          <w:sz w:val="28"/>
          <w:szCs w:val="28"/>
          <w:lang w:val="uk-UA"/>
        </w:rPr>
        <w:t>Таблиця 1.2</w:t>
      </w:r>
    </w:p>
    <w:p w:rsidR="00341A25" w:rsidRPr="00881C56" w:rsidRDefault="00341A25" w:rsidP="0063371C">
      <w:pPr>
        <w:ind w:firstLine="709"/>
        <w:jc w:val="center"/>
        <w:rPr>
          <w:b/>
          <w:sz w:val="28"/>
          <w:szCs w:val="28"/>
          <w:lang w:val="uk-UA"/>
        </w:rPr>
      </w:pPr>
      <w:r w:rsidRPr="00881C56">
        <w:rPr>
          <w:b/>
          <w:sz w:val="28"/>
          <w:szCs w:val="28"/>
          <w:lang w:val="uk-UA"/>
        </w:rPr>
        <w:t>Функції професійної мобільності менеджера*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6520"/>
      </w:tblGrid>
      <w:tr w:rsidR="00341A25" w:rsidRPr="00881C56" w:rsidTr="00567EC3">
        <w:tc>
          <w:tcPr>
            <w:tcW w:w="3794" w:type="dxa"/>
            <w:tcBorders>
              <w:top w:val="single" w:sz="4" w:space="0" w:color="auto"/>
              <w:left w:val="single" w:sz="4" w:space="0" w:color="auto"/>
              <w:bottom w:val="single" w:sz="4" w:space="0" w:color="auto"/>
              <w:right w:val="single" w:sz="4" w:space="0" w:color="auto"/>
            </w:tcBorders>
            <w:hideMark/>
          </w:tcPr>
          <w:p w:rsidR="00341A25" w:rsidRPr="00881C56" w:rsidRDefault="00341A25" w:rsidP="0063371C">
            <w:pPr>
              <w:ind w:firstLine="708"/>
              <w:rPr>
                <w:b/>
                <w:sz w:val="28"/>
                <w:szCs w:val="28"/>
                <w:lang w:val="uk-UA"/>
              </w:rPr>
            </w:pPr>
            <w:r w:rsidRPr="00881C56">
              <w:rPr>
                <w:b/>
                <w:sz w:val="28"/>
                <w:szCs w:val="28"/>
                <w:lang w:val="uk-UA"/>
              </w:rPr>
              <w:t xml:space="preserve">Функції професійної  </w:t>
            </w:r>
          </w:p>
          <w:p w:rsidR="00341A25" w:rsidRPr="00881C56" w:rsidRDefault="00341A25" w:rsidP="0063371C">
            <w:pPr>
              <w:rPr>
                <w:sz w:val="28"/>
                <w:szCs w:val="28"/>
                <w:lang w:val="uk-UA"/>
              </w:rPr>
            </w:pPr>
            <w:r w:rsidRPr="00881C56">
              <w:rPr>
                <w:b/>
                <w:sz w:val="28"/>
                <w:szCs w:val="28"/>
                <w:lang w:val="uk-UA"/>
              </w:rPr>
              <w:t xml:space="preserve">        мобільності менеджера</w:t>
            </w:r>
          </w:p>
        </w:tc>
        <w:tc>
          <w:tcPr>
            <w:tcW w:w="6520" w:type="dxa"/>
            <w:tcBorders>
              <w:top w:val="single" w:sz="4" w:space="0" w:color="auto"/>
              <w:left w:val="single" w:sz="4" w:space="0" w:color="auto"/>
              <w:bottom w:val="single" w:sz="4" w:space="0" w:color="auto"/>
              <w:right w:val="single" w:sz="4" w:space="0" w:color="auto"/>
            </w:tcBorders>
            <w:hideMark/>
          </w:tcPr>
          <w:p w:rsidR="00341A25" w:rsidRPr="00881C56" w:rsidRDefault="00341A25" w:rsidP="0063371C">
            <w:pPr>
              <w:rPr>
                <w:b/>
                <w:sz w:val="28"/>
                <w:szCs w:val="28"/>
                <w:lang w:val="uk-UA"/>
              </w:rPr>
            </w:pPr>
            <w:r w:rsidRPr="00881C56">
              <w:rPr>
                <w:b/>
                <w:sz w:val="28"/>
                <w:szCs w:val="28"/>
                <w:lang w:val="uk-UA"/>
              </w:rPr>
              <w:t>Характеристики, притамані цій функції</w:t>
            </w:r>
          </w:p>
        </w:tc>
      </w:tr>
      <w:tr w:rsidR="00341A25" w:rsidRPr="00881C56" w:rsidTr="00567EC3">
        <w:tc>
          <w:tcPr>
            <w:tcW w:w="3794" w:type="dxa"/>
            <w:tcBorders>
              <w:top w:val="single" w:sz="4" w:space="0" w:color="auto"/>
              <w:left w:val="single" w:sz="4" w:space="0" w:color="auto"/>
              <w:bottom w:val="single" w:sz="4" w:space="0" w:color="auto"/>
              <w:right w:val="single" w:sz="4" w:space="0" w:color="auto"/>
            </w:tcBorders>
            <w:hideMark/>
          </w:tcPr>
          <w:p w:rsidR="00341A25" w:rsidRPr="00881C56" w:rsidRDefault="00341A25" w:rsidP="00883368">
            <w:pPr>
              <w:numPr>
                <w:ilvl w:val="0"/>
                <w:numId w:val="2"/>
              </w:numPr>
              <w:ind w:left="0" w:firstLine="0"/>
              <w:contextualSpacing/>
              <w:jc w:val="both"/>
              <w:rPr>
                <w:sz w:val="28"/>
                <w:szCs w:val="28"/>
                <w:lang w:val="uk-UA"/>
              </w:rPr>
            </w:pPr>
            <w:r w:rsidRPr="00881C56">
              <w:rPr>
                <w:sz w:val="28"/>
                <w:szCs w:val="28"/>
                <w:lang w:val="uk-UA"/>
              </w:rPr>
              <w:t>Інформаційно-комунікативна функція</w:t>
            </w:r>
          </w:p>
        </w:tc>
        <w:tc>
          <w:tcPr>
            <w:tcW w:w="6520" w:type="dxa"/>
            <w:tcBorders>
              <w:top w:val="single" w:sz="4" w:space="0" w:color="auto"/>
              <w:left w:val="single" w:sz="4" w:space="0" w:color="auto"/>
              <w:bottom w:val="single" w:sz="4" w:space="0" w:color="auto"/>
              <w:right w:val="single" w:sz="4" w:space="0" w:color="auto"/>
            </w:tcBorders>
            <w:hideMark/>
          </w:tcPr>
          <w:p w:rsidR="00341A25" w:rsidRPr="00881C56" w:rsidRDefault="00341A25" w:rsidP="00883368">
            <w:pPr>
              <w:numPr>
                <w:ilvl w:val="0"/>
                <w:numId w:val="3"/>
              </w:numPr>
              <w:tabs>
                <w:tab w:val="left" w:pos="229"/>
              </w:tabs>
              <w:ind w:left="0" w:firstLine="0"/>
              <w:contextualSpacing/>
              <w:jc w:val="both"/>
              <w:rPr>
                <w:sz w:val="28"/>
                <w:szCs w:val="28"/>
                <w:lang w:val="uk-UA"/>
              </w:rPr>
            </w:pPr>
            <w:r w:rsidRPr="00881C56">
              <w:rPr>
                <w:sz w:val="28"/>
                <w:szCs w:val="28"/>
                <w:lang w:val="uk-UA"/>
              </w:rPr>
              <w:t>пов’язана зі створенням необхідного інформаційного потоку у процесі взаємовідношень;</w:t>
            </w:r>
          </w:p>
          <w:p w:rsidR="00341A25" w:rsidRPr="00881C56" w:rsidRDefault="00341A25" w:rsidP="00883368">
            <w:pPr>
              <w:numPr>
                <w:ilvl w:val="0"/>
                <w:numId w:val="3"/>
              </w:numPr>
              <w:tabs>
                <w:tab w:val="left" w:pos="229"/>
              </w:tabs>
              <w:ind w:left="0" w:firstLine="0"/>
              <w:contextualSpacing/>
              <w:jc w:val="both"/>
              <w:rPr>
                <w:sz w:val="28"/>
                <w:szCs w:val="28"/>
                <w:lang w:val="uk-UA"/>
              </w:rPr>
            </w:pPr>
            <w:r w:rsidRPr="00881C56">
              <w:rPr>
                <w:sz w:val="28"/>
                <w:szCs w:val="28"/>
                <w:lang w:val="uk-UA"/>
              </w:rPr>
              <w:t>обумовлює розвиток соціально-значущих зв’язків у колективі;</w:t>
            </w:r>
          </w:p>
          <w:p w:rsidR="00341A25" w:rsidRPr="00881C56" w:rsidRDefault="00341A25" w:rsidP="00883368">
            <w:pPr>
              <w:numPr>
                <w:ilvl w:val="0"/>
                <w:numId w:val="3"/>
              </w:numPr>
              <w:tabs>
                <w:tab w:val="left" w:pos="229"/>
              </w:tabs>
              <w:ind w:left="0" w:firstLine="0"/>
              <w:contextualSpacing/>
              <w:jc w:val="both"/>
              <w:rPr>
                <w:sz w:val="28"/>
                <w:szCs w:val="28"/>
                <w:lang w:val="uk-UA"/>
              </w:rPr>
            </w:pPr>
            <w:r w:rsidRPr="00881C56">
              <w:rPr>
                <w:sz w:val="28"/>
                <w:szCs w:val="28"/>
                <w:lang w:val="uk-UA"/>
              </w:rPr>
              <w:t>включає вміння чітко та ясно викладати думки, підтримувати бесіду, передавати раціональну та емоціональну інформацію</w:t>
            </w:r>
          </w:p>
        </w:tc>
      </w:tr>
      <w:tr w:rsidR="00341A25" w:rsidRPr="00881C56" w:rsidTr="00567EC3">
        <w:tc>
          <w:tcPr>
            <w:tcW w:w="3794" w:type="dxa"/>
            <w:tcBorders>
              <w:top w:val="single" w:sz="4" w:space="0" w:color="auto"/>
              <w:left w:val="single" w:sz="4" w:space="0" w:color="auto"/>
              <w:bottom w:val="single" w:sz="4" w:space="0" w:color="auto"/>
              <w:right w:val="single" w:sz="4" w:space="0" w:color="auto"/>
            </w:tcBorders>
            <w:hideMark/>
          </w:tcPr>
          <w:p w:rsidR="00341A25" w:rsidRPr="00881C56" w:rsidRDefault="00341A25" w:rsidP="00883368">
            <w:pPr>
              <w:numPr>
                <w:ilvl w:val="0"/>
                <w:numId w:val="2"/>
              </w:numPr>
              <w:ind w:left="0" w:firstLine="0"/>
              <w:contextualSpacing/>
              <w:jc w:val="both"/>
              <w:rPr>
                <w:sz w:val="28"/>
                <w:szCs w:val="28"/>
                <w:lang w:val="uk-UA"/>
              </w:rPr>
            </w:pPr>
            <w:r w:rsidRPr="00881C56">
              <w:rPr>
                <w:sz w:val="28"/>
                <w:szCs w:val="28"/>
                <w:lang w:val="uk-UA"/>
              </w:rPr>
              <w:t>Аналітико-конструктивна функція</w:t>
            </w:r>
          </w:p>
        </w:tc>
        <w:tc>
          <w:tcPr>
            <w:tcW w:w="6520" w:type="dxa"/>
            <w:tcBorders>
              <w:top w:val="single" w:sz="4" w:space="0" w:color="auto"/>
              <w:left w:val="single" w:sz="4" w:space="0" w:color="auto"/>
              <w:bottom w:val="single" w:sz="4" w:space="0" w:color="auto"/>
              <w:right w:val="single" w:sz="4" w:space="0" w:color="auto"/>
            </w:tcBorders>
            <w:hideMark/>
          </w:tcPr>
          <w:p w:rsidR="00341A25" w:rsidRPr="00881C56" w:rsidRDefault="00341A25" w:rsidP="00883368">
            <w:pPr>
              <w:numPr>
                <w:ilvl w:val="0"/>
                <w:numId w:val="3"/>
              </w:numPr>
              <w:tabs>
                <w:tab w:val="left" w:pos="229"/>
              </w:tabs>
              <w:ind w:left="0" w:firstLine="0"/>
              <w:contextualSpacing/>
              <w:jc w:val="both"/>
              <w:rPr>
                <w:sz w:val="28"/>
                <w:szCs w:val="28"/>
                <w:lang w:val="uk-UA"/>
              </w:rPr>
            </w:pPr>
            <w:r w:rsidRPr="00881C56">
              <w:rPr>
                <w:sz w:val="28"/>
                <w:szCs w:val="28"/>
                <w:lang w:val="uk-UA"/>
              </w:rPr>
              <w:t>забезпечує оволодіння знаннями, що є необхідними для виконання даного виду діяльності;</w:t>
            </w:r>
          </w:p>
          <w:p w:rsidR="00341A25" w:rsidRPr="00881C56" w:rsidRDefault="00341A25" w:rsidP="00883368">
            <w:pPr>
              <w:numPr>
                <w:ilvl w:val="0"/>
                <w:numId w:val="3"/>
              </w:numPr>
              <w:tabs>
                <w:tab w:val="left" w:pos="229"/>
              </w:tabs>
              <w:ind w:left="0" w:firstLine="0"/>
              <w:contextualSpacing/>
              <w:jc w:val="both"/>
              <w:rPr>
                <w:sz w:val="28"/>
                <w:szCs w:val="28"/>
                <w:lang w:val="uk-UA"/>
              </w:rPr>
            </w:pPr>
            <w:r w:rsidRPr="00881C56">
              <w:rPr>
                <w:sz w:val="28"/>
                <w:szCs w:val="28"/>
                <w:lang w:val="uk-UA"/>
              </w:rPr>
              <w:t>здатність до оцінки обстановки;</w:t>
            </w:r>
          </w:p>
          <w:p w:rsidR="00341A25" w:rsidRPr="00881C56" w:rsidRDefault="00341A25" w:rsidP="00883368">
            <w:pPr>
              <w:numPr>
                <w:ilvl w:val="0"/>
                <w:numId w:val="3"/>
              </w:numPr>
              <w:tabs>
                <w:tab w:val="left" w:pos="229"/>
              </w:tabs>
              <w:ind w:left="0" w:firstLine="0"/>
              <w:contextualSpacing/>
              <w:jc w:val="both"/>
              <w:rPr>
                <w:sz w:val="28"/>
                <w:szCs w:val="28"/>
                <w:lang w:val="uk-UA"/>
              </w:rPr>
            </w:pPr>
            <w:r w:rsidRPr="00881C56">
              <w:rPr>
                <w:sz w:val="28"/>
                <w:szCs w:val="28"/>
                <w:lang w:val="uk-UA"/>
              </w:rPr>
              <w:t>прийняття рішень;</w:t>
            </w:r>
          </w:p>
          <w:p w:rsidR="00341A25" w:rsidRPr="00881C56" w:rsidRDefault="00341A25" w:rsidP="00883368">
            <w:pPr>
              <w:numPr>
                <w:ilvl w:val="0"/>
                <w:numId w:val="3"/>
              </w:numPr>
              <w:tabs>
                <w:tab w:val="left" w:pos="229"/>
              </w:tabs>
              <w:ind w:left="0" w:firstLine="0"/>
              <w:contextualSpacing/>
              <w:jc w:val="both"/>
              <w:rPr>
                <w:sz w:val="28"/>
                <w:szCs w:val="28"/>
                <w:lang w:val="uk-UA"/>
              </w:rPr>
            </w:pPr>
            <w:r w:rsidRPr="00881C56">
              <w:rPr>
                <w:sz w:val="28"/>
                <w:szCs w:val="28"/>
                <w:lang w:val="uk-UA"/>
              </w:rPr>
              <w:t>аналіз праці та її результатів;</w:t>
            </w:r>
          </w:p>
          <w:p w:rsidR="00341A25" w:rsidRPr="00881C56" w:rsidRDefault="00341A25" w:rsidP="00883368">
            <w:pPr>
              <w:numPr>
                <w:ilvl w:val="0"/>
                <w:numId w:val="3"/>
              </w:numPr>
              <w:tabs>
                <w:tab w:val="left" w:pos="229"/>
              </w:tabs>
              <w:ind w:left="0" w:firstLine="0"/>
              <w:contextualSpacing/>
              <w:jc w:val="both"/>
              <w:rPr>
                <w:sz w:val="28"/>
                <w:szCs w:val="28"/>
                <w:lang w:val="uk-UA"/>
              </w:rPr>
            </w:pPr>
            <w:r w:rsidRPr="00881C56">
              <w:rPr>
                <w:sz w:val="28"/>
                <w:szCs w:val="28"/>
                <w:lang w:val="uk-UA"/>
              </w:rPr>
              <w:t>здатність до планування праці та її результатів;</w:t>
            </w:r>
          </w:p>
          <w:p w:rsidR="00341A25" w:rsidRPr="00881C56" w:rsidRDefault="00341A25" w:rsidP="00883368">
            <w:pPr>
              <w:numPr>
                <w:ilvl w:val="0"/>
                <w:numId w:val="3"/>
              </w:numPr>
              <w:tabs>
                <w:tab w:val="left" w:pos="229"/>
              </w:tabs>
              <w:ind w:left="0" w:firstLine="0"/>
              <w:contextualSpacing/>
              <w:jc w:val="both"/>
              <w:rPr>
                <w:sz w:val="28"/>
                <w:szCs w:val="28"/>
                <w:lang w:val="uk-UA"/>
              </w:rPr>
            </w:pPr>
            <w:r w:rsidRPr="00881C56">
              <w:rPr>
                <w:sz w:val="28"/>
                <w:szCs w:val="28"/>
                <w:lang w:val="uk-UA"/>
              </w:rPr>
              <w:t xml:space="preserve">складання основи системності всіх проведених заходів </w:t>
            </w:r>
          </w:p>
        </w:tc>
      </w:tr>
      <w:tr w:rsidR="00341A25" w:rsidRPr="00881C56" w:rsidTr="00567EC3">
        <w:tc>
          <w:tcPr>
            <w:tcW w:w="3794" w:type="dxa"/>
            <w:tcBorders>
              <w:top w:val="single" w:sz="4" w:space="0" w:color="auto"/>
              <w:left w:val="single" w:sz="4" w:space="0" w:color="auto"/>
              <w:bottom w:val="single" w:sz="4" w:space="0" w:color="auto"/>
              <w:right w:val="single" w:sz="4" w:space="0" w:color="auto"/>
            </w:tcBorders>
            <w:hideMark/>
          </w:tcPr>
          <w:p w:rsidR="00341A25" w:rsidRPr="00881C56" w:rsidRDefault="00341A25" w:rsidP="00883368">
            <w:pPr>
              <w:numPr>
                <w:ilvl w:val="0"/>
                <w:numId w:val="2"/>
              </w:numPr>
              <w:ind w:left="0" w:firstLine="0"/>
              <w:contextualSpacing/>
              <w:jc w:val="both"/>
              <w:rPr>
                <w:sz w:val="28"/>
                <w:szCs w:val="28"/>
                <w:lang w:val="uk-UA"/>
              </w:rPr>
            </w:pPr>
            <w:r w:rsidRPr="00881C56">
              <w:rPr>
                <w:sz w:val="28"/>
                <w:szCs w:val="28"/>
                <w:lang w:val="uk-UA"/>
              </w:rPr>
              <w:t>Діяльнісно-регулятивна функція</w:t>
            </w:r>
          </w:p>
        </w:tc>
        <w:tc>
          <w:tcPr>
            <w:tcW w:w="6520" w:type="dxa"/>
            <w:tcBorders>
              <w:top w:val="single" w:sz="4" w:space="0" w:color="auto"/>
              <w:left w:val="single" w:sz="4" w:space="0" w:color="auto"/>
              <w:bottom w:val="single" w:sz="4" w:space="0" w:color="auto"/>
              <w:right w:val="single" w:sz="4" w:space="0" w:color="auto"/>
            </w:tcBorders>
            <w:hideMark/>
          </w:tcPr>
          <w:p w:rsidR="00341A25" w:rsidRPr="00881C56" w:rsidRDefault="00341A25" w:rsidP="00883368">
            <w:pPr>
              <w:numPr>
                <w:ilvl w:val="0"/>
                <w:numId w:val="3"/>
              </w:numPr>
              <w:tabs>
                <w:tab w:val="left" w:pos="229"/>
              </w:tabs>
              <w:ind w:left="0" w:firstLine="0"/>
              <w:contextualSpacing/>
              <w:jc w:val="both"/>
              <w:rPr>
                <w:sz w:val="28"/>
                <w:szCs w:val="28"/>
                <w:lang w:val="uk-UA"/>
              </w:rPr>
            </w:pPr>
            <w:r w:rsidRPr="00881C56">
              <w:rPr>
                <w:sz w:val="28"/>
                <w:szCs w:val="28"/>
                <w:lang w:val="uk-UA"/>
              </w:rPr>
              <w:t>включає організацію виконання управлінських рішень;</w:t>
            </w:r>
          </w:p>
          <w:p w:rsidR="00341A25" w:rsidRPr="00881C56" w:rsidRDefault="00341A25" w:rsidP="00883368">
            <w:pPr>
              <w:numPr>
                <w:ilvl w:val="0"/>
                <w:numId w:val="3"/>
              </w:numPr>
              <w:tabs>
                <w:tab w:val="left" w:pos="229"/>
              </w:tabs>
              <w:ind w:left="0" w:firstLine="0"/>
              <w:contextualSpacing/>
              <w:jc w:val="both"/>
              <w:rPr>
                <w:sz w:val="28"/>
                <w:szCs w:val="28"/>
                <w:lang w:val="uk-UA"/>
              </w:rPr>
            </w:pPr>
            <w:r w:rsidRPr="00881C56">
              <w:rPr>
                <w:sz w:val="28"/>
                <w:szCs w:val="28"/>
                <w:lang w:val="uk-UA"/>
              </w:rPr>
              <w:t>забезпечує корекцію праці;</w:t>
            </w:r>
          </w:p>
          <w:p w:rsidR="00341A25" w:rsidRPr="00881C56" w:rsidRDefault="00341A25" w:rsidP="00883368">
            <w:pPr>
              <w:numPr>
                <w:ilvl w:val="0"/>
                <w:numId w:val="3"/>
              </w:numPr>
              <w:tabs>
                <w:tab w:val="left" w:pos="229"/>
              </w:tabs>
              <w:ind w:left="0" w:firstLine="0"/>
              <w:contextualSpacing/>
              <w:jc w:val="both"/>
              <w:rPr>
                <w:sz w:val="28"/>
                <w:szCs w:val="28"/>
                <w:lang w:val="uk-UA"/>
              </w:rPr>
            </w:pPr>
            <w:r w:rsidRPr="00881C56">
              <w:rPr>
                <w:sz w:val="28"/>
                <w:szCs w:val="28"/>
                <w:lang w:val="uk-UA"/>
              </w:rPr>
              <w:t>складається зі створення соціально-психологічних та педагогічних умов, що спонукають до продуктивного виконання обов’язків та соціально - ціннісних функцій у колективі</w:t>
            </w:r>
          </w:p>
        </w:tc>
      </w:tr>
      <w:tr w:rsidR="00341A25" w:rsidRPr="00881C56" w:rsidTr="00567EC3">
        <w:tc>
          <w:tcPr>
            <w:tcW w:w="3794" w:type="dxa"/>
            <w:tcBorders>
              <w:top w:val="single" w:sz="4" w:space="0" w:color="auto"/>
              <w:left w:val="single" w:sz="4" w:space="0" w:color="auto"/>
              <w:bottom w:val="single" w:sz="4" w:space="0" w:color="auto"/>
              <w:right w:val="single" w:sz="4" w:space="0" w:color="auto"/>
            </w:tcBorders>
            <w:hideMark/>
          </w:tcPr>
          <w:p w:rsidR="00341A25" w:rsidRPr="00881C56" w:rsidRDefault="00341A25" w:rsidP="00883368">
            <w:pPr>
              <w:numPr>
                <w:ilvl w:val="0"/>
                <w:numId w:val="2"/>
              </w:numPr>
              <w:ind w:left="0" w:firstLine="0"/>
              <w:contextualSpacing/>
              <w:jc w:val="both"/>
              <w:rPr>
                <w:sz w:val="28"/>
                <w:szCs w:val="28"/>
                <w:lang w:val="uk-UA"/>
              </w:rPr>
            </w:pPr>
            <w:r w:rsidRPr="00881C56">
              <w:rPr>
                <w:sz w:val="28"/>
                <w:szCs w:val="28"/>
                <w:lang w:val="uk-UA"/>
              </w:rPr>
              <w:t>Формуюче-розвиваюча функція</w:t>
            </w:r>
          </w:p>
        </w:tc>
        <w:tc>
          <w:tcPr>
            <w:tcW w:w="6520" w:type="dxa"/>
            <w:tcBorders>
              <w:top w:val="single" w:sz="4" w:space="0" w:color="auto"/>
              <w:left w:val="single" w:sz="4" w:space="0" w:color="auto"/>
              <w:bottom w:val="single" w:sz="4" w:space="0" w:color="auto"/>
              <w:right w:val="single" w:sz="4" w:space="0" w:color="auto"/>
            </w:tcBorders>
            <w:hideMark/>
          </w:tcPr>
          <w:p w:rsidR="00341A25" w:rsidRPr="00881C56" w:rsidRDefault="00341A25" w:rsidP="00883368">
            <w:pPr>
              <w:numPr>
                <w:ilvl w:val="0"/>
                <w:numId w:val="3"/>
              </w:numPr>
              <w:tabs>
                <w:tab w:val="left" w:pos="229"/>
              </w:tabs>
              <w:ind w:left="0" w:firstLine="0"/>
              <w:contextualSpacing/>
              <w:jc w:val="both"/>
              <w:rPr>
                <w:sz w:val="28"/>
                <w:szCs w:val="28"/>
                <w:lang w:val="uk-UA"/>
              </w:rPr>
            </w:pPr>
            <w:r w:rsidRPr="00881C56">
              <w:rPr>
                <w:sz w:val="28"/>
                <w:szCs w:val="28"/>
                <w:lang w:val="uk-UA"/>
              </w:rPr>
              <w:t>складається з активного впливу на процес розвитку та саморозвитку у працівників трудових колективів соціально-ціннісних характеристик;</w:t>
            </w:r>
          </w:p>
          <w:p w:rsidR="00341A25" w:rsidRPr="00881C56" w:rsidRDefault="00341A25" w:rsidP="00883368">
            <w:pPr>
              <w:numPr>
                <w:ilvl w:val="0"/>
                <w:numId w:val="3"/>
              </w:numPr>
              <w:tabs>
                <w:tab w:val="left" w:pos="229"/>
              </w:tabs>
              <w:ind w:left="0" w:firstLine="0"/>
              <w:contextualSpacing/>
              <w:jc w:val="both"/>
              <w:rPr>
                <w:sz w:val="28"/>
                <w:szCs w:val="28"/>
                <w:lang w:val="uk-UA"/>
              </w:rPr>
            </w:pPr>
            <w:r w:rsidRPr="00881C56">
              <w:rPr>
                <w:sz w:val="28"/>
                <w:szCs w:val="28"/>
                <w:lang w:val="uk-UA"/>
              </w:rPr>
              <w:t>продуктивна реалізація творчого потенціалу працівників у трудовій діяльності</w:t>
            </w:r>
          </w:p>
        </w:tc>
      </w:tr>
      <w:tr w:rsidR="00341A25" w:rsidRPr="00313B44" w:rsidTr="00567EC3">
        <w:tc>
          <w:tcPr>
            <w:tcW w:w="3794" w:type="dxa"/>
            <w:tcBorders>
              <w:top w:val="single" w:sz="4" w:space="0" w:color="auto"/>
              <w:left w:val="single" w:sz="4" w:space="0" w:color="auto"/>
              <w:bottom w:val="single" w:sz="4" w:space="0" w:color="auto"/>
              <w:right w:val="single" w:sz="4" w:space="0" w:color="auto"/>
            </w:tcBorders>
            <w:hideMark/>
          </w:tcPr>
          <w:p w:rsidR="00341A25" w:rsidRPr="00881C56" w:rsidRDefault="00341A25" w:rsidP="0063371C">
            <w:pPr>
              <w:jc w:val="both"/>
              <w:rPr>
                <w:sz w:val="28"/>
                <w:szCs w:val="28"/>
                <w:lang w:val="uk-UA"/>
              </w:rPr>
            </w:pPr>
            <w:r w:rsidRPr="00881C56">
              <w:rPr>
                <w:sz w:val="28"/>
                <w:szCs w:val="28"/>
                <w:lang w:val="uk-UA"/>
              </w:rPr>
              <w:t>5.Профілактиво-виховуюча функція</w:t>
            </w:r>
          </w:p>
        </w:tc>
        <w:tc>
          <w:tcPr>
            <w:tcW w:w="6520" w:type="dxa"/>
            <w:tcBorders>
              <w:top w:val="single" w:sz="4" w:space="0" w:color="auto"/>
              <w:left w:val="single" w:sz="4" w:space="0" w:color="auto"/>
              <w:bottom w:val="single" w:sz="4" w:space="0" w:color="auto"/>
              <w:right w:val="single" w:sz="4" w:space="0" w:color="auto"/>
            </w:tcBorders>
            <w:hideMark/>
          </w:tcPr>
          <w:p w:rsidR="00341A25" w:rsidRPr="00881C56" w:rsidRDefault="00341A25" w:rsidP="0063371C">
            <w:pPr>
              <w:tabs>
                <w:tab w:val="left" w:pos="229"/>
              </w:tabs>
              <w:jc w:val="both"/>
              <w:rPr>
                <w:sz w:val="28"/>
                <w:szCs w:val="28"/>
                <w:lang w:val="uk-UA"/>
              </w:rPr>
            </w:pPr>
            <w:r w:rsidRPr="00881C56">
              <w:rPr>
                <w:sz w:val="28"/>
                <w:szCs w:val="28"/>
                <w:lang w:val="uk-UA"/>
              </w:rPr>
              <w:t>- заключається в прогнозуванні, попередженні та ліквідації небажаних проявів поведінки, педагогічному випередженні негативної поведінки, подоланні та ліквідації негативних якостей та рис характеру робітника в інтересах формування та розвитку соціально-ціннісних утворень</w:t>
            </w:r>
          </w:p>
        </w:tc>
      </w:tr>
    </w:tbl>
    <w:p w:rsidR="00341A25" w:rsidRPr="00881C56" w:rsidRDefault="00341A25" w:rsidP="0063371C">
      <w:pPr>
        <w:spacing w:line="360" w:lineRule="auto"/>
        <w:ind w:firstLine="709"/>
        <w:jc w:val="both"/>
        <w:rPr>
          <w:sz w:val="28"/>
          <w:szCs w:val="28"/>
          <w:lang w:val="uk-UA"/>
        </w:rPr>
      </w:pPr>
      <w:r w:rsidRPr="00881C56">
        <w:rPr>
          <w:sz w:val="28"/>
          <w:szCs w:val="28"/>
          <w:lang w:val="uk-UA"/>
        </w:rPr>
        <w:lastRenderedPageBreak/>
        <w:t>Отже, функції професійної мобільності менеджера, а саме інформаційно-комунікативна, аналітико-конструктивна, діяльнісно-регулятивна, формуюче-розвиваюча та профілактико-виховуюча, дають можливість виявити характеристики, що їм притаманні, та визначити, яким повинен бути мобільний, висококваліфікований, конкурентоспроможний фахівець з менеджменту.</w:t>
      </w:r>
    </w:p>
    <w:p w:rsidR="00341A25" w:rsidRPr="00881C56" w:rsidRDefault="00313B44" w:rsidP="0063371C">
      <w:pPr>
        <w:shd w:val="clear" w:color="auto" w:fill="FFFFFF"/>
        <w:spacing w:line="360" w:lineRule="auto"/>
        <w:ind w:firstLine="709"/>
        <w:jc w:val="both"/>
        <w:rPr>
          <w:sz w:val="28"/>
          <w:szCs w:val="28"/>
          <w:lang w:val="uk-UA"/>
        </w:rPr>
      </w:pPr>
      <w:r>
        <w:pict>
          <v:shape id="Рисунок 610" o:spid="_x0000_i1044" type="#_x0000_t75" style="width:27.45pt;height:18.3pt;visibility:visible;mso-wrap-style:square" o:bullet="t">
            <v:imagedata r:id="rId45" o:title=""/>
          </v:shape>
        </w:pict>
      </w:r>
      <w:r w:rsidR="00341A25" w:rsidRPr="00881C56">
        <w:rPr>
          <w:b/>
          <w:i/>
          <w:sz w:val="28"/>
          <w:szCs w:val="28"/>
          <w:lang w:val="uk-UA"/>
        </w:rPr>
        <w:t>Система функцій забезпечила дію механізму, спрямованого на взаємодію всіх в одному напрямку – на формування професійної мобільності менеджера</w:t>
      </w:r>
      <w:r w:rsidR="00341A25" w:rsidRPr="00881C56">
        <w:rPr>
          <w:sz w:val="28"/>
          <w:szCs w:val="28"/>
          <w:lang w:val="uk-UA"/>
        </w:rPr>
        <w:t>.</w:t>
      </w:r>
    </w:p>
    <w:p w:rsidR="00881C56" w:rsidRPr="00881C56" w:rsidRDefault="00881C56" w:rsidP="0020169D">
      <w:pPr>
        <w:shd w:val="clear" w:color="auto" w:fill="FFFFFF"/>
        <w:spacing w:line="360" w:lineRule="auto"/>
        <w:ind w:firstLine="708"/>
        <w:jc w:val="both"/>
        <w:rPr>
          <w:sz w:val="28"/>
          <w:szCs w:val="28"/>
          <w:lang w:val="uk-UA"/>
        </w:rPr>
      </w:pPr>
    </w:p>
    <w:p w:rsidR="00881C56" w:rsidRPr="0063371C" w:rsidRDefault="00881C56" w:rsidP="0063371C">
      <w:pPr>
        <w:shd w:val="clear" w:color="auto" w:fill="FFFFFF"/>
        <w:spacing w:line="360" w:lineRule="auto"/>
        <w:ind w:firstLine="708"/>
        <w:jc w:val="center"/>
        <w:rPr>
          <w:b/>
          <w:i/>
          <w:sz w:val="28"/>
          <w:szCs w:val="28"/>
          <w:lang w:val="uk-UA"/>
        </w:rPr>
      </w:pPr>
      <w:r w:rsidRPr="0063371C">
        <w:rPr>
          <w:b/>
          <w:i/>
          <w:sz w:val="28"/>
          <w:szCs w:val="28"/>
          <w:lang w:val="uk-UA"/>
        </w:rPr>
        <w:t>5.4 Компоненти професійної мобільності майбутнього економіста</w:t>
      </w:r>
    </w:p>
    <w:p w:rsidR="00881C56" w:rsidRPr="00881C56" w:rsidRDefault="00881C56" w:rsidP="0020169D">
      <w:pPr>
        <w:shd w:val="clear" w:color="auto" w:fill="FFFFFF"/>
        <w:spacing w:line="360" w:lineRule="auto"/>
        <w:ind w:firstLine="708"/>
        <w:jc w:val="both"/>
        <w:rPr>
          <w:sz w:val="28"/>
          <w:szCs w:val="28"/>
          <w:lang w:val="uk-UA"/>
        </w:rPr>
      </w:pPr>
    </w:p>
    <w:p w:rsidR="00341A25" w:rsidRPr="00881C56" w:rsidRDefault="00881C56" w:rsidP="0020169D">
      <w:pPr>
        <w:spacing w:line="360" w:lineRule="auto"/>
        <w:ind w:firstLine="708"/>
        <w:jc w:val="both"/>
        <w:rPr>
          <w:sz w:val="28"/>
          <w:szCs w:val="28"/>
          <w:lang w:val="uk-UA"/>
        </w:rPr>
      </w:pPr>
      <w:r w:rsidRPr="00881C56">
        <w:rPr>
          <w:sz w:val="28"/>
          <w:szCs w:val="28"/>
          <w:lang w:val="uk-UA"/>
        </w:rPr>
        <w:t>Визначемо компетентність майбутнього спеціаліста через складові професійної мобільності. С</w:t>
      </w:r>
      <w:r w:rsidR="00341A25" w:rsidRPr="00881C56">
        <w:rPr>
          <w:sz w:val="28"/>
          <w:szCs w:val="28"/>
          <w:lang w:val="uk-UA"/>
        </w:rPr>
        <w:t xml:space="preserve">кладовими професійної мобільності майбутнього економіста є наступні компоненти: мотиваційно-когнитивний, організаційно-діяльнісний та професійно-комунікативний (табл. </w:t>
      </w:r>
      <w:r w:rsidRPr="00881C56">
        <w:rPr>
          <w:sz w:val="28"/>
          <w:szCs w:val="28"/>
          <w:lang w:val="uk-UA"/>
        </w:rPr>
        <w:t>5</w:t>
      </w:r>
      <w:r w:rsidR="00341A25" w:rsidRPr="00881C56">
        <w:rPr>
          <w:sz w:val="28"/>
          <w:szCs w:val="28"/>
          <w:lang w:val="uk-UA"/>
        </w:rPr>
        <w:t>.3).</w:t>
      </w:r>
    </w:p>
    <w:p w:rsidR="00341A25" w:rsidRPr="00881C56" w:rsidRDefault="00341A25" w:rsidP="0020169D">
      <w:pPr>
        <w:spacing w:line="360" w:lineRule="auto"/>
        <w:ind w:firstLine="708"/>
        <w:jc w:val="right"/>
        <w:rPr>
          <w:b/>
          <w:sz w:val="28"/>
          <w:szCs w:val="28"/>
          <w:lang w:val="uk-UA"/>
        </w:rPr>
      </w:pPr>
      <w:r w:rsidRPr="00881C56">
        <w:rPr>
          <w:b/>
          <w:sz w:val="28"/>
          <w:szCs w:val="28"/>
          <w:lang w:val="uk-UA"/>
        </w:rPr>
        <w:t xml:space="preserve">Таблиця </w:t>
      </w:r>
      <w:r w:rsidR="00881C56" w:rsidRPr="00881C56">
        <w:rPr>
          <w:b/>
          <w:sz w:val="28"/>
          <w:szCs w:val="28"/>
          <w:lang w:val="uk-UA"/>
        </w:rPr>
        <w:t>5</w:t>
      </w:r>
      <w:r w:rsidRPr="00881C56">
        <w:rPr>
          <w:b/>
          <w:sz w:val="28"/>
          <w:szCs w:val="28"/>
          <w:lang w:val="uk-UA"/>
        </w:rPr>
        <w:t>.3.</w:t>
      </w:r>
    </w:p>
    <w:p w:rsidR="00341A25" w:rsidRPr="00881C56" w:rsidRDefault="00341A25" w:rsidP="0020169D">
      <w:pPr>
        <w:spacing w:line="360" w:lineRule="auto"/>
        <w:ind w:firstLine="708"/>
        <w:jc w:val="center"/>
        <w:rPr>
          <w:b/>
          <w:sz w:val="28"/>
          <w:szCs w:val="28"/>
          <w:lang w:val="uk-UA"/>
        </w:rPr>
      </w:pPr>
      <w:r w:rsidRPr="00881C56">
        <w:rPr>
          <w:b/>
          <w:sz w:val="28"/>
          <w:szCs w:val="28"/>
          <w:lang w:val="uk-UA"/>
        </w:rPr>
        <w:t>Компоненти професійної мобільності майбутнього економіста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6"/>
        <w:gridCol w:w="3184"/>
        <w:gridCol w:w="3934"/>
      </w:tblGrid>
      <w:tr w:rsidR="00341A25" w:rsidRPr="00881C56" w:rsidTr="0063371C">
        <w:tc>
          <w:tcPr>
            <w:tcW w:w="3196" w:type="dxa"/>
            <w:tcBorders>
              <w:top w:val="single" w:sz="4" w:space="0" w:color="auto"/>
              <w:left w:val="single" w:sz="4" w:space="0" w:color="auto"/>
              <w:bottom w:val="single" w:sz="4" w:space="0" w:color="auto"/>
              <w:right w:val="single" w:sz="4" w:space="0" w:color="auto"/>
            </w:tcBorders>
            <w:hideMark/>
          </w:tcPr>
          <w:p w:rsidR="00341A25" w:rsidRPr="00881C56" w:rsidRDefault="00341A25" w:rsidP="0063371C">
            <w:pPr>
              <w:spacing w:line="276" w:lineRule="auto"/>
              <w:ind w:right="3"/>
              <w:rPr>
                <w:b/>
                <w:lang w:val="uk-UA"/>
              </w:rPr>
            </w:pPr>
            <w:r w:rsidRPr="00881C56">
              <w:rPr>
                <w:b/>
                <w:lang w:val="uk-UA"/>
              </w:rPr>
              <w:t>Мотиваційно-когнитивний компонент</w:t>
            </w:r>
          </w:p>
        </w:tc>
        <w:tc>
          <w:tcPr>
            <w:tcW w:w="3184" w:type="dxa"/>
            <w:tcBorders>
              <w:top w:val="single" w:sz="4" w:space="0" w:color="auto"/>
              <w:left w:val="single" w:sz="4" w:space="0" w:color="auto"/>
              <w:bottom w:val="single" w:sz="4" w:space="0" w:color="auto"/>
              <w:right w:val="single" w:sz="4" w:space="0" w:color="auto"/>
            </w:tcBorders>
            <w:hideMark/>
          </w:tcPr>
          <w:p w:rsidR="00341A25" w:rsidRPr="00881C56" w:rsidRDefault="00341A25" w:rsidP="0063371C">
            <w:pPr>
              <w:spacing w:line="276" w:lineRule="auto"/>
              <w:ind w:right="3"/>
              <w:rPr>
                <w:b/>
                <w:lang w:val="uk-UA"/>
              </w:rPr>
            </w:pPr>
            <w:r w:rsidRPr="00881C56">
              <w:rPr>
                <w:b/>
                <w:lang w:val="uk-UA"/>
              </w:rPr>
              <w:t>Організаційно-діяльнісний компонент</w:t>
            </w:r>
          </w:p>
        </w:tc>
        <w:tc>
          <w:tcPr>
            <w:tcW w:w="3934" w:type="dxa"/>
            <w:tcBorders>
              <w:top w:val="single" w:sz="4" w:space="0" w:color="auto"/>
              <w:left w:val="single" w:sz="4" w:space="0" w:color="auto"/>
              <w:bottom w:val="single" w:sz="4" w:space="0" w:color="auto"/>
              <w:right w:val="single" w:sz="4" w:space="0" w:color="auto"/>
            </w:tcBorders>
            <w:hideMark/>
          </w:tcPr>
          <w:p w:rsidR="00341A25" w:rsidRPr="00881C56" w:rsidRDefault="00341A25" w:rsidP="0063371C">
            <w:pPr>
              <w:spacing w:line="276" w:lineRule="auto"/>
              <w:ind w:right="3"/>
              <w:rPr>
                <w:b/>
                <w:lang w:val="uk-UA"/>
              </w:rPr>
            </w:pPr>
            <w:r w:rsidRPr="00881C56">
              <w:rPr>
                <w:b/>
                <w:lang w:val="uk-UA"/>
              </w:rPr>
              <w:t>Професійно-комунікативний компонент</w:t>
            </w:r>
          </w:p>
        </w:tc>
      </w:tr>
      <w:tr w:rsidR="00341A25" w:rsidRPr="00881C56" w:rsidTr="0063371C">
        <w:tc>
          <w:tcPr>
            <w:tcW w:w="3196" w:type="dxa"/>
            <w:tcBorders>
              <w:top w:val="single" w:sz="4" w:space="0" w:color="auto"/>
              <w:left w:val="single" w:sz="4" w:space="0" w:color="auto"/>
              <w:bottom w:val="single" w:sz="4" w:space="0" w:color="auto"/>
              <w:right w:val="single" w:sz="4" w:space="0" w:color="auto"/>
            </w:tcBorders>
            <w:hideMark/>
          </w:tcPr>
          <w:p w:rsidR="00341A25" w:rsidRPr="00881C56" w:rsidRDefault="00341A25" w:rsidP="00883368">
            <w:pPr>
              <w:numPr>
                <w:ilvl w:val="0"/>
                <w:numId w:val="4"/>
              </w:numPr>
              <w:spacing w:line="276" w:lineRule="auto"/>
              <w:ind w:left="0" w:right="3" w:firstLine="0"/>
              <w:jc w:val="both"/>
              <w:rPr>
                <w:lang w:val="uk-UA"/>
              </w:rPr>
            </w:pPr>
            <w:r w:rsidRPr="00881C56">
              <w:rPr>
                <w:lang w:val="uk-UA"/>
              </w:rPr>
              <w:t>прагнення до зміни соціального та професійного статусу;</w:t>
            </w:r>
          </w:p>
          <w:p w:rsidR="00341A25" w:rsidRPr="00881C56" w:rsidRDefault="00341A25" w:rsidP="00883368">
            <w:pPr>
              <w:numPr>
                <w:ilvl w:val="0"/>
                <w:numId w:val="4"/>
              </w:numPr>
              <w:spacing w:line="276" w:lineRule="auto"/>
              <w:ind w:left="0" w:right="3" w:firstLine="0"/>
              <w:jc w:val="both"/>
              <w:rPr>
                <w:lang w:val="uk-UA"/>
              </w:rPr>
            </w:pPr>
            <w:r w:rsidRPr="00881C56">
              <w:rPr>
                <w:lang w:val="uk-UA"/>
              </w:rPr>
              <w:t>стійка мотивація до отримання професійно-значущих знань у сфері економіки;</w:t>
            </w:r>
          </w:p>
          <w:p w:rsidR="00341A25" w:rsidRPr="00881C56" w:rsidRDefault="00341A25" w:rsidP="00883368">
            <w:pPr>
              <w:numPr>
                <w:ilvl w:val="0"/>
                <w:numId w:val="4"/>
              </w:numPr>
              <w:spacing w:line="276" w:lineRule="auto"/>
              <w:ind w:left="0" w:right="3" w:firstLine="0"/>
              <w:jc w:val="both"/>
              <w:rPr>
                <w:lang w:val="uk-UA"/>
              </w:rPr>
            </w:pPr>
            <w:r w:rsidRPr="00881C56">
              <w:rPr>
                <w:lang w:val="uk-UA"/>
              </w:rPr>
              <w:t>усвідомлення соціальної значущості професії економіста;</w:t>
            </w:r>
          </w:p>
          <w:p w:rsidR="00341A25" w:rsidRPr="00881C56" w:rsidRDefault="00341A25" w:rsidP="00883368">
            <w:pPr>
              <w:numPr>
                <w:ilvl w:val="0"/>
                <w:numId w:val="4"/>
              </w:numPr>
              <w:spacing w:line="276" w:lineRule="auto"/>
              <w:ind w:left="0" w:right="3" w:firstLine="0"/>
              <w:jc w:val="both"/>
              <w:rPr>
                <w:lang w:val="uk-UA"/>
              </w:rPr>
            </w:pPr>
            <w:r w:rsidRPr="00881C56">
              <w:rPr>
                <w:lang w:val="uk-UA"/>
              </w:rPr>
              <w:t>володіння теоретичними знаннями в області економіки та інших фундаментальних наук;</w:t>
            </w:r>
          </w:p>
          <w:p w:rsidR="00341A25" w:rsidRPr="00881C56" w:rsidRDefault="00341A25" w:rsidP="00883368">
            <w:pPr>
              <w:numPr>
                <w:ilvl w:val="0"/>
                <w:numId w:val="4"/>
              </w:numPr>
              <w:spacing w:line="276" w:lineRule="auto"/>
              <w:ind w:left="0" w:right="3" w:firstLine="0"/>
              <w:jc w:val="both"/>
              <w:rPr>
                <w:lang w:val="uk-UA"/>
              </w:rPr>
            </w:pPr>
            <w:r w:rsidRPr="00881C56">
              <w:rPr>
                <w:lang w:val="uk-UA"/>
              </w:rPr>
              <w:t xml:space="preserve">уміння аналізувати та </w:t>
            </w:r>
            <w:r w:rsidRPr="00881C56">
              <w:rPr>
                <w:lang w:val="uk-UA"/>
              </w:rPr>
              <w:lastRenderedPageBreak/>
              <w:t>інтерпретувати дані вітчизняної та зарубіжної статистики про соціально-економічні процеси та явища;</w:t>
            </w:r>
          </w:p>
          <w:p w:rsidR="00341A25" w:rsidRPr="00881C56" w:rsidRDefault="00341A25" w:rsidP="00883368">
            <w:pPr>
              <w:numPr>
                <w:ilvl w:val="0"/>
                <w:numId w:val="4"/>
              </w:numPr>
              <w:spacing w:line="276" w:lineRule="auto"/>
              <w:ind w:left="0" w:right="3" w:firstLine="0"/>
              <w:jc w:val="both"/>
              <w:rPr>
                <w:lang w:val="uk-UA"/>
              </w:rPr>
            </w:pPr>
            <w:r w:rsidRPr="00881C56">
              <w:rPr>
                <w:lang w:val="uk-UA"/>
              </w:rPr>
              <w:t>здатність орієнтуватися в інформаційному просторі та використовувати інформаційні технології для отримання необхідної інформації;</w:t>
            </w:r>
          </w:p>
          <w:p w:rsidR="00341A25" w:rsidRPr="00881C56" w:rsidRDefault="00341A25" w:rsidP="00883368">
            <w:pPr>
              <w:numPr>
                <w:ilvl w:val="0"/>
                <w:numId w:val="4"/>
              </w:numPr>
              <w:spacing w:line="276" w:lineRule="auto"/>
              <w:ind w:left="0" w:right="3" w:firstLine="0"/>
              <w:jc w:val="both"/>
              <w:rPr>
                <w:lang w:val="uk-UA"/>
              </w:rPr>
            </w:pPr>
            <w:r w:rsidRPr="00881C56">
              <w:rPr>
                <w:lang w:val="uk-UA"/>
              </w:rPr>
              <w:t xml:space="preserve">критично оцінювати інформацію з різних джерел з точки зору її актуальності та </w:t>
            </w:r>
          </w:p>
          <w:p w:rsidR="00341A25" w:rsidRPr="00881C56" w:rsidRDefault="00341A25" w:rsidP="0063371C">
            <w:pPr>
              <w:autoSpaceDE w:val="0"/>
              <w:autoSpaceDN w:val="0"/>
              <w:adjustRightInd w:val="0"/>
              <w:spacing w:line="276" w:lineRule="auto"/>
              <w:ind w:right="3"/>
              <w:rPr>
                <w:rFonts w:eastAsia="Calibri"/>
                <w:lang w:val="uk-UA" w:eastAsia="en-US"/>
              </w:rPr>
            </w:pPr>
            <w:r w:rsidRPr="00881C56">
              <w:rPr>
                <w:rFonts w:eastAsia="Calibri"/>
                <w:lang w:val="uk-UA" w:eastAsia="en-US"/>
              </w:rPr>
              <w:t xml:space="preserve">           достовірності;</w:t>
            </w:r>
          </w:p>
          <w:p w:rsidR="00341A25" w:rsidRPr="00881C56" w:rsidRDefault="00341A25" w:rsidP="00883368">
            <w:pPr>
              <w:numPr>
                <w:ilvl w:val="0"/>
                <w:numId w:val="4"/>
              </w:numPr>
              <w:autoSpaceDE w:val="0"/>
              <w:autoSpaceDN w:val="0"/>
              <w:adjustRightInd w:val="0"/>
              <w:spacing w:line="276" w:lineRule="auto"/>
              <w:ind w:left="0" w:right="3" w:firstLine="0"/>
              <w:contextualSpacing/>
              <w:rPr>
                <w:rFonts w:eastAsia="Calibri"/>
                <w:lang w:eastAsia="en-US"/>
              </w:rPr>
            </w:pPr>
            <w:r w:rsidRPr="00881C56">
              <w:rPr>
                <w:rFonts w:eastAsia="Calibri"/>
                <w:lang w:eastAsia="en-US"/>
              </w:rPr>
              <w:t>готовн</w:t>
            </w:r>
            <w:r w:rsidRPr="00881C56">
              <w:rPr>
                <w:rFonts w:eastAsia="Calibri"/>
                <w:lang w:val="uk-UA" w:eastAsia="en-US"/>
              </w:rPr>
              <w:t>і</w:t>
            </w:r>
            <w:r w:rsidRPr="00881C56">
              <w:rPr>
                <w:rFonts w:eastAsia="Calibri"/>
                <w:lang w:eastAsia="en-US"/>
              </w:rPr>
              <w:t xml:space="preserve">сть </w:t>
            </w:r>
            <w:r w:rsidRPr="00881C56">
              <w:rPr>
                <w:rFonts w:eastAsia="Calibri"/>
                <w:lang w:val="uk-UA" w:eastAsia="en-US"/>
              </w:rPr>
              <w:t xml:space="preserve">до </w:t>
            </w:r>
          </w:p>
          <w:p w:rsidR="00341A25" w:rsidRPr="00881C56" w:rsidRDefault="00341A25" w:rsidP="00883368">
            <w:pPr>
              <w:numPr>
                <w:ilvl w:val="0"/>
                <w:numId w:val="4"/>
              </w:numPr>
              <w:autoSpaceDE w:val="0"/>
              <w:autoSpaceDN w:val="0"/>
              <w:adjustRightInd w:val="0"/>
              <w:spacing w:line="276" w:lineRule="auto"/>
              <w:ind w:left="0" w:right="3" w:firstLine="0"/>
              <w:contextualSpacing/>
              <w:rPr>
                <w:rFonts w:eastAsia="Calibri"/>
                <w:lang w:eastAsia="en-US"/>
              </w:rPr>
            </w:pPr>
            <w:r w:rsidRPr="00881C56">
              <w:rPr>
                <w:rFonts w:eastAsia="Calibri"/>
                <w:lang w:val="uk-UA" w:eastAsia="en-US"/>
              </w:rPr>
              <w:t>постійного підвищення своєї кваліфікації;</w:t>
            </w:r>
          </w:p>
          <w:p w:rsidR="00341A25" w:rsidRPr="00881C56" w:rsidRDefault="00341A25" w:rsidP="00883368">
            <w:pPr>
              <w:numPr>
                <w:ilvl w:val="0"/>
                <w:numId w:val="4"/>
              </w:numPr>
              <w:autoSpaceDE w:val="0"/>
              <w:autoSpaceDN w:val="0"/>
              <w:adjustRightInd w:val="0"/>
              <w:spacing w:line="276" w:lineRule="auto"/>
              <w:ind w:left="0" w:right="3" w:firstLine="0"/>
              <w:contextualSpacing/>
              <w:rPr>
                <w:lang w:val="uk-UA"/>
              </w:rPr>
            </w:pPr>
            <w:r w:rsidRPr="00881C56">
              <w:rPr>
                <w:rFonts w:eastAsia="Calibri"/>
                <w:lang w:val="uk-UA" w:eastAsia="en-US"/>
              </w:rPr>
              <w:t>здатність до самостійного навчання</w:t>
            </w:r>
            <w:r w:rsidRPr="00881C56">
              <w:rPr>
                <w:lang w:val="uk-UA"/>
              </w:rPr>
              <w:t>.</w:t>
            </w:r>
          </w:p>
        </w:tc>
        <w:tc>
          <w:tcPr>
            <w:tcW w:w="3184" w:type="dxa"/>
            <w:tcBorders>
              <w:top w:val="single" w:sz="4" w:space="0" w:color="auto"/>
              <w:left w:val="single" w:sz="4" w:space="0" w:color="auto"/>
              <w:bottom w:val="single" w:sz="4" w:space="0" w:color="auto"/>
              <w:right w:val="single" w:sz="4" w:space="0" w:color="auto"/>
            </w:tcBorders>
            <w:hideMark/>
          </w:tcPr>
          <w:p w:rsidR="00341A25" w:rsidRPr="00881C56" w:rsidRDefault="00341A25" w:rsidP="00883368">
            <w:pPr>
              <w:numPr>
                <w:ilvl w:val="0"/>
                <w:numId w:val="4"/>
              </w:numPr>
              <w:spacing w:line="276" w:lineRule="auto"/>
              <w:ind w:left="0" w:right="3" w:firstLine="0"/>
              <w:jc w:val="both"/>
              <w:rPr>
                <w:lang w:val="uk-UA"/>
              </w:rPr>
            </w:pPr>
            <w:r w:rsidRPr="00881C56">
              <w:rPr>
                <w:lang w:val="uk-UA"/>
              </w:rPr>
              <w:lastRenderedPageBreak/>
              <w:t xml:space="preserve">володіння навичками грамотної постановки цілей, прийняття компетентних рішень у нестандартних ситуаціях; </w:t>
            </w:r>
          </w:p>
          <w:p w:rsidR="00341A25" w:rsidRPr="00881C56" w:rsidRDefault="00341A25" w:rsidP="00883368">
            <w:pPr>
              <w:numPr>
                <w:ilvl w:val="0"/>
                <w:numId w:val="4"/>
              </w:numPr>
              <w:spacing w:line="276" w:lineRule="auto"/>
              <w:ind w:left="0" w:right="3" w:firstLine="0"/>
              <w:jc w:val="both"/>
              <w:rPr>
                <w:lang w:val="uk-UA"/>
              </w:rPr>
            </w:pPr>
            <w:r w:rsidRPr="00881C56">
              <w:rPr>
                <w:lang w:val="uk-UA"/>
              </w:rPr>
              <w:t>уміння організувати, структурувати, раціоналізувати учбову та професійну діяльність у сфері економіки;</w:t>
            </w:r>
          </w:p>
          <w:p w:rsidR="00341A25" w:rsidRPr="00881C56" w:rsidRDefault="00341A25" w:rsidP="00883368">
            <w:pPr>
              <w:numPr>
                <w:ilvl w:val="0"/>
                <w:numId w:val="4"/>
              </w:numPr>
              <w:spacing w:line="276" w:lineRule="auto"/>
              <w:ind w:left="0" w:right="3" w:firstLine="0"/>
              <w:jc w:val="both"/>
              <w:rPr>
                <w:lang w:val="uk-UA"/>
              </w:rPr>
            </w:pPr>
            <w:r w:rsidRPr="00881C56">
              <w:rPr>
                <w:lang w:val="uk-UA"/>
              </w:rPr>
              <w:t xml:space="preserve">уміння аналізувати, проектувати та прогнозувати результати та наслідки дій, направлених на рішення конкретних </w:t>
            </w:r>
            <w:r w:rsidRPr="00881C56">
              <w:rPr>
                <w:lang w:val="uk-UA"/>
              </w:rPr>
              <w:lastRenderedPageBreak/>
              <w:t>економічних задач та досягнення цілей професійного плану;</w:t>
            </w:r>
          </w:p>
          <w:p w:rsidR="00341A25" w:rsidRPr="00881C56" w:rsidRDefault="00341A25" w:rsidP="00883368">
            <w:pPr>
              <w:numPr>
                <w:ilvl w:val="0"/>
                <w:numId w:val="4"/>
              </w:numPr>
              <w:spacing w:line="276" w:lineRule="auto"/>
              <w:ind w:left="0" w:right="3" w:firstLine="0"/>
              <w:jc w:val="both"/>
              <w:rPr>
                <w:lang w:val="uk-UA"/>
              </w:rPr>
            </w:pPr>
            <w:r w:rsidRPr="00881C56">
              <w:rPr>
                <w:lang w:val="uk-UA"/>
              </w:rPr>
              <w:t xml:space="preserve">здібність організовувати діяльність малої групи, що створена для реалізації конкретного економічного проекту; </w:t>
            </w:r>
          </w:p>
          <w:p w:rsidR="00341A25" w:rsidRPr="00881C56" w:rsidRDefault="00341A25" w:rsidP="00883368">
            <w:pPr>
              <w:numPr>
                <w:ilvl w:val="0"/>
                <w:numId w:val="4"/>
              </w:numPr>
              <w:spacing w:line="276" w:lineRule="auto"/>
              <w:ind w:left="0" w:right="3" w:firstLine="0"/>
              <w:jc w:val="both"/>
              <w:rPr>
                <w:lang w:val="uk-UA"/>
              </w:rPr>
            </w:pPr>
            <w:r w:rsidRPr="00881C56">
              <w:rPr>
                <w:lang w:val="uk-UA"/>
              </w:rPr>
              <w:t>здібність критично оцінювати запропоновані варіанти управлінських рішень та обґрунтувати пропозиції щодо їх удосконалення з урахуванням критеріїв соціально-економічної ефективності та можливих соціально-економічних наслідків.</w:t>
            </w:r>
          </w:p>
        </w:tc>
        <w:tc>
          <w:tcPr>
            <w:tcW w:w="3934" w:type="dxa"/>
            <w:tcBorders>
              <w:top w:val="single" w:sz="4" w:space="0" w:color="auto"/>
              <w:left w:val="single" w:sz="4" w:space="0" w:color="auto"/>
              <w:bottom w:val="single" w:sz="4" w:space="0" w:color="auto"/>
              <w:right w:val="single" w:sz="4" w:space="0" w:color="auto"/>
            </w:tcBorders>
            <w:hideMark/>
          </w:tcPr>
          <w:p w:rsidR="00341A25" w:rsidRPr="00881C56" w:rsidRDefault="00341A25" w:rsidP="00883368">
            <w:pPr>
              <w:numPr>
                <w:ilvl w:val="0"/>
                <w:numId w:val="4"/>
              </w:numPr>
              <w:spacing w:line="276" w:lineRule="auto"/>
              <w:ind w:left="0" w:right="3" w:firstLine="0"/>
              <w:jc w:val="both"/>
              <w:rPr>
                <w:lang w:val="uk-UA"/>
              </w:rPr>
            </w:pPr>
            <w:r w:rsidRPr="00881C56">
              <w:rPr>
                <w:lang w:val="uk-UA"/>
              </w:rPr>
              <w:lastRenderedPageBreak/>
              <w:t>дотримання норм та правил професійної етики, правил та норм, прийнятих у професійній діяльності економіста;</w:t>
            </w:r>
          </w:p>
          <w:p w:rsidR="00341A25" w:rsidRPr="00881C56" w:rsidRDefault="00341A25" w:rsidP="00883368">
            <w:pPr>
              <w:numPr>
                <w:ilvl w:val="0"/>
                <w:numId w:val="4"/>
              </w:numPr>
              <w:spacing w:line="276" w:lineRule="auto"/>
              <w:ind w:left="0" w:right="3" w:firstLine="0"/>
              <w:jc w:val="both"/>
              <w:rPr>
                <w:lang w:val="uk-UA"/>
              </w:rPr>
            </w:pPr>
            <w:r w:rsidRPr="00881C56">
              <w:rPr>
                <w:lang w:val="uk-UA"/>
              </w:rPr>
              <w:t>здатність до швидкої адаптації у професійному колективі;</w:t>
            </w:r>
          </w:p>
          <w:p w:rsidR="00341A25" w:rsidRPr="00881C56" w:rsidRDefault="00341A25" w:rsidP="00883368">
            <w:pPr>
              <w:numPr>
                <w:ilvl w:val="0"/>
                <w:numId w:val="4"/>
              </w:numPr>
              <w:spacing w:line="276" w:lineRule="auto"/>
              <w:ind w:left="0" w:right="3" w:firstLine="0"/>
              <w:jc w:val="both"/>
              <w:rPr>
                <w:lang w:val="uk-UA"/>
              </w:rPr>
            </w:pPr>
            <w:r w:rsidRPr="00881C56">
              <w:rPr>
                <w:lang w:val="uk-UA"/>
              </w:rPr>
              <w:t>розвиток навичок ділового та професійного спілкування (проведення форумів, презентацій, укладання договорів, здійснення ділової переписки);</w:t>
            </w:r>
          </w:p>
          <w:p w:rsidR="00341A25" w:rsidRPr="00881C56" w:rsidRDefault="00341A25" w:rsidP="00883368">
            <w:pPr>
              <w:numPr>
                <w:ilvl w:val="0"/>
                <w:numId w:val="4"/>
              </w:numPr>
              <w:spacing w:line="276" w:lineRule="auto"/>
              <w:ind w:left="0" w:right="3" w:firstLine="0"/>
              <w:jc w:val="both"/>
              <w:rPr>
                <w:lang w:val="uk-UA"/>
              </w:rPr>
            </w:pPr>
            <w:r w:rsidRPr="00881C56">
              <w:rPr>
                <w:lang w:val="uk-UA"/>
              </w:rPr>
              <w:t xml:space="preserve">здібність використовувати для рішення аналітичних, комунікативних та дослідних задач </w:t>
            </w:r>
            <w:r w:rsidRPr="00881C56">
              <w:rPr>
                <w:lang w:val="uk-UA"/>
              </w:rPr>
              <w:lastRenderedPageBreak/>
              <w:t>сучасні технічні засоби та інформаційні технології;</w:t>
            </w:r>
          </w:p>
          <w:p w:rsidR="00341A25" w:rsidRPr="00881C56" w:rsidRDefault="00341A25" w:rsidP="00883368">
            <w:pPr>
              <w:numPr>
                <w:ilvl w:val="0"/>
                <w:numId w:val="4"/>
              </w:numPr>
              <w:spacing w:line="276" w:lineRule="auto"/>
              <w:ind w:left="0" w:right="3" w:firstLine="0"/>
              <w:jc w:val="both"/>
              <w:rPr>
                <w:lang w:val="uk-UA"/>
              </w:rPr>
            </w:pPr>
            <w:r w:rsidRPr="00881C56">
              <w:rPr>
                <w:lang w:val="uk-UA"/>
              </w:rPr>
              <w:t>розвиток навичок професійно орієнтованого іншомовного усного та письмового спілкування у сфері економіки.</w:t>
            </w:r>
          </w:p>
        </w:tc>
      </w:tr>
    </w:tbl>
    <w:p w:rsidR="00341A25" w:rsidRPr="00881C56" w:rsidRDefault="00341A25" w:rsidP="0020169D">
      <w:pPr>
        <w:spacing w:line="360" w:lineRule="auto"/>
        <w:ind w:firstLine="708"/>
        <w:jc w:val="both"/>
        <w:rPr>
          <w:sz w:val="28"/>
          <w:szCs w:val="28"/>
        </w:rPr>
      </w:pPr>
    </w:p>
    <w:p w:rsidR="004700E9" w:rsidRPr="00881C56" w:rsidRDefault="00341A25" w:rsidP="0020169D">
      <w:pPr>
        <w:spacing w:line="360" w:lineRule="auto"/>
        <w:ind w:firstLine="708"/>
        <w:jc w:val="both"/>
        <w:rPr>
          <w:sz w:val="28"/>
          <w:szCs w:val="28"/>
          <w:lang w:val="uk-UA"/>
        </w:rPr>
      </w:pPr>
      <w:r w:rsidRPr="00881C56">
        <w:rPr>
          <w:sz w:val="28"/>
          <w:szCs w:val="28"/>
          <w:lang w:val="uk-UA"/>
        </w:rPr>
        <w:t xml:space="preserve">Отже, таблиця відобразила розвиток мотиваційного компоненту, що сприяє реалізації інформаційно-комунікативної, діяльнісно-регулятивної та формуюче-розвиваючої функцій. </w:t>
      </w:r>
    </w:p>
    <w:p w:rsidR="004700E9" w:rsidRDefault="004700E9" w:rsidP="0020169D">
      <w:pPr>
        <w:spacing w:line="360" w:lineRule="auto"/>
        <w:ind w:firstLine="708"/>
        <w:jc w:val="both"/>
        <w:rPr>
          <w:sz w:val="28"/>
          <w:szCs w:val="28"/>
          <w:lang w:val="uk-UA"/>
        </w:rPr>
      </w:pPr>
      <w:r w:rsidRPr="00881C56">
        <w:rPr>
          <w:sz w:val="28"/>
          <w:szCs w:val="28"/>
          <w:lang w:val="uk-UA"/>
        </w:rPr>
        <w:t>Розглянемо більш детально процесуальну модель формування професійної мобільності менеджера (рис. 5.</w:t>
      </w:r>
      <w:r w:rsidR="00881C56" w:rsidRPr="00881C56">
        <w:rPr>
          <w:sz w:val="28"/>
          <w:szCs w:val="28"/>
          <w:lang w:val="uk-UA"/>
        </w:rPr>
        <w:t>2</w:t>
      </w:r>
      <w:r w:rsidRPr="00881C56">
        <w:rPr>
          <w:sz w:val="28"/>
          <w:szCs w:val="28"/>
          <w:lang w:val="uk-UA"/>
        </w:rPr>
        <w:t xml:space="preserve">) </w:t>
      </w:r>
    </w:p>
    <w:p w:rsidR="0063371C" w:rsidRPr="00881C56" w:rsidRDefault="0063371C" w:rsidP="0063371C">
      <w:pPr>
        <w:spacing w:line="360" w:lineRule="auto"/>
        <w:ind w:firstLine="708"/>
        <w:jc w:val="both"/>
        <w:rPr>
          <w:sz w:val="28"/>
          <w:szCs w:val="28"/>
          <w:lang w:val="uk-UA"/>
        </w:rPr>
      </w:pPr>
      <w:r w:rsidRPr="00881C56">
        <w:rPr>
          <w:sz w:val="28"/>
          <w:szCs w:val="28"/>
          <w:lang w:val="uk-UA"/>
        </w:rPr>
        <w:t>Розвиток когнітивного компоненту спрямований на реалізацію аналітико-конструктивної та профілактико-виховуючої функцій. Формування комунікативного компоненту сприяє реалізації практично всіх функцій професійної мобільності. А розвиток рефлексивного компоненту спрямований на реалізацію формуюче-розвиваючої та профілактико-виховуючої функцій.</w:t>
      </w:r>
    </w:p>
    <w:p w:rsidR="00567EC3" w:rsidRDefault="0063371C" w:rsidP="0063371C">
      <w:pPr>
        <w:spacing w:line="360" w:lineRule="auto"/>
        <w:ind w:firstLine="708"/>
        <w:jc w:val="both"/>
        <w:rPr>
          <w:sz w:val="28"/>
          <w:szCs w:val="28"/>
          <w:lang w:val="uk-UA"/>
        </w:rPr>
      </w:pPr>
      <w:r w:rsidRPr="00881C56">
        <w:rPr>
          <w:sz w:val="28"/>
          <w:szCs w:val="28"/>
          <w:lang w:val="uk-UA"/>
        </w:rPr>
        <w:t xml:space="preserve">Мотиваційний компонент включає мотиви, цілі, потреби у професійному навчанні, вдосконаленні, самовихованні, саморозвитку, стимулює творчі прояви особистості у професійній діяльності. Він припускає наявність інтересу до </w:t>
      </w:r>
      <w:r w:rsidRPr="00881C56">
        <w:rPr>
          <w:sz w:val="28"/>
          <w:szCs w:val="28"/>
          <w:lang w:val="uk-UA"/>
        </w:rPr>
        <w:lastRenderedPageBreak/>
        <w:t>професійної діяльності, що характеризує потребу людини в знаннях, в оволодінні ефективними способами організації професійно-педагогвічної діяльності та взаємодії</w:t>
      </w:r>
    </w:p>
    <w:p w:rsidR="00567EC3" w:rsidRPr="00881C56" w:rsidRDefault="00567EC3" w:rsidP="0020169D">
      <w:pPr>
        <w:spacing w:line="360" w:lineRule="auto"/>
        <w:ind w:firstLine="708"/>
        <w:jc w:val="both"/>
        <w:rPr>
          <w:sz w:val="28"/>
          <w:szCs w:val="28"/>
          <w:lang w:val="uk-UA"/>
        </w:rPr>
      </w:pPr>
    </w:p>
    <w:p w:rsidR="004700E9" w:rsidRPr="00881C56" w:rsidRDefault="00567EC3" w:rsidP="0020169D">
      <w:pPr>
        <w:spacing w:line="360" w:lineRule="auto"/>
        <w:ind w:firstLine="708"/>
        <w:jc w:val="both"/>
        <w:rPr>
          <w:sz w:val="28"/>
          <w:szCs w:val="28"/>
          <w:lang w:val="uk-UA"/>
        </w:rPr>
      </w:pPr>
      <w:r w:rsidRPr="009069F6">
        <w:rPr>
          <w:noProof/>
          <w:sz w:val="28"/>
          <w:szCs w:val="28"/>
          <w:lang w:val="uk-UA"/>
        </w:rPr>
        <w:pict>
          <v:shape id="Прямая со стрелкой 618" o:spid="_x0000_s1500" type="#_x0000_t32" style="position:absolute;left:0;text-align:left;margin-left:473.55pt;margin-top:-1.7pt;width:3.6pt;height:142.5pt;flip:x y;z-index:2517329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" strokecolor="black [3040]">
            <v:stroke endarrow="block"/>
          </v:shape>
        </w:pict>
      </w:r>
      <w:r w:rsidR="009069F6" w:rsidRPr="009069F6">
        <w:rPr>
          <w:noProof/>
          <w:sz w:val="28"/>
          <w:szCs w:val="28"/>
          <w:lang w:val="uk-UA"/>
        </w:rPr>
        <w:pict>
          <v:shape id="Прямая со стрелкой 617" o:spid="_x0000_s1499" type="#_x0000_t32" style="position:absolute;left:0;text-align:left;margin-left:46.8pt;margin-top:139.3pt;width:426.75pt;height:1.5pt;flip:x;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" strokecolor="black [3040]">
            <v:stroke endarrow="block"/>
          </v:shape>
        </w:pict>
      </w:r>
      <w:r w:rsidR="009069F6" w:rsidRPr="009069F6">
        <w:rPr>
          <w:noProof/>
          <w:sz w:val="28"/>
          <w:szCs w:val="28"/>
          <w:lang w:val="uk-UA"/>
        </w:rPr>
        <w:pict>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Стрелка: изогнутая вверх 615" o:spid="_x0000_s1498" type="#_x0000_t104" style="position:absolute;left:0;text-align:left;margin-left:331.8pt;margin-top:41.8pt;width:101.3pt;height:35.4pt;rotation:-1058035fd;z-index:2517309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" adj="17825,20656,5400" fillcolor="white [3212]" strokecolor="windowText" strokeweight="2pt"/>
        </w:pict>
      </w:r>
      <w:r w:rsidR="009069F6" w:rsidRPr="009069F6">
        <w:rPr>
          <w:noProof/>
          <w:sz w:val="28"/>
          <w:szCs w:val="28"/>
          <w:lang w:val="uk-UA"/>
        </w:rPr>
        <w:pict>
          <v:shape id="Стрелка: изогнутая вверх 614" o:spid="_x0000_s1497" type="#_x0000_t104" style="position:absolute;left:0;text-align:left;margin-left:220.05pt;margin-top:69.55pt;width:101.3pt;height:35.4pt;rotation:-1058035fd;z-index:2517288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" adj="17825,20656,5400" fillcolor="white [3212]" strokecolor="windowText" strokeweight="2pt"/>
        </w:pict>
      </w:r>
      <w:r w:rsidR="009069F6" w:rsidRPr="009069F6">
        <w:rPr>
          <w:noProof/>
          <w:sz w:val="28"/>
          <w:szCs w:val="28"/>
          <w:lang w:val="uk-UA"/>
        </w:rPr>
        <w:pict>
          <v:shape id="Стрелка: изогнутая вверх 613" o:spid="_x0000_s1496" type="#_x0000_t104" style="position:absolute;left:0;text-align:left;margin-left:111.3pt;margin-top:99.1pt;width:101.3pt;height:35.4pt;rotation:-1058035fd;z-index:2517268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" adj="17825,20656,5400" fillcolor="white [3212]" strokecolor="black [3213]" strokeweight="2pt"/>
        </w:pict>
      </w:r>
      <w:r w:rsidR="004700E9" w:rsidRPr="00881C56">
        <w:rPr>
          <w:noProof/>
          <w:sz w:val="28"/>
          <w:szCs w:val="28"/>
        </w:rPr>
        <w:drawing>
          <wp:inline distT="0" distB="0" distL="0" distR="0">
            <wp:extent cx="5486400" cy="1971675"/>
            <wp:effectExtent l="0" t="0" r="0" b="0"/>
            <wp:docPr id="611" name="Схема 6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2" r:lo="rId143" r:qs="rId144" r:cs="rId145"/>
              </a:graphicData>
            </a:graphic>
          </wp:inline>
        </w:drawing>
      </w:r>
    </w:p>
    <w:p w:rsidR="0063371C" w:rsidRDefault="0063371C" w:rsidP="0063371C">
      <w:pPr>
        <w:spacing w:line="360" w:lineRule="auto"/>
        <w:ind w:firstLine="708"/>
        <w:jc w:val="center"/>
        <w:rPr>
          <w:b/>
          <w:sz w:val="28"/>
          <w:szCs w:val="28"/>
          <w:lang w:val="uk-UA"/>
        </w:rPr>
      </w:pPr>
    </w:p>
    <w:p w:rsidR="004700E9" w:rsidRPr="00881C56" w:rsidRDefault="004700E9" w:rsidP="0063371C">
      <w:pPr>
        <w:spacing w:line="360" w:lineRule="auto"/>
        <w:ind w:firstLine="708"/>
        <w:jc w:val="center"/>
        <w:rPr>
          <w:b/>
          <w:sz w:val="28"/>
          <w:szCs w:val="28"/>
          <w:lang w:val="uk-UA"/>
        </w:rPr>
      </w:pPr>
      <w:r w:rsidRPr="00881C56">
        <w:rPr>
          <w:b/>
          <w:sz w:val="28"/>
          <w:szCs w:val="28"/>
          <w:lang w:val="uk-UA"/>
        </w:rPr>
        <w:t>Рис.5.</w:t>
      </w:r>
      <w:r w:rsidR="00881C56" w:rsidRPr="00881C56">
        <w:rPr>
          <w:b/>
          <w:sz w:val="28"/>
          <w:szCs w:val="28"/>
          <w:lang w:val="uk-UA"/>
        </w:rPr>
        <w:t>2</w:t>
      </w:r>
      <w:r w:rsidRPr="00881C56">
        <w:rPr>
          <w:b/>
          <w:sz w:val="28"/>
          <w:szCs w:val="28"/>
          <w:lang w:val="uk-UA"/>
        </w:rPr>
        <w:t xml:space="preserve"> Процесуальна модель формування професійної мобільності менеджера</w:t>
      </w:r>
    </w:p>
    <w:p w:rsidR="00341A25" w:rsidRPr="00881C56" w:rsidRDefault="00341A25" w:rsidP="0020169D">
      <w:pPr>
        <w:spacing w:line="360" w:lineRule="auto"/>
        <w:ind w:firstLine="708"/>
        <w:jc w:val="both"/>
        <w:rPr>
          <w:sz w:val="28"/>
          <w:szCs w:val="28"/>
          <w:lang w:val="uk-UA"/>
        </w:rPr>
      </w:pPr>
      <w:r w:rsidRPr="00881C56">
        <w:rPr>
          <w:sz w:val="28"/>
          <w:szCs w:val="28"/>
          <w:lang w:val="uk-UA"/>
        </w:rPr>
        <w:t xml:space="preserve">. </w:t>
      </w:r>
    </w:p>
    <w:p w:rsidR="00341A25" w:rsidRPr="00881C56" w:rsidRDefault="00341A25" w:rsidP="0020169D">
      <w:pPr>
        <w:spacing w:line="360" w:lineRule="auto"/>
        <w:ind w:firstLine="708"/>
        <w:jc w:val="both"/>
        <w:rPr>
          <w:sz w:val="28"/>
          <w:szCs w:val="28"/>
          <w:lang w:val="uk-UA"/>
        </w:rPr>
      </w:pPr>
      <w:r w:rsidRPr="00881C56">
        <w:rPr>
          <w:sz w:val="28"/>
          <w:szCs w:val="28"/>
          <w:lang w:val="uk-UA"/>
        </w:rPr>
        <w:t xml:space="preserve">Таким чином, виділення мотиваційно-когнитивного компоненту обумовлено тим, що мотивація до пізнання, прилучення до професійної діяльності, до професійних знань та досвіду, з одного боку, стимулює придбання таких знань та досвіду; з іншого боку, чим більше професійно-значущих знань накопичено майбутнім економістом, тим вище його професійна мотивація. </w:t>
      </w:r>
    </w:p>
    <w:p w:rsidR="00341A25" w:rsidRPr="00881C56" w:rsidRDefault="00341A25" w:rsidP="0020169D">
      <w:pPr>
        <w:autoSpaceDE w:val="0"/>
        <w:autoSpaceDN w:val="0"/>
        <w:adjustRightInd w:val="0"/>
        <w:spacing w:line="360" w:lineRule="auto"/>
        <w:ind w:firstLine="708"/>
        <w:jc w:val="both"/>
        <w:rPr>
          <w:rFonts w:eastAsia="Calibri"/>
          <w:sz w:val="28"/>
          <w:szCs w:val="28"/>
          <w:lang w:val="uk-UA" w:eastAsia="en-US"/>
        </w:rPr>
      </w:pPr>
      <w:r w:rsidRPr="00881C56">
        <w:rPr>
          <w:sz w:val="28"/>
          <w:szCs w:val="28"/>
          <w:lang w:val="uk-UA"/>
        </w:rPr>
        <w:t>Організаційно – діяльнісний компонент включає види діяльності, знання та здібності, що характерні для професії економіста, які формуються переважно при вивченні іноземної мови. Завдяки специфіки цієї дисципліни формується, наприклад, таке вміння, як здатність об’єктивно оцінювати результати своєї праці.</w:t>
      </w:r>
    </w:p>
    <w:p w:rsidR="00341A25" w:rsidRPr="00881C56" w:rsidRDefault="00341A25" w:rsidP="0020169D">
      <w:pPr>
        <w:spacing w:line="360" w:lineRule="auto"/>
        <w:ind w:firstLine="708"/>
        <w:jc w:val="both"/>
        <w:rPr>
          <w:sz w:val="28"/>
          <w:szCs w:val="28"/>
          <w:lang w:val="uk-UA"/>
        </w:rPr>
      </w:pPr>
      <w:r w:rsidRPr="00881C56">
        <w:rPr>
          <w:sz w:val="28"/>
          <w:szCs w:val="28"/>
          <w:lang w:val="uk-UA"/>
        </w:rPr>
        <w:t xml:space="preserve">Зазначимо, що професійна діяльність менеджера припускає включення в комунікативний компонент таких вмінь: вміння проводити ділові зустрічі, переговори, бесіди; вміння проводити ділові наради; володіння діловим етикетом та культурою мовлення (ділова риторика, правильність мовлення), вміння слухати. Слід підкреслити, що у поле діяльності менеджера комунікативний компонент </w:t>
      </w:r>
      <w:r w:rsidRPr="00881C56">
        <w:rPr>
          <w:sz w:val="28"/>
          <w:szCs w:val="28"/>
          <w:lang w:val="uk-UA"/>
        </w:rPr>
        <w:lastRenderedPageBreak/>
        <w:t xml:space="preserve">включає також вміння проконсультувати, обговорити план, програму, технологічний процес, прийняти участь у створенні спільний проектів, реконструкції виробництва, виступити зі звітом, з доповіддю на виробничій нараді, науковій конференції. </w:t>
      </w:r>
    </w:p>
    <w:p w:rsidR="00341A25" w:rsidRPr="00881C56" w:rsidRDefault="00341A25" w:rsidP="0020169D">
      <w:pPr>
        <w:shd w:val="clear" w:color="auto" w:fill="FFFFFF"/>
        <w:spacing w:line="360" w:lineRule="auto"/>
        <w:jc w:val="both"/>
        <w:rPr>
          <w:sz w:val="28"/>
          <w:szCs w:val="28"/>
          <w:lang w:val="uk-UA"/>
        </w:rPr>
      </w:pPr>
      <w:r w:rsidRPr="00881C56">
        <w:rPr>
          <w:sz w:val="28"/>
          <w:szCs w:val="28"/>
          <w:lang w:val="uk-UA"/>
        </w:rPr>
        <w:tab/>
        <w:t xml:space="preserve">У структурі професійної мобільності важливим є рефлексивний компонент, що визначає рівень розвитку самооцінки, розуміння особистої значущості у колективі, відповідальність за результати своєї діяльності, пізнання себе та самореалізація в професійному спілкуванні.  </w:t>
      </w:r>
    </w:p>
    <w:p w:rsidR="00341A25" w:rsidRPr="00881C56" w:rsidRDefault="00341A25" w:rsidP="0020169D">
      <w:pPr>
        <w:shd w:val="clear" w:color="auto" w:fill="FFFFFF"/>
        <w:spacing w:line="360" w:lineRule="auto"/>
        <w:jc w:val="both"/>
        <w:rPr>
          <w:sz w:val="28"/>
          <w:szCs w:val="28"/>
          <w:lang w:val="uk-UA"/>
        </w:rPr>
      </w:pPr>
      <w:r w:rsidRPr="00881C56">
        <w:rPr>
          <w:sz w:val="28"/>
          <w:szCs w:val="28"/>
          <w:lang w:val="uk-UA"/>
        </w:rPr>
        <w:tab/>
        <w:t>Таким чином, процес формування професійної мобільності менеджера відбувається у єднанні чотирьох компонентів: мотиваційного, когнітивного, комунікативного та рефлексивного, через такі функції: інформаційно-комунікативну, аналітико-конструктивну, діяльнісно-регулятивну, формуюче-розвиваючу, профілактико-виховуючу.</w:t>
      </w:r>
    </w:p>
    <w:p w:rsidR="00341A25" w:rsidRPr="00881C56" w:rsidRDefault="00341A25" w:rsidP="0020169D">
      <w:pPr>
        <w:spacing w:line="360" w:lineRule="auto"/>
        <w:ind w:firstLine="708"/>
        <w:jc w:val="both"/>
        <w:rPr>
          <w:sz w:val="28"/>
          <w:szCs w:val="28"/>
          <w:lang w:val="uk-UA"/>
        </w:rPr>
      </w:pPr>
      <w:r w:rsidRPr="00881C56">
        <w:rPr>
          <w:sz w:val="28"/>
          <w:szCs w:val="28"/>
          <w:lang w:val="uk-UA"/>
        </w:rPr>
        <w:t xml:space="preserve">Розглядаючи структуру професійної мобільності як єдності її компонентів, слід оцінити ступінь її сформованості за наступними критеріями: </w:t>
      </w:r>
    </w:p>
    <w:p w:rsidR="00341A25" w:rsidRPr="00881C56" w:rsidRDefault="00341A25" w:rsidP="00883368">
      <w:pPr>
        <w:numPr>
          <w:ilvl w:val="0"/>
          <w:numId w:val="4"/>
        </w:numPr>
        <w:spacing w:line="360" w:lineRule="auto"/>
        <w:contextualSpacing/>
        <w:jc w:val="both"/>
        <w:rPr>
          <w:sz w:val="28"/>
          <w:szCs w:val="28"/>
          <w:lang w:val="uk-UA"/>
        </w:rPr>
      </w:pPr>
      <w:r w:rsidRPr="00881C56">
        <w:rPr>
          <w:sz w:val="28"/>
          <w:szCs w:val="28"/>
          <w:lang w:val="uk-UA"/>
        </w:rPr>
        <w:t>мотив вибору професії (мотиваційний компонент);</w:t>
      </w:r>
    </w:p>
    <w:p w:rsidR="00341A25" w:rsidRPr="00881C56" w:rsidRDefault="00341A25" w:rsidP="00883368">
      <w:pPr>
        <w:numPr>
          <w:ilvl w:val="0"/>
          <w:numId w:val="4"/>
        </w:numPr>
        <w:spacing w:line="360" w:lineRule="auto"/>
        <w:contextualSpacing/>
        <w:jc w:val="both"/>
        <w:rPr>
          <w:sz w:val="28"/>
          <w:szCs w:val="28"/>
          <w:lang w:val="uk-UA"/>
        </w:rPr>
      </w:pPr>
      <w:r w:rsidRPr="00881C56">
        <w:rPr>
          <w:sz w:val="28"/>
          <w:szCs w:val="28"/>
          <w:lang w:val="uk-UA"/>
        </w:rPr>
        <w:t>застосування знань при рішенні професійних ситуацій, аргументація особистих думок при рішенні комунікативно-виробничих ситуацій (когнітивний компонент);</w:t>
      </w:r>
    </w:p>
    <w:p w:rsidR="00341A25" w:rsidRPr="00881C56" w:rsidRDefault="00341A25" w:rsidP="00883368">
      <w:pPr>
        <w:numPr>
          <w:ilvl w:val="0"/>
          <w:numId w:val="4"/>
        </w:numPr>
        <w:spacing w:line="360" w:lineRule="auto"/>
        <w:contextualSpacing/>
        <w:jc w:val="both"/>
        <w:rPr>
          <w:sz w:val="28"/>
          <w:szCs w:val="28"/>
          <w:lang w:val="uk-UA"/>
        </w:rPr>
      </w:pPr>
      <w:r w:rsidRPr="00881C56">
        <w:rPr>
          <w:sz w:val="28"/>
          <w:szCs w:val="28"/>
          <w:lang w:val="uk-UA"/>
        </w:rPr>
        <w:t>міжособистісна комунікація (комунікативний компонент);</w:t>
      </w:r>
    </w:p>
    <w:p w:rsidR="00341A25" w:rsidRPr="00881C56" w:rsidRDefault="00341A25" w:rsidP="00883368">
      <w:pPr>
        <w:numPr>
          <w:ilvl w:val="0"/>
          <w:numId w:val="4"/>
        </w:numPr>
        <w:spacing w:line="360" w:lineRule="auto"/>
        <w:contextualSpacing/>
        <w:jc w:val="both"/>
        <w:rPr>
          <w:sz w:val="28"/>
          <w:szCs w:val="28"/>
          <w:lang w:val="uk-UA"/>
        </w:rPr>
      </w:pPr>
      <w:r w:rsidRPr="00881C56">
        <w:rPr>
          <w:sz w:val="28"/>
          <w:szCs w:val="28"/>
          <w:lang w:val="uk-UA"/>
        </w:rPr>
        <w:t>здатність впливати на думки інших, а також здатність до самовираження та саморозвитку (рефлексивний компонент).</w:t>
      </w:r>
    </w:p>
    <w:p w:rsidR="00341A25" w:rsidRPr="00881C56" w:rsidRDefault="00341A25" w:rsidP="0020169D">
      <w:pPr>
        <w:spacing w:line="360" w:lineRule="auto"/>
        <w:ind w:left="360" w:firstLine="348"/>
        <w:jc w:val="both"/>
        <w:rPr>
          <w:sz w:val="28"/>
          <w:szCs w:val="28"/>
          <w:lang w:val="uk-UA"/>
        </w:rPr>
      </w:pPr>
      <w:r w:rsidRPr="00881C56">
        <w:rPr>
          <w:sz w:val="28"/>
          <w:szCs w:val="28"/>
          <w:lang w:val="uk-UA"/>
        </w:rPr>
        <w:t>Ці критерії оцінки сформованості професійної мобільності служать вихідним моментом для визначення рівнів розвитку даної якості у студентів – майбутніх менеджерів.</w:t>
      </w:r>
    </w:p>
    <w:p w:rsidR="00341A25" w:rsidRPr="00881C56" w:rsidRDefault="00341A25" w:rsidP="0020169D">
      <w:pPr>
        <w:spacing w:line="360" w:lineRule="auto"/>
        <w:ind w:firstLine="708"/>
        <w:jc w:val="both"/>
        <w:rPr>
          <w:sz w:val="28"/>
          <w:szCs w:val="28"/>
          <w:lang w:val="uk-UA"/>
        </w:rPr>
      </w:pPr>
      <w:r w:rsidRPr="00881C56">
        <w:rPr>
          <w:sz w:val="28"/>
          <w:szCs w:val="28"/>
          <w:lang w:val="uk-UA"/>
        </w:rPr>
        <w:t>Таким чином, результативність такого процесу забезпечується його цілеспрямованій організації та оцінюється за такими критеріями: стійка мотивація до підвищення професійної компетентності, раціональна організація учбово-</w:t>
      </w:r>
      <w:r w:rsidRPr="00881C56">
        <w:rPr>
          <w:sz w:val="28"/>
          <w:szCs w:val="28"/>
          <w:lang w:val="uk-UA"/>
        </w:rPr>
        <w:lastRenderedPageBreak/>
        <w:t>професіональної діяльності майбутнього економіста, професіонально-комунікативна культура.</w:t>
      </w:r>
    </w:p>
    <w:p w:rsidR="00341A25" w:rsidRPr="00881C56" w:rsidRDefault="00341A25" w:rsidP="0020169D">
      <w:pPr>
        <w:spacing w:line="360" w:lineRule="auto"/>
        <w:ind w:firstLine="708"/>
        <w:jc w:val="both"/>
        <w:rPr>
          <w:sz w:val="28"/>
          <w:szCs w:val="28"/>
          <w:shd w:val="clear" w:color="auto" w:fill="FFFFFF"/>
          <w:lang w:val="uk-UA"/>
        </w:rPr>
      </w:pPr>
      <w:r w:rsidRPr="00881C56">
        <w:rPr>
          <w:sz w:val="28"/>
          <w:szCs w:val="28"/>
          <w:shd w:val="clear" w:color="auto" w:fill="FFFFFF"/>
          <w:lang w:val="uk-UA"/>
        </w:rPr>
        <w:t xml:space="preserve">За результатами теоретичних досліджень та аналізом цільового сегменту ринку праці тих, хто навчається, було виокремлено чотири критерії сформованості професійної мобільності майбутніх економістів з проявом певних якостей (табл. </w:t>
      </w:r>
      <w:r w:rsidR="00881C56" w:rsidRPr="00881C56">
        <w:rPr>
          <w:sz w:val="28"/>
          <w:szCs w:val="28"/>
          <w:shd w:val="clear" w:color="auto" w:fill="FFFFFF"/>
          <w:lang w:val="uk-UA"/>
        </w:rPr>
        <w:t>5</w:t>
      </w:r>
      <w:r w:rsidRPr="00881C56">
        <w:rPr>
          <w:sz w:val="28"/>
          <w:szCs w:val="28"/>
          <w:shd w:val="clear" w:color="auto" w:fill="FFFFFF"/>
          <w:lang w:val="uk-UA"/>
        </w:rPr>
        <w:t>.4):</w:t>
      </w:r>
    </w:p>
    <w:p w:rsidR="00341A25" w:rsidRPr="00881C56" w:rsidRDefault="00341A25" w:rsidP="0020169D">
      <w:pPr>
        <w:spacing w:line="360" w:lineRule="auto"/>
        <w:ind w:firstLine="708"/>
        <w:jc w:val="right"/>
        <w:rPr>
          <w:b/>
          <w:sz w:val="28"/>
          <w:szCs w:val="28"/>
          <w:shd w:val="clear" w:color="auto" w:fill="FFFFFF"/>
          <w:lang w:val="uk-UA"/>
        </w:rPr>
      </w:pPr>
      <w:r w:rsidRPr="00881C56">
        <w:rPr>
          <w:b/>
          <w:sz w:val="28"/>
          <w:szCs w:val="28"/>
          <w:shd w:val="clear" w:color="auto" w:fill="FFFFFF"/>
          <w:lang w:val="uk-UA"/>
        </w:rPr>
        <w:t xml:space="preserve">                                                         Таблиця </w:t>
      </w:r>
      <w:r w:rsidR="00881C56" w:rsidRPr="00881C56">
        <w:rPr>
          <w:b/>
          <w:sz w:val="28"/>
          <w:szCs w:val="28"/>
          <w:shd w:val="clear" w:color="auto" w:fill="FFFFFF"/>
          <w:lang w:val="uk-UA"/>
        </w:rPr>
        <w:t>5</w:t>
      </w:r>
      <w:r w:rsidRPr="00881C56">
        <w:rPr>
          <w:b/>
          <w:sz w:val="28"/>
          <w:szCs w:val="28"/>
          <w:shd w:val="clear" w:color="auto" w:fill="FFFFFF"/>
          <w:lang w:val="uk-UA"/>
        </w:rPr>
        <w:t>.4</w:t>
      </w:r>
    </w:p>
    <w:p w:rsidR="00341A25" w:rsidRPr="00881C56" w:rsidRDefault="00341A25" w:rsidP="0020169D">
      <w:pPr>
        <w:spacing w:line="360" w:lineRule="auto"/>
        <w:ind w:firstLine="708"/>
        <w:jc w:val="center"/>
        <w:rPr>
          <w:b/>
          <w:sz w:val="28"/>
          <w:szCs w:val="28"/>
          <w:shd w:val="clear" w:color="auto" w:fill="FFFFFF"/>
          <w:lang w:val="uk-UA"/>
        </w:rPr>
      </w:pPr>
      <w:r w:rsidRPr="00881C56">
        <w:rPr>
          <w:b/>
          <w:sz w:val="28"/>
          <w:szCs w:val="28"/>
          <w:shd w:val="clear" w:color="auto" w:fill="FFFFFF"/>
          <w:lang w:val="uk-UA"/>
        </w:rPr>
        <w:t>Критерії сформованості професійної мобільності майбутніх економістів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7258"/>
      </w:tblGrid>
      <w:tr w:rsidR="00341A25" w:rsidRPr="00881C56" w:rsidTr="00567EC3">
        <w:trPr>
          <w:trHeight w:val="1395"/>
        </w:trPr>
        <w:tc>
          <w:tcPr>
            <w:tcW w:w="2802" w:type="dxa"/>
            <w:tcBorders>
              <w:top w:val="single" w:sz="4" w:space="0" w:color="auto"/>
              <w:left w:val="single" w:sz="4" w:space="0" w:color="auto"/>
              <w:bottom w:val="single" w:sz="4" w:space="0" w:color="auto"/>
              <w:right w:val="single" w:sz="4" w:space="0" w:color="auto"/>
            </w:tcBorders>
            <w:vAlign w:val="center"/>
          </w:tcPr>
          <w:p w:rsidR="00341A25" w:rsidRPr="00881C56" w:rsidRDefault="00341A25" w:rsidP="00567EC3">
            <w:pPr>
              <w:jc w:val="center"/>
              <w:rPr>
                <w:b/>
                <w:shd w:val="clear" w:color="auto" w:fill="FFFFFF"/>
                <w:lang w:val="uk-UA"/>
              </w:rPr>
            </w:pPr>
            <w:r w:rsidRPr="00881C56">
              <w:rPr>
                <w:b/>
                <w:shd w:val="clear" w:color="auto" w:fill="FFFFFF"/>
                <w:lang w:val="uk-UA"/>
              </w:rPr>
              <w:t>Критерії сформованості професійної мобільності майбутніх економістів</w:t>
            </w:r>
          </w:p>
          <w:p w:rsidR="00341A25" w:rsidRPr="00881C56" w:rsidRDefault="00341A25" w:rsidP="00567EC3">
            <w:pPr>
              <w:jc w:val="center"/>
              <w:rPr>
                <w:b/>
                <w:shd w:val="clear" w:color="auto" w:fill="FFFFFF"/>
                <w:lang w:val="uk-UA"/>
              </w:rPr>
            </w:pPr>
          </w:p>
        </w:tc>
        <w:tc>
          <w:tcPr>
            <w:tcW w:w="7258" w:type="dxa"/>
            <w:tcBorders>
              <w:top w:val="single" w:sz="4" w:space="0" w:color="auto"/>
              <w:left w:val="single" w:sz="4" w:space="0" w:color="auto"/>
              <w:bottom w:val="single" w:sz="4" w:space="0" w:color="auto"/>
              <w:right w:val="single" w:sz="4" w:space="0" w:color="auto"/>
            </w:tcBorders>
            <w:vAlign w:val="center"/>
            <w:hideMark/>
          </w:tcPr>
          <w:p w:rsidR="00341A25" w:rsidRPr="00881C56" w:rsidRDefault="00341A25" w:rsidP="00567EC3">
            <w:pPr>
              <w:jc w:val="center"/>
              <w:rPr>
                <w:b/>
                <w:shd w:val="clear" w:color="auto" w:fill="FFFFFF"/>
                <w:lang w:val="uk-UA"/>
              </w:rPr>
            </w:pPr>
            <w:r w:rsidRPr="00881C56">
              <w:rPr>
                <w:b/>
                <w:shd w:val="clear" w:color="auto" w:fill="FFFFFF"/>
                <w:lang w:val="uk-UA"/>
              </w:rPr>
              <w:t>Якості, що характеризують ці критерії</w:t>
            </w:r>
          </w:p>
        </w:tc>
      </w:tr>
      <w:tr w:rsidR="00341A25" w:rsidRPr="00881C56" w:rsidTr="00567EC3">
        <w:tc>
          <w:tcPr>
            <w:tcW w:w="2802" w:type="dxa"/>
            <w:tcBorders>
              <w:top w:val="single" w:sz="4" w:space="0" w:color="auto"/>
              <w:left w:val="single" w:sz="4" w:space="0" w:color="auto"/>
              <w:bottom w:val="single" w:sz="4" w:space="0" w:color="auto"/>
              <w:right w:val="single" w:sz="4" w:space="0" w:color="auto"/>
            </w:tcBorders>
            <w:hideMark/>
          </w:tcPr>
          <w:p w:rsidR="00341A25" w:rsidRPr="00881C56" w:rsidRDefault="00341A25" w:rsidP="00567EC3">
            <w:pPr>
              <w:jc w:val="both"/>
              <w:rPr>
                <w:shd w:val="clear" w:color="auto" w:fill="FFFFFF"/>
                <w:lang w:val="uk-UA"/>
              </w:rPr>
            </w:pPr>
            <w:r w:rsidRPr="00881C56">
              <w:rPr>
                <w:shd w:val="clear" w:color="auto" w:fill="FFFFFF"/>
                <w:lang w:val="uk-UA"/>
              </w:rPr>
              <w:t>1.Рівень професійних знань і якостей</w:t>
            </w:r>
          </w:p>
        </w:tc>
        <w:tc>
          <w:tcPr>
            <w:tcW w:w="7258" w:type="dxa"/>
            <w:tcBorders>
              <w:top w:val="single" w:sz="4" w:space="0" w:color="auto"/>
              <w:left w:val="single" w:sz="4" w:space="0" w:color="auto"/>
              <w:bottom w:val="single" w:sz="4" w:space="0" w:color="auto"/>
              <w:right w:val="single" w:sz="4" w:space="0" w:color="auto"/>
            </w:tcBorders>
          </w:tcPr>
          <w:p w:rsidR="00341A25" w:rsidRPr="00881C56" w:rsidRDefault="00341A25" w:rsidP="00883368">
            <w:pPr>
              <w:numPr>
                <w:ilvl w:val="0"/>
                <w:numId w:val="5"/>
              </w:numPr>
              <w:ind w:left="0" w:firstLine="0"/>
              <w:contextualSpacing/>
              <w:jc w:val="both"/>
              <w:rPr>
                <w:shd w:val="clear" w:color="auto" w:fill="FFFFFF"/>
                <w:lang w:val="uk-UA"/>
              </w:rPr>
            </w:pPr>
            <w:r w:rsidRPr="00881C56">
              <w:rPr>
                <w:shd w:val="clear" w:color="auto" w:fill="FFFFFF"/>
                <w:lang w:val="uk-UA"/>
              </w:rPr>
              <w:t xml:space="preserve">орієнтованість на набуття багатофункціональних умінь; </w:t>
            </w:r>
          </w:p>
          <w:p w:rsidR="00341A25" w:rsidRPr="00881C56" w:rsidRDefault="00341A25" w:rsidP="00883368">
            <w:pPr>
              <w:numPr>
                <w:ilvl w:val="0"/>
                <w:numId w:val="5"/>
              </w:numPr>
              <w:ind w:left="0" w:firstLine="0"/>
              <w:contextualSpacing/>
              <w:jc w:val="both"/>
              <w:rPr>
                <w:shd w:val="clear" w:color="auto" w:fill="FFFFFF"/>
                <w:lang w:val="uk-UA"/>
              </w:rPr>
            </w:pPr>
            <w:r w:rsidRPr="00881C56">
              <w:rPr>
                <w:shd w:val="clear" w:color="auto" w:fill="FFFFFF"/>
                <w:lang w:val="uk-UA"/>
              </w:rPr>
              <w:t xml:space="preserve">готовність до гнучкої переорієнтації в межах професії та поза нею; </w:t>
            </w:r>
          </w:p>
          <w:p w:rsidR="00341A25" w:rsidRPr="00881C56" w:rsidRDefault="00341A25" w:rsidP="00883368">
            <w:pPr>
              <w:numPr>
                <w:ilvl w:val="0"/>
                <w:numId w:val="5"/>
              </w:numPr>
              <w:ind w:left="0" w:firstLine="0"/>
              <w:contextualSpacing/>
              <w:jc w:val="both"/>
              <w:rPr>
                <w:shd w:val="clear" w:color="auto" w:fill="FFFFFF"/>
                <w:lang w:val="uk-UA"/>
              </w:rPr>
            </w:pPr>
            <w:r w:rsidRPr="00881C56">
              <w:rPr>
                <w:shd w:val="clear" w:color="auto" w:fill="FFFFFF"/>
                <w:lang w:val="uk-UA"/>
              </w:rPr>
              <w:t xml:space="preserve">здатність орієнтуватися в інформаційному просторі; </w:t>
            </w:r>
          </w:p>
          <w:p w:rsidR="00341A25" w:rsidRPr="00881C56" w:rsidRDefault="00341A25" w:rsidP="00883368">
            <w:pPr>
              <w:numPr>
                <w:ilvl w:val="0"/>
                <w:numId w:val="5"/>
              </w:numPr>
              <w:ind w:left="0" w:firstLine="0"/>
              <w:contextualSpacing/>
              <w:jc w:val="both"/>
              <w:rPr>
                <w:shd w:val="clear" w:color="auto" w:fill="FFFFFF"/>
                <w:lang w:val="uk-UA"/>
              </w:rPr>
            </w:pPr>
            <w:r w:rsidRPr="00881C56">
              <w:rPr>
                <w:shd w:val="clear" w:color="auto" w:fill="FFFFFF"/>
                <w:lang w:val="uk-UA"/>
              </w:rPr>
              <w:t xml:space="preserve">вміння розв’язувати професійні завдання діагностувального характеру; </w:t>
            </w:r>
          </w:p>
          <w:p w:rsidR="00341A25" w:rsidRPr="00881C56" w:rsidRDefault="00341A25" w:rsidP="00883368">
            <w:pPr>
              <w:numPr>
                <w:ilvl w:val="0"/>
                <w:numId w:val="5"/>
              </w:numPr>
              <w:ind w:left="0" w:firstLine="0"/>
              <w:contextualSpacing/>
              <w:jc w:val="both"/>
              <w:rPr>
                <w:shd w:val="clear" w:color="auto" w:fill="FFFFFF"/>
                <w:lang w:val="uk-UA"/>
              </w:rPr>
            </w:pPr>
            <w:r w:rsidRPr="00881C56">
              <w:rPr>
                <w:shd w:val="clear" w:color="auto" w:fill="FFFFFF"/>
                <w:lang w:val="uk-UA"/>
              </w:rPr>
              <w:t xml:space="preserve">усталена професійно-економічна спрямованість інтересів і потреб, усвідомлення значущості обраного фаху та побудова професійної діяльності на підставі рефлексивного аналізу; </w:t>
            </w:r>
          </w:p>
          <w:p w:rsidR="00341A25" w:rsidRPr="00881C56" w:rsidRDefault="00341A25" w:rsidP="00883368">
            <w:pPr>
              <w:numPr>
                <w:ilvl w:val="0"/>
                <w:numId w:val="5"/>
              </w:numPr>
              <w:ind w:left="0" w:firstLine="0"/>
              <w:contextualSpacing/>
              <w:jc w:val="both"/>
              <w:rPr>
                <w:shd w:val="clear" w:color="auto" w:fill="FFFFFF"/>
                <w:lang w:val="uk-UA"/>
              </w:rPr>
            </w:pPr>
            <w:r w:rsidRPr="00881C56">
              <w:rPr>
                <w:shd w:val="clear" w:color="auto" w:fill="FFFFFF"/>
                <w:lang w:val="uk-UA"/>
              </w:rPr>
              <w:t>конкурентоспроможність;</w:t>
            </w:r>
          </w:p>
          <w:p w:rsidR="00341A25" w:rsidRPr="00881C56" w:rsidRDefault="00341A25" w:rsidP="00883368">
            <w:pPr>
              <w:numPr>
                <w:ilvl w:val="0"/>
                <w:numId w:val="5"/>
              </w:numPr>
              <w:ind w:left="0" w:firstLine="0"/>
              <w:contextualSpacing/>
              <w:jc w:val="both"/>
              <w:rPr>
                <w:shd w:val="clear" w:color="auto" w:fill="FFFFFF"/>
                <w:lang w:val="uk-UA"/>
              </w:rPr>
            </w:pPr>
            <w:r w:rsidRPr="00881C56">
              <w:rPr>
                <w:shd w:val="clear" w:color="auto" w:fill="FFFFFF"/>
                <w:lang w:val="uk-UA"/>
              </w:rPr>
              <w:t>усвідомлення соціальної відповідальності за якість та результат своєї професійної діяльності;</w:t>
            </w:r>
          </w:p>
          <w:p w:rsidR="00341A25" w:rsidRPr="00881C56" w:rsidRDefault="00341A25" w:rsidP="00883368">
            <w:pPr>
              <w:numPr>
                <w:ilvl w:val="0"/>
                <w:numId w:val="5"/>
              </w:numPr>
              <w:ind w:left="0" w:firstLine="0"/>
              <w:contextualSpacing/>
              <w:jc w:val="both"/>
              <w:rPr>
                <w:shd w:val="clear" w:color="auto" w:fill="FFFFFF"/>
                <w:lang w:val="uk-UA"/>
              </w:rPr>
            </w:pPr>
            <w:r w:rsidRPr="00881C56">
              <w:rPr>
                <w:shd w:val="clear" w:color="auto" w:fill="FFFFFF"/>
                <w:lang w:val="uk-UA"/>
              </w:rPr>
              <w:t xml:space="preserve"> наявність правової, інформаційної культури.</w:t>
            </w:r>
          </w:p>
          <w:p w:rsidR="00341A25" w:rsidRPr="00881C56" w:rsidRDefault="00341A25" w:rsidP="00567EC3">
            <w:pPr>
              <w:rPr>
                <w:b/>
                <w:shd w:val="clear" w:color="auto" w:fill="FFFFFF"/>
                <w:lang w:val="uk-UA"/>
              </w:rPr>
            </w:pPr>
          </w:p>
        </w:tc>
      </w:tr>
      <w:tr w:rsidR="00341A25" w:rsidRPr="00881C56" w:rsidTr="00567EC3">
        <w:tc>
          <w:tcPr>
            <w:tcW w:w="2802" w:type="dxa"/>
            <w:tcBorders>
              <w:top w:val="single" w:sz="4" w:space="0" w:color="auto"/>
              <w:left w:val="single" w:sz="4" w:space="0" w:color="auto"/>
              <w:bottom w:val="single" w:sz="4" w:space="0" w:color="auto"/>
              <w:right w:val="single" w:sz="4" w:space="0" w:color="auto"/>
            </w:tcBorders>
            <w:hideMark/>
          </w:tcPr>
          <w:p w:rsidR="00341A25" w:rsidRPr="00881C56" w:rsidRDefault="00341A25" w:rsidP="00567EC3">
            <w:pPr>
              <w:jc w:val="both"/>
              <w:rPr>
                <w:shd w:val="clear" w:color="auto" w:fill="FFFFFF"/>
                <w:lang w:val="uk-UA"/>
              </w:rPr>
            </w:pPr>
            <w:r w:rsidRPr="00881C56">
              <w:rPr>
                <w:shd w:val="clear" w:color="auto" w:fill="FFFFFF"/>
                <w:lang w:val="uk-UA"/>
              </w:rPr>
              <w:t>2. Рівень „надпрофесійних” знань і якостей</w:t>
            </w:r>
          </w:p>
        </w:tc>
        <w:tc>
          <w:tcPr>
            <w:tcW w:w="7258" w:type="dxa"/>
            <w:tcBorders>
              <w:top w:val="single" w:sz="4" w:space="0" w:color="auto"/>
              <w:left w:val="single" w:sz="4" w:space="0" w:color="auto"/>
              <w:bottom w:val="single" w:sz="4" w:space="0" w:color="auto"/>
              <w:right w:val="single" w:sz="4" w:space="0" w:color="auto"/>
            </w:tcBorders>
            <w:hideMark/>
          </w:tcPr>
          <w:p w:rsidR="00341A25" w:rsidRPr="00881C56" w:rsidRDefault="00341A25" w:rsidP="00567EC3">
            <w:pPr>
              <w:rPr>
                <w:shd w:val="clear" w:color="auto" w:fill="FFFFFF"/>
                <w:lang w:val="uk-UA"/>
              </w:rPr>
            </w:pPr>
            <w:r w:rsidRPr="00881C56">
              <w:rPr>
                <w:shd w:val="clear" w:color="auto" w:fill="FFFFFF"/>
                <w:lang w:val="uk-UA"/>
              </w:rPr>
              <w:t>- володіння лексичним і граматичним</w:t>
            </w:r>
          </w:p>
          <w:p w:rsidR="00341A25" w:rsidRPr="00881C56" w:rsidRDefault="00341A25" w:rsidP="00567EC3">
            <w:pPr>
              <w:rPr>
                <w:shd w:val="clear" w:color="auto" w:fill="FFFFFF"/>
                <w:lang w:val="uk-UA"/>
              </w:rPr>
            </w:pPr>
            <w:r w:rsidRPr="00881C56">
              <w:rPr>
                <w:shd w:val="clear" w:color="auto" w:fill="FFFFFF"/>
                <w:lang w:val="uk-UA"/>
              </w:rPr>
              <w:t xml:space="preserve">     мінімумом однієї з іноземних мов;</w:t>
            </w:r>
          </w:p>
          <w:p w:rsidR="00341A25" w:rsidRPr="00881C56" w:rsidRDefault="00341A25" w:rsidP="00567EC3">
            <w:pPr>
              <w:rPr>
                <w:shd w:val="clear" w:color="auto" w:fill="FFFFFF"/>
                <w:lang w:val="uk-UA"/>
              </w:rPr>
            </w:pPr>
            <w:r w:rsidRPr="00881C56">
              <w:rPr>
                <w:shd w:val="clear" w:color="auto" w:fill="FFFFFF"/>
                <w:lang w:val="uk-UA"/>
              </w:rPr>
              <w:t xml:space="preserve">- володіння комунікативною </w:t>
            </w:r>
          </w:p>
          <w:p w:rsidR="00341A25" w:rsidRPr="00881C56" w:rsidRDefault="00341A25" w:rsidP="00567EC3">
            <w:pPr>
              <w:rPr>
                <w:shd w:val="clear" w:color="auto" w:fill="FFFFFF"/>
                <w:lang w:val="uk-UA"/>
              </w:rPr>
            </w:pPr>
            <w:r w:rsidRPr="00881C56">
              <w:rPr>
                <w:shd w:val="clear" w:color="auto" w:fill="FFFFFF"/>
                <w:lang w:val="uk-UA"/>
              </w:rPr>
              <w:t xml:space="preserve">   культурою, що дозволяє </w:t>
            </w:r>
          </w:p>
          <w:p w:rsidR="00341A25" w:rsidRPr="00881C56" w:rsidRDefault="00341A25" w:rsidP="00567EC3">
            <w:pPr>
              <w:rPr>
                <w:shd w:val="clear" w:color="auto" w:fill="FFFFFF"/>
                <w:lang w:val="uk-UA"/>
              </w:rPr>
            </w:pPr>
            <w:r w:rsidRPr="00881C56">
              <w:rPr>
                <w:shd w:val="clear" w:color="auto" w:fill="FFFFFF"/>
                <w:lang w:val="uk-UA"/>
              </w:rPr>
              <w:t xml:space="preserve">    взаємодіяти з різними соціальними</w:t>
            </w:r>
          </w:p>
          <w:p w:rsidR="00341A25" w:rsidRPr="00881C56" w:rsidRDefault="00341A25" w:rsidP="00567EC3">
            <w:pPr>
              <w:rPr>
                <w:shd w:val="clear" w:color="auto" w:fill="FFFFFF"/>
                <w:lang w:val="uk-UA"/>
              </w:rPr>
            </w:pPr>
            <w:r w:rsidRPr="00881C56">
              <w:rPr>
                <w:shd w:val="clear" w:color="auto" w:fill="FFFFFF"/>
                <w:lang w:val="uk-UA"/>
              </w:rPr>
              <w:t xml:space="preserve">    групами суспільства; </w:t>
            </w:r>
          </w:p>
          <w:p w:rsidR="00341A25" w:rsidRPr="00881C56" w:rsidRDefault="00341A25" w:rsidP="00883368">
            <w:pPr>
              <w:numPr>
                <w:ilvl w:val="0"/>
                <w:numId w:val="5"/>
              </w:numPr>
              <w:ind w:left="0" w:firstLine="0"/>
              <w:contextualSpacing/>
              <w:rPr>
                <w:b/>
                <w:shd w:val="clear" w:color="auto" w:fill="FFFFFF"/>
                <w:lang w:val="uk-UA"/>
              </w:rPr>
            </w:pPr>
            <w:r w:rsidRPr="00881C56">
              <w:rPr>
                <w:shd w:val="clear" w:color="auto" w:fill="FFFFFF"/>
                <w:lang w:val="uk-UA"/>
              </w:rPr>
              <w:t xml:space="preserve">володіння комунікативною компетентністю, методами управління й організації роботи колективу; </w:t>
            </w:r>
          </w:p>
          <w:p w:rsidR="00341A25" w:rsidRPr="00881C56" w:rsidRDefault="00341A25" w:rsidP="00883368">
            <w:pPr>
              <w:numPr>
                <w:ilvl w:val="0"/>
                <w:numId w:val="5"/>
              </w:numPr>
              <w:ind w:left="0" w:firstLine="0"/>
              <w:contextualSpacing/>
              <w:rPr>
                <w:b/>
                <w:shd w:val="clear" w:color="auto" w:fill="FFFFFF"/>
                <w:lang w:val="uk-UA"/>
              </w:rPr>
            </w:pPr>
            <w:r w:rsidRPr="00881C56">
              <w:rPr>
                <w:shd w:val="clear" w:color="auto" w:fill="FFFFFF"/>
                <w:lang w:val="uk-UA"/>
              </w:rPr>
              <w:t xml:space="preserve">сформованість пізнавальних, конструктивних, комунікативних та організаційних здатностей і вмінь, реалізація їх у професійній діяльності; </w:t>
            </w:r>
          </w:p>
          <w:p w:rsidR="00341A25" w:rsidRPr="00881C56" w:rsidRDefault="00341A25" w:rsidP="00883368">
            <w:pPr>
              <w:numPr>
                <w:ilvl w:val="0"/>
                <w:numId w:val="5"/>
              </w:numPr>
              <w:ind w:left="0" w:firstLine="0"/>
              <w:contextualSpacing/>
              <w:rPr>
                <w:b/>
                <w:shd w:val="clear" w:color="auto" w:fill="FFFFFF"/>
                <w:lang w:val="uk-UA"/>
              </w:rPr>
            </w:pPr>
            <w:r w:rsidRPr="00881C56">
              <w:rPr>
                <w:shd w:val="clear" w:color="auto" w:fill="FFFFFF"/>
                <w:lang w:val="uk-UA"/>
              </w:rPr>
              <w:t xml:space="preserve">культура мислення; </w:t>
            </w:r>
          </w:p>
          <w:p w:rsidR="00341A25" w:rsidRPr="00881C56" w:rsidRDefault="00341A25" w:rsidP="00883368">
            <w:pPr>
              <w:numPr>
                <w:ilvl w:val="0"/>
                <w:numId w:val="5"/>
              </w:numPr>
              <w:ind w:left="0" w:firstLine="0"/>
              <w:contextualSpacing/>
              <w:rPr>
                <w:b/>
                <w:shd w:val="clear" w:color="auto" w:fill="FFFFFF"/>
                <w:lang w:val="uk-UA"/>
              </w:rPr>
            </w:pPr>
            <w:r w:rsidRPr="00881C56">
              <w:rPr>
                <w:shd w:val="clear" w:color="auto" w:fill="FFFFFF"/>
                <w:lang w:val="uk-UA"/>
              </w:rPr>
              <w:t xml:space="preserve">науково-гуманістичний світогляд; </w:t>
            </w:r>
          </w:p>
          <w:p w:rsidR="00341A25" w:rsidRPr="00881C56" w:rsidRDefault="00341A25" w:rsidP="00883368">
            <w:pPr>
              <w:numPr>
                <w:ilvl w:val="0"/>
                <w:numId w:val="5"/>
              </w:numPr>
              <w:ind w:left="0" w:firstLine="0"/>
              <w:contextualSpacing/>
              <w:rPr>
                <w:b/>
                <w:shd w:val="clear" w:color="auto" w:fill="FFFFFF"/>
                <w:lang w:val="uk-UA"/>
              </w:rPr>
            </w:pPr>
            <w:r w:rsidRPr="00881C56">
              <w:rPr>
                <w:shd w:val="clear" w:color="auto" w:fill="FFFFFF"/>
                <w:lang w:val="uk-UA"/>
              </w:rPr>
              <w:t xml:space="preserve">усвідомлення цінності життя в цілому та життя кожної особистості, зокрема; </w:t>
            </w:r>
          </w:p>
          <w:p w:rsidR="00341A25" w:rsidRPr="00881C56" w:rsidRDefault="00341A25" w:rsidP="00883368">
            <w:pPr>
              <w:numPr>
                <w:ilvl w:val="0"/>
                <w:numId w:val="5"/>
              </w:numPr>
              <w:ind w:left="0" w:firstLine="0"/>
              <w:contextualSpacing/>
              <w:rPr>
                <w:b/>
                <w:shd w:val="clear" w:color="auto" w:fill="FFFFFF"/>
                <w:lang w:val="uk-UA"/>
              </w:rPr>
            </w:pPr>
            <w:r w:rsidRPr="00881C56">
              <w:rPr>
                <w:shd w:val="clear" w:color="auto" w:fill="FFFFFF"/>
                <w:lang w:val="uk-UA"/>
              </w:rPr>
              <w:t>здатність до усвідомленого аналізу своєї діяльності.</w:t>
            </w:r>
            <w:r w:rsidRPr="00881C56">
              <w:rPr>
                <w:lang w:val="uk-UA"/>
              </w:rPr>
              <w:br/>
            </w:r>
          </w:p>
        </w:tc>
      </w:tr>
      <w:tr w:rsidR="00341A25" w:rsidRPr="00881C56" w:rsidTr="00567EC3">
        <w:tc>
          <w:tcPr>
            <w:tcW w:w="2802" w:type="dxa"/>
            <w:tcBorders>
              <w:top w:val="single" w:sz="4" w:space="0" w:color="auto"/>
              <w:left w:val="single" w:sz="4" w:space="0" w:color="auto"/>
              <w:bottom w:val="single" w:sz="4" w:space="0" w:color="auto"/>
              <w:right w:val="single" w:sz="4" w:space="0" w:color="auto"/>
            </w:tcBorders>
            <w:hideMark/>
          </w:tcPr>
          <w:p w:rsidR="00341A25" w:rsidRPr="00881C56" w:rsidRDefault="00341A25" w:rsidP="00567EC3">
            <w:pPr>
              <w:jc w:val="both"/>
              <w:rPr>
                <w:shd w:val="clear" w:color="auto" w:fill="FFFFFF"/>
                <w:lang w:val="uk-UA"/>
              </w:rPr>
            </w:pPr>
            <w:r w:rsidRPr="00881C56">
              <w:rPr>
                <w:shd w:val="clear" w:color="auto" w:fill="FFFFFF"/>
                <w:lang w:val="uk-UA"/>
              </w:rPr>
              <w:lastRenderedPageBreak/>
              <w:t>3. Прагнення до професійного та кар’єрного зростання</w:t>
            </w:r>
          </w:p>
        </w:tc>
        <w:tc>
          <w:tcPr>
            <w:tcW w:w="7258" w:type="dxa"/>
            <w:tcBorders>
              <w:top w:val="single" w:sz="4" w:space="0" w:color="auto"/>
              <w:left w:val="single" w:sz="4" w:space="0" w:color="auto"/>
              <w:bottom w:val="single" w:sz="4" w:space="0" w:color="auto"/>
              <w:right w:val="single" w:sz="4" w:space="0" w:color="auto"/>
            </w:tcBorders>
            <w:hideMark/>
          </w:tcPr>
          <w:p w:rsidR="00341A25" w:rsidRPr="00881C56" w:rsidRDefault="00341A25" w:rsidP="00567EC3">
            <w:pPr>
              <w:rPr>
                <w:shd w:val="clear" w:color="auto" w:fill="FFFFFF"/>
                <w:lang w:val="uk-UA"/>
              </w:rPr>
            </w:pPr>
            <w:r w:rsidRPr="00881C56">
              <w:rPr>
                <w:shd w:val="clear" w:color="auto" w:fill="FFFFFF"/>
                <w:lang w:val="uk-UA"/>
              </w:rPr>
              <w:t xml:space="preserve">- здатність реалізувати себе в різних галузях соціального життя та бути соціально-компонентною особистістю; </w:t>
            </w:r>
          </w:p>
          <w:p w:rsidR="00341A25" w:rsidRPr="00881C56" w:rsidRDefault="00341A25" w:rsidP="00567EC3">
            <w:pPr>
              <w:rPr>
                <w:shd w:val="clear" w:color="auto" w:fill="FFFFFF"/>
                <w:lang w:val="uk-UA"/>
              </w:rPr>
            </w:pPr>
            <w:r w:rsidRPr="00881C56">
              <w:rPr>
                <w:shd w:val="clear" w:color="auto" w:fill="FFFFFF"/>
                <w:lang w:val="uk-UA"/>
              </w:rPr>
              <w:t xml:space="preserve">- потреби постійного професійного самовдосконалення; </w:t>
            </w:r>
          </w:p>
          <w:p w:rsidR="00341A25" w:rsidRPr="00881C56" w:rsidRDefault="00341A25" w:rsidP="00567EC3">
            <w:pPr>
              <w:rPr>
                <w:shd w:val="clear" w:color="auto" w:fill="FFFFFF"/>
                <w:lang w:val="uk-UA"/>
              </w:rPr>
            </w:pPr>
            <w:r w:rsidRPr="00881C56">
              <w:rPr>
                <w:shd w:val="clear" w:color="auto" w:fill="FFFFFF"/>
                <w:lang w:val="uk-UA"/>
              </w:rPr>
              <w:t>- вміння будувати особливий сценарій професійної діяльності;</w:t>
            </w:r>
          </w:p>
          <w:p w:rsidR="00341A25" w:rsidRPr="00881C56" w:rsidRDefault="00341A25" w:rsidP="00567EC3">
            <w:pPr>
              <w:rPr>
                <w:shd w:val="clear" w:color="auto" w:fill="FFFFFF"/>
                <w:lang w:val="uk-UA"/>
              </w:rPr>
            </w:pPr>
            <w:r w:rsidRPr="00881C56">
              <w:rPr>
                <w:shd w:val="clear" w:color="auto" w:fill="FFFFFF"/>
                <w:lang w:val="uk-UA"/>
              </w:rPr>
              <w:t xml:space="preserve">- сформованість потреби в досягненні успіху; </w:t>
            </w:r>
          </w:p>
          <w:p w:rsidR="00341A25" w:rsidRPr="00881C56" w:rsidRDefault="00341A25" w:rsidP="00567EC3">
            <w:pPr>
              <w:rPr>
                <w:shd w:val="clear" w:color="auto" w:fill="FFFFFF"/>
                <w:lang w:val="uk-UA"/>
              </w:rPr>
            </w:pPr>
            <w:r w:rsidRPr="00881C56">
              <w:rPr>
                <w:shd w:val="clear" w:color="auto" w:fill="FFFFFF"/>
                <w:lang w:val="uk-UA"/>
              </w:rPr>
              <w:t xml:space="preserve">- орієнтація  на власне самовдосконалення і самореалізацію інтелектуального, морального та творчого потенціалу; </w:t>
            </w:r>
          </w:p>
          <w:p w:rsidR="00341A25" w:rsidRPr="00881C56" w:rsidRDefault="00341A25" w:rsidP="00567EC3">
            <w:pPr>
              <w:rPr>
                <w:b/>
                <w:shd w:val="clear" w:color="auto" w:fill="FFFFFF"/>
                <w:lang w:val="uk-UA"/>
              </w:rPr>
            </w:pPr>
            <w:r w:rsidRPr="00881C56">
              <w:rPr>
                <w:shd w:val="clear" w:color="auto" w:fill="FFFFFF"/>
                <w:lang w:val="uk-UA"/>
              </w:rPr>
              <w:t>- вміння правильно оцінити події внутрішнього і міжнародного життя;</w:t>
            </w:r>
            <w:r w:rsidRPr="00881C56">
              <w:rPr>
                <w:lang w:val="uk-UA"/>
              </w:rPr>
              <w:br/>
            </w:r>
          </w:p>
        </w:tc>
      </w:tr>
      <w:tr w:rsidR="00341A25" w:rsidRPr="00881C56" w:rsidTr="00567EC3">
        <w:tc>
          <w:tcPr>
            <w:tcW w:w="2802" w:type="dxa"/>
            <w:tcBorders>
              <w:top w:val="single" w:sz="4" w:space="0" w:color="auto"/>
              <w:left w:val="single" w:sz="4" w:space="0" w:color="auto"/>
              <w:bottom w:val="single" w:sz="4" w:space="0" w:color="auto"/>
              <w:right w:val="single" w:sz="4" w:space="0" w:color="auto"/>
            </w:tcBorders>
            <w:hideMark/>
          </w:tcPr>
          <w:p w:rsidR="00341A25" w:rsidRPr="00881C56" w:rsidRDefault="00341A25" w:rsidP="00567EC3">
            <w:pPr>
              <w:jc w:val="both"/>
              <w:rPr>
                <w:shd w:val="clear" w:color="auto" w:fill="FFFFFF"/>
                <w:lang w:val="uk-UA"/>
              </w:rPr>
            </w:pPr>
            <w:r w:rsidRPr="00881C56">
              <w:rPr>
                <w:shd w:val="clear" w:color="auto" w:fill="FFFFFF"/>
                <w:lang w:val="uk-UA"/>
              </w:rPr>
              <w:t>4. Рівень сформованості позитивної „Я-концепції</w:t>
            </w:r>
          </w:p>
        </w:tc>
        <w:tc>
          <w:tcPr>
            <w:tcW w:w="7258" w:type="dxa"/>
            <w:tcBorders>
              <w:top w:val="single" w:sz="4" w:space="0" w:color="auto"/>
              <w:left w:val="single" w:sz="4" w:space="0" w:color="auto"/>
              <w:bottom w:val="single" w:sz="4" w:space="0" w:color="auto"/>
              <w:right w:val="single" w:sz="4" w:space="0" w:color="auto"/>
            </w:tcBorders>
            <w:hideMark/>
          </w:tcPr>
          <w:p w:rsidR="00341A25" w:rsidRPr="00881C56" w:rsidRDefault="00341A25" w:rsidP="00567EC3">
            <w:pPr>
              <w:rPr>
                <w:shd w:val="clear" w:color="auto" w:fill="FFFFFF"/>
                <w:lang w:val="uk-UA"/>
              </w:rPr>
            </w:pPr>
            <w:r w:rsidRPr="00881C56">
              <w:rPr>
                <w:shd w:val="clear" w:color="auto" w:fill="FFFFFF"/>
                <w:lang w:val="uk-UA"/>
              </w:rPr>
              <w:t xml:space="preserve">- впевненістіь у своїх можливостях; </w:t>
            </w:r>
          </w:p>
          <w:p w:rsidR="00341A25" w:rsidRPr="00881C56" w:rsidRDefault="00341A25" w:rsidP="00567EC3">
            <w:pPr>
              <w:rPr>
                <w:shd w:val="clear" w:color="auto" w:fill="FFFFFF"/>
                <w:lang w:val="uk-UA"/>
              </w:rPr>
            </w:pPr>
            <w:r w:rsidRPr="00881C56">
              <w:rPr>
                <w:shd w:val="clear" w:color="auto" w:fill="FFFFFF"/>
                <w:lang w:val="uk-UA"/>
              </w:rPr>
              <w:t xml:space="preserve">- національна самосвідомость, культура міжособистісних відносин, повага до свободи особистості, висока моральность; </w:t>
            </w:r>
          </w:p>
          <w:p w:rsidR="00341A25" w:rsidRPr="00881C56" w:rsidRDefault="00341A25" w:rsidP="00567EC3">
            <w:pPr>
              <w:rPr>
                <w:b/>
                <w:shd w:val="clear" w:color="auto" w:fill="FFFFFF"/>
                <w:lang w:val="uk-UA"/>
              </w:rPr>
            </w:pPr>
            <w:r w:rsidRPr="00881C56">
              <w:rPr>
                <w:shd w:val="clear" w:color="auto" w:fill="FFFFFF"/>
                <w:lang w:val="uk-UA"/>
              </w:rPr>
              <w:t>- наявність адекватної самооцінки, низького рівня тривожності, високого рівня вимог.</w:t>
            </w:r>
            <w:r w:rsidRPr="00881C56">
              <w:rPr>
                <w:lang w:val="uk-UA"/>
              </w:rPr>
              <w:br/>
            </w:r>
          </w:p>
        </w:tc>
      </w:tr>
    </w:tbl>
    <w:p w:rsidR="00341A25" w:rsidRPr="00881C56" w:rsidRDefault="00341A25" w:rsidP="0020169D">
      <w:pPr>
        <w:spacing w:line="360" w:lineRule="auto"/>
        <w:ind w:firstLine="708"/>
        <w:jc w:val="both"/>
        <w:rPr>
          <w:sz w:val="28"/>
          <w:szCs w:val="28"/>
          <w:lang w:val="uk-UA"/>
        </w:rPr>
      </w:pPr>
    </w:p>
    <w:p w:rsidR="00341A25" w:rsidRPr="00881C56" w:rsidRDefault="00341A25" w:rsidP="0020169D">
      <w:pPr>
        <w:spacing w:line="360" w:lineRule="auto"/>
        <w:ind w:firstLine="708"/>
        <w:jc w:val="both"/>
        <w:rPr>
          <w:sz w:val="28"/>
          <w:szCs w:val="28"/>
          <w:lang w:val="uk-UA"/>
        </w:rPr>
      </w:pPr>
      <w:r w:rsidRPr="00881C56">
        <w:rPr>
          <w:sz w:val="28"/>
          <w:szCs w:val="28"/>
          <w:lang w:val="uk-UA"/>
        </w:rPr>
        <w:t>Таким чином, представлені критерії сформованості професійної мобільності майбутніх економістів невід’ємно пов’язані з якостями особистості, що характеризують ці критерії, що допомагає визначити готовність спеціаліста до адаптації до нових умов та вимог у певній галузі економічного профілю.</w:t>
      </w:r>
    </w:p>
    <w:p w:rsidR="00341A25" w:rsidRPr="00881C56" w:rsidRDefault="00341A25" w:rsidP="0020169D">
      <w:pPr>
        <w:spacing w:line="360" w:lineRule="auto"/>
        <w:ind w:firstLine="708"/>
        <w:jc w:val="both"/>
        <w:rPr>
          <w:sz w:val="28"/>
          <w:szCs w:val="28"/>
          <w:lang w:val="uk-UA"/>
        </w:rPr>
      </w:pPr>
      <w:r w:rsidRPr="00881C56">
        <w:rPr>
          <w:sz w:val="28"/>
          <w:szCs w:val="28"/>
          <w:lang w:val="uk-UA"/>
        </w:rPr>
        <w:t>Слід зазначити, що на сучасному етапі професійна освіта в Україні характеризується високою інформованістю про позитивний досвід зарубіжних країн в організації підготовки економістів. Однак, зауважимо, що формування особистості економіста не завжди пов’язується з такою якістю, як професійна мобільність, що забезпечує оперативне включення спеціаліста у міждержавну професійну взаємодію та співпрацю.</w:t>
      </w:r>
    </w:p>
    <w:p w:rsidR="00341A25" w:rsidRPr="00881C56" w:rsidRDefault="00341A25" w:rsidP="0020169D">
      <w:pPr>
        <w:spacing w:line="360" w:lineRule="auto"/>
        <w:ind w:firstLine="708"/>
        <w:jc w:val="both"/>
        <w:rPr>
          <w:sz w:val="28"/>
          <w:szCs w:val="28"/>
          <w:lang w:val="uk-UA"/>
        </w:rPr>
      </w:pPr>
      <w:r w:rsidRPr="00881C56">
        <w:rPr>
          <w:sz w:val="28"/>
          <w:szCs w:val="28"/>
          <w:lang w:val="uk-UA"/>
        </w:rPr>
        <w:t xml:space="preserve">Процес глобалізації вносить свої корективи до вимог роботодавців, тому у наш час особливо затребуваними є спеціалісти, що володіють не тільки визначеними професійними знаннями й особистісними характеристиками, але й володіючими іноземною мовою. Нажаль, навчальні програми на немовних факультетах вищих учбових закладів не виділяють кількість годин, достатніх для оволодіння іноземною мовою. Найчастіше вивчення даної дисципліни триває всього чотири семестри, при дуже невеликій кількості годин. Виходом із складеної ситуації може стати додаткова </w:t>
      </w:r>
      <w:r w:rsidRPr="00881C56">
        <w:rPr>
          <w:sz w:val="28"/>
          <w:szCs w:val="28"/>
          <w:lang w:val="uk-UA"/>
        </w:rPr>
        <w:lastRenderedPageBreak/>
        <w:t>іншомовна освіта, тому що володіння іноземною мовою є обов’язковою для сучасного спеціаліста з вищою освітою.</w:t>
      </w:r>
    </w:p>
    <w:p w:rsidR="00341A25" w:rsidRPr="00881C56" w:rsidRDefault="00341A25" w:rsidP="0020169D">
      <w:pPr>
        <w:spacing w:line="360" w:lineRule="auto"/>
        <w:ind w:firstLine="708"/>
        <w:jc w:val="both"/>
        <w:rPr>
          <w:sz w:val="28"/>
          <w:szCs w:val="28"/>
          <w:lang w:val="uk-UA"/>
        </w:rPr>
      </w:pPr>
      <w:r w:rsidRPr="00881C56">
        <w:rPr>
          <w:sz w:val="28"/>
          <w:szCs w:val="28"/>
          <w:lang w:val="uk-UA"/>
        </w:rPr>
        <w:t>Професійна мобільність не формується і не з</w:t>
      </w:r>
      <w:r w:rsidRPr="00881C56">
        <w:rPr>
          <w:sz w:val="28"/>
          <w:szCs w:val="28"/>
        </w:rPr>
        <w:t>’</w:t>
      </w:r>
      <w:r w:rsidRPr="00881C56">
        <w:rPr>
          <w:sz w:val="28"/>
          <w:szCs w:val="28"/>
          <w:lang w:val="uk-UA"/>
        </w:rPr>
        <w:t xml:space="preserve">являється у структурі особистості студента сама по собі, її необхідно формувати цілеспрямовано. При цьому предмет «Іноземна мова» володіє своїми потенціальними можливостями. Вивчення іноземної мови поєднує два види діяльності – навчальне пізнання та спілкування, за допомогою мови вирішуються професійні задачі та розвивається потреба у професійній самореалізації. </w:t>
      </w:r>
    </w:p>
    <w:p w:rsidR="00341A25" w:rsidRPr="00881C56" w:rsidRDefault="00341A25" w:rsidP="0020169D">
      <w:pPr>
        <w:spacing w:line="360" w:lineRule="auto"/>
        <w:ind w:firstLine="708"/>
        <w:jc w:val="both"/>
        <w:rPr>
          <w:sz w:val="28"/>
          <w:szCs w:val="28"/>
          <w:lang w:val="uk-UA"/>
        </w:rPr>
      </w:pPr>
      <w:r w:rsidRPr="00881C56">
        <w:rPr>
          <w:sz w:val="28"/>
          <w:szCs w:val="28"/>
          <w:lang w:val="uk-UA"/>
        </w:rPr>
        <w:t>Таким чином, вузівський курс іноземних мов носить професійно орієнтований характер, його задачі визначаються в першу чергу комунікативними та пізнавальними потребами спеціалістів відповідного профілю. Відповідні задачі забезпечення професійної мобільності майбутнього спеціаліста за допомогою поглиблення його мовних компетенцій можуть вирішуватися в рамках як основної, так і додаткової освіти.</w:t>
      </w:r>
    </w:p>
    <w:p w:rsidR="00341A25" w:rsidRPr="00881C56" w:rsidRDefault="00341A25" w:rsidP="0020169D">
      <w:pPr>
        <w:spacing w:line="360" w:lineRule="auto"/>
        <w:ind w:firstLine="708"/>
        <w:jc w:val="both"/>
        <w:rPr>
          <w:sz w:val="28"/>
          <w:szCs w:val="28"/>
          <w:lang w:val="uk-UA"/>
        </w:rPr>
      </w:pPr>
      <w:r w:rsidRPr="00881C56">
        <w:rPr>
          <w:sz w:val="28"/>
          <w:szCs w:val="28"/>
          <w:lang w:val="uk-UA"/>
        </w:rPr>
        <w:t>Необхідною умовою формування даної якості є володіння іноземною мовою, що дозволяє значно підвисити результати професійної діяльності та забезпечує успішну кар’єру економіста. Але сучасна практика підготовки економіста у більшій мірі характеризується відсутністю інтеграції іноземної мови та дисциплін економічного профілю, врахування можливостей іноземної мови у формуванні такої якості випускника як професійна мобільність. У такому контексті формування професійної мобільності у педагогіці до теперішнього часу не розглядалась у достатній мірі.</w:t>
      </w:r>
    </w:p>
    <w:p w:rsidR="00341A25" w:rsidRPr="00881C56" w:rsidRDefault="00341A25" w:rsidP="0020169D">
      <w:pPr>
        <w:spacing w:line="360" w:lineRule="auto"/>
        <w:ind w:firstLine="708"/>
        <w:jc w:val="both"/>
        <w:rPr>
          <w:sz w:val="28"/>
          <w:szCs w:val="28"/>
          <w:lang w:val="uk-UA"/>
        </w:rPr>
      </w:pPr>
      <w:r w:rsidRPr="00881C56">
        <w:rPr>
          <w:sz w:val="28"/>
          <w:szCs w:val="28"/>
          <w:lang w:val="uk-UA"/>
        </w:rPr>
        <w:t xml:space="preserve">Слід зазначити, що умовами формування професійної мобільності майбутнього економіста у вивченні іноземної мови є: збагачення змісту навчання іноземній мові професійно значущими термінами, поняттями, професійно-орієнтованими аутентичними матеріалами; навчання діловому спілкуванню, робота у колективі (учбово-професійній команді), постановка цілей, рішення проблемних задач, проектування, використання засобів інтернет в учбовій та професійній діяльності. Теми, в рамках яких формуються вміння мовного спілкування на </w:t>
      </w:r>
      <w:r w:rsidRPr="00881C56">
        <w:rPr>
          <w:sz w:val="28"/>
          <w:szCs w:val="28"/>
          <w:lang w:val="uk-UA"/>
        </w:rPr>
        <w:lastRenderedPageBreak/>
        <w:t xml:space="preserve">вивчаємій іноземній мові, повинні бути доступними за змістом, викликати інтерес у тих, хто навчається, показувати досягнення та перспективи розвитку певних галузей знань. Особлива увага приділяється роботі зі спеціальною термінологією та розширенню термінологічного апарату у професійній області, практичній роботі з текстами по спеціальності, розвитку навичок пошуку термінологічних еквівалентів, перекладацьких співвідношень. </w:t>
      </w:r>
    </w:p>
    <w:p w:rsidR="00341A25" w:rsidRPr="00881C56" w:rsidRDefault="00341A25" w:rsidP="0020169D">
      <w:pPr>
        <w:spacing w:line="360" w:lineRule="auto"/>
        <w:ind w:firstLine="708"/>
        <w:jc w:val="both"/>
        <w:rPr>
          <w:sz w:val="28"/>
          <w:szCs w:val="28"/>
          <w:lang w:val="uk-UA"/>
        </w:rPr>
      </w:pPr>
      <w:r w:rsidRPr="00881C56">
        <w:rPr>
          <w:sz w:val="28"/>
          <w:szCs w:val="28"/>
          <w:lang w:val="uk-UA"/>
        </w:rPr>
        <w:t>Формування професійної мобільності майбутнього економіста – довгий процес, що здійснюється за певною логікою та послідовністю. Враховуючи його специфіку та тривалість, слід виділити наступні три етапи в його розвитку: інформаційний, продуктивний та креативний (табл.</w:t>
      </w:r>
      <w:r w:rsidR="00881C56" w:rsidRPr="00881C56">
        <w:rPr>
          <w:sz w:val="28"/>
          <w:szCs w:val="28"/>
          <w:lang w:val="uk-UA"/>
        </w:rPr>
        <w:t>5</w:t>
      </w:r>
      <w:r w:rsidRPr="00881C56">
        <w:rPr>
          <w:sz w:val="28"/>
          <w:szCs w:val="28"/>
          <w:lang w:val="uk-UA"/>
        </w:rPr>
        <w:t>.5).</w:t>
      </w:r>
    </w:p>
    <w:p w:rsidR="00341A25" w:rsidRPr="00881C56" w:rsidRDefault="00341A25" w:rsidP="0020169D">
      <w:pPr>
        <w:spacing w:line="360" w:lineRule="auto"/>
        <w:ind w:firstLine="708"/>
        <w:jc w:val="right"/>
        <w:rPr>
          <w:b/>
          <w:sz w:val="28"/>
          <w:szCs w:val="28"/>
          <w:lang w:val="uk-UA"/>
        </w:rPr>
      </w:pPr>
      <w:r w:rsidRPr="00881C56">
        <w:rPr>
          <w:sz w:val="28"/>
          <w:szCs w:val="28"/>
          <w:lang w:val="uk-UA"/>
        </w:rPr>
        <w:t xml:space="preserve">                                                            </w:t>
      </w:r>
      <w:r w:rsidRPr="00881C56">
        <w:rPr>
          <w:b/>
          <w:sz w:val="28"/>
          <w:szCs w:val="28"/>
          <w:lang w:val="uk-UA"/>
        </w:rPr>
        <w:t xml:space="preserve">Таблиця </w:t>
      </w:r>
      <w:r w:rsidR="00881C56" w:rsidRPr="00881C56">
        <w:rPr>
          <w:b/>
          <w:sz w:val="28"/>
          <w:szCs w:val="28"/>
          <w:lang w:val="uk-UA"/>
        </w:rPr>
        <w:t>5</w:t>
      </w:r>
      <w:r w:rsidRPr="00881C56">
        <w:rPr>
          <w:b/>
          <w:sz w:val="28"/>
          <w:szCs w:val="28"/>
          <w:lang w:val="uk-UA"/>
        </w:rPr>
        <w:t>.5</w:t>
      </w:r>
    </w:p>
    <w:p w:rsidR="00341A25" w:rsidRPr="00881C56" w:rsidRDefault="00341A25" w:rsidP="0020169D">
      <w:pPr>
        <w:spacing w:line="360" w:lineRule="auto"/>
        <w:ind w:firstLine="708"/>
        <w:jc w:val="center"/>
        <w:rPr>
          <w:b/>
          <w:sz w:val="28"/>
          <w:szCs w:val="28"/>
          <w:lang w:val="uk-UA"/>
        </w:rPr>
      </w:pPr>
      <w:r w:rsidRPr="00881C56">
        <w:rPr>
          <w:b/>
          <w:sz w:val="28"/>
          <w:szCs w:val="28"/>
          <w:lang w:val="uk-UA"/>
        </w:rPr>
        <w:t>Етапи формування професійної мобільності майбутнього економіста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468"/>
        <w:gridCol w:w="3656"/>
      </w:tblGrid>
      <w:tr w:rsidR="00341A25" w:rsidRPr="00881C56" w:rsidTr="00567EC3">
        <w:tc>
          <w:tcPr>
            <w:tcW w:w="3190" w:type="dxa"/>
            <w:tcBorders>
              <w:top w:val="single" w:sz="4" w:space="0" w:color="auto"/>
              <w:left w:val="single" w:sz="4" w:space="0" w:color="auto"/>
              <w:bottom w:val="single" w:sz="4" w:space="0" w:color="auto"/>
              <w:right w:val="single" w:sz="4" w:space="0" w:color="auto"/>
            </w:tcBorders>
            <w:hideMark/>
          </w:tcPr>
          <w:p w:rsidR="00341A25" w:rsidRPr="00881C56" w:rsidRDefault="00341A25" w:rsidP="00567EC3">
            <w:pPr>
              <w:jc w:val="both"/>
              <w:rPr>
                <w:b/>
                <w:lang w:val="uk-UA"/>
              </w:rPr>
            </w:pPr>
            <w:r w:rsidRPr="00881C56">
              <w:rPr>
                <w:b/>
                <w:lang w:val="uk-UA"/>
              </w:rPr>
              <w:t>Інформаційний етап</w:t>
            </w:r>
          </w:p>
        </w:tc>
        <w:tc>
          <w:tcPr>
            <w:tcW w:w="3468" w:type="dxa"/>
            <w:tcBorders>
              <w:top w:val="single" w:sz="4" w:space="0" w:color="auto"/>
              <w:left w:val="single" w:sz="4" w:space="0" w:color="auto"/>
              <w:bottom w:val="single" w:sz="4" w:space="0" w:color="auto"/>
              <w:right w:val="single" w:sz="4" w:space="0" w:color="auto"/>
            </w:tcBorders>
            <w:hideMark/>
          </w:tcPr>
          <w:p w:rsidR="00341A25" w:rsidRPr="00881C56" w:rsidRDefault="00341A25" w:rsidP="00567EC3">
            <w:pPr>
              <w:jc w:val="both"/>
              <w:rPr>
                <w:b/>
                <w:lang w:val="uk-UA"/>
              </w:rPr>
            </w:pPr>
            <w:r w:rsidRPr="00881C56">
              <w:rPr>
                <w:b/>
                <w:lang w:val="uk-UA"/>
              </w:rPr>
              <w:t>Продуктивний етап</w:t>
            </w:r>
          </w:p>
        </w:tc>
        <w:tc>
          <w:tcPr>
            <w:tcW w:w="3656" w:type="dxa"/>
            <w:tcBorders>
              <w:top w:val="single" w:sz="4" w:space="0" w:color="auto"/>
              <w:left w:val="single" w:sz="4" w:space="0" w:color="auto"/>
              <w:bottom w:val="single" w:sz="4" w:space="0" w:color="auto"/>
              <w:right w:val="single" w:sz="4" w:space="0" w:color="auto"/>
            </w:tcBorders>
            <w:hideMark/>
          </w:tcPr>
          <w:p w:rsidR="00341A25" w:rsidRPr="00881C56" w:rsidRDefault="00341A25" w:rsidP="00567EC3">
            <w:pPr>
              <w:jc w:val="both"/>
              <w:rPr>
                <w:lang w:val="uk-UA"/>
              </w:rPr>
            </w:pPr>
            <w:r w:rsidRPr="00881C56">
              <w:rPr>
                <w:b/>
                <w:lang w:val="uk-UA"/>
              </w:rPr>
              <w:t>Креативний етап</w:t>
            </w:r>
          </w:p>
        </w:tc>
      </w:tr>
      <w:tr w:rsidR="00341A25" w:rsidRPr="00881C56" w:rsidTr="00567EC3">
        <w:tc>
          <w:tcPr>
            <w:tcW w:w="3190" w:type="dxa"/>
            <w:tcBorders>
              <w:top w:val="single" w:sz="4" w:space="0" w:color="auto"/>
              <w:left w:val="single" w:sz="4" w:space="0" w:color="auto"/>
              <w:bottom w:val="single" w:sz="4" w:space="0" w:color="auto"/>
              <w:right w:val="single" w:sz="4" w:space="0" w:color="auto"/>
            </w:tcBorders>
            <w:hideMark/>
          </w:tcPr>
          <w:p w:rsidR="00341A25" w:rsidRPr="00881C56" w:rsidRDefault="00341A25" w:rsidP="00883368">
            <w:pPr>
              <w:numPr>
                <w:ilvl w:val="0"/>
                <w:numId w:val="5"/>
              </w:numPr>
              <w:ind w:left="0" w:firstLine="0"/>
              <w:contextualSpacing/>
              <w:jc w:val="both"/>
              <w:rPr>
                <w:lang w:val="uk-UA"/>
              </w:rPr>
            </w:pPr>
            <w:r w:rsidRPr="00881C56">
              <w:rPr>
                <w:lang w:val="uk-UA"/>
              </w:rPr>
              <w:t>ознайомлення майбутніх економістів зі специфікою професійної діяльності;</w:t>
            </w:r>
          </w:p>
          <w:p w:rsidR="00341A25" w:rsidRPr="00881C56" w:rsidRDefault="00341A25" w:rsidP="00883368">
            <w:pPr>
              <w:numPr>
                <w:ilvl w:val="0"/>
                <w:numId w:val="5"/>
              </w:numPr>
              <w:ind w:left="0" w:firstLine="0"/>
              <w:contextualSpacing/>
              <w:jc w:val="both"/>
              <w:rPr>
                <w:lang w:val="uk-UA"/>
              </w:rPr>
            </w:pPr>
            <w:r w:rsidRPr="00881C56">
              <w:rPr>
                <w:lang w:val="uk-UA"/>
              </w:rPr>
              <w:t>формування мотивації до учбово-професійної діяльності;</w:t>
            </w:r>
          </w:p>
          <w:p w:rsidR="00341A25" w:rsidRPr="00881C56" w:rsidRDefault="00341A25" w:rsidP="00883368">
            <w:pPr>
              <w:numPr>
                <w:ilvl w:val="0"/>
                <w:numId w:val="5"/>
              </w:numPr>
              <w:ind w:left="0" w:firstLine="0"/>
              <w:contextualSpacing/>
              <w:jc w:val="both"/>
              <w:rPr>
                <w:lang w:val="uk-UA"/>
              </w:rPr>
            </w:pPr>
            <w:r w:rsidRPr="00881C56">
              <w:rPr>
                <w:lang w:val="uk-UA"/>
              </w:rPr>
              <w:t xml:space="preserve"> специфічний зміст професійної етики, з можливостями використання інтерактивних технологій в учбово-професійній діяльності;</w:t>
            </w:r>
          </w:p>
          <w:p w:rsidR="00341A25" w:rsidRPr="00881C56" w:rsidRDefault="00341A25" w:rsidP="00883368">
            <w:pPr>
              <w:numPr>
                <w:ilvl w:val="0"/>
                <w:numId w:val="5"/>
              </w:numPr>
              <w:ind w:left="0" w:firstLine="0"/>
              <w:contextualSpacing/>
              <w:jc w:val="both"/>
              <w:rPr>
                <w:lang w:val="uk-UA"/>
              </w:rPr>
            </w:pPr>
            <w:r w:rsidRPr="00881C56">
              <w:rPr>
                <w:lang w:val="uk-UA"/>
              </w:rPr>
              <w:t>розвиток загальних навичок іншомовного спілкування в цілях підготовки бази формування професійно значущих навичків іншомовного спілкування;</w:t>
            </w:r>
          </w:p>
          <w:p w:rsidR="00341A25" w:rsidRPr="00881C56" w:rsidRDefault="00341A25" w:rsidP="00883368">
            <w:pPr>
              <w:numPr>
                <w:ilvl w:val="0"/>
                <w:numId w:val="5"/>
              </w:numPr>
              <w:ind w:left="0" w:firstLine="0"/>
              <w:contextualSpacing/>
              <w:jc w:val="both"/>
              <w:rPr>
                <w:lang w:val="uk-UA"/>
              </w:rPr>
            </w:pPr>
            <w:r w:rsidRPr="00881C56">
              <w:rPr>
                <w:lang w:val="uk-UA"/>
              </w:rPr>
              <w:t>збагачення термінологічного словника професійною лексикою;</w:t>
            </w:r>
          </w:p>
          <w:p w:rsidR="00341A25" w:rsidRPr="00881C56" w:rsidRDefault="00341A25" w:rsidP="00883368">
            <w:pPr>
              <w:numPr>
                <w:ilvl w:val="0"/>
                <w:numId w:val="5"/>
              </w:numPr>
              <w:ind w:left="0" w:firstLine="0"/>
              <w:contextualSpacing/>
              <w:jc w:val="both"/>
              <w:rPr>
                <w:lang w:val="uk-UA"/>
              </w:rPr>
            </w:pPr>
            <w:r w:rsidRPr="00881C56">
              <w:rPr>
                <w:lang w:val="uk-UA"/>
              </w:rPr>
              <w:t>ознайомлення з основними правилами успішної роботи в виробничому колективі, щоб досягти поставлені цілі.</w:t>
            </w:r>
          </w:p>
        </w:tc>
        <w:tc>
          <w:tcPr>
            <w:tcW w:w="3468" w:type="dxa"/>
            <w:tcBorders>
              <w:top w:val="single" w:sz="4" w:space="0" w:color="auto"/>
              <w:left w:val="single" w:sz="4" w:space="0" w:color="auto"/>
              <w:bottom w:val="single" w:sz="4" w:space="0" w:color="auto"/>
              <w:right w:val="single" w:sz="4" w:space="0" w:color="auto"/>
            </w:tcBorders>
          </w:tcPr>
          <w:p w:rsidR="00341A25" w:rsidRPr="00881C56" w:rsidRDefault="00341A25" w:rsidP="00883368">
            <w:pPr>
              <w:numPr>
                <w:ilvl w:val="0"/>
                <w:numId w:val="5"/>
              </w:numPr>
              <w:ind w:left="0" w:firstLine="0"/>
              <w:contextualSpacing/>
              <w:jc w:val="both"/>
              <w:rPr>
                <w:lang w:val="uk-UA"/>
              </w:rPr>
            </w:pPr>
            <w:r w:rsidRPr="00881C56">
              <w:rPr>
                <w:lang w:val="uk-UA"/>
              </w:rPr>
              <w:t>формування навичок пошукової діяльності, відбору та аналізу професійно значущої інформації;</w:t>
            </w:r>
          </w:p>
          <w:p w:rsidR="00341A25" w:rsidRPr="00881C56" w:rsidRDefault="00341A25" w:rsidP="00883368">
            <w:pPr>
              <w:numPr>
                <w:ilvl w:val="0"/>
                <w:numId w:val="5"/>
              </w:numPr>
              <w:ind w:left="0" w:firstLine="0"/>
              <w:contextualSpacing/>
              <w:jc w:val="both"/>
              <w:rPr>
                <w:lang w:val="uk-UA"/>
              </w:rPr>
            </w:pPr>
            <w:r w:rsidRPr="00881C56">
              <w:rPr>
                <w:lang w:val="uk-UA"/>
              </w:rPr>
              <w:t>розвиток навичок застосування набутих у ході вивчення різних дисциплін знань у ситуаціях професійно-орієнтованого іншомовного спілкування;</w:t>
            </w:r>
          </w:p>
          <w:p w:rsidR="00341A25" w:rsidRPr="00881C56" w:rsidRDefault="00341A25" w:rsidP="00883368">
            <w:pPr>
              <w:numPr>
                <w:ilvl w:val="0"/>
                <w:numId w:val="5"/>
              </w:numPr>
              <w:ind w:left="0" w:firstLine="0"/>
              <w:contextualSpacing/>
              <w:jc w:val="both"/>
              <w:rPr>
                <w:lang w:val="uk-UA"/>
              </w:rPr>
            </w:pPr>
            <w:r w:rsidRPr="00881C56">
              <w:rPr>
                <w:lang w:val="uk-UA"/>
              </w:rPr>
              <w:t>формування навичок постановки цілі та її досягнення, роботи в групі по рішенню учбово—професійниз задач з використанням інтерактивних засобів (мультимедійні навчаючі програми та презентації, інтерактивна дошка, освітні портали, пошукові системи, освітні чати та блоги інтернет).</w:t>
            </w:r>
          </w:p>
          <w:p w:rsidR="00341A25" w:rsidRPr="00881C56" w:rsidRDefault="00341A25" w:rsidP="00567EC3">
            <w:pPr>
              <w:contextualSpacing/>
              <w:jc w:val="both"/>
              <w:rPr>
                <w:lang w:val="uk-UA"/>
              </w:rPr>
            </w:pPr>
          </w:p>
        </w:tc>
        <w:tc>
          <w:tcPr>
            <w:tcW w:w="3656" w:type="dxa"/>
            <w:tcBorders>
              <w:top w:val="single" w:sz="4" w:space="0" w:color="auto"/>
              <w:left w:val="single" w:sz="4" w:space="0" w:color="auto"/>
              <w:bottom w:val="single" w:sz="4" w:space="0" w:color="auto"/>
              <w:right w:val="single" w:sz="4" w:space="0" w:color="auto"/>
            </w:tcBorders>
          </w:tcPr>
          <w:p w:rsidR="00341A25" w:rsidRPr="00881C56" w:rsidRDefault="00341A25" w:rsidP="00883368">
            <w:pPr>
              <w:numPr>
                <w:ilvl w:val="0"/>
                <w:numId w:val="5"/>
              </w:numPr>
              <w:ind w:left="0" w:firstLine="0"/>
              <w:contextualSpacing/>
              <w:jc w:val="both"/>
              <w:rPr>
                <w:b/>
                <w:lang w:val="uk-UA"/>
              </w:rPr>
            </w:pPr>
            <w:r w:rsidRPr="00881C56">
              <w:rPr>
                <w:lang w:val="uk-UA"/>
              </w:rPr>
              <w:t>формування навичок учбово-професійного саморозвитку, ототожнення, ідентифікації майбутнього економіста з його професійною діяльністю;</w:t>
            </w:r>
          </w:p>
          <w:p w:rsidR="00341A25" w:rsidRPr="00881C56" w:rsidRDefault="00341A25" w:rsidP="00883368">
            <w:pPr>
              <w:numPr>
                <w:ilvl w:val="0"/>
                <w:numId w:val="5"/>
              </w:numPr>
              <w:ind w:left="0" w:firstLine="0"/>
              <w:contextualSpacing/>
              <w:jc w:val="both"/>
              <w:rPr>
                <w:b/>
                <w:lang w:val="uk-UA"/>
              </w:rPr>
            </w:pPr>
            <w:r w:rsidRPr="00881C56">
              <w:rPr>
                <w:lang w:val="uk-UA"/>
              </w:rPr>
              <w:t>формування навичок самостійного цідепокладання;</w:t>
            </w:r>
          </w:p>
          <w:p w:rsidR="00341A25" w:rsidRPr="00881C56" w:rsidRDefault="00341A25" w:rsidP="00883368">
            <w:pPr>
              <w:numPr>
                <w:ilvl w:val="0"/>
                <w:numId w:val="5"/>
              </w:numPr>
              <w:ind w:left="0" w:firstLine="0"/>
              <w:contextualSpacing/>
              <w:jc w:val="both"/>
              <w:rPr>
                <w:b/>
                <w:lang w:val="uk-UA"/>
              </w:rPr>
            </w:pPr>
            <w:r w:rsidRPr="00881C56">
              <w:rPr>
                <w:lang w:val="uk-UA"/>
              </w:rPr>
              <w:t>формування навичок відповідальності за прийняття рішенн;</w:t>
            </w:r>
          </w:p>
          <w:p w:rsidR="00341A25" w:rsidRPr="00881C56" w:rsidRDefault="00341A25" w:rsidP="00883368">
            <w:pPr>
              <w:numPr>
                <w:ilvl w:val="0"/>
                <w:numId w:val="5"/>
              </w:numPr>
              <w:ind w:left="0" w:firstLine="0"/>
              <w:contextualSpacing/>
              <w:jc w:val="both"/>
              <w:rPr>
                <w:b/>
                <w:lang w:val="uk-UA"/>
              </w:rPr>
            </w:pPr>
            <w:r w:rsidRPr="00881C56">
              <w:rPr>
                <w:lang w:val="uk-UA"/>
              </w:rPr>
              <w:t>формування навичок вільного використання інтерактивних інтернет технологій у цілях учбово-професійного спілкування та саморозвитку;</w:t>
            </w:r>
          </w:p>
          <w:p w:rsidR="00341A25" w:rsidRPr="00881C56" w:rsidRDefault="00341A25" w:rsidP="00883368">
            <w:pPr>
              <w:numPr>
                <w:ilvl w:val="0"/>
                <w:numId w:val="5"/>
              </w:numPr>
              <w:ind w:left="0" w:firstLine="0"/>
              <w:contextualSpacing/>
              <w:jc w:val="both"/>
              <w:rPr>
                <w:b/>
                <w:lang w:val="uk-UA"/>
              </w:rPr>
            </w:pPr>
            <w:r w:rsidRPr="00881C56">
              <w:rPr>
                <w:lang w:val="uk-UA"/>
              </w:rPr>
              <w:t>формування  здібностей орієнтуватися у професійному середовищі, знаходити та раціонально використовувати професійно значущу інформацію.</w:t>
            </w:r>
          </w:p>
          <w:p w:rsidR="00341A25" w:rsidRPr="00881C56" w:rsidRDefault="00341A25" w:rsidP="00567EC3">
            <w:pPr>
              <w:contextualSpacing/>
              <w:jc w:val="both"/>
              <w:rPr>
                <w:b/>
                <w:lang w:val="uk-UA"/>
              </w:rPr>
            </w:pPr>
          </w:p>
        </w:tc>
      </w:tr>
    </w:tbl>
    <w:p w:rsidR="00341A25" w:rsidRPr="00881C56" w:rsidRDefault="00341A25" w:rsidP="0020169D">
      <w:pPr>
        <w:spacing w:line="360" w:lineRule="auto"/>
        <w:ind w:firstLine="708"/>
        <w:jc w:val="both"/>
        <w:rPr>
          <w:sz w:val="28"/>
          <w:szCs w:val="28"/>
          <w:lang w:val="uk-UA"/>
        </w:rPr>
      </w:pPr>
    </w:p>
    <w:p w:rsidR="00341A25" w:rsidRPr="00881C56" w:rsidRDefault="00341A25" w:rsidP="0020169D">
      <w:pPr>
        <w:spacing w:line="360" w:lineRule="auto"/>
        <w:ind w:firstLine="708"/>
        <w:jc w:val="both"/>
        <w:rPr>
          <w:sz w:val="28"/>
          <w:szCs w:val="28"/>
          <w:lang w:val="uk-UA"/>
        </w:rPr>
      </w:pPr>
      <w:r w:rsidRPr="00881C56">
        <w:rPr>
          <w:sz w:val="28"/>
          <w:szCs w:val="28"/>
          <w:lang w:val="uk-UA"/>
        </w:rPr>
        <w:t>Формами роботи, що характеризують інформаційний етап, є впровадження в процес вивчення іноземної мови професійної лексики, аутентичних текстів професійної економічної спрямованості, постановка задач учбово-професійного характеру, первинна робота з інтерактивними засобами, проведення рольових ігор.</w:t>
      </w:r>
    </w:p>
    <w:p w:rsidR="00341A25" w:rsidRPr="00881C56" w:rsidRDefault="00341A25" w:rsidP="0020169D">
      <w:pPr>
        <w:spacing w:line="360" w:lineRule="auto"/>
        <w:ind w:firstLine="708"/>
        <w:jc w:val="both"/>
        <w:rPr>
          <w:sz w:val="28"/>
          <w:szCs w:val="28"/>
          <w:lang w:val="uk-UA"/>
        </w:rPr>
      </w:pPr>
      <w:r w:rsidRPr="00881C56">
        <w:rPr>
          <w:sz w:val="28"/>
          <w:szCs w:val="28"/>
          <w:lang w:val="uk-UA"/>
        </w:rPr>
        <w:t>Важливу роль на продуктивному етапі має робота з професійною економічною термінологією, постановка проблемних задач, виконання задань пошукового характеру, ділові ігри, проведення учбово-професійного ділового спілкування з використанням засобів інтернет.</w:t>
      </w:r>
    </w:p>
    <w:p w:rsidR="00341A25" w:rsidRPr="00881C56" w:rsidRDefault="00341A25" w:rsidP="0020169D">
      <w:pPr>
        <w:spacing w:line="360" w:lineRule="auto"/>
        <w:ind w:firstLine="708"/>
        <w:jc w:val="both"/>
        <w:rPr>
          <w:sz w:val="28"/>
          <w:szCs w:val="28"/>
          <w:lang w:val="uk-UA"/>
        </w:rPr>
      </w:pPr>
      <w:r w:rsidRPr="00881C56">
        <w:rPr>
          <w:sz w:val="28"/>
          <w:szCs w:val="28"/>
          <w:lang w:val="uk-UA"/>
        </w:rPr>
        <w:t xml:space="preserve">Формами роботи, найбільш ефективними на креативному етапі, є проведення форумів, презентацій, ділових нарад іноземною мовою з використанням інтерактивних та інтернет засобів, завдання проектно- пошукового характеру, самостійна та групова робота майбутніх економістів по створенню проектів, планів, складання кошторисів, рекламних об’яв, самопрезентацій та презентацій умовної організації, підприємства іноземною мовою. </w:t>
      </w:r>
    </w:p>
    <w:p w:rsidR="00341A25" w:rsidRPr="00881C56" w:rsidRDefault="00341A25" w:rsidP="0020169D">
      <w:pPr>
        <w:spacing w:line="360" w:lineRule="auto"/>
        <w:ind w:firstLine="708"/>
        <w:jc w:val="both"/>
        <w:rPr>
          <w:sz w:val="28"/>
          <w:szCs w:val="28"/>
          <w:lang w:val="uk-UA"/>
        </w:rPr>
      </w:pPr>
      <w:r w:rsidRPr="00881C56">
        <w:rPr>
          <w:sz w:val="28"/>
          <w:szCs w:val="28"/>
          <w:lang w:val="uk-UA"/>
        </w:rPr>
        <w:t xml:space="preserve">Сучасна професійна освіта економіста припускає наявність певних навичок роботи з іншомовною літературою, оскільки професійно значуща інформація у наш час черпається із різних вітчизняних та закордонних джерел. Вона є доступною на іншомовних, зокрема англомовних, сайтах мережі Інтернет. Саме тому розвиток мобільності майбутнього економіста розглядається у контексті навчання іноземній мові, причому однією з важливих умов її формування є використання інформаційних ресурсів у процесі професійної підготовки. </w:t>
      </w:r>
    </w:p>
    <w:p w:rsidR="00080D2A" w:rsidRPr="00881C56" w:rsidRDefault="00080D2A" w:rsidP="0020169D">
      <w:pPr>
        <w:spacing w:line="360" w:lineRule="auto"/>
        <w:ind w:firstLine="708"/>
        <w:jc w:val="both"/>
        <w:rPr>
          <w:sz w:val="28"/>
          <w:szCs w:val="28"/>
          <w:lang w:val="uk-UA"/>
        </w:rPr>
      </w:pPr>
    </w:p>
    <w:p w:rsidR="00080D2A" w:rsidRPr="00881C56" w:rsidRDefault="00080D2A" w:rsidP="0020169D">
      <w:pPr>
        <w:spacing w:line="360" w:lineRule="auto"/>
        <w:ind w:firstLine="708"/>
        <w:jc w:val="both"/>
        <w:rPr>
          <w:sz w:val="28"/>
          <w:szCs w:val="28"/>
          <w:lang w:val="uk-UA"/>
        </w:rPr>
      </w:pPr>
    </w:p>
    <w:p w:rsidR="00080D2A" w:rsidRPr="00881C56" w:rsidRDefault="00881C56" w:rsidP="0063371C">
      <w:pPr>
        <w:spacing w:line="360" w:lineRule="auto"/>
        <w:ind w:firstLine="708"/>
        <w:jc w:val="center"/>
        <w:rPr>
          <w:sz w:val="28"/>
          <w:szCs w:val="28"/>
          <w:lang w:val="uk-UA"/>
        </w:rPr>
      </w:pPr>
      <w:r w:rsidRPr="00881C56">
        <w:rPr>
          <w:b/>
          <w:sz w:val="28"/>
          <w:szCs w:val="28"/>
          <w:lang w:val="uk-UA"/>
        </w:rPr>
        <w:t>5.</w:t>
      </w:r>
      <w:r w:rsidRPr="0063371C">
        <w:rPr>
          <w:b/>
          <w:i/>
          <w:sz w:val="28"/>
          <w:szCs w:val="28"/>
          <w:lang w:val="uk-UA"/>
        </w:rPr>
        <w:t xml:space="preserve">5 </w:t>
      </w:r>
      <w:r w:rsidR="00080D2A" w:rsidRPr="0063371C">
        <w:rPr>
          <w:b/>
          <w:i/>
          <w:sz w:val="28"/>
          <w:szCs w:val="28"/>
          <w:lang w:val="uk-UA"/>
        </w:rPr>
        <w:t>Умови реалізації педагогічної моделі процесу формування професійної мобільності  майбутнього економіста засобами іноземної мови</w:t>
      </w:r>
    </w:p>
    <w:p w:rsidR="00080D2A" w:rsidRPr="00881C56" w:rsidRDefault="00080D2A" w:rsidP="0020169D">
      <w:pPr>
        <w:spacing w:line="360" w:lineRule="auto"/>
        <w:ind w:firstLine="708"/>
        <w:jc w:val="both"/>
        <w:rPr>
          <w:sz w:val="28"/>
          <w:szCs w:val="28"/>
          <w:lang w:val="uk-UA"/>
        </w:rPr>
      </w:pPr>
    </w:p>
    <w:p w:rsidR="00341A25" w:rsidRPr="00881C56" w:rsidRDefault="00042D4A" w:rsidP="0020169D">
      <w:pPr>
        <w:spacing w:line="360" w:lineRule="auto"/>
        <w:ind w:firstLine="708"/>
        <w:jc w:val="both"/>
        <w:rPr>
          <w:sz w:val="28"/>
          <w:szCs w:val="28"/>
          <w:lang w:val="uk-UA"/>
        </w:rPr>
      </w:pPr>
      <w:r w:rsidRPr="00881C56">
        <w:rPr>
          <w:sz w:val="28"/>
          <w:szCs w:val="28"/>
          <w:lang w:val="uk-UA"/>
        </w:rPr>
        <w:t>Н</w:t>
      </w:r>
      <w:r w:rsidR="00341A25" w:rsidRPr="00881C56">
        <w:rPr>
          <w:sz w:val="28"/>
          <w:szCs w:val="28"/>
          <w:lang w:val="uk-UA"/>
        </w:rPr>
        <w:t xml:space="preserve">авчання іноземній мові стає важливим засобом формування професійної компетентності, зростає актуальність набуття професійної іншомовної </w:t>
      </w:r>
      <w:r w:rsidR="00341A25" w:rsidRPr="00881C56">
        <w:rPr>
          <w:sz w:val="28"/>
          <w:szCs w:val="28"/>
          <w:lang w:val="uk-UA"/>
        </w:rPr>
        <w:lastRenderedPageBreak/>
        <w:t>комунікативної компетентності для спеціаліста будь-якого фаху, що забезпечить професійну мобільність, ефективність діяльності, використання актуальної інформації.</w:t>
      </w:r>
    </w:p>
    <w:p w:rsidR="00341A25" w:rsidRPr="00881C56" w:rsidRDefault="00341A25" w:rsidP="00080D2A">
      <w:pPr>
        <w:spacing w:line="360" w:lineRule="auto"/>
        <w:ind w:firstLine="708"/>
        <w:jc w:val="both"/>
        <w:rPr>
          <w:sz w:val="28"/>
          <w:szCs w:val="28"/>
          <w:lang w:val="uk-UA"/>
        </w:rPr>
      </w:pPr>
      <w:r w:rsidRPr="00881C56">
        <w:rPr>
          <w:sz w:val="28"/>
          <w:szCs w:val="28"/>
          <w:lang w:val="uk-UA"/>
        </w:rPr>
        <w:t xml:space="preserve">Отже, теоретичне осмислення досліджуваної проблеми дозволяє представити зміст та логіку її практичного рішення у педагогічній моделі процесу формування професійної мобільності майбутнього економіста засобами іноземної мови. </w:t>
      </w:r>
    </w:p>
    <w:p w:rsidR="00341A25" w:rsidRPr="00881C56" w:rsidRDefault="00341A25" w:rsidP="0020169D">
      <w:pPr>
        <w:spacing w:line="360" w:lineRule="auto"/>
        <w:rPr>
          <w:vanish/>
          <w:sz w:val="28"/>
          <w:szCs w:val="28"/>
          <w:lang w:val="uk-UA"/>
        </w:rPr>
      </w:pPr>
    </w:p>
    <w:p w:rsidR="00341A25" w:rsidRPr="00881C56" w:rsidRDefault="00341A25" w:rsidP="0020169D">
      <w:pPr>
        <w:spacing w:line="360" w:lineRule="auto"/>
        <w:rPr>
          <w:vanish/>
          <w:sz w:val="28"/>
          <w:szCs w:val="28"/>
        </w:rPr>
      </w:pPr>
    </w:p>
    <w:p w:rsidR="00341A25" w:rsidRPr="00881C56" w:rsidRDefault="00341A25" w:rsidP="00080D2A">
      <w:pPr>
        <w:spacing w:line="360" w:lineRule="auto"/>
        <w:jc w:val="both"/>
        <w:rPr>
          <w:rFonts w:eastAsia="Calibri"/>
          <w:sz w:val="28"/>
          <w:szCs w:val="28"/>
          <w:lang w:val="uk-UA" w:eastAsia="en-US"/>
        </w:rPr>
      </w:pPr>
      <w:r w:rsidRPr="00881C56">
        <w:rPr>
          <w:rFonts w:eastAsia="Calibri"/>
          <w:sz w:val="28"/>
          <w:szCs w:val="28"/>
          <w:lang w:val="uk-UA" w:eastAsia="en-US"/>
        </w:rPr>
        <w:t xml:space="preserve">Підсумовуючи, слід зазначити, що спеціаліст, що володіє знаннями та вміннями у певній області знань та здатний до міжкультурної комунікації стає конкурентоспроможним у сучасних умовах, володіє необхідною готовністю успішно діяти на сучасному ринку праці. Тому знання іноземної мови можна вважати невід’ємною та дуже важливою частиною професійної мобільності майбутнього спеціаліста, а мобільність можна розглядати як необхідну умову виживання особистості у сучасному світі, як необхідну якість при вирішенні життєво важливих проблем та оцінки свого місця у реальному житті.  </w:t>
      </w:r>
    </w:p>
    <w:p w:rsidR="00042D4A" w:rsidRPr="00881C56" w:rsidRDefault="00042D4A" w:rsidP="0020169D">
      <w:pPr>
        <w:spacing w:line="360" w:lineRule="auto"/>
        <w:ind w:firstLine="708"/>
        <w:jc w:val="both"/>
        <w:rPr>
          <w:sz w:val="28"/>
          <w:szCs w:val="28"/>
          <w:shd w:val="clear" w:color="auto" w:fill="FFFFFF"/>
          <w:lang w:val="uk-UA"/>
        </w:rPr>
      </w:pPr>
      <w:r w:rsidRPr="00881C56">
        <w:rPr>
          <w:sz w:val="28"/>
          <w:szCs w:val="28"/>
          <w:shd w:val="clear" w:color="auto" w:fill="FFFFFF"/>
          <w:lang w:val="uk-UA"/>
        </w:rPr>
        <w:t>А</w:t>
      </w:r>
      <w:r w:rsidR="00341A25" w:rsidRPr="00881C56">
        <w:rPr>
          <w:sz w:val="28"/>
          <w:szCs w:val="28"/>
          <w:shd w:val="clear" w:color="auto" w:fill="FFFFFF"/>
          <w:lang w:val="uk-UA"/>
        </w:rPr>
        <w:t xml:space="preserve">наліз вихідних наукових та емпіричних даних свідчить про актуальність даного дослідження, яке посилюється протиріччям між прагненням майбутніх економістів до оволодіння професійною мобільністю та низьким рівнем їх обізнаності про сутність даного поняття, між потребою в формуванні досліджуємої якості та недостатньою розробкою процесу її формування при вивченні іноземної мови.Отже, професійна мобільність характеризується цілісністю мотиваційно-когнитивного, організаційно-діяльнісного та соціально-комунікативного компонентів, що, в свою чергу, пов’язано зі створенням та впровадженням у процес професійної підготовки майбутнього економіста у вузі спеціально організованих, необхідних та достатніх організаційно-педагогічних умов, збагачення змісту навчання іноземній мові, професійно значущими термінами, поняттями, професійно-орієнтованими аутентичними матеріалами, навчання діловому спілкуванню, роботі у колективі, постановці цілей, рішенню проблемних задач, проектуванню, використанню засобів інтернет в учбово-професійній діяльності, реалізація </w:t>
      </w:r>
      <w:r w:rsidR="00341A25" w:rsidRPr="00881C56">
        <w:rPr>
          <w:sz w:val="28"/>
          <w:szCs w:val="28"/>
          <w:shd w:val="clear" w:color="auto" w:fill="FFFFFF"/>
          <w:lang w:val="uk-UA"/>
        </w:rPr>
        <w:lastRenderedPageBreak/>
        <w:t xml:space="preserve">комплексного учбово-методичного забезпечення відповідно до структурних компонентів професійної мобільності майбутнього економіста. </w:t>
      </w:r>
    </w:p>
    <w:p w:rsidR="00042D4A" w:rsidRPr="00881C56" w:rsidRDefault="00341A25" w:rsidP="0020169D">
      <w:pPr>
        <w:spacing w:line="360" w:lineRule="auto"/>
        <w:ind w:firstLine="708"/>
        <w:jc w:val="both"/>
        <w:rPr>
          <w:sz w:val="28"/>
          <w:szCs w:val="28"/>
          <w:shd w:val="clear" w:color="auto" w:fill="FFFFFF"/>
          <w:lang w:val="uk-UA"/>
        </w:rPr>
      </w:pPr>
      <w:r w:rsidRPr="00881C56">
        <w:rPr>
          <w:sz w:val="28"/>
          <w:szCs w:val="28"/>
          <w:shd w:val="clear" w:color="auto" w:fill="FFFFFF"/>
          <w:lang w:val="uk-UA"/>
        </w:rPr>
        <w:t>Процес формування досліджуємої якості здійснюється поетапно</w:t>
      </w:r>
      <w:r w:rsidR="00042D4A" w:rsidRPr="00881C56">
        <w:rPr>
          <w:sz w:val="28"/>
          <w:szCs w:val="28"/>
          <w:shd w:val="clear" w:color="auto" w:fill="FFFFFF"/>
          <w:lang w:val="uk-UA"/>
        </w:rPr>
        <w:t xml:space="preserve"> (рис.5.3).</w:t>
      </w:r>
    </w:p>
    <w:p w:rsidR="00042D4A" w:rsidRPr="00881C56" w:rsidRDefault="00042D4A" w:rsidP="0020169D">
      <w:pPr>
        <w:spacing w:line="360" w:lineRule="auto"/>
        <w:ind w:firstLine="708"/>
        <w:jc w:val="both"/>
        <w:rPr>
          <w:sz w:val="28"/>
          <w:szCs w:val="28"/>
          <w:shd w:val="clear" w:color="auto" w:fill="FFFFFF"/>
          <w:lang w:val="uk-UA"/>
        </w:rPr>
      </w:pPr>
      <w:r w:rsidRPr="00881C56">
        <w:rPr>
          <w:noProof/>
          <w:sz w:val="28"/>
          <w:szCs w:val="28"/>
          <w:shd w:val="clear" w:color="auto" w:fill="FFFFFF"/>
        </w:rPr>
        <w:drawing>
          <wp:inline distT="0" distB="0" distL="0" distR="0">
            <wp:extent cx="5486400" cy="2466975"/>
            <wp:effectExtent l="0" t="0" r="0" b="0"/>
            <wp:docPr id="619" name="Схема 6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7" r:lo="rId148" r:qs="rId149" r:cs="rId150"/>
              </a:graphicData>
            </a:graphic>
          </wp:inline>
        </w:drawing>
      </w:r>
    </w:p>
    <w:p w:rsidR="0063371C" w:rsidRDefault="0063371C" w:rsidP="0063371C">
      <w:pPr>
        <w:spacing w:line="360" w:lineRule="auto"/>
        <w:ind w:firstLine="708"/>
        <w:jc w:val="center"/>
        <w:rPr>
          <w:b/>
          <w:sz w:val="28"/>
          <w:szCs w:val="28"/>
          <w:shd w:val="clear" w:color="auto" w:fill="FFFFFF"/>
          <w:lang w:val="uk-UA"/>
        </w:rPr>
      </w:pPr>
    </w:p>
    <w:p w:rsidR="00042D4A" w:rsidRPr="00881C56" w:rsidRDefault="00386C7B" w:rsidP="0063371C">
      <w:pPr>
        <w:spacing w:line="360" w:lineRule="auto"/>
        <w:ind w:firstLine="708"/>
        <w:jc w:val="center"/>
        <w:rPr>
          <w:b/>
          <w:sz w:val="28"/>
          <w:szCs w:val="28"/>
          <w:shd w:val="clear" w:color="auto" w:fill="FFFFFF"/>
          <w:lang w:val="uk-UA"/>
        </w:rPr>
      </w:pPr>
      <w:r w:rsidRPr="00881C56">
        <w:rPr>
          <w:b/>
          <w:sz w:val="28"/>
          <w:szCs w:val="28"/>
          <w:shd w:val="clear" w:color="auto" w:fill="FFFFFF"/>
          <w:lang w:val="uk-UA"/>
        </w:rPr>
        <w:t>Рис.5.3 Процес формування досліджуємої якості</w:t>
      </w:r>
    </w:p>
    <w:p w:rsidR="00567EC3" w:rsidRDefault="00567EC3" w:rsidP="0020169D">
      <w:pPr>
        <w:spacing w:line="360" w:lineRule="auto"/>
        <w:ind w:firstLine="708"/>
        <w:jc w:val="both"/>
        <w:rPr>
          <w:sz w:val="28"/>
          <w:szCs w:val="28"/>
          <w:shd w:val="clear" w:color="auto" w:fill="FFFFFF"/>
          <w:lang w:val="uk-UA"/>
        </w:rPr>
      </w:pPr>
    </w:p>
    <w:p w:rsidR="00341A25" w:rsidRPr="00881C56" w:rsidRDefault="00341A25" w:rsidP="0020169D">
      <w:pPr>
        <w:spacing w:line="360" w:lineRule="auto"/>
        <w:ind w:firstLine="708"/>
        <w:jc w:val="both"/>
        <w:rPr>
          <w:rFonts w:eastAsia="Calibri"/>
          <w:sz w:val="28"/>
          <w:szCs w:val="28"/>
          <w:lang w:val="uk-UA" w:eastAsia="en-US"/>
        </w:rPr>
      </w:pPr>
      <w:r w:rsidRPr="00881C56">
        <w:rPr>
          <w:sz w:val="28"/>
          <w:szCs w:val="28"/>
          <w:shd w:val="clear" w:color="auto" w:fill="FFFFFF"/>
          <w:lang w:val="uk-UA"/>
        </w:rPr>
        <w:t xml:space="preserve"> Сформованість професійної мобільності оцінюється низькими, середніми та високими показниками відповідно до певних критеріїв, а саме стійка мотивація до підвищення професійної компетентності, раціональна організація учбово-професійної діяльності, соціально-комунікативна грамотність майбутнього економіста. </w:t>
      </w:r>
    </w:p>
    <w:p w:rsidR="00341A25" w:rsidRPr="00881C56" w:rsidRDefault="00341A25" w:rsidP="0020169D">
      <w:pPr>
        <w:spacing w:line="360" w:lineRule="auto"/>
        <w:ind w:firstLine="708"/>
        <w:jc w:val="both"/>
        <w:rPr>
          <w:rFonts w:eastAsia="Calibri"/>
          <w:sz w:val="28"/>
          <w:szCs w:val="28"/>
          <w:lang w:val="uk-UA" w:eastAsia="en-US"/>
        </w:rPr>
      </w:pPr>
      <w:r w:rsidRPr="00881C56">
        <w:rPr>
          <w:rFonts w:eastAsia="Calibri"/>
          <w:sz w:val="28"/>
          <w:szCs w:val="28"/>
          <w:lang w:val="uk-UA" w:eastAsia="en-US"/>
        </w:rPr>
        <w:t>Розробка технології підготовки професійної мобільності спеціаліста в умовах неперервної освіти повинна здійснюватися з урахуванням спрямованості його розвиваючої особистості та включенням його в залежності від рівня підготовки (бакалавр - магістр) у події, навчально-виховні ситуації, що мають значення для підготовки спеціаліста відповідного рівня компетентності:</w:t>
      </w:r>
    </w:p>
    <w:p w:rsidR="00341A25" w:rsidRPr="00881C56" w:rsidRDefault="00341A25" w:rsidP="00883368">
      <w:pPr>
        <w:numPr>
          <w:ilvl w:val="0"/>
          <w:numId w:val="5"/>
        </w:numPr>
        <w:spacing w:line="360" w:lineRule="auto"/>
        <w:contextualSpacing/>
        <w:jc w:val="both"/>
        <w:rPr>
          <w:rFonts w:eastAsia="Calibri"/>
          <w:sz w:val="28"/>
          <w:szCs w:val="28"/>
          <w:lang w:val="uk-UA" w:eastAsia="en-US"/>
        </w:rPr>
      </w:pPr>
      <w:r w:rsidRPr="00881C56">
        <w:rPr>
          <w:rFonts w:eastAsia="Calibri"/>
          <w:sz w:val="28"/>
          <w:szCs w:val="28"/>
          <w:lang w:val="uk-UA" w:eastAsia="en-US"/>
        </w:rPr>
        <w:t>організація освітнього процесу, що забезпечувала би професійне особистісне самовираження тих, хто навчається, соціальну, академічну активність;</w:t>
      </w:r>
    </w:p>
    <w:p w:rsidR="00341A25" w:rsidRPr="00881C56" w:rsidRDefault="00341A25" w:rsidP="00883368">
      <w:pPr>
        <w:numPr>
          <w:ilvl w:val="0"/>
          <w:numId w:val="5"/>
        </w:numPr>
        <w:spacing w:line="360" w:lineRule="auto"/>
        <w:contextualSpacing/>
        <w:jc w:val="both"/>
        <w:rPr>
          <w:rFonts w:eastAsia="Calibri"/>
          <w:sz w:val="28"/>
          <w:szCs w:val="28"/>
          <w:lang w:val="uk-UA" w:eastAsia="en-US"/>
        </w:rPr>
      </w:pPr>
      <w:r w:rsidRPr="00881C56">
        <w:rPr>
          <w:rFonts w:eastAsia="Calibri"/>
          <w:sz w:val="28"/>
          <w:szCs w:val="28"/>
          <w:lang w:val="uk-UA" w:eastAsia="en-US"/>
        </w:rPr>
        <w:t>формування мотивації, розвиток здатності до рефлексії як засобу обґрунтування вибору, прагнення до саморозвитку;</w:t>
      </w:r>
    </w:p>
    <w:p w:rsidR="00341A25" w:rsidRPr="00881C56" w:rsidRDefault="00341A25" w:rsidP="00883368">
      <w:pPr>
        <w:numPr>
          <w:ilvl w:val="0"/>
          <w:numId w:val="5"/>
        </w:numPr>
        <w:spacing w:line="360" w:lineRule="auto"/>
        <w:contextualSpacing/>
        <w:jc w:val="both"/>
        <w:rPr>
          <w:rFonts w:eastAsia="Calibri"/>
          <w:sz w:val="28"/>
          <w:szCs w:val="28"/>
          <w:lang w:val="uk-UA" w:eastAsia="en-US"/>
        </w:rPr>
      </w:pPr>
      <w:r w:rsidRPr="00881C56">
        <w:rPr>
          <w:rFonts w:eastAsia="Calibri"/>
          <w:sz w:val="28"/>
          <w:szCs w:val="28"/>
          <w:lang w:val="uk-UA" w:eastAsia="en-US"/>
        </w:rPr>
        <w:lastRenderedPageBreak/>
        <w:t>формування компетенцій, знання та розуміння (теоретичні знання в академічній області); знань, як діяти (практичне та оперативне застосування знань до конкретних ситуацій); знань як здатності сприйняття життя;</w:t>
      </w:r>
    </w:p>
    <w:p w:rsidR="00341A25" w:rsidRPr="00881C56" w:rsidRDefault="00341A25" w:rsidP="00883368">
      <w:pPr>
        <w:numPr>
          <w:ilvl w:val="0"/>
          <w:numId w:val="5"/>
        </w:numPr>
        <w:spacing w:line="360" w:lineRule="auto"/>
        <w:contextualSpacing/>
        <w:jc w:val="both"/>
        <w:rPr>
          <w:rFonts w:eastAsia="Calibri"/>
          <w:sz w:val="28"/>
          <w:szCs w:val="28"/>
          <w:lang w:val="uk-UA" w:eastAsia="en-US"/>
        </w:rPr>
      </w:pPr>
      <w:r w:rsidRPr="00881C56">
        <w:rPr>
          <w:rFonts w:eastAsia="Calibri"/>
          <w:sz w:val="28"/>
          <w:szCs w:val="28"/>
          <w:lang w:val="uk-UA" w:eastAsia="en-US"/>
        </w:rPr>
        <w:t xml:space="preserve">виховання самостійності, активності, орієнтації на моральні цінності, адаптивності, самоорганізації, культури переживання. </w:t>
      </w:r>
    </w:p>
    <w:p w:rsidR="00341A25" w:rsidRPr="00881C56" w:rsidRDefault="00341A25" w:rsidP="00386C7B">
      <w:pPr>
        <w:spacing w:line="360" w:lineRule="auto"/>
        <w:ind w:firstLine="709"/>
        <w:contextualSpacing/>
        <w:jc w:val="both"/>
        <w:rPr>
          <w:rFonts w:eastAsia="Calibri"/>
          <w:sz w:val="28"/>
          <w:szCs w:val="28"/>
          <w:lang w:val="uk-UA" w:eastAsia="en-US"/>
        </w:rPr>
      </w:pPr>
      <w:r w:rsidRPr="00881C56">
        <w:rPr>
          <w:sz w:val="28"/>
          <w:szCs w:val="28"/>
          <w:shd w:val="clear" w:color="auto" w:fill="FFFFFF"/>
          <w:lang w:val="uk-UA"/>
        </w:rPr>
        <w:t>Отже, реалізація комплексу взаємопов’язаних компонентів, що</w:t>
      </w:r>
      <w:r w:rsidR="00386C7B" w:rsidRPr="00881C56">
        <w:rPr>
          <w:sz w:val="28"/>
          <w:szCs w:val="28"/>
          <w:shd w:val="clear" w:color="auto" w:fill="FFFFFF"/>
          <w:lang w:val="uk-UA"/>
        </w:rPr>
        <w:t xml:space="preserve"> </w:t>
      </w:r>
      <w:r w:rsidRPr="00881C56">
        <w:rPr>
          <w:sz w:val="28"/>
          <w:szCs w:val="28"/>
          <w:shd w:val="clear" w:color="auto" w:fill="FFFFFF"/>
          <w:lang w:val="uk-UA"/>
        </w:rPr>
        <w:t xml:space="preserve"> складають професійну мобільність, приведе до очікуваного результату, такого як поява майбутнього економіста, що володіє якістю професійної мобільності, який готовий до подальшого самонавчання та професійному розвитку.</w:t>
      </w:r>
      <w:r w:rsidRPr="00881C56">
        <w:rPr>
          <w:rFonts w:eastAsia="Calibri"/>
          <w:sz w:val="28"/>
          <w:szCs w:val="28"/>
          <w:lang w:val="uk-UA" w:eastAsia="en-US"/>
        </w:rPr>
        <w:t xml:space="preserve"> </w:t>
      </w:r>
    </w:p>
    <w:p w:rsidR="00567EC3" w:rsidRDefault="00567EC3" w:rsidP="00567EC3">
      <w:pPr>
        <w:spacing w:line="360" w:lineRule="auto"/>
        <w:ind w:left="720"/>
        <w:contextualSpacing/>
        <w:jc w:val="center"/>
        <w:rPr>
          <w:rFonts w:eastAsia="Calibri"/>
          <w:b/>
          <w:sz w:val="28"/>
          <w:szCs w:val="28"/>
          <w:lang w:val="uk-UA" w:eastAsia="en-US"/>
        </w:rPr>
      </w:pPr>
    </w:p>
    <w:p w:rsidR="008F1DE4" w:rsidRPr="00881C56" w:rsidRDefault="008F1DE4" w:rsidP="00567EC3">
      <w:pPr>
        <w:spacing w:line="360" w:lineRule="auto"/>
        <w:ind w:left="720"/>
        <w:contextualSpacing/>
        <w:jc w:val="center"/>
        <w:rPr>
          <w:rFonts w:eastAsia="Calibri"/>
          <w:b/>
          <w:sz w:val="28"/>
          <w:szCs w:val="28"/>
          <w:lang w:val="uk-UA" w:eastAsia="en-US"/>
        </w:rPr>
      </w:pPr>
      <w:r w:rsidRPr="00881C56">
        <w:rPr>
          <w:rFonts w:eastAsia="Calibri"/>
          <w:b/>
          <w:sz w:val="28"/>
          <w:szCs w:val="28"/>
          <w:lang w:val="uk-UA" w:eastAsia="en-US"/>
        </w:rPr>
        <w:t>ПИТАННЯ САМОКОНТРОЛЮ</w:t>
      </w:r>
    </w:p>
    <w:p w:rsidR="008F3911" w:rsidRPr="00881C56" w:rsidRDefault="008F3911" w:rsidP="0020169D">
      <w:pPr>
        <w:spacing w:line="360" w:lineRule="auto"/>
        <w:ind w:left="720"/>
        <w:contextualSpacing/>
        <w:jc w:val="both"/>
        <w:rPr>
          <w:sz w:val="28"/>
          <w:szCs w:val="28"/>
          <w:lang w:val="uk-UA"/>
        </w:rPr>
      </w:pPr>
      <w:r w:rsidRPr="00881C56">
        <w:rPr>
          <w:rFonts w:eastAsia="Calibri"/>
          <w:b/>
          <w:sz w:val="28"/>
          <w:szCs w:val="28"/>
          <w:lang w:val="uk-UA" w:eastAsia="en-US"/>
        </w:rPr>
        <w:t>1.</w:t>
      </w:r>
      <w:r w:rsidRPr="00881C56">
        <w:rPr>
          <w:sz w:val="28"/>
          <w:szCs w:val="28"/>
          <w:lang w:val="uk-UA"/>
        </w:rPr>
        <w:t xml:space="preserve">  </w:t>
      </w:r>
      <w:r w:rsidR="008E5718" w:rsidRPr="00881C56">
        <w:rPr>
          <w:sz w:val="28"/>
          <w:szCs w:val="28"/>
          <w:lang w:val="uk-UA"/>
        </w:rPr>
        <w:t xml:space="preserve">Дайте характеристику </w:t>
      </w:r>
      <w:r w:rsidRPr="00881C56">
        <w:rPr>
          <w:sz w:val="28"/>
          <w:szCs w:val="28"/>
          <w:lang w:val="uk-UA"/>
        </w:rPr>
        <w:t>передумов</w:t>
      </w:r>
      <w:r w:rsidR="008E5718" w:rsidRPr="00881C56">
        <w:rPr>
          <w:sz w:val="28"/>
          <w:szCs w:val="28"/>
          <w:lang w:val="uk-UA"/>
        </w:rPr>
        <w:t>ам</w:t>
      </w:r>
      <w:r w:rsidRPr="00881C56">
        <w:rPr>
          <w:sz w:val="28"/>
          <w:szCs w:val="28"/>
          <w:lang w:val="uk-UA"/>
        </w:rPr>
        <w:t>, що зумовлюють необхідність усвідомлення й аналізу взаємовідносин системи освіти і ринку праці</w:t>
      </w:r>
      <w:r w:rsidR="008E5718" w:rsidRPr="00881C56">
        <w:rPr>
          <w:sz w:val="28"/>
          <w:szCs w:val="28"/>
          <w:lang w:val="uk-UA"/>
        </w:rPr>
        <w:t>.</w:t>
      </w:r>
    </w:p>
    <w:p w:rsidR="00BE2E3D" w:rsidRPr="00881C56" w:rsidRDefault="00BE2E3D" w:rsidP="0020169D">
      <w:pPr>
        <w:spacing w:line="360" w:lineRule="auto"/>
        <w:ind w:left="720"/>
        <w:contextualSpacing/>
        <w:jc w:val="both"/>
        <w:rPr>
          <w:rFonts w:eastAsia="Calibri"/>
          <w:sz w:val="28"/>
          <w:szCs w:val="28"/>
          <w:lang w:val="uk-UA" w:eastAsia="en-US"/>
        </w:rPr>
      </w:pPr>
      <w:r w:rsidRPr="00881C56">
        <w:rPr>
          <w:rFonts w:eastAsia="Calibri"/>
          <w:b/>
          <w:sz w:val="28"/>
          <w:szCs w:val="28"/>
          <w:lang w:val="uk-UA" w:eastAsia="en-US"/>
        </w:rPr>
        <w:t>2.</w:t>
      </w:r>
      <w:r w:rsidRPr="00881C56">
        <w:rPr>
          <w:rFonts w:eastAsia="Calibri"/>
          <w:b/>
          <w:sz w:val="28"/>
          <w:szCs w:val="28"/>
          <w:lang w:val="uk-UA" w:eastAsia="en-US"/>
        </w:rPr>
        <w:tab/>
      </w:r>
      <w:r w:rsidRPr="00881C56">
        <w:rPr>
          <w:rFonts w:eastAsia="Calibri"/>
          <w:sz w:val="28"/>
          <w:szCs w:val="28"/>
          <w:lang w:val="uk-UA" w:eastAsia="en-US"/>
        </w:rPr>
        <w:t>Назовіть основні завдання вищої освіти у сучасному суспільстві.</w:t>
      </w:r>
    </w:p>
    <w:p w:rsidR="008705DE" w:rsidRPr="00881C56" w:rsidRDefault="004873D0" w:rsidP="0020169D">
      <w:pPr>
        <w:spacing w:line="360" w:lineRule="auto"/>
        <w:ind w:left="720"/>
        <w:contextualSpacing/>
        <w:jc w:val="both"/>
        <w:rPr>
          <w:sz w:val="28"/>
          <w:szCs w:val="28"/>
          <w:lang w:val="uk-UA"/>
        </w:rPr>
      </w:pPr>
      <w:r w:rsidRPr="00881C56">
        <w:rPr>
          <w:rFonts w:eastAsia="Calibri"/>
          <w:b/>
          <w:sz w:val="28"/>
          <w:szCs w:val="28"/>
          <w:lang w:val="uk-UA" w:eastAsia="en-US"/>
        </w:rPr>
        <w:t>3.</w:t>
      </w:r>
      <w:r w:rsidRPr="00881C56">
        <w:rPr>
          <w:rFonts w:eastAsia="Calibri"/>
          <w:b/>
          <w:sz w:val="28"/>
          <w:szCs w:val="28"/>
          <w:lang w:val="uk-UA" w:eastAsia="en-US"/>
        </w:rPr>
        <w:tab/>
      </w:r>
      <w:r w:rsidRPr="00881C56">
        <w:rPr>
          <w:rFonts w:eastAsia="Calibri"/>
          <w:sz w:val="28"/>
          <w:szCs w:val="28"/>
          <w:lang w:val="uk-UA" w:eastAsia="en-US"/>
        </w:rPr>
        <w:t>Назовіть освітні програми, які</w:t>
      </w:r>
      <w:r w:rsidRPr="00881C56">
        <w:rPr>
          <w:rFonts w:eastAsia="Calibri"/>
          <w:b/>
          <w:sz w:val="28"/>
          <w:szCs w:val="28"/>
          <w:lang w:val="uk-UA" w:eastAsia="en-US"/>
        </w:rPr>
        <w:t xml:space="preserve"> </w:t>
      </w:r>
      <w:r w:rsidRPr="00881C56">
        <w:rPr>
          <w:sz w:val="28"/>
          <w:szCs w:val="28"/>
          <w:lang w:val="uk-UA"/>
        </w:rPr>
        <w:t>реалізуються у рамках ЮНЕСКО</w:t>
      </w:r>
      <w:r w:rsidR="008705DE" w:rsidRPr="00881C56">
        <w:rPr>
          <w:sz w:val="28"/>
          <w:szCs w:val="28"/>
          <w:lang w:val="uk-UA"/>
        </w:rPr>
        <w:t>.</w:t>
      </w:r>
    </w:p>
    <w:p w:rsidR="004873D0" w:rsidRPr="00881C56" w:rsidRDefault="008705DE" w:rsidP="0020169D">
      <w:pPr>
        <w:spacing w:line="360" w:lineRule="auto"/>
        <w:ind w:left="720"/>
        <w:contextualSpacing/>
        <w:jc w:val="both"/>
        <w:rPr>
          <w:sz w:val="28"/>
          <w:szCs w:val="28"/>
          <w:lang w:val="uk-UA"/>
        </w:rPr>
      </w:pPr>
      <w:r w:rsidRPr="00881C56">
        <w:rPr>
          <w:rFonts w:eastAsia="Calibri"/>
          <w:b/>
          <w:sz w:val="28"/>
          <w:szCs w:val="28"/>
          <w:lang w:val="uk-UA" w:eastAsia="en-US"/>
        </w:rPr>
        <w:t>4.</w:t>
      </w:r>
      <w:r w:rsidRPr="00881C56">
        <w:rPr>
          <w:rFonts w:eastAsia="Calibri"/>
          <w:b/>
          <w:sz w:val="28"/>
          <w:szCs w:val="28"/>
          <w:lang w:val="uk-UA" w:eastAsia="en-US"/>
        </w:rPr>
        <w:tab/>
      </w:r>
      <w:r w:rsidRPr="00881C56">
        <w:rPr>
          <w:rFonts w:eastAsia="Calibri"/>
          <w:sz w:val="28"/>
          <w:szCs w:val="28"/>
          <w:lang w:val="uk-UA" w:eastAsia="en-US"/>
        </w:rPr>
        <w:t>Дайте характеристику</w:t>
      </w:r>
      <w:r w:rsidRPr="00881C56">
        <w:rPr>
          <w:rFonts w:eastAsia="Calibri"/>
          <w:b/>
          <w:sz w:val="28"/>
          <w:szCs w:val="28"/>
          <w:lang w:val="uk-UA" w:eastAsia="en-US"/>
        </w:rPr>
        <w:t xml:space="preserve"> </w:t>
      </w:r>
      <w:r w:rsidRPr="00881C56">
        <w:rPr>
          <w:sz w:val="28"/>
          <w:szCs w:val="28"/>
          <w:shd w:val="clear" w:color="auto" w:fill="FFFFFF"/>
          <w:lang w:val="uk-UA"/>
        </w:rPr>
        <w:t>алгоритму опису професії</w:t>
      </w:r>
      <w:r w:rsidRPr="00881C56">
        <w:rPr>
          <w:sz w:val="28"/>
          <w:szCs w:val="28"/>
          <w:lang w:val="uk-UA"/>
        </w:rPr>
        <w:t>.</w:t>
      </w:r>
    </w:p>
    <w:p w:rsidR="008705DE" w:rsidRPr="00881C56" w:rsidRDefault="008705DE" w:rsidP="0020169D">
      <w:pPr>
        <w:spacing w:line="360" w:lineRule="auto"/>
        <w:ind w:left="720"/>
        <w:contextualSpacing/>
        <w:jc w:val="both"/>
        <w:rPr>
          <w:sz w:val="28"/>
          <w:szCs w:val="28"/>
          <w:lang w:val="uk-UA"/>
        </w:rPr>
      </w:pPr>
      <w:r w:rsidRPr="00881C56">
        <w:rPr>
          <w:rFonts w:eastAsia="Calibri"/>
          <w:b/>
          <w:sz w:val="28"/>
          <w:szCs w:val="28"/>
          <w:lang w:val="uk-UA" w:eastAsia="en-US"/>
        </w:rPr>
        <w:t>5.</w:t>
      </w:r>
      <w:r w:rsidRPr="00881C56">
        <w:rPr>
          <w:rFonts w:eastAsia="Calibri"/>
          <w:b/>
          <w:sz w:val="28"/>
          <w:szCs w:val="28"/>
          <w:lang w:val="uk-UA" w:eastAsia="en-US"/>
        </w:rPr>
        <w:tab/>
      </w:r>
      <w:r w:rsidRPr="00881C56">
        <w:rPr>
          <w:rFonts w:eastAsia="Calibri"/>
          <w:sz w:val="28"/>
          <w:szCs w:val="28"/>
          <w:lang w:val="uk-UA" w:eastAsia="en-US"/>
        </w:rPr>
        <w:t>Переличте</w:t>
      </w:r>
      <w:r w:rsidRPr="00881C56">
        <w:rPr>
          <w:rFonts w:eastAsia="Calibri"/>
          <w:b/>
          <w:sz w:val="28"/>
          <w:szCs w:val="28"/>
          <w:lang w:val="uk-UA" w:eastAsia="en-US"/>
        </w:rPr>
        <w:t xml:space="preserve"> </w:t>
      </w:r>
      <w:r w:rsidRPr="00881C56">
        <w:rPr>
          <w:sz w:val="28"/>
          <w:szCs w:val="28"/>
          <w:lang w:val="uk-UA"/>
        </w:rPr>
        <w:t>компетенції широкого радіусу дії, які забезпечують поліфункціональну спрямованість професійної діяльності економіста.</w:t>
      </w:r>
    </w:p>
    <w:p w:rsidR="00CF6955" w:rsidRPr="00881C56" w:rsidRDefault="00CF6955" w:rsidP="0020169D">
      <w:pPr>
        <w:spacing w:line="360" w:lineRule="auto"/>
        <w:ind w:left="720"/>
        <w:contextualSpacing/>
        <w:jc w:val="both"/>
        <w:rPr>
          <w:sz w:val="28"/>
          <w:szCs w:val="28"/>
          <w:lang w:val="uk-UA"/>
        </w:rPr>
      </w:pPr>
      <w:r w:rsidRPr="00881C56">
        <w:rPr>
          <w:rFonts w:eastAsia="Calibri"/>
          <w:b/>
          <w:sz w:val="28"/>
          <w:szCs w:val="28"/>
          <w:lang w:val="uk-UA" w:eastAsia="en-US"/>
        </w:rPr>
        <w:t>6.</w:t>
      </w:r>
      <w:r w:rsidR="007A3C88" w:rsidRPr="00881C56">
        <w:rPr>
          <w:rFonts w:eastAsia="Calibri"/>
          <w:b/>
          <w:sz w:val="28"/>
          <w:szCs w:val="28"/>
          <w:lang w:val="uk-UA" w:eastAsia="en-US"/>
        </w:rPr>
        <w:t xml:space="preserve">  </w:t>
      </w:r>
      <w:r w:rsidR="007A3C88" w:rsidRPr="00881C56">
        <w:rPr>
          <w:rFonts w:eastAsia="Calibri"/>
          <w:sz w:val="28"/>
          <w:szCs w:val="28"/>
          <w:lang w:val="uk-UA" w:eastAsia="en-US"/>
        </w:rPr>
        <w:t xml:space="preserve">Охарактеризуйте </w:t>
      </w:r>
      <w:r w:rsidR="007A3C88" w:rsidRPr="00881C56">
        <w:rPr>
          <w:sz w:val="28"/>
          <w:szCs w:val="28"/>
          <w:lang w:val="uk-UA"/>
        </w:rPr>
        <w:t>професійну мобільність фахівців.</w:t>
      </w:r>
    </w:p>
    <w:p w:rsidR="007A3C88" w:rsidRPr="00881C56" w:rsidRDefault="007A3C88" w:rsidP="0020169D">
      <w:pPr>
        <w:spacing w:line="360" w:lineRule="auto"/>
        <w:ind w:left="720"/>
        <w:contextualSpacing/>
        <w:jc w:val="both"/>
        <w:rPr>
          <w:sz w:val="28"/>
          <w:szCs w:val="28"/>
          <w:lang w:val="uk-UA"/>
        </w:rPr>
      </w:pPr>
      <w:r w:rsidRPr="00881C56">
        <w:rPr>
          <w:rFonts w:eastAsia="Calibri"/>
          <w:b/>
          <w:sz w:val="28"/>
          <w:szCs w:val="28"/>
          <w:lang w:val="uk-UA" w:eastAsia="en-US"/>
        </w:rPr>
        <w:t xml:space="preserve">7.  </w:t>
      </w:r>
      <w:r w:rsidRPr="00881C56">
        <w:rPr>
          <w:rFonts w:eastAsia="Calibri"/>
          <w:sz w:val="28"/>
          <w:szCs w:val="28"/>
          <w:lang w:val="uk-UA" w:eastAsia="en-US"/>
        </w:rPr>
        <w:t>Чому держава</w:t>
      </w:r>
      <w:r w:rsidRPr="00881C56">
        <w:rPr>
          <w:rFonts w:eastAsia="Calibri"/>
          <w:b/>
          <w:sz w:val="28"/>
          <w:szCs w:val="28"/>
          <w:lang w:val="uk-UA" w:eastAsia="en-US"/>
        </w:rPr>
        <w:t xml:space="preserve"> </w:t>
      </w:r>
      <w:r w:rsidRPr="00881C56">
        <w:rPr>
          <w:sz w:val="28"/>
          <w:szCs w:val="28"/>
          <w:lang w:val="uk-UA"/>
        </w:rPr>
        <w:t>повинна мотивувати населення до мобільності, заохочувати її прояви, активізувати сили, що спрямовані до неї?</w:t>
      </w:r>
    </w:p>
    <w:p w:rsidR="009F064B" w:rsidRPr="00881C56" w:rsidRDefault="009F064B" w:rsidP="009F064B">
      <w:pPr>
        <w:spacing w:line="360" w:lineRule="auto"/>
        <w:ind w:firstLine="708"/>
        <w:rPr>
          <w:sz w:val="28"/>
          <w:szCs w:val="28"/>
          <w:lang w:val="uk-UA"/>
        </w:rPr>
      </w:pPr>
      <w:r w:rsidRPr="00881C56">
        <w:rPr>
          <w:rFonts w:eastAsia="Calibri"/>
          <w:b/>
          <w:sz w:val="28"/>
          <w:szCs w:val="28"/>
          <w:lang w:val="uk-UA" w:eastAsia="en-US"/>
        </w:rPr>
        <w:t xml:space="preserve">8. </w:t>
      </w:r>
      <w:r w:rsidRPr="00881C56">
        <w:rPr>
          <w:rFonts w:eastAsia="Calibri"/>
          <w:sz w:val="28"/>
          <w:szCs w:val="28"/>
          <w:lang w:val="uk-UA" w:eastAsia="en-US"/>
        </w:rPr>
        <w:t>Визначить</w:t>
      </w:r>
      <w:r w:rsidRPr="00881C56">
        <w:rPr>
          <w:rFonts w:eastAsia="Calibri"/>
          <w:b/>
          <w:sz w:val="28"/>
          <w:szCs w:val="28"/>
          <w:lang w:val="uk-UA" w:eastAsia="en-US"/>
        </w:rPr>
        <w:t xml:space="preserve"> </w:t>
      </w:r>
      <w:r w:rsidRPr="00881C56">
        <w:rPr>
          <w:rFonts w:eastAsia="Calibri"/>
          <w:sz w:val="28"/>
          <w:szCs w:val="28"/>
          <w:lang w:val="uk-UA" w:eastAsia="en-US"/>
        </w:rPr>
        <w:t>ф</w:t>
      </w:r>
      <w:r w:rsidRPr="00881C56">
        <w:rPr>
          <w:sz w:val="28"/>
          <w:szCs w:val="28"/>
          <w:lang w:val="uk-UA"/>
        </w:rPr>
        <w:t>ункції</w:t>
      </w:r>
      <w:r w:rsidRPr="00881C56">
        <w:rPr>
          <w:b/>
          <w:sz w:val="28"/>
          <w:szCs w:val="28"/>
          <w:lang w:val="uk-UA"/>
        </w:rPr>
        <w:t xml:space="preserve"> </w:t>
      </w:r>
      <w:r w:rsidRPr="00881C56">
        <w:rPr>
          <w:sz w:val="28"/>
          <w:szCs w:val="28"/>
          <w:lang w:val="uk-UA"/>
        </w:rPr>
        <w:t>професійної  мобільності менеджера.</w:t>
      </w:r>
    </w:p>
    <w:p w:rsidR="009F064B" w:rsidRPr="00881C56" w:rsidRDefault="009F064B" w:rsidP="009F064B">
      <w:pPr>
        <w:spacing w:line="360" w:lineRule="auto"/>
        <w:ind w:firstLine="708"/>
        <w:rPr>
          <w:rFonts w:eastAsia="Calibri"/>
          <w:sz w:val="28"/>
          <w:szCs w:val="28"/>
          <w:lang w:val="uk-UA" w:eastAsia="en-US"/>
        </w:rPr>
      </w:pPr>
      <w:r w:rsidRPr="00881C56">
        <w:rPr>
          <w:rFonts w:eastAsia="Calibri"/>
          <w:b/>
          <w:sz w:val="28"/>
          <w:szCs w:val="28"/>
          <w:lang w:val="uk-UA" w:eastAsia="en-US"/>
        </w:rPr>
        <w:t xml:space="preserve">9. </w:t>
      </w:r>
      <w:r w:rsidRPr="00881C56">
        <w:rPr>
          <w:rFonts w:eastAsia="Calibri"/>
          <w:sz w:val="28"/>
          <w:szCs w:val="28"/>
          <w:lang w:val="uk-UA" w:eastAsia="en-US"/>
        </w:rPr>
        <w:t>Опишить характеристики, які притаманні функціям професійної мобільності менеджера-економіста.</w:t>
      </w:r>
    </w:p>
    <w:p w:rsidR="009F064B" w:rsidRPr="00881C56" w:rsidRDefault="009F064B" w:rsidP="009F064B">
      <w:pPr>
        <w:spacing w:line="360" w:lineRule="auto"/>
        <w:ind w:firstLine="708"/>
        <w:rPr>
          <w:sz w:val="28"/>
          <w:szCs w:val="28"/>
          <w:lang w:val="uk-UA"/>
        </w:rPr>
      </w:pPr>
      <w:r w:rsidRPr="00881C56">
        <w:rPr>
          <w:rFonts w:eastAsia="Calibri"/>
          <w:b/>
          <w:sz w:val="28"/>
          <w:szCs w:val="28"/>
          <w:lang w:val="uk-UA" w:eastAsia="en-US"/>
        </w:rPr>
        <w:t xml:space="preserve">10. </w:t>
      </w:r>
      <w:r w:rsidRPr="00881C56">
        <w:rPr>
          <w:rFonts w:eastAsia="Calibri"/>
          <w:sz w:val="28"/>
          <w:szCs w:val="28"/>
          <w:lang w:val="uk-UA" w:eastAsia="en-US"/>
        </w:rPr>
        <w:t>Які копмоненти вважаються</w:t>
      </w:r>
      <w:r w:rsidRPr="00881C56">
        <w:rPr>
          <w:rFonts w:eastAsia="Calibri"/>
          <w:b/>
          <w:sz w:val="28"/>
          <w:szCs w:val="28"/>
          <w:lang w:val="uk-UA" w:eastAsia="en-US"/>
        </w:rPr>
        <w:t xml:space="preserve"> </w:t>
      </w:r>
      <w:r w:rsidRPr="00881C56">
        <w:rPr>
          <w:sz w:val="28"/>
          <w:szCs w:val="28"/>
          <w:lang w:val="uk-UA"/>
        </w:rPr>
        <w:t>складовими професійної мобільності майбутнього економіста?</w:t>
      </w:r>
    </w:p>
    <w:p w:rsidR="004700E9" w:rsidRPr="00881C56" w:rsidRDefault="004700E9" w:rsidP="009F064B">
      <w:pPr>
        <w:spacing w:line="360" w:lineRule="auto"/>
        <w:ind w:firstLine="708"/>
        <w:rPr>
          <w:sz w:val="28"/>
          <w:szCs w:val="28"/>
          <w:lang w:val="uk-UA"/>
        </w:rPr>
      </w:pPr>
      <w:r w:rsidRPr="00881C56">
        <w:rPr>
          <w:b/>
          <w:sz w:val="28"/>
          <w:szCs w:val="28"/>
          <w:lang w:val="uk-UA"/>
        </w:rPr>
        <w:t>11.</w:t>
      </w:r>
      <w:r w:rsidRPr="00881C56">
        <w:rPr>
          <w:sz w:val="28"/>
          <w:szCs w:val="28"/>
          <w:lang w:val="uk-UA"/>
        </w:rPr>
        <w:t xml:space="preserve"> У єднанні яких компонентів відбувається процес формування професійної мобільності менеджера ?</w:t>
      </w:r>
    </w:p>
    <w:p w:rsidR="00042D4A" w:rsidRPr="00881C56" w:rsidRDefault="00042D4A" w:rsidP="00042D4A">
      <w:pPr>
        <w:spacing w:line="360" w:lineRule="auto"/>
        <w:ind w:firstLine="708"/>
        <w:rPr>
          <w:sz w:val="28"/>
          <w:szCs w:val="28"/>
          <w:lang w:val="uk-UA"/>
        </w:rPr>
      </w:pPr>
      <w:r w:rsidRPr="00881C56">
        <w:rPr>
          <w:b/>
          <w:sz w:val="28"/>
          <w:szCs w:val="28"/>
          <w:lang w:val="uk-UA"/>
        </w:rPr>
        <w:lastRenderedPageBreak/>
        <w:t>12.</w:t>
      </w:r>
      <w:r w:rsidRPr="00881C56">
        <w:rPr>
          <w:sz w:val="28"/>
          <w:szCs w:val="28"/>
          <w:lang w:val="uk-UA"/>
        </w:rPr>
        <w:t xml:space="preserve"> Через які функції відбувається процес формування професійної мобільності менеджера ?</w:t>
      </w:r>
    </w:p>
    <w:p w:rsidR="00042D4A" w:rsidRPr="00881C56" w:rsidRDefault="00042D4A" w:rsidP="009F064B">
      <w:pPr>
        <w:spacing w:line="360" w:lineRule="auto"/>
        <w:ind w:firstLine="708"/>
        <w:rPr>
          <w:sz w:val="28"/>
          <w:szCs w:val="28"/>
          <w:lang w:val="uk-UA"/>
        </w:rPr>
      </w:pPr>
      <w:r w:rsidRPr="00881C56">
        <w:rPr>
          <w:b/>
          <w:sz w:val="28"/>
          <w:szCs w:val="28"/>
          <w:lang w:val="uk-UA"/>
        </w:rPr>
        <w:t>13</w:t>
      </w:r>
      <w:r w:rsidRPr="00881C56">
        <w:rPr>
          <w:sz w:val="28"/>
          <w:szCs w:val="28"/>
          <w:lang w:val="uk-UA"/>
        </w:rPr>
        <w:t>. Опишить структуру професійної мобільності.</w:t>
      </w:r>
    </w:p>
    <w:p w:rsidR="00042D4A" w:rsidRPr="00881C56" w:rsidRDefault="00042D4A" w:rsidP="009F064B">
      <w:pPr>
        <w:spacing w:line="360" w:lineRule="auto"/>
        <w:ind w:firstLine="708"/>
        <w:rPr>
          <w:sz w:val="28"/>
          <w:szCs w:val="28"/>
          <w:lang w:val="uk-UA"/>
        </w:rPr>
      </w:pPr>
      <w:r w:rsidRPr="00881C56">
        <w:rPr>
          <w:b/>
          <w:sz w:val="28"/>
          <w:szCs w:val="28"/>
          <w:lang w:val="uk-UA"/>
        </w:rPr>
        <w:t xml:space="preserve">14. </w:t>
      </w:r>
      <w:r w:rsidRPr="00881C56">
        <w:rPr>
          <w:sz w:val="28"/>
          <w:szCs w:val="28"/>
          <w:lang w:val="uk-UA"/>
        </w:rPr>
        <w:t>Визначте</w:t>
      </w:r>
      <w:r w:rsidRPr="00881C56">
        <w:rPr>
          <w:b/>
          <w:sz w:val="28"/>
          <w:szCs w:val="28"/>
          <w:lang w:val="uk-UA"/>
        </w:rPr>
        <w:t xml:space="preserve"> </w:t>
      </w:r>
      <w:r w:rsidRPr="00881C56">
        <w:rPr>
          <w:sz w:val="28"/>
          <w:szCs w:val="28"/>
          <w:lang w:val="uk-UA"/>
        </w:rPr>
        <w:t>критерії оцінки сформованості професійної мобільності.</w:t>
      </w:r>
    </w:p>
    <w:p w:rsidR="00042D4A" w:rsidRPr="00881C56" w:rsidRDefault="00042D4A" w:rsidP="009F064B">
      <w:pPr>
        <w:spacing w:line="360" w:lineRule="auto"/>
        <w:ind w:firstLine="708"/>
        <w:rPr>
          <w:b/>
          <w:sz w:val="28"/>
          <w:szCs w:val="28"/>
          <w:lang w:val="uk-UA"/>
        </w:rPr>
      </w:pPr>
      <w:r w:rsidRPr="00881C56">
        <w:rPr>
          <w:b/>
          <w:sz w:val="28"/>
          <w:szCs w:val="28"/>
          <w:lang w:val="uk-UA"/>
        </w:rPr>
        <w:t xml:space="preserve">15. </w:t>
      </w:r>
      <w:r w:rsidRPr="00881C56">
        <w:rPr>
          <w:sz w:val="28"/>
          <w:szCs w:val="28"/>
          <w:lang w:val="uk-UA"/>
        </w:rPr>
        <w:t>Які критерії виступають</w:t>
      </w:r>
      <w:r w:rsidRPr="00881C56">
        <w:rPr>
          <w:b/>
          <w:sz w:val="28"/>
          <w:szCs w:val="28"/>
          <w:lang w:val="uk-UA"/>
        </w:rPr>
        <w:t xml:space="preserve"> </w:t>
      </w:r>
      <w:r w:rsidRPr="00881C56">
        <w:rPr>
          <w:sz w:val="28"/>
          <w:szCs w:val="28"/>
          <w:shd w:val="clear" w:color="auto" w:fill="FFFFFF"/>
          <w:lang w:val="uk-UA"/>
        </w:rPr>
        <w:t>проявом певних якостей професійної мобільності майбутніх економістів?</w:t>
      </w:r>
    </w:p>
    <w:p w:rsidR="009F064B" w:rsidRPr="00881C56" w:rsidRDefault="009F064B" w:rsidP="009F064B">
      <w:pPr>
        <w:spacing w:line="360" w:lineRule="auto"/>
        <w:ind w:firstLine="708"/>
        <w:rPr>
          <w:rFonts w:eastAsia="Calibri"/>
          <w:b/>
          <w:sz w:val="28"/>
          <w:szCs w:val="28"/>
          <w:lang w:val="uk-UA" w:eastAsia="en-US"/>
        </w:rPr>
      </w:pPr>
    </w:p>
    <w:p w:rsidR="008F1DE4" w:rsidRPr="00881C56" w:rsidRDefault="008F1DE4" w:rsidP="00567EC3">
      <w:pPr>
        <w:spacing w:line="360" w:lineRule="auto"/>
        <w:ind w:firstLine="708"/>
        <w:jc w:val="center"/>
        <w:rPr>
          <w:b/>
          <w:sz w:val="28"/>
          <w:szCs w:val="28"/>
          <w:lang w:val="uk-UA"/>
        </w:rPr>
      </w:pPr>
      <w:r w:rsidRPr="00881C56">
        <w:rPr>
          <w:b/>
          <w:sz w:val="28"/>
          <w:szCs w:val="28"/>
          <w:lang w:val="uk-UA"/>
        </w:rPr>
        <w:t>КОНТРОЛЬНІ ЗАПИТАННЯ</w:t>
      </w:r>
    </w:p>
    <w:p w:rsidR="008F1DE4" w:rsidRPr="00881C56" w:rsidRDefault="008F1DE4" w:rsidP="00080D2A">
      <w:pPr>
        <w:spacing w:line="360" w:lineRule="auto"/>
        <w:ind w:firstLine="708"/>
        <w:jc w:val="both"/>
        <w:rPr>
          <w:sz w:val="28"/>
          <w:szCs w:val="28"/>
          <w:lang w:val="uk-UA"/>
        </w:rPr>
      </w:pPr>
      <w:r w:rsidRPr="00881C56">
        <w:rPr>
          <w:b/>
          <w:sz w:val="28"/>
          <w:szCs w:val="28"/>
          <w:lang w:val="uk-UA"/>
        </w:rPr>
        <w:t>1.</w:t>
      </w:r>
      <w:r w:rsidRPr="00881C56">
        <w:rPr>
          <w:sz w:val="28"/>
          <w:szCs w:val="28"/>
          <w:lang w:val="uk-UA"/>
        </w:rPr>
        <w:t xml:space="preserve">  Що є умовою та наслідком інтеграційних процесів, що відбуваються у світі?</w:t>
      </w:r>
    </w:p>
    <w:p w:rsidR="008F1DE4" w:rsidRPr="00881C56" w:rsidRDefault="008F1DE4" w:rsidP="00080D2A">
      <w:pPr>
        <w:spacing w:line="360" w:lineRule="auto"/>
        <w:ind w:firstLine="708"/>
        <w:jc w:val="both"/>
        <w:rPr>
          <w:sz w:val="28"/>
          <w:szCs w:val="28"/>
          <w:lang w:val="uk-UA"/>
        </w:rPr>
      </w:pPr>
      <w:r w:rsidRPr="00881C56">
        <w:rPr>
          <w:b/>
          <w:sz w:val="28"/>
          <w:szCs w:val="28"/>
          <w:lang w:val="uk-UA"/>
        </w:rPr>
        <w:t xml:space="preserve">2.  </w:t>
      </w:r>
      <w:r w:rsidRPr="00881C56">
        <w:rPr>
          <w:sz w:val="28"/>
          <w:szCs w:val="28"/>
          <w:lang w:val="uk-UA"/>
        </w:rPr>
        <w:t>Дайте характеристику мобільності студента в сучасному середовищи</w:t>
      </w:r>
      <w:r w:rsidR="007A3C88" w:rsidRPr="00881C56">
        <w:rPr>
          <w:sz w:val="28"/>
          <w:szCs w:val="28"/>
          <w:lang w:val="uk-UA"/>
        </w:rPr>
        <w:t>.</w:t>
      </w:r>
    </w:p>
    <w:p w:rsidR="007A3C88" w:rsidRPr="00881C56" w:rsidRDefault="007A3C88" w:rsidP="00080D2A">
      <w:pPr>
        <w:spacing w:line="360" w:lineRule="auto"/>
        <w:ind w:firstLine="708"/>
        <w:jc w:val="both"/>
        <w:rPr>
          <w:sz w:val="28"/>
          <w:szCs w:val="28"/>
          <w:lang w:val="uk-UA"/>
        </w:rPr>
      </w:pPr>
      <w:r w:rsidRPr="00881C56">
        <w:rPr>
          <w:b/>
          <w:sz w:val="28"/>
          <w:szCs w:val="28"/>
          <w:lang w:val="uk-UA"/>
        </w:rPr>
        <w:t xml:space="preserve">3.  </w:t>
      </w:r>
      <w:r w:rsidRPr="00881C56">
        <w:rPr>
          <w:sz w:val="28"/>
          <w:szCs w:val="28"/>
          <w:lang w:val="uk-UA"/>
        </w:rPr>
        <w:t>Визначте поняття «професійна мобільність».</w:t>
      </w:r>
    </w:p>
    <w:p w:rsidR="007A3C88" w:rsidRPr="00881C56" w:rsidRDefault="007A3C88" w:rsidP="00080D2A">
      <w:pPr>
        <w:spacing w:line="360" w:lineRule="auto"/>
        <w:ind w:firstLine="708"/>
        <w:jc w:val="both"/>
        <w:rPr>
          <w:sz w:val="28"/>
          <w:szCs w:val="28"/>
          <w:lang w:val="uk-UA"/>
        </w:rPr>
      </w:pPr>
      <w:r w:rsidRPr="00881C56">
        <w:rPr>
          <w:b/>
          <w:sz w:val="28"/>
          <w:szCs w:val="28"/>
          <w:lang w:val="uk-UA"/>
        </w:rPr>
        <w:t xml:space="preserve">4.  </w:t>
      </w:r>
      <w:r w:rsidRPr="00881C56">
        <w:rPr>
          <w:sz w:val="28"/>
          <w:szCs w:val="28"/>
          <w:lang w:val="uk-UA"/>
        </w:rPr>
        <w:t>Як</w:t>
      </w:r>
      <w:r w:rsidRPr="00881C56">
        <w:rPr>
          <w:b/>
          <w:sz w:val="28"/>
          <w:szCs w:val="28"/>
          <w:lang w:val="uk-UA"/>
        </w:rPr>
        <w:t xml:space="preserve"> </w:t>
      </w:r>
      <w:r w:rsidRPr="00881C56">
        <w:rPr>
          <w:sz w:val="28"/>
          <w:szCs w:val="28"/>
          <w:lang w:val="uk-UA"/>
        </w:rPr>
        <w:t>формується «професійна мобільність»? відповідь обоснуйте.</w:t>
      </w:r>
    </w:p>
    <w:p w:rsidR="007A3C88" w:rsidRPr="00881C56" w:rsidRDefault="007A3C88" w:rsidP="00080D2A">
      <w:pPr>
        <w:spacing w:line="360" w:lineRule="auto"/>
        <w:ind w:firstLine="708"/>
        <w:jc w:val="both"/>
        <w:rPr>
          <w:sz w:val="28"/>
          <w:szCs w:val="28"/>
          <w:lang w:val="uk-UA"/>
        </w:rPr>
      </w:pPr>
      <w:r w:rsidRPr="00881C56">
        <w:rPr>
          <w:b/>
          <w:sz w:val="28"/>
          <w:szCs w:val="28"/>
          <w:lang w:val="uk-UA"/>
        </w:rPr>
        <w:t xml:space="preserve">5. </w:t>
      </w:r>
      <w:r w:rsidRPr="00881C56">
        <w:rPr>
          <w:sz w:val="28"/>
          <w:szCs w:val="28"/>
          <w:lang w:val="uk-UA"/>
        </w:rPr>
        <w:t>Чим</w:t>
      </w:r>
      <w:r w:rsidRPr="00881C56">
        <w:rPr>
          <w:b/>
          <w:sz w:val="28"/>
          <w:szCs w:val="28"/>
          <w:lang w:val="uk-UA"/>
        </w:rPr>
        <w:t xml:space="preserve"> </w:t>
      </w:r>
      <w:r w:rsidRPr="00881C56">
        <w:rPr>
          <w:sz w:val="28"/>
          <w:szCs w:val="28"/>
          <w:lang w:val="uk-UA"/>
        </w:rPr>
        <w:t>характеризується діяльнісний критерій прояву професійної мобільності?</w:t>
      </w:r>
    </w:p>
    <w:p w:rsidR="007A3C88" w:rsidRPr="00881C56" w:rsidRDefault="007A3C88" w:rsidP="00080D2A">
      <w:pPr>
        <w:spacing w:line="360" w:lineRule="auto"/>
        <w:ind w:firstLine="708"/>
        <w:jc w:val="both"/>
        <w:rPr>
          <w:sz w:val="28"/>
          <w:szCs w:val="28"/>
          <w:lang w:val="uk-UA"/>
        </w:rPr>
      </w:pPr>
      <w:r w:rsidRPr="00881C56">
        <w:rPr>
          <w:b/>
          <w:sz w:val="28"/>
          <w:szCs w:val="28"/>
          <w:lang w:val="uk-UA"/>
        </w:rPr>
        <w:t xml:space="preserve">6. </w:t>
      </w:r>
      <w:r w:rsidRPr="00881C56">
        <w:rPr>
          <w:sz w:val="28"/>
          <w:szCs w:val="28"/>
          <w:lang w:val="uk-UA"/>
        </w:rPr>
        <w:t>Чим характеризується суб’єктивний. критерій прояву професійної мобільності?</w:t>
      </w:r>
    </w:p>
    <w:p w:rsidR="007A3C88" w:rsidRPr="00881C56" w:rsidRDefault="007A3C88" w:rsidP="00080D2A">
      <w:pPr>
        <w:spacing w:line="360" w:lineRule="auto"/>
        <w:ind w:firstLine="708"/>
        <w:jc w:val="both"/>
        <w:rPr>
          <w:sz w:val="28"/>
          <w:szCs w:val="28"/>
          <w:lang w:val="uk-UA"/>
        </w:rPr>
      </w:pPr>
      <w:r w:rsidRPr="00881C56">
        <w:rPr>
          <w:b/>
          <w:sz w:val="28"/>
          <w:szCs w:val="28"/>
          <w:lang w:val="uk-UA"/>
        </w:rPr>
        <w:t xml:space="preserve">7. </w:t>
      </w:r>
      <w:r w:rsidRPr="00881C56">
        <w:rPr>
          <w:sz w:val="28"/>
          <w:szCs w:val="28"/>
          <w:lang w:val="uk-UA"/>
        </w:rPr>
        <w:t>Охарактеризуйте соціальний процес представення «мобільності».</w:t>
      </w:r>
    </w:p>
    <w:p w:rsidR="007A3C88" w:rsidRPr="00881C56" w:rsidRDefault="007A3C88" w:rsidP="00080D2A">
      <w:pPr>
        <w:spacing w:line="360" w:lineRule="auto"/>
        <w:ind w:firstLine="708"/>
        <w:jc w:val="both"/>
        <w:rPr>
          <w:sz w:val="28"/>
          <w:szCs w:val="28"/>
          <w:lang w:val="uk-UA"/>
        </w:rPr>
      </w:pPr>
      <w:r w:rsidRPr="00881C56">
        <w:rPr>
          <w:b/>
          <w:sz w:val="28"/>
          <w:szCs w:val="28"/>
          <w:lang w:val="uk-UA"/>
        </w:rPr>
        <w:t>8.</w:t>
      </w:r>
      <w:r w:rsidR="009F064B" w:rsidRPr="00881C56">
        <w:rPr>
          <w:sz w:val="28"/>
          <w:szCs w:val="28"/>
          <w:lang w:val="uk-UA"/>
        </w:rPr>
        <w:t xml:space="preserve"> Охарактеризуйте  </w:t>
      </w:r>
      <w:r w:rsidRPr="00881C56">
        <w:rPr>
          <w:b/>
          <w:sz w:val="28"/>
          <w:szCs w:val="28"/>
          <w:lang w:val="uk-UA"/>
        </w:rPr>
        <w:t xml:space="preserve"> </w:t>
      </w:r>
      <w:r w:rsidR="009F064B" w:rsidRPr="00881C56">
        <w:rPr>
          <w:sz w:val="28"/>
          <w:szCs w:val="28"/>
          <w:lang w:val="uk-UA"/>
        </w:rPr>
        <w:t>п</w:t>
      </w:r>
      <w:r w:rsidRPr="00881C56">
        <w:rPr>
          <w:sz w:val="28"/>
          <w:szCs w:val="28"/>
          <w:lang w:val="uk-UA"/>
        </w:rPr>
        <w:t>редставення «мобільності»як якість особистості.</w:t>
      </w:r>
    </w:p>
    <w:p w:rsidR="009F064B" w:rsidRPr="00881C56" w:rsidRDefault="009F064B" w:rsidP="00080D2A">
      <w:pPr>
        <w:spacing w:line="360" w:lineRule="auto"/>
        <w:ind w:firstLine="708"/>
        <w:jc w:val="both"/>
        <w:rPr>
          <w:sz w:val="28"/>
          <w:szCs w:val="28"/>
          <w:lang w:val="uk-UA"/>
        </w:rPr>
      </w:pPr>
      <w:r w:rsidRPr="00881C56">
        <w:rPr>
          <w:b/>
          <w:sz w:val="28"/>
          <w:szCs w:val="28"/>
          <w:lang w:val="uk-UA"/>
        </w:rPr>
        <w:t xml:space="preserve">9. </w:t>
      </w:r>
      <w:r w:rsidRPr="00881C56">
        <w:rPr>
          <w:sz w:val="28"/>
          <w:szCs w:val="28"/>
          <w:lang w:val="uk-UA"/>
        </w:rPr>
        <w:t>Визначить складові</w:t>
      </w:r>
      <w:r w:rsidRPr="00881C56">
        <w:rPr>
          <w:b/>
          <w:sz w:val="28"/>
          <w:szCs w:val="28"/>
          <w:lang w:val="uk-UA"/>
        </w:rPr>
        <w:t xml:space="preserve"> </w:t>
      </w:r>
      <w:r w:rsidRPr="00881C56">
        <w:rPr>
          <w:sz w:val="28"/>
          <w:szCs w:val="28"/>
          <w:lang w:val="uk-UA"/>
        </w:rPr>
        <w:t>мобільності менеджера-економіста.</w:t>
      </w:r>
    </w:p>
    <w:p w:rsidR="009F064B" w:rsidRPr="00881C56" w:rsidRDefault="009F064B" w:rsidP="00080D2A">
      <w:pPr>
        <w:spacing w:line="360" w:lineRule="auto"/>
        <w:ind w:firstLine="708"/>
        <w:jc w:val="both"/>
        <w:rPr>
          <w:sz w:val="28"/>
          <w:szCs w:val="28"/>
          <w:lang w:val="uk-UA"/>
        </w:rPr>
      </w:pPr>
      <w:r w:rsidRPr="00881C56">
        <w:rPr>
          <w:b/>
          <w:sz w:val="28"/>
          <w:szCs w:val="28"/>
          <w:lang w:val="uk-UA"/>
        </w:rPr>
        <w:t xml:space="preserve">10. </w:t>
      </w:r>
      <w:r w:rsidRPr="00881C56">
        <w:rPr>
          <w:sz w:val="28"/>
          <w:szCs w:val="28"/>
          <w:lang w:val="uk-UA"/>
        </w:rPr>
        <w:t>В чому суть</w:t>
      </w:r>
      <w:r w:rsidRPr="00881C56">
        <w:rPr>
          <w:b/>
          <w:sz w:val="28"/>
          <w:szCs w:val="28"/>
          <w:lang w:val="uk-UA"/>
        </w:rPr>
        <w:t xml:space="preserve"> </w:t>
      </w:r>
      <w:r w:rsidRPr="00881C56">
        <w:rPr>
          <w:sz w:val="28"/>
          <w:szCs w:val="28"/>
          <w:lang w:val="uk-UA"/>
        </w:rPr>
        <w:t>професійної мобільності майбутнього економіста?</w:t>
      </w:r>
    </w:p>
    <w:p w:rsidR="009F064B" w:rsidRPr="00881C56" w:rsidRDefault="009F064B" w:rsidP="00080D2A">
      <w:pPr>
        <w:spacing w:line="360" w:lineRule="auto"/>
        <w:ind w:firstLine="708"/>
        <w:jc w:val="both"/>
        <w:rPr>
          <w:sz w:val="28"/>
          <w:szCs w:val="28"/>
          <w:lang w:val="uk-UA"/>
        </w:rPr>
      </w:pPr>
      <w:r w:rsidRPr="00881C56">
        <w:rPr>
          <w:b/>
          <w:sz w:val="28"/>
          <w:szCs w:val="28"/>
          <w:lang w:val="uk-UA"/>
        </w:rPr>
        <w:t xml:space="preserve">11. </w:t>
      </w:r>
      <w:r w:rsidRPr="00881C56">
        <w:rPr>
          <w:sz w:val="28"/>
          <w:szCs w:val="28"/>
          <w:lang w:val="uk-UA"/>
        </w:rPr>
        <w:t>Що сприяє реалізації інформаційно-комунікативної, діяльнісно-регулятивної та формуюче-розвиваючої функцій професійної мобільності?</w:t>
      </w:r>
    </w:p>
    <w:p w:rsidR="009F064B" w:rsidRPr="00881C56" w:rsidRDefault="009F064B" w:rsidP="00080D2A">
      <w:pPr>
        <w:spacing w:line="360" w:lineRule="auto"/>
        <w:ind w:firstLine="708"/>
        <w:jc w:val="both"/>
        <w:rPr>
          <w:sz w:val="28"/>
          <w:szCs w:val="28"/>
          <w:lang w:val="uk-UA"/>
        </w:rPr>
      </w:pPr>
      <w:r w:rsidRPr="00881C56">
        <w:rPr>
          <w:b/>
          <w:sz w:val="28"/>
          <w:szCs w:val="28"/>
          <w:lang w:val="uk-UA"/>
        </w:rPr>
        <w:t xml:space="preserve">12. </w:t>
      </w:r>
      <w:r w:rsidRPr="00881C56">
        <w:rPr>
          <w:sz w:val="28"/>
          <w:szCs w:val="28"/>
          <w:lang w:val="uk-UA"/>
        </w:rPr>
        <w:t>Які  складові</w:t>
      </w:r>
      <w:r w:rsidRPr="00881C56">
        <w:rPr>
          <w:b/>
          <w:sz w:val="28"/>
          <w:szCs w:val="28"/>
          <w:lang w:val="uk-UA"/>
        </w:rPr>
        <w:t xml:space="preserve"> </w:t>
      </w:r>
      <w:r w:rsidRPr="00881C56">
        <w:rPr>
          <w:sz w:val="28"/>
          <w:szCs w:val="28"/>
          <w:lang w:val="uk-UA"/>
        </w:rPr>
        <w:t>включає мотиваційний компонент ?</w:t>
      </w:r>
    </w:p>
    <w:p w:rsidR="009F064B" w:rsidRPr="00881C56" w:rsidRDefault="009F064B" w:rsidP="00080D2A">
      <w:pPr>
        <w:spacing w:line="360" w:lineRule="auto"/>
        <w:ind w:firstLine="708"/>
        <w:jc w:val="both"/>
        <w:rPr>
          <w:sz w:val="28"/>
          <w:szCs w:val="28"/>
          <w:lang w:val="uk-UA"/>
        </w:rPr>
      </w:pPr>
      <w:r w:rsidRPr="00881C56">
        <w:rPr>
          <w:b/>
          <w:sz w:val="28"/>
          <w:szCs w:val="28"/>
          <w:lang w:val="uk-UA"/>
        </w:rPr>
        <w:t>13.</w:t>
      </w:r>
      <w:r w:rsidRPr="00881C56">
        <w:rPr>
          <w:sz w:val="28"/>
          <w:szCs w:val="28"/>
          <w:lang w:val="uk-UA"/>
        </w:rPr>
        <w:t xml:space="preserve"> Які  складові</w:t>
      </w:r>
      <w:r w:rsidRPr="00881C56">
        <w:rPr>
          <w:b/>
          <w:sz w:val="28"/>
          <w:szCs w:val="28"/>
          <w:lang w:val="uk-UA"/>
        </w:rPr>
        <w:t xml:space="preserve"> </w:t>
      </w:r>
      <w:r w:rsidRPr="00881C56">
        <w:rPr>
          <w:sz w:val="28"/>
          <w:szCs w:val="28"/>
          <w:lang w:val="uk-UA"/>
        </w:rPr>
        <w:t>включає організаційно – діяльнісний компонент ?</w:t>
      </w:r>
    </w:p>
    <w:p w:rsidR="009F064B" w:rsidRPr="00881C56" w:rsidRDefault="009F064B" w:rsidP="00080D2A">
      <w:pPr>
        <w:spacing w:line="360" w:lineRule="auto"/>
        <w:ind w:firstLine="708"/>
        <w:jc w:val="both"/>
        <w:rPr>
          <w:sz w:val="28"/>
          <w:szCs w:val="28"/>
          <w:lang w:val="uk-UA"/>
        </w:rPr>
      </w:pPr>
      <w:r w:rsidRPr="00881C56">
        <w:rPr>
          <w:b/>
          <w:sz w:val="28"/>
          <w:szCs w:val="28"/>
          <w:lang w:val="uk-UA"/>
        </w:rPr>
        <w:t xml:space="preserve">14. </w:t>
      </w:r>
      <w:r w:rsidRPr="00881C56">
        <w:rPr>
          <w:sz w:val="28"/>
          <w:szCs w:val="28"/>
          <w:lang w:val="uk-UA"/>
        </w:rPr>
        <w:t>Які  складові</w:t>
      </w:r>
      <w:r w:rsidRPr="00881C56">
        <w:rPr>
          <w:b/>
          <w:sz w:val="28"/>
          <w:szCs w:val="28"/>
          <w:lang w:val="uk-UA"/>
        </w:rPr>
        <w:t xml:space="preserve"> </w:t>
      </w:r>
      <w:r w:rsidRPr="00881C56">
        <w:rPr>
          <w:sz w:val="28"/>
          <w:szCs w:val="28"/>
          <w:lang w:val="uk-UA"/>
        </w:rPr>
        <w:t>включає комунікативний компонент?</w:t>
      </w:r>
    </w:p>
    <w:p w:rsidR="009F064B" w:rsidRPr="00881C56" w:rsidRDefault="009F064B" w:rsidP="00080D2A">
      <w:pPr>
        <w:spacing w:line="360" w:lineRule="auto"/>
        <w:ind w:firstLine="708"/>
        <w:jc w:val="both"/>
        <w:rPr>
          <w:b/>
          <w:sz w:val="28"/>
          <w:szCs w:val="28"/>
          <w:lang w:val="uk-UA"/>
        </w:rPr>
      </w:pPr>
      <w:r w:rsidRPr="00881C56">
        <w:rPr>
          <w:b/>
          <w:sz w:val="28"/>
          <w:szCs w:val="28"/>
          <w:lang w:val="uk-UA"/>
        </w:rPr>
        <w:t xml:space="preserve">15. </w:t>
      </w:r>
      <w:r w:rsidRPr="00881C56">
        <w:rPr>
          <w:sz w:val="28"/>
          <w:szCs w:val="28"/>
          <w:lang w:val="uk-UA"/>
        </w:rPr>
        <w:t>Які  складові</w:t>
      </w:r>
      <w:r w:rsidRPr="00881C56">
        <w:rPr>
          <w:b/>
          <w:sz w:val="28"/>
          <w:szCs w:val="28"/>
          <w:lang w:val="uk-UA"/>
        </w:rPr>
        <w:t xml:space="preserve"> </w:t>
      </w:r>
      <w:r w:rsidRPr="00881C56">
        <w:rPr>
          <w:sz w:val="28"/>
          <w:szCs w:val="28"/>
          <w:lang w:val="uk-UA"/>
        </w:rPr>
        <w:t>включає рефлексивний компонент?</w:t>
      </w:r>
    </w:p>
    <w:p w:rsidR="009F064B" w:rsidRPr="00881C56" w:rsidRDefault="009F064B" w:rsidP="00080D2A">
      <w:pPr>
        <w:spacing w:line="360" w:lineRule="auto"/>
        <w:ind w:firstLine="708"/>
        <w:jc w:val="both"/>
        <w:rPr>
          <w:b/>
          <w:sz w:val="28"/>
          <w:szCs w:val="28"/>
          <w:lang w:val="uk-UA"/>
        </w:rPr>
      </w:pPr>
    </w:p>
    <w:p w:rsidR="00C50FF6" w:rsidRPr="00C50FF6" w:rsidRDefault="00567EC3" w:rsidP="00C50FF6">
      <w:pPr>
        <w:tabs>
          <w:tab w:val="left" w:pos="142"/>
        </w:tabs>
        <w:spacing w:line="360" w:lineRule="auto"/>
        <w:ind w:firstLine="709"/>
        <w:jc w:val="center"/>
        <w:rPr>
          <w:b/>
          <w:sz w:val="28"/>
          <w:szCs w:val="28"/>
          <w:lang w:val="uk-UA"/>
        </w:rPr>
      </w:pPr>
      <w:r w:rsidRPr="00C50FF6">
        <w:rPr>
          <w:sz w:val="28"/>
          <w:szCs w:val="28"/>
          <w:lang w:val="uk-UA"/>
        </w:rPr>
        <w:lastRenderedPageBreak/>
        <w:br/>
      </w:r>
      <w:r w:rsidR="00C50FF6" w:rsidRPr="00C50FF6">
        <w:rPr>
          <w:b/>
          <w:sz w:val="28"/>
          <w:szCs w:val="28"/>
          <w:lang w:val="uk-UA"/>
        </w:rPr>
        <w:t>Тестові завдання</w:t>
      </w:r>
    </w:p>
    <w:p w:rsidR="00C50FF6" w:rsidRPr="00C50FF6" w:rsidRDefault="00C50FF6" w:rsidP="00C50FF6">
      <w:pPr>
        <w:tabs>
          <w:tab w:val="left" w:pos="142"/>
        </w:tabs>
        <w:spacing w:line="360" w:lineRule="auto"/>
        <w:ind w:firstLine="709"/>
        <w:jc w:val="center"/>
        <w:rPr>
          <w:b/>
          <w:sz w:val="28"/>
          <w:szCs w:val="28"/>
          <w:lang w:val="uk-UA"/>
        </w:rPr>
      </w:pPr>
    </w:p>
    <w:p w:rsidR="00C50FF6" w:rsidRPr="00C50FF6" w:rsidRDefault="00C50FF6" w:rsidP="00C50FF6">
      <w:pPr>
        <w:tabs>
          <w:tab w:val="left" w:pos="142"/>
        </w:tabs>
        <w:spacing w:line="360" w:lineRule="auto"/>
        <w:ind w:firstLine="709"/>
        <w:contextualSpacing/>
        <w:rPr>
          <w:sz w:val="28"/>
          <w:szCs w:val="28"/>
          <w:lang w:val="uk-UA"/>
        </w:rPr>
      </w:pPr>
      <w:r w:rsidRPr="00C50FF6">
        <w:rPr>
          <w:sz w:val="28"/>
          <w:szCs w:val="28"/>
        </w:rPr>
        <w:t>1</w:t>
      </w:r>
      <w:r w:rsidRPr="00C50FF6">
        <w:rPr>
          <w:sz w:val="28"/>
          <w:szCs w:val="28"/>
          <w:lang w:val="uk-UA"/>
        </w:rPr>
        <w:t>.За Л. В. Вершиніним  «професійна мобільність» це…</w:t>
      </w:r>
    </w:p>
    <w:p w:rsidR="00C50FF6" w:rsidRPr="00C50FF6" w:rsidRDefault="00C50FF6" w:rsidP="00883368">
      <w:pPr>
        <w:pStyle w:val="af0"/>
        <w:numPr>
          <w:ilvl w:val="0"/>
          <w:numId w:val="57"/>
        </w:numPr>
        <w:tabs>
          <w:tab w:val="left" w:pos="142"/>
        </w:tabs>
        <w:spacing w:after="0" w:line="360" w:lineRule="auto"/>
        <w:ind w:left="0" w:firstLine="709"/>
        <w:rPr>
          <w:rFonts w:ascii="Times New Roman" w:hAnsi="Times New Roman" w:cs="Times New Roman"/>
          <w:sz w:val="28"/>
          <w:szCs w:val="28"/>
          <w:lang w:val="uk-UA"/>
        </w:rPr>
      </w:pPr>
      <w:r w:rsidRPr="00C50FF6">
        <w:rPr>
          <w:rFonts w:ascii="Times New Roman" w:hAnsi="Times New Roman" w:cs="Times New Roman"/>
          <w:sz w:val="28"/>
          <w:szCs w:val="28"/>
          <w:lang w:val="uk-UA"/>
        </w:rPr>
        <w:t>здатність людини перебудовуватися в залежності від мінливих професійних функцій.</w:t>
      </w:r>
    </w:p>
    <w:p w:rsidR="00C50FF6" w:rsidRPr="00C50FF6" w:rsidRDefault="00C50FF6" w:rsidP="00883368">
      <w:pPr>
        <w:pStyle w:val="af0"/>
        <w:numPr>
          <w:ilvl w:val="0"/>
          <w:numId w:val="57"/>
        </w:numPr>
        <w:tabs>
          <w:tab w:val="left" w:pos="142"/>
        </w:tabs>
        <w:spacing w:after="0" w:line="360" w:lineRule="auto"/>
        <w:ind w:left="0" w:firstLine="709"/>
        <w:rPr>
          <w:rFonts w:ascii="Times New Roman" w:hAnsi="Times New Roman" w:cs="Times New Roman"/>
          <w:sz w:val="28"/>
          <w:szCs w:val="28"/>
          <w:lang w:val="uk-UA"/>
        </w:rPr>
      </w:pPr>
      <w:r w:rsidRPr="00C50FF6">
        <w:rPr>
          <w:rFonts w:ascii="Times New Roman" w:hAnsi="Times New Roman" w:cs="Times New Roman"/>
          <w:sz w:val="28"/>
          <w:szCs w:val="28"/>
          <w:lang w:val="uk-UA"/>
        </w:rPr>
        <w:t>характеритика особистості, що є необхідною для інтеграції професійного розвитку</w:t>
      </w:r>
    </w:p>
    <w:p w:rsidR="00C50FF6" w:rsidRPr="00C50FF6" w:rsidRDefault="00C50FF6" w:rsidP="00883368">
      <w:pPr>
        <w:pStyle w:val="af0"/>
        <w:numPr>
          <w:ilvl w:val="0"/>
          <w:numId w:val="57"/>
        </w:numPr>
        <w:tabs>
          <w:tab w:val="left" w:pos="142"/>
        </w:tabs>
        <w:spacing w:after="0" w:line="360" w:lineRule="auto"/>
        <w:ind w:left="0" w:firstLine="709"/>
        <w:rPr>
          <w:rFonts w:ascii="Times New Roman" w:hAnsi="Times New Roman" w:cs="Times New Roman"/>
          <w:sz w:val="28"/>
          <w:szCs w:val="28"/>
          <w:lang w:val="uk-UA"/>
        </w:rPr>
      </w:pPr>
      <w:r w:rsidRPr="00C50FF6">
        <w:rPr>
          <w:rFonts w:ascii="Times New Roman" w:hAnsi="Times New Roman" w:cs="Times New Roman"/>
          <w:sz w:val="28"/>
          <w:szCs w:val="28"/>
          <w:lang w:val="uk-UA"/>
        </w:rPr>
        <w:t>готовність та здатність фахівця до оперативного відбору та реалізації оптимальних способів виконання різноманітних завдань</w:t>
      </w:r>
    </w:p>
    <w:p w:rsidR="00C50FF6" w:rsidRPr="00C50FF6" w:rsidRDefault="00C50FF6" w:rsidP="00883368">
      <w:pPr>
        <w:pStyle w:val="af0"/>
        <w:numPr>
          <w:ilvl w:val="0"/>
          <w:numId w:val="57"/>
        </w:numPr>
        <w:tabs>
          <w:tab w:val="left" w:pos="142"/>
        </w:tabs>
        <w:spacing w:after="0" w:line="360" w:lineRule="auto"/>
        <w:ind w:left="0" w:firstLine="709"/>
        <w:rPr>
          <w:rFonts w:ascii="Times New Roman" w:hAnsi="Times New Roman" w:cs="Times New Roman"/>
          <w:sz w:val="28"/>
          <w:szCs w:val="28"/>
          <w:lang w:val="uk-UA"/>
        </w:rPr>
      </w:pPr>
      <w:r w:rsidRPr="00C50FF6">
        <w:rPr>
          <w:rFonts w:ascii="Times New Roman" w:hAnsi="Times New Roman" w:cs="Times New Roman"/>
          <w:sz w:val="28"/>
          <w:szCs w:val="28"/>
          <w:lang w:val="uk-UA"/>
        </w:rPr>
        <w:t>здатність швидко міняти вид праці, переключатися на іншу діяльність у зв’язку із змінами техніки та технології виробництва</w:t>
      </w:r>
    </w:p>
    <w:p w:rsidR="00C50FF6" w:rsidRPr="00C50FF6" w:rsidRDefault="00C50FF6" w:rsidP="00C50FF6">
      <w:pPr>
        <w:tabs>
          <w:tab w:val="left" w:pos="142"/>
        </w:tabs>
        <w:spacing w:line="360" w:lineRule="auto"/>
        <w:ind w:firstLine="709"/>
        <w:contextualSpacing/>
        <w:rPr>
          <w:sz w:val="28"/>
          <w:szCs w:val="28"/>
          <w:lang w:val="uk-UA"/>
        </w:rPr>
      </w:pPr>
    </w:p>
    <w:p w:rsidR="00C50FF6" w:rsidRPr="00C50FF6" w:rsidRDefault="00C50FF6" w:rsidP="00C50FF6">
      <w:pPr>
        <w:tabs>
          <w:tab w:val="left" w:pos="142"/>
        </w:tabs>
        <w:spacing w:line="360" w:lineRule="auto"/>
        <w:ind w:firstLine="709"/>
        <w:contextualSpacing/>
        <w:rPr>
          <w:sz w:val="28"/>
          <w:szCs w:val="28"/>
          <w:lang w:val="uk-UA"/>
        </w:rPr>
      </w:pPr>
      <w:r w:rsidRPr="00C50FF6">
        <w:rPr>
          <w:sz w:val="28"/>
          <w:szCs w:val="28"/>
          <w:lang w:val="uk-UA"/>
        </w:rPr>
        <w:t>2.Оберіть правильні твердження професійна мобільність є</w:t>
      </w:r>
    </w:p>
    <w:p w:rsidR="00C50FF6" w:rsidRPr="00C50FF6" w:rsidRDefault="00C50FF6" w:rsidP="00883368">
      <w:pPr>
        <w:pStyle w:val="af0"/>
        <w:numPr>
          <w:ilvl w:val="0"/>
          <w:numId w:val="58"/>
        </w:numPr>
        <w:tabs>
          <w:tab w:val="left" w:pos="142"/>
        </w:tabs>
        <w:spacing w:after="0" w:line="360" w:lineRule="auto"/>
        <w:ind w:left="0" w:firstLine="709"/>
        <w:rPr>
          <w:rFonts w:ascii="Times New Roman" w:hAnsi="Times New Roman" w:cs="Times New Roman"/>
          <w:sz w:val="28"/>
          <w:szCs w:val="28"/>
          <w:lang w:val="uk-UA"/>
        </w:rPr>
      </w:pPr>
      <w:r w:rsidRPr="00C50FF6">
        <w:rPr>
          <w:rFonts w:ascii="Times New Roman" w:hAnsi="Times New Roman" w:cs="Times New Roman"/>
          <w:sz w:val="28"/>
          <w:szCs w:val="28"/>
          <w:lang w:val="uk-UA"/>
        </w:rPr>
        <w:t>вродженою</w:t>
      </w:r>
    </w:p>
    <w:p w:rsidR="00C50FF6" w:rsidRPr="00C50FF6" w:rsidRDefault="00C50FF6" w:rsidP="00883368">
      <w:pPr>
        <w:pStyle w:val="af0"/>
        <w:numPr>
          <w:ilvl w:val="0"/>
          <w:numId w:val="58"/>
        </w:numPr>
        <w:tabs>
          <w:tab w:val="left" w:pos="142"/>
        </w:tabs>
        <w:spacing w:after="0" w:line="360" w:lineRule="auto"/>
        <w:ind w:left="0" w:firstLine="709"/>
        <w:rPr>
          <w:rFonts w:ascii="Times New Roman" w:hAnsi="Times New Roman" w:cs="Times New Roman"/>
          <w:sz w:val="28"/>
          <w:szCs w:val="28"/>
          <w:lang w:val="uk-UA"/>
        </w:rPr>
      </w:pPr>
      <w:r w:rsidRPr="00C50FF6">
        <w:rPr>
          <w:rFonts w:ascii="Times New Roman" w:hAnsi="Times New Roman" w:cs="Times New Roman"/>
          <w:sz w:val="28"/>
          <w:szCs w:val="28"/>
          <w:lang w:val="uk-UA"/>
        </w:rPr>
        <w:t>не є вродженою</w:t>
      </w:r>
    </w:p>
    <w:p w:rsidR="00C50FF6" w:rsidRPr="00C50FF6" w:rsidRDefault="00C50FF6" w:rsidP="00883368">
      <w:pPr>
        <w:pStyle w:val="af0"/>
        <w:numPr>
          <w:ilvl w:val="0"/>
          <w:numId w:val="58"/>
        </w:numPr>
        <w:tabs>
          <w:tab w:val="left" w:pos="142"/>
        </w:tabs>
        <w:spacing w:after="0" w:line="360" w:lineRule="auto"/>
        <w:ind w:left="0" w:firstLine="709"/>
        <w:rPr>
          <w:rFonts w:ascii="Times New Roman" w:hAnsi="Times New Roman" w:cs="Times New Roman"/>
          <w:sz w:val="28"/>
          <w:szCs w:val="28"/>
          <w:lang w:val="uk-UA"/>
        </w:rPr>
      </w:pPr>
      <w:r w:rsidRPr="00C50FF6">
        <w:rPr>
          <w:rFonts w:ascii="Times New Roman" w:hAnsi="Times New Roman" w:cs="Times New Roman"/>
          <w:sz w:val="28"/>
          <w:szCs w:val="28"/>
          <w:lang w:val="uk-UA"/>
        </w:rPr>
        <w:t>генетично обумовлена</w:t>
      </w:r>
    </w:p>
    <w:p w:rsidR="00C50FF6" w:rsidRPr="00C50FF6" w:rsidRDefault="00C50FF6" w:rsidP="00883368">
      <w:pPr>
        <w:pStyle w:val="af0"/>
        <w:numPr>
          <w:ilvl w:val="0"/>
          <w:numId w:val="58"/>
        </w:numPr>
        <w:tabs>
          <w:tab w:val="left" w:pos="142"/>
        </w:tabs>
        <w:spacing w:after="0" w:line="360" w:lineRule="auto"/>
        <w:ind w:left="0" w:firstLine="709"/>
        <w:rPr>
          <w:rFonts w:ascii="Times New Roman" w:hAnsi="Times New Roman" w:cs="Times New Roman"/>
          <w:sz w:val="28"/>
          <w:szCs w:val="28"/>
          <w:lang w:val="uk-UA"/>
        </w:rPr>
      </w:pPr>
      <w:r w:rsidRPr="00C50FF6">
        <w:rPr>
          <w:rFonts w:ascii="Times New Roman" w:hAnsi="Times New Roman" w:cs="Times New Roman"/>
          <w:sz w:val="28"/>
          <w:szCs w:val="28"/>
          <w:lang w:val="uk-UA"/>
        </w:rPr>
        <w:t>не залежить від соціального середовища</w:t>
      </w:r>
    </w:p>
    <w:p w:rsidR="00C50FF6" w:rsidRPr="00C50FF6" w:rsidRDefault="00C50FF6" w:rsidP="00C50FF6">
      <w:pPr>
        <w:tabs>
          <w:tab w:val="left" w:pos="142"/>
        </w:tabs>
        <w:spacing w:line="360" w:lineRule="auto"/>
        <w:ind w:firstLine="709"/>
        <w:contextualSpacing/>
        <w:rPr>
          <w:sz w:val="28"/>
          <w:szCs w:val="28"/>
          <w:lang w:val="uk-UA"/>
        </w:rPr>
      </w:pPr>
    </w:p>
    <w:p w:rsidR="00C50FF6" w:rsidRPr="00C50FF6" w:rsidRDefault="00C50FF6" w:rsidP="00C50FF6">
      <w:pPr>
        <w:tabs>
          <w:tab w:val="left" w:pos="142"/>
        </w:tabs>
        <w:spacing w:line="360" w:lineRule="auto"/>
        <w:ind w:firstLine="709"/>
        <w:contextualSpacing/>
        <w:rPr>
          <w:sz w:val="28"/>
          <w:szCs w:val="28"/>
          <w:lang w:val="uk-UA"/>
        </w:rPr>
      </w:pPr>
      <w:r w:rsidRPr="00C50FF6">
        <w:rPr>
          <w:sz w:val="28"/>
          <w:szCs w:val="28"/>
          <w:lang w:val="uk-UA"/>
        </w:rPr>
        <w:t>3. Поява педагогічної категорії «професійна мобільність» обумовлена декількома причинами:</w:t>
      </w:r>
    </w:p>
    <w:p w:rsidR="00C50FF6" w:rsidRPr="00C50FF6" w:rsidRDefault="00C50FF6" w:rsidP="00883368">
      <w:pPr>
        <w:pStyle w:val="af0"/>
        <w:numPr>
          <w:ilvl w:val="0"/>
          <w:numId w:val="59"/>
        </w:numPr>
        <w:tabs>
          <w:tab w:val="left" w:pos="142"/>
        </w:tabs>
        <w:spacing w:after="0" w:line="360" w:lineRule="auto"/>
        <w:ind w:left="0" w:firstLine="709"/>
        <w:rPr>
          <w:rFonts w:ascii="Times New Roman" w:hAnsi="Times New Roman" w:cs="Times New Roman"/>
          <w:sz w:val="28"/>
          <w:szCs w:val="28"/>
          <w:lang w:val="uk-UA"/>
        </w:rPr>
      </w:pPr>
      <w:r w:rsidRPr="00C50FF6">
        <w:rPr>
          <w:rFonts w:ascii="Times New Roman" w:hAnsi="Times New Roman" w:cs="Times New Roman"/>
          <w:sz w:val="28"/>
          <w:szCs w:val="28"/>
          <w:lang w:val="uk-UA"/>
        </w:rPr>
        <w:t>глобальними та індивідуальними</w:t>
      </w:r>
    </w:p>
    <w:p w:rsidR="00C50FF6" w:rsidRPr="00C50FF6" w:rsidRDefault="00C50FF6" w:rsidP="00883368">
      <w:pPr>
        <w:pStyle w:val="af0"/>
        <w:numPr>
          <w:ilvl w:val="0"/>
          <w:numId w:val="59"/>
        </w:numPr>
        <w:tabs>
          <w:tab w:val="left" w:pos="142"/>
        </w:tabs>
        <w:spacing w:after="0" w:line="360" w:lineRule="auto"/>
        <w:ind w:left="0" w:firstLine="709"/>
        <w:rPr>
          <w:rFonts w:ascii="Times New Roman" w:hAnsi="Times New Roman" w:cs="Times New Roman"/>
          <w:sz w:val="28"/>
          <w:szCs w:val="28"/>
          <w:lang w:val="uk-UA"/>
        </w:rPr>
      </w:pPr>
      <w:r w:rsidRPr="00C50FF6">
        <w:rPr>
          <w:rFonts w:ascii="Times New Roman" w:hAnsi="Times New Roman" w:cs="Times New Roman"/>
          <w:sz w:val="28"/>
          <w:szCs w:val="28"/>
          <w:lang w:val="uk-UA"/>
        </w:rPr>
        <w:t>особистими та соціальними</w:t>
      </w:r>
    </w:p>
    <w:p w:rsidR="00C50FF6" w:rsidRPr="00C50FF6" w:rsidRDefault="00C50FF6" w:rsidP="00883368">
      <w:pPr>
        <w:pStyle w:val="af0"/>
        <w:numPr>
          <w:ilvl w:val="0"/>
          <w:numId w:val="59"/>
        </w:numPr>
        <w:tabs>
          <w:tab w:val="left" w:pos="142"/>
        </w:tabs>
        <w:spacing w:after="0" w:line="360" w:lineRule="auto"/>
        <w:ind w:left="0" w:firstLine="709"/>
        <w:rPr>
          <w:rFonts w:ascii="Times New Roman" w:hAnsi="Times New Roman" w:cs="Times New Roman"/>
          <w:sz w:val="28"/>
          <w:szCs w:val="28"/>
          <w:lang w:val="uk-UA"/>
        </w:rPr>
      </w:pPr>
      <w:r w:rsidRPr="00C50FF6">
        <w:rPr>
          <w:rFonts w:ascii="Times New Roman" w:hAnsi="Times New Roman" w:cs="Times New Roman"/>
          <w:sz w:val="28"/>
          <w:szCs w:val="28"/>
          <w:lang w:val="uk-UA"/>
        </w:rPr>
        <w:t>зовнішніми та внутрішніми</w:t>
      </w:r>
    </w:p>
    <w:p w:rsidR="00C50FF6" w:rsidRPr="00C50FF6" w:rsidRDefault="00C50FF6" w:rsidP="00883368">
      <w:pPr>
        <w:pStyle w:val="af0"/>
        <w:numPr>
          <w:ilvl w:val="0"/>
          <w:numId w:val="59"/>
        </w:numPr>
        <w:tabs>
          <w:tab w:val="left" w:pos="142"/>
        </w:tabs>
        <w:spacing w:after="0" w:line="360" w:lineRule="auto"/>
        <w:ind w:left="0" w:firstLine="709"/>
        <w:rPr>
          <w:rFonts w:ascii="Times New Roman" w:hAnsi="Times New Roman" w:cs="Times New Roman"/>
          <w:sz w:val="28"/>
          <w:szCs w:val="28"/>
          <w:lang w:val="uk-UA"/>
        </w:rPr>
      </w:pPr>
      <w:r w:rsidRPr="00C50FF6">
        <w:rPr>
          <w:rFonts w:ascii="Times New Roman" w:hAnsi="Times New Roman" w:cs="Times New Roman"/>
          <w:sz w:val="28"/>
          <w:szCs w:val="28"/>
          <w:lang w:val="uk-UA"/>
        </w:rPr>
        <w:t>активними та пасивними</w:t>
      </w:r>
    </w:p>
    <w:p w:rsidR="00C50FF6" w:rsidRPr="00C50FF6" w:rsidRDefault="00C50FF6" w:rsidP="00C50FF6">
      <w:pPr>
        <w:tabs>
          <w:tab w:val="left" w:pos="142"/>
        </w:tabs>
        <w:spacing w:line="360" w:lineRule="auto"/>
        <w:ind w:firstLine="709"/>
        <w:contextualSpacing/>
        <w:rPr>
          <w:sz w:val="28"/>
          <w:szCs w:val="28"/>
          <w:lang w:val="uk-UA"/>
        </w:rPr>
      </w:pPr>
    </w:p>
    <w:p w:rsidR="00C50FF6" w:rsidRPr="00C50FF6" w:rsidRDefault="00C50FF6" w:rsidP="00C50FF6">
      <w:pPr>
        <w:tabs>
          <w:tab w:val="left" w:pos="142"/>
        </w:tabs>
        <w:spacing w:line="360" w:lineRule="auto"/>
        <w:ind w:firstLine="709"/>
        <w:contextualSpacing/>
        <w:rPr>
          <w:sz w:val="28"/>
          <w:szCs w:val="28"/>
          <w:lang w:val="uk-UA"/>
        </w:rPr>
      </w:pPr>
      <w:r w:rsidRPr="00C50FF6">
        <w:rPr>
          <w:sz w:val="28"/>
          <w:szCs w:val="28"/>
          <w:lang w:val="uk-UA"/>
        </w:rPr>
        <w:t>4. Сучасна ситуація у суспільстві вимагає від людини здатності до само зміни як способу прийняття виклику швидко мінливої реальності з орієнтацією на…</w:t>
      </w:r>
    </w:p>
    <w:p w:rsidR="00C50FF6" w:rsidRPr="00C50FF6" w:rsidRDefault="00C50FF6" w:rsidP="00883368">
      <w:pPr>
        <w:pStyle w:val="af0"/>
        <w:numPr>
          <w:ilvl w:val="0"/>
          <w:numId w:val="60"/>
        </w:numPr>
        <w:tabs>
          <w:tab w:val="left" w:pos="142"/>
        </w:tabs>
        <w:spacing w:after="0" w:line="360" w:lineRule="auto"/>
        <w:ind w:left="0" w:firstLine="709"/>
        <w:rPr>
          <w:rFonts w:ascii="Times New Roman" w:hAnsi="Times New Roman" w:cs="Times New Roman"/>
          <w:sz w:val="28"/>
          <w:szCs w:val="28"/>
          <w:lang w:val="uk-UA"/>
        </w:rPr>
      </w:pPr>
      <w:r w:rsidRPr="00C50FF6">
        <w:rPr>
          <w:rFonts w:ascii="Times New Roman" w:hAnsi="Times New Roman" w:cs="Times New Roman"/>
          <w:sz w:val="28"/>
          <w:szCs w:val="28"/>
          <w:lang w:val="uk-UA"/>
        </w:rPr>
        <w:t>автономність, незалежність, опору на власні сили.</w:t>
      </w:r>
    </w:p>
    <w:p w:rsidR="00C50FF6" w:rsidRPr="00C50FF6" w:rsidRDefault="00C50FF6" w:rsidP="00883368">
      <w:pPr>
        <w:pStyle w:val="af0"/>
        <w:numPr>
          <w:ilvl w:val="0"/>
          <w:numId w:val="60"/>
        </w:numPr>
        <w:tabs>
          <w:tab w:val="left" w:pos="142"/>
        </w:tabs>
        <w:spacing w:after="0" w:line="360" w:lineRule="auto"/>
        <w:ind w:left="0" w:firstLine="709"/>
        <w:rPr>
          <w:rFonts w:ascii="Times New Roman" w:hAnsi="Times New Roman" w:cs="Times New Roman"/>
          <w:sz w:val="28"/>
          <w:szCs w:val="28"/>
          <w:lang w:val="uk-UA"/>
        </w:rPr>
      </w:pPr>
      <w:r w:rsidRPr="00C50FF6">
        <w:rPr>
          <w:rFonts w:ascii="Times New Roman" w:hAnsi="Times New Roman" w:cs="Times New Roman"/>
          <w:sz w:val="28"/>
          <w:szCs w:val="28"/>
          <w:lang w:val="uk-UA"/>
        </w:rPr>
        <w:lastRenderedPageBreak/>
        <w:t>соціальну незалежність, відкритість до нового</w:t>
      </w:r>
    </w:p>
    <w:p w:rsidR="00C50FF6" w:rsidRPr="00C50FF6" w:rsidRDefault="00C50FF6" w:rsidP="00883368">
      <w:pPr>
        <w:pStyle w:val="af0"/>
        <w:numPr>
          <w:ilvl w:val="0"/>
          <w:numId w:val="60"/>
        </w:numPr>
        <w:tabs>
          <w:tab w:val="left" w:pos="142"/>
        </w:tabs>
        <w:spacing w:after="0" w:line="360" w:lineRule="auto"/>
        <w:ind w:left="0" w:firstLine="709"/>
        <w:rPr>
          <w:rFonts w:ascii="Times New Roman" w:hAnsi="Times New Roman" w:cs="Times New Roman"/>
          <w:sz w:val="28"/>
          <w:szCs w:val="28"/>
          <w:lang w:val="uk-UA"/>
        </w:rPr>
      </w:pPr>
      <w:r w:rsidRPr="00C50FF6">
        <w:rPr>
          <w:rFonts w:ascii="Times New Roman" w:hAnsi="Times New Roman" w:cs="Times New Roman"/>
          <w:sz w:val="28"/>
          <w:szCs w:val="28"/>
          <w:lang w:val="uk-UA"/>
        </w:rPr>
        <w:t>креативність, емоційну стабільність</w:t>
      </w:r>
    </w:p>
    <w:p w:rsidR="00C50FF6" w:rsidRPr="00C50FF6" w:rsidRDefault="00C50FF6" w:rsidP="00883368">
      <w:pPr>
        <w:pStyle w:val="af0"/>
        <w:numPr>
          <w:ilvl w:val="0"/>
          <w:numId w:val="60"/>
        </w:numPr>
        <w:tabs>
          <w:tab w:val="left" w:pos="142"/>
        </w:tabs>
        <w:spacing w:after="0" w:line="360" w:lineRule="auto"/>
        <w:ind w:left="0" w:firstLine="709"/>
        <w:rPr>
          <w:rFonts w:ascii="Times New Roman" w:hAnsi="Times New Roman" w:cs="Times New Roman"/>
          <w:sz w:val="28"/>
          <w:szCs w:val="28"/>
          <w:lang w:val="uk-UA"/>
        </w:rPr>
      </w:pPr>
      <w:r w:rsidRPr="00C50FF6">
        <w:rPr>
          <w:rFonts w:ascii="Times New Roman" w:hAnsi="Times New Roman" w:cs="Times New Roman"/>
          <w:sz w:val="28"/>
          <w:szCs w:val="28"/>
          <w:lang w:val="uk-UA"/>
        </w:rPr>
        <w:t>всі відповіді правильні</w:t>
      </w:r>
    </w:p>
    <w:p w:rsidR="00C50FF6" w:rsidRPr="00C50FF6" w:rsidRDefault="00C50FF6" w:rsidP="00C50FF6">
      <w:pPr>
        <w:tabs>
          <w:tab w:val="left" w:pos="142"/>
        </w:tabs>
        <w:spacing w:line="360" w:lineRule="auto"/>
        <w:ind w:firstLine="709"/>
        <w:contextualSpacing/>
        <w:rPr>
          <w:sz w:val="28"/>
          <w:szCs w:val="28"/>
          <w:lang w:val="uk-UA"/>
        </w:rPr>
      </w:pPr>
    </w:p>
    <w:p w:rsidR="00C50FF6" w:rsidRPr="00C50FF6" w:rsidRDefault="00C50FF6" w:rsidP="00C50FF6">
      <w:pPr>
        <w:tabs>
          <w:tab w:val="left" w:pos="142"/>
        </w:tabs>
        <w:spacing w:line="360" w:lineRule="auto"/>
        <w:ind w:firstLine="709"/>
        <w:contextualSpacing/>
        <w:rPr>
          <w:sz w:val="28"/>
          <w:szCs w:val="28"/>
          <w:lang w:val="uk-UA"/>
        </w:rPr>
      </w:pPr>
      <w:r w:rsidRPr="00C50FF6">
        <w:rPr>
          <w:sz w:val="28"/>
          <w:szCs w:val="28"/>
          <w:lang w:val="uk-UA"/>
        </w:rPr>
        <w:t>5. Готовність до прояву професійної мобільності включає такі критерії:</w:t>
      </w:r>
    </w:p>
    <w:p w:rsidR="00C50FF6" w:rsidRPr="00C50FF6" w:rsidRDefault="00C50FF6" w:rsidP="00883368">
      <w:pPr>
        <w:pStyle w:val="af0"/>
        <w:numPr>
          <w:ilvl w:val="0"/>
          <w:numId w:val="61"/>
        </w:numPr>
        <w:tabs>
          <w:tab w:val="left" w:pos="142"/>
        </w:tabs>
        <w:spacing w:after="0" w:line="360" w:lineRule="auto"/>
        <w:ind w:left="0" w:firstLine="709"/>
        <w:rPr>
          <w:rFonts w:ascii="Times New Roman" w:hAnsi="Times New Roman" w:cs="Times New Roman"/>
          <w:sz w:val="28"/>
          <w:szCs w:val="28"/>
          <w:lang w:val="uk-UA"/>
        </w:rPr>
      </w:pPr>
      <w:r w:rsidRPr="00C50FF6">
        <w:rPr>
          <w:rFonts w:ascii="Times New Roman" w:hAnsi="Times New Roman" w:cs="Times New Roman"/>
          <w:sz w:val="28"/>
          <w:szCs w:val="28"/>
          <w:lang w:val="uk-UA"/>
        </w:rPr>
        <w:t>компетентісний і соціальний</w:t>
      </w:r>
    </w:p>
    <w:p w:rsidR="00C50FF6" w:rsidRPr="00C50FF6" w:rsidRDefault="00C50FF6" w:rsidP="00883368">
      <w:pPr>
        <w:pStyle w:val="af0"/>
        <w:numPr>
          <w:ilvl w:val="0"/>
          <w:numId w:val="61"/>
        </w:numPr>
        <w:tabs>
          <w:tab w:val="left" w:pos="142"/>
        </w:tabs>
        <w:spacing w:after="0" w:line="360" w:lineRule="auto"/>
        <w:ind w:left="0" w:firstLine="709"/>
        <w:rPr>
          <w:rFonts w:ascii="Times New Roman" w:hAnsi="Times New Roman" w:cs="Times New Roman"/>
          <w:sz w:val="28"/>
          <w:szCs w:val="28"/>
          <w:lang w:val="uk-UA"/>
        </w:rPr>
      </w:pPr>
      <w:r w:rsidRPr="00C50FF6">
        <w:rPr>
          <w:rFonts w:ascii="Times New Roman" w:hAnsi="Times New Roman" w:cs="Times New Roman"/>
          <w:sz w:val="28"/>
          <w:szCs w:val="28"/>
          <w:lang w:val="uk-UA"/>
        </w:rPr>
        <w:t>вибірковий і особистісний</w:t>
      </w:r>
    </w:p>
    <w:p w:rsidR="00C50FF6" w:rsidRPr="00C50FF6" w:rsidRDefault="00C50FF6" w:rsidP="00883368">
      <w:pPr>
        <w:pStyle w:val="af0"/>
        <w:numPr>
          <w:ilvl w:val="0"/>
          <w:numId w:val="61"/>
        </w:numPr>
        <w:tabs>
          <w:tab w:val="left" w:pos="142"/>
        </w:tabs>
        <w:spacing w:after="0" w:line="360" w:lineRule="auto"/>
        <w:ind w:left="0" w:firstLine="709"/>
        <w:rPr>
          <w:rFonts w:ascii="Times New Roman" w:hAnsi="Times New Roman" w:cs="Times New Roman"/>
          <w:sz w:val="28"/>
          <w:szCs w:val="28"/>
          <w:lang w:val="uk-UA"/>
        </w:rPr>
      </w:pPr>
      <w:r w:rsidRPr="00C50FF6">
        <w:rPr>
          <w:rFonts w:ascii="Times New Roman" w:hAnsi="Times New Roman" w:cs="Times New Roman"/>
          <w:sz w:val="28"/>
          <w:szCs w:val="28"/>
          <w:lang w:val="uk-UA"/>
        </w:rPr>
        <w:t>діяльнісний і суб’єктивний</w:t>
      </w:r>
    </w:p>
    <w:p w:rsidR="00C50FF6" w:rsidRPr="00C50FF6" w:rsidRDefault="00C50FF6" w:rsidP="00883368">
      <w:pPr>
        <w:pStyle w:val="af0"/>
        <w:numPr>
          <w:ilvl w:val="0"/>
          <w:numId w:val="61"/>
        </w:numPr>
        <w:tabs>
          <w:tab w:val="left" w:pos="142"/>
        </w:tabs>
        <w:spacing w:after="0" w:line="360" w:lineRule="auto"/>
        <w:ind w:left="0" w:firstLine="709"/>
        <w:rPr>
          <w:rFonts w:ascii="Times New Roman" w:hAnsi="Times New Roman" w:cs="Times New Roman"/>
          <w:sz w:val="28"/>
          <w:szCs w:val="28"/>
          <w:lang w:val="uk-UA"/>
        </w:rPr>
      </w:pPr>
      <w:r w:rsidRPr="00C50FF6">
        <w:rPr>
          <w:rFonts w:ascii="Times New Roman" w:hAnsi="Times New Roman" w:cs="Times New Roman"/>
          <w:sz w:val="28"/>
          <w:szCs w:val="28"/>
          <w:lang w:val="uk-UA"/>
        </w:rPr>
        <w:t xml:space="preserve">об’єктивний і суб’єктивний </w:t>
      </w:r>
    </w:p>
    <w:p w:rsidR="00C50FF6" w:rsidRPr="00C50FF6" w:rsidRDefault="00C50FF6" w:rsidP="00C50FF6">
      <w:pPr>
        <w:tabs>
          <w:tab w:val="left" w:pos="142"/>
        </w:tabs>
        <w:spacing w:line="360" w:lineRule="auto"/>
        <w:ind w:firstLine="709"/>
        <w:contextualSpacing/>
        <w:rPr>
          <w:sz w:val="28"/>
          <w:szCs w:val="28"/>
          <w:lang w:val="uk-UA"/>
        </w:rPr>
      </w:pPr>
    </w:p>
    <w:p w:rsidR="00C50FF6" w:rsidRPr="00C50FF6" w:rsidRDefault="00C50FF6" w:rsidP="00C50FF6">
      <w:pPr>
        <w:tabs>
          <w:tab w:val="left" w:pos="142"/>
        </w:tabs>
        <w:spacing w:line="360" w:lineRule="auto"/>
        <w:ind w:firstLine="709"/>
        <w:contextualSpacing/>
        <w:rPr>
          <w:sz w:val="28"/>
          <w:szCs w:val="28"/>
          <w:lang w:val="uk-UA"/>
        </w:rPr>
      </w:pPr>
      <w:r w:rsidRPr="00C50FF6">
        <w:rPr>
          <w:sz w:val="28"/>
          <w:szCs w:val="28"/>
          <w:lang w:val="uk-UA"/>
        </w:rPr>
        <w:t xml:space="preserve">6. Інформаційно-комунікативна функція професійної мобільності менеджера </w:t>
      </w:r>
    </w:p>
    <w:p w:rsidR="00C50FF6" w:rsidRPr="00C50FF6" w:rsidRDefault="00C50FF6" w:rsidP="00883368">
      <w:pPr>
        <w:pStyle w:val="af0"/>
        <w:numPr>
          <w:ilvl w:val="0"/>
          <w:numId w:val="62"/>
        </w:numPr>
        <w:tabs>
          <w:tab w:val="left" w:pos="142"/>
        </w:tabs>
        <w:spacing w:after="0" w:line="360" w:lineRule="auto"/>
        <w:ind w:left="0" w:firstLine="709"/>
        <w:jc w:val="both"/>
        <w:rPr>
          <w:rFonts w:ascii="Times New Roman" w:hAnsi="Times New Roman" w:cs="Times New Roman"/>
          <w:sz w:val="28"/>
          <w:szCs w:val="28"/>
          <w:lang w:val="uk-UA"/>
        </w:rPr>
      </w:pPr>
      <w:r w:rsidRPr="00C50FF6">
        <w:rPr>
          <w:rFonts w:ascii="Times New Roman" w:hAnsi="Times New Roman" w:cs="Times New Roman"/>
          <w:sz w:val="28"/>
          <w:szCs w:val="28"/>
          <w:lang w:val="uk-UA"/>
        </w:rPr>
        <w:t>пов’язана зі створенням необхідного інформаційного потоку у процесі взаємовідношень;</w:t>
      </w:r>
    </w:p>
    <w:p w:rsidR="00C50FF6" w:rsidRPr="00C50FF6" w:rsidRDefault="00C50FF6" w:rsidP="00883368">
      <w:pPr>
        <w:pStyle w:val="af0"/>
        <w:numPr>
          <w:ilvl w:val="0"/>
          <w:numId w:val="62"/>
        </w:numPr>
        <w:tabs>
          <w:tab w:val="left" w:pos="142"/>
        </w:tabs>
        <w:spacing w:after="0" w:line="360" w:lineRule="auto"/>
        <w:ind w:left="0" w:firstLine="709"/>
        <w:jc w:val="both"/>
        <w:rPr>
          <w:rFonts w:ascii="Times New Roman" w:hAnsi="Times New Roman" w:cs="Times New Roman"/>
          <w:sz w:val="28"/>
          <w:szCs w:val="28"/>
          <w:lang w:val="uk-UA"/>
        </w:rPr>
      </w:pPr>
      <w:r w:rsidRPr="00C50FF6">
        <w:rPr>
          <w:rFonts w:ascii="Times New Roman" w:hAnsi="Times New Roman" w:cs="Times New Roman"/>
          <w:sz w:val="28"/>
          <w:szCs w:val="28"/>
          <w:lang w:val="uk-UA"/>
        </w:rPr>
        <w:t>обумовлює розвиток соціально-значущих зв’язків у колективі;</w:t>
      </w:r>
    </w:p>
    <w:p w:rsidR="00C50FF6" w:rsidRPr="00C50FF6" w:rsidRDefault="00C50FF6" w:rsidP="00883368">
      <w:pPr>
        <w:pStyle w:val="af0"/>
        <w:numPr>
          <w:ilvl w:val="0"/>
          <w:numId w:val="62"/>
        </w:numPr>
        <w:tabs>
          <w:tab w:val="left" w:pos="142"/>
        </w:tabs>
        <w:spacing w:after="0" w:line="360" w:lineRule="auto"/>
        <w:ind w:left="0" w:firstLine="709"/>
        <w:rPr>
          <w:rFonts w:ascii="Times New Roman" w:hAnsi="Times New Roman" w:cs="Times New Roman"/>
          <w:sz w:val="28"/>
          <w:szCs w:val="28"/>
          <w:lang w:val="uk-UA"/>
        </w:rPr>
      </w:pPr>
      <w:r w:rsidRPr="00C50FF6">
        <w:rPr>
          <w:rFonts w:ascii="Times New Roman" w:hAnsi="Times New Roman" w:cs="Times New Roman"/>
          <w:sz w:val="28"/>
          <w:szCs w:val="28"/>
          <w:lang w:val="uk-UA"/>
        </w:rPr>
        <w:t>включає вміння чітко та ясно викладати думки, підтримувати бесіду, передавати раціональну та емоціональну інформацію</w:t>
      </w:r>
    </w:p>
    <w:p w:rsidR="00C50FF6" w:rsidRPr="00C50FF6" w:rsidRDefault="00C50FF6" w:rsidP="00883368">
      <w:pPr>
        <w:pStyle w:val="af0"/>
        <w:numPr>
          <w:ilvl w:val="0"/>
          <w:numId w:val="62"/>
        </w:numPr>
        <w:tabs>
          <w:tab w:val="left" w:pos="142"/>
        </w:tabs>
        <w:spacing w:after="0" w:line="360" w:lineRule="auto"/>
        <w:ind w:left="0" w:firstLine="709"/>
        <w:rPr>
          <w:rFonts w:ascii="Times New Roman" w:hAnsi="Times New Roman" w:cs="Times New Roman"/>
          <w:sz w:val="28"/>
          <w:szCs w:val="28"/>
          <w:lang w:val="uk-UA"/>
        </w:rPr>
      </w:pPr>
      <w:r w:rsidRPr="00C50FF6">
        <w:rPr>
          <w:rFonts w:ascii="Times New Roman" w:hAnsi="Times New Roman" w:cs="Times New Roman"/>
          <w:sz w:val="28"/>
          <w:szCs w:val="28"/>
          <w:lang w:val="uk-UA"/>
        </w:rPr>
        <w:t>всі відповіді правильні</w:t>
      </w:r>
    </w:p>
    <w:p w:rsidR="00C50FF6" w:rsidRPr="00C50FF6" w:rsidRDefault="00C50FF6" w:rsidP="00C50FF6">
      <w:pPr>
        <w:tabs>
          <w:tab w:val="left" w:pos="142"/>
        </w:tabs>
        <w:spacing w:line="360" w:lineRule="auto"/>
        <w:ind w:firstLine="709"/>
        <w:contextualSpacing/>
        <w:rPr>
          <w:sz w:val="28"/>
          <w:szCs w:val="28"/>
          <w:lang w:val="uk-UA"/>
        </w:rPr>
      </w:pPr>
    </w:p>
    <w:p w:rsidR="00C50FF6" w:rsidRPr="00C50FF6" w:rsidRDefault="00C50FF6" w:rsidP="00C50FF6">
      <w:pPr>
        <w:tabs>
          <w:tab w:val="left" w:pos="142"/>
        </w:tabs>
        <w:spacing w:line="360" w:lineRule="auto"/>
        <w:ind w:firstLine="709"/>
        <w:contextualSpacing/>
        <w:rPr>
          <w:sz w:val="28"/>
          <w:szCs w:val="28"/>
          <w:lang w:val="uk-UA"/>
        </w:rPr>
      </w:pPr>
      <w:r w:rsidRPr="00C50FF6">
        <w:rPr>
          <w:sz w:val="28"/>
          <w:szCs w:val="28"/>
          <w:lang w:val="uk-UA"/>
        </w:rPr>
        <w:t>7.Виділяють такі функції професійної мобільності менеджера:</w:t>
      </w:r>
    </w:p>
    <w:p w:rsidR="00C50FF6" w:rsidRPr="00C50FF6" w:rsidRDefault="00C50FF6" w:rsidP="00883368">
      <w:pPr>
        <w:pStyle w:val="af0"/>
        <w:numPr>
          <w:ilvl w:val="0"/>
          <w:numId w:val="63"/>
        </w:numPr>
        <w:tabs>
          <w:tab w:val="left" w:pos="142"/>
        </w:tabs>
        <w:spacing w:after="0" w:line="360" w:lineRule="auto"/>
        <w:ind w:left="0" w:firstLine="709"/>
        <w:rPr>
          <w:rFonts w:ascii="Times New Roman" w:hAnsi="Times New Roman" w:cs="Times New Roman"/>
          <w:sz w:val="28"/>
          <w:szCs w:val="28"/>
          <w:lang w:val="uk-UA"/>
        </w:rPr>
      </w:pPr>
      <w:r w:rsidRPr="00C50FF6">
        <w:rPr>
          <w:rFonts w:ascii="Times New Roman" w:hAnsi="Times New Roman" w:cs="Times New Roman"/>
          <w:sz w:val="28"/>
          <w:szCs w:val="28"/>
          <w:lang w:val="uk-UA"/>
        </w:rPr>
        <w:t>Інформаційно-комунікативна , аналітико-конструктивна , діяльнісно-регулятивна, формуюче-розвиваюча, профілактиво-виховуюча</w:t>
      </w:r>
    </w:p>
    <w:p w:rsidR="00C50FF6" w:rsidRPr="00C50FF6" w:rsidRDefault="00C50FF6" w:rsidP="00883368">
      <w:pPr>
        <w:pStyle w:val="af0"/>
        <w:numPr>
          <w:ilvl w:val="0"/>
          <w:numId w:val="63"/>
        </w:numPr>
        <w:tabs>
          <w:tab w:val="left" w:pos="142"/>
        </w:tabs>
        <w:spacing w:after="0" w:line="360" w:lineRule="auto"/>
        <w:ind w:left="0" w:firstLine="709"/>
        <w:rPr>
          <w:rFonts w:ascii="Times New Roman" w:hAnsi="Times New Roman" w:cs="Times New Roman"/>
          <w:sz w:val="28"/>
          <w:szCs w:val="28"/>
          <w:lang w:val="uk-UA"/>
        </w:rPr>
      </w:pPr>
      <w:r w:rsidRPr="00C50FF6">
        <w:rPr>
          <w:rFonts w:ascii="Times New Roman" w:hAnsi="Times New Roman" w:cs="Times New Roman"/>
          <w:sz w:val="28"/>
          <w:szCs w:val="28"/>
          <w:lang w:val="uk-UA"/>
        </w:rPr>
        <w:t>Інформаційно-комунікативна , аналітико-конструктивна , діяльнісно-регулятивна, соціально-економічна</w:t>
      </w:r>
    </w:p>
    <w:p w:rsidR="00C50FF6" w:rsidRPr="00C50FF6" w:rsidRDefault="00C50FF6" w:rsidP="00883368">
      <w:pPr>
        <w:pStyle w:val="af0"/>
        <w:numPr>
          <w:ilvl w:val="0"/>
          <w:numId w:val="63"/>
        </w:numPr>
        <w:tabs>
          <w:tab w:val="left" w:pos="142"/>
        </w:tabs>
        <w:spacing w:after="0" w:line="360" w:lineRule="auto"/>
        <w:ind w:left="0" w:firstLine="709"/>
        <w:rPr>
          <w:rFonts w:ascii="Times New Roman" w:hAnsi="Times New Roman" w:cs="Times New Roman"/>
          <w:sz w:val="28"/>
          <w:szCs w:val="28"/>
          <w:lang w:val="uk-UA"/>
        </w:rPr>
      </w:pPr>
      <w:r w:rsidRPr="00C50FF6">
        <w:rPr>
          <w:rFonts w:ascii="Times New Roman" w:hAnsi="Times New Roman" w:cs="Times New Roman"/>
          <w:sz w:val="28"/>
          <w:szCs w:val="28"/>
          <w:lang w:val="uk-UA"/>
        </w:rPr>
        <w:t>Інформаційно-комунікативна , оцінювальна , діяльнісно-регулятивна, формуюче-розвиваюча, профілактиво-виховуюча</w:t>
      </w:r>
    </w:p>
    <w:p w:rsidR="00C50FF6" w:rsidRPr="00C50FF6" w:rsidRDefault="00C50FF6" w:rsidP="00883368">
      <w:pPr>
        <w:pStyle w:val="af0"/>
        <w:numPr>
          <w:ilvl w:val="0"/>
          <w:numId w:val="63"/>
        </w:numPr>
        <w:tabs>
          <w:tab w:val="left" w:pos="142"/>
        </w:tabs>
        <w:spacing w:after="0" w:line="360" w:lineRule="auto"/>
        <w:ind w:left="0" w:firstLine="709"/>
        <w:rPr>
          <w:rFonts w:ascii="Times New Roman" w:hAnsi="Times New Roman" w:cs="Times New Roman"/>
          <w:sz w:val="28"/>
          <w:szCs w:val="28"/>
          <w:lang w:val="uk-UA"/>
        </w:rPr>
      </w:pPr>
      <w:r w:rsidRPr="00C50FF6">
        <w:rPr>
          <w:rFonts w:ascii="Times New Roman" w:hAnsi="Times New Roman" w:cs="Times New Roman"/>
          <w:sz w:val="28"/>
          <w:szCs w:val="28"/>
          <w:lang w:val="uk-UA"/>
        </w:rPr>
        <w:t>Концептуально-оцінююча , аналітико-конструктивна , діяльнісно-регулятивна, формуюче-розвиваюча, профілактиво-виховуюча</w:t>
      </w:r>
    </w:p>
    <w:p w:rsidR="00C50FF6" w:rsidRPr="00C50FF6" w:rsidRDefault="00C50FF6" w:rsidP="00C50FF6">
      <w:pPr>
        <w:tabs>
          <w:tab w:val="left" w:pos="142"/>
        </w:tabs>
        <w:spacing w:line="360" w:lineRule="auto"/>
        <w:ind w:firstLine="709"/>
        <w:contextualSpacing/>
        <w:rPr>
          <w:sz w:val="28"/>
          <w:szCs w:val="28"/>
          <w:lang w:val="uk-UA"/>
        </w:rPr>
      </w:pPr>
    </w:p>
    <w:p w:rsidR="00C50FF6" w:rsidRPr="00C50FF6" w:rsidRDefault="00C50FF6" w:rsidP="00C50FF6">
      <w:pPr>
        <w:tabs>
          <w:tab w:val="left" w:pos="142"/>
        </w:tabs>
        <w:spacing w:line="360" w:lineRule="auto"/>
        <w:ind w:firstLine="709"/>
        <w:contextualSpacing/>
        <w:rPr>
          <w:sz w:val="28"/>
          <w:szCs w:val="28"/>
          <w:lang w:val="uk-UA"/>
        </w:rPr>
      </w:pPr>
      <w:r w:rsidRPr="00C50FF6">
        <w:rPr>
          <w:sz w:val="28"/>
          <w:szCs w:val="28"/>
          <w:lang w:val="uk-UA"/>
        </w:rPr>
        <w:lastRenderedPageBreak/>
        <w:t>8. Система функцій забезпечила дію механізму, спрямованого на взаємодію всіх в одному напрямку</w:t>
      </w:r>
    </w:p>
    <w:p w:rsidR="00C50FF6" w:rsidRPr="00C50FF6" w:rsidRDefault="00C50FF6" w:rsidP="00883368">
      <w:pPr>
        <w:pStyle w:val="af0"/>
        <w:numPr>
          <w:ilvl w:val="0"/>
          <w:numId w:val="64"/>
        </w:numPr>
        <w:tabs>
          <w:tab w:val="left" w:pos="142"/>
        </w:tabs>
        <w:spacing w:after="0" w:line="360" w:lineRule="auto"/>
        <w:ind w:left="0" w:firstLine="709"/>
        <w:rPr>
          <w:rFonts w:ascii="Times New Roman" w:hAnsi="Times New Roman" w:cs="Times New Roman"/>
          <w:sz w:val="28"/>
          <w:szCs w:val="28"/>
          <w:lang w:val="uk-UA"/>
        </w:rPr>
      </w:pPr>
      <w:r w:rsidRPr="00C50FF6">
        <w:rPr>
          <w:rFonts w:ascii="Times New Roman" w:hAnsi="Times New Roman" w:cs="Times New Roman"/>
          <w:sz w:val="28"/>
          <w:szCs w:val="28"/>
          <w:lang w:val="uk-UA"/>
        </w:rPr>
        <w:t>професійної комунікативності</w:t>
      </w:r>
    </w:p>
    <w:p w:rsidR="00C50FF6" w:rsidRPr="00C50FF6" w:rsidRDefault="00C50FF6" w:rsidP="00883368">
      <w:pPr>
        <w:pStyle w:val="af0"/>
        <w:numPr>
          <w:ilvl w:val="0"/>
          <w:numId w:val="64"/>
        </w:numPr>
        <w:tabs>
          <w:tab w:val="left" w:pos="142"/>
        </w:tabs>
        <w:spacing w:after="0" w:line="360" w:lineRule="auto"/>
        <w:ind w:left="0" w:firstLine="709"/>
        <w:rPr>
          <w:rFonts w:ascii="Times New Roman" w:hAnsi="Times New Roman" w:cs="Times New Roman"/>
          <w:sz w:val="28"/>
          <w:szCs w:val="28"/>
          <w:lang w:val="uk-UA"/>
        </w:rPr>
      </w:pPr>
      <w:r w:rsidRPr="00C50FF6">
        <w:rPr>
          <w:rFonts w:ascii="Times New Roman" w:hAnsi="Times New Roman" w:cs="Times New Roman"/>
          <w:sz w:val="28"/>
          <w:szCs w:val="28"/>
          <w:lang w:val="uk-UA"/>
        </w:rPr>
        <w:t>професійної мобільності</w:t>
      </w:r>
    </w:p>
    <w:p w:rsidR="00C50FF6" w:rsidRPr="00C50FF6" w:rsidRDefault="00C50FF6" w:rsidP="00883368">
      <w:pPr>
        <w:pStyle w:val="af0"/>
        <w:numPr>
          <w:ilvl w:val="0"/>
          <w:numId w:val="64"/>
        </w:numPr>
        <w:tabs>
          <w:tab w:val="left" w:pos="142"/>
        </w:tabs>
        <w:spacing w:after="0" w:line="360" w:lineRule="auto"/>
        <w:ind w:left="0" w:firstLine="709"/>
        <w:rPr>
          <w:rFonts w:ascii="Times New Roman" w:hAnsi="Times New Roman" w:cs="Times New Roman"/>
          <w:sz w:val="28"/>
          <w:szCs w:val="28"/>
          <w:lang w:val="uk-UA"/>
        </w:rPr>
      </w:pPr>
      <w:r w:rsidRPr="00C50FF6">
        <w:rPr>
          <w:rFonts w:ascii="Times New Roman" w:hAnsi="Times New Roman" w:cs="Times New Roman"/>
          <w:sz w:val="28"/>
          <w:szCs w:val="28"/>
          <w:lang w:val="uk-UA"/>
        </w:rPr>
        <w:t>професійної компетентності</w:t>
      </w:r>
    </w:p>
    <w:p w:rsidR="00C50FF6" w:rsidRPr="00C50FF6" w:rsidRDefault="00C50FF6" w:rsidP="00883368">
      <w:pPr>
        <w:pStyle w:val="af0"/>
        <w:numPr>
          <w:ilvl w:val="0"/>
          <w:numId w:val="64"/>
        </w:numPr>
        <w:tabs>
          <w:tab w:val="left" w:pos="142"/>
        </w:tabs>
        <w:spacing w:after="0" w:line="360" w:lineRule="auto"/>
        <w:ind w:left="0" w:firstLine="709"/>
        <w:rPr>
          <w:rFonts w:ascii="Times New Roman" w:hAnsi="Times New Roman" w:cs="Times New Roman"/>
          <w:sz w:val="28"/>
          <w:szCs w:val="28"/>
          <w:lang w:val="uk-UA"/>
        </w:rPr>
      </w:pPr>
      <w:r w:rsidRPr="00C50FF6">
        <w:rPr>
          <w:rFonts w:ascii="Times New Roman" w:hAnsi="Times New Roman" w:cs="Times New Roman"/>
          <w:sz w:val="28"/>
          <w:szCs w:val="28"/>
          <w:lang w:val="uk-UA"/>
        </w:rPr>
        <w:t>професійної майстерності</w:t>
      </w:r>
    </w:p>
    <w:p w:rsidR="00C50FF6" w:rsidRPr="00C50FF6" w:rsidRDefault="00C50FF6" w:rsidP="00C50FF6">
      <w:pPr>
        <w:tabs>
          <w:tab w:val="left" w:pos="142"/>
        </w:tabs>
        <w:spacing w:line="360" w:lineRule="auto"/>
        <w:ind w:firstLine="709"/>
        <w:contextualSpacing/>
        <w:rPr>
          <w:sz w:val="28"/>
          <w:szCs w:val="28"/>
          <w:lang w:val="uk-UA"/>
        </w:rPr>
      </w:pPr>
    </w:p>
    <w:p w:rsidR="00C50FF6" w:rsidRPr="00C50FF6" w:rsidRDefault="00C50FF6" w:rsidP="00C50FF6">
      <w:pPr>
        <w:tabs>
          <w:tab w:val="left" w:pos="142"/>
        </w:tabs>
        <w:spacing w:line="360" w:lineRule="auto"/>
        <w:ind w:firstLine="709"/>
        <w:contextualSpacing/>
        <w:rPr>
          <w:sz w:val="28"/>
          <w:szCs w:val="28"/>
          <w:lang w:val="uk-UA"/>
        </w:rPr>
      </w:pPr>
      <w:r w:rsidRPr="00C50FF6">
        <w:rPr>
          <w:sz w:val="28"/>
          <w:szCs w:val="28"/>
          <w:lang w:val="uk-UA"/>
        </w:rPr>
        <w:t>9. Організаційно-діяльнісний компонент професійної мобільності майбутнього економіста передбачає</w:t>
      </w:r>
    </w:p>
    <w:p w:rsidR="00C50FF6" w:rsidRPr="00C50FF6" w:rsidRDefault="00C50FF6" w:rsidP="00883368">
      <w:pPr>
        <w:pStyle w:val="af0"/>
        <w:numPr>
          <w:ilvl w:val="0"/>
          <w:numId w:val="65"/>
        </w:numPr>
        <w:tabs>
          <w:tab w:val="left" w:pos="142"/>
        </w:tabs>
        <w:spacing w:after="0" w:line="360" w:lineRule="auto"/>
        <w:ind w:left="0" w:firstLine="709"/>
        <w:jc w:val="both"/>
        <w:rPr>
          <w:rFonts w:ascii="Times New Roman" w:hAnsi="Times New Roman" w:cs="Times New Roman"/>
          <w:sz w:val="28"/>
          <w:szCs w:val="28"/>
          <w:lang w:val="uk-UA"/>
        </w:rPr>
      </w:pPr>
      <w:r w:rsidRPr="00C50FF6">
        <w:rPr>
          <w:rFonts w:ascii="Times New Roman" w:hAnsi="Times New Roman" w:cs="Times New Roman"/>
          <w:sz w:val="28"/>
          <w:szCs w:val="28"/>
          <w:lang w:val="uk-UA"/>
        </w:rPr>
        <w:t>прагнення до зміни соціального та професійного статусу; стійка мотивація до отримання професійно-значущих знань у сфері економіки;усвідомлення соціальної значущості професії економіста;</w:t>
      </w:r>
    </w:p>
    <w:p w:rsidR="00C50FF6" w:rsidRPr="00C50FF6" w:rsidRDefault="00C50FF6" w:rsidP="00883368">
      <w:pPr>
        <w:pStyle w:val="af0"/>
        <w:numPr>
          <w:ilvl w:val="0"/>
          <w:numId w:val="65"/>
        </w:numPr>
        <w:tabs>
          <w:tab w:val="left" w:pos="142"/>
        </w:tabs>
        <w:spacing w:after="0" w:line="360" w:lineRule="auto"/>
        <w:ind w:left="0" w:firstLine="709"/>
        <w:jc w:val="both"/>
        <w:rPr>
          <w:rFonts w:ascii="Times New Roman" w:hAnsi="Times New Roman" w:cs="Times New Roman"/>
          <w:sz w:val="28"/>
          <w:szCs w:val="28"/>
          <w:lang w:val="uk-UA"/>
        </w:rPr>
      </w:pPr>
      <w:r w:rsidRPr="00C50FF6">
        <w:rPr>
          <w:rFonts w:ascii="Times New Roman" w:hAnsi="Times New Roman" w:cs="Times New Roman"/>
          <w:sz w:val="28"/>
          <w:szCs w:val="28"/>
          <w:lang w:val="uk-UA"/>
        </w:rPr>
        <w:t>володіння навичками грамотної постановки цілей, прийняття компетентних рішень у нестандартних ситуаціях; уміння організувати, структурувати, раціоналізувати учбову та професійну діяльність у сфері економіки; уміння аналізувати, проектувати та прогнозувати результати та наслідки дій;</w:t>
      </w:r>
    </w:p>
    <w:p w:rsidR="00C50FF6" w:rsidRPr="00C50FF6" w:rsidRDefault="00C50FF6" w:rsidP="00883368">
      <w:pPr>
        <w:pStyle w:val="af0"/>
        <w:numPr>
          <w:ilvl w:val="0"/>
          <w:numId w:val="65"/>
        </w:numPr>
        <w:tabs>
          <w:tab w:val="left" w:pos="142"/>
        </w:tabs>
        <w:spacing w:after="0" w:line="360" w:lineRule="auto"/>
        <w:ind w:left="0" w:firstLine="709"/>
        <w:jc w:val="both"/>
        <w:rPr>
          <w:rFonts w:ascii="Times New Roman" w:hAnsi="Times New Roman" w:cs="Times New Roman"/>
          <w:sz w:val="28"/>
          <w:szCs w:val="28"/>
          <w:lang w:val="uk-UA"/>
        </w:rPr>
      </w:pPr>
      <w:r w:rsidRPr="00C50FF6">
        <w:rPr>
          <w:rFonts w:ascii="Times New Roman" w:hAnsi="Times New Roman" w:cs="Times New Roman"/>
          <w:sz w:val="28"/>
          <w:szCs w:val="28"/>
          <w:lang w:val="uk-UA"/>
        </w:rPr>
        <w:t>дотримання норм та правил професійної етики, правил та норм, прийнятих у професійній діяльності економіста;здатність до швидкої адаптації у професійному колективі;</w:t>
      </w:r>
    </w:p>
    <w:p w:rsidR="00C50FF6" w:rsidRPr="00C50FF6" w:rsidRDefault="00C50FF6" w:rsidP="00883368">
      <w:pPr>
        <w:pStyle w:val="af0"/>
        <w:numPr>
          <w:ilvl w:val="0"/>
          <w:numId w:val="65"/>
        </w:numPr>
        <w:tabs>
          <w:tab w:val="left" w:pos="142"/>
        </w:tabs>
        <w:spacing w:after="0" w:line="360" w:lineRule="auto"/>
        <w:ind w:left="0" w:firstLine="709"/>
        <w:jc w:val="both"/>
        <w:rPr>
          <w:rFonts w:ascii="Times New Roman" w:hAnsi="Times New Roman" w:cs="Times New Roman"/>
          <w:sz w:val="28"/>
          <w:szCs w:val="28"/>
          <w:lang w:val="uk-UA"/>
        </w:rPr>
      </w:pPr>
      <w:r w:rsidRPr="00C50FF6">
        <w:rPr>
          <w:rFonts w:ascii="Times New Roman" w:hAnsi="Times New Roman" w:cs="Times New Roman"/>
          <w:sz w:val="28"/>
          <w:szCs w:val="28"/>
          <w:lang w:val="uk-UA"/>
        </w:rPr>
        <w:t>прагнення до зміни соціального та професійного статусу; стійка мотивація до отримання професійно-значущих знань у сфері економіки; здатність до швидкої адаптації у професійному колективі</w:t>
      </w:r>
    </w:p>
    <w:p w:rsidR="00C50FF6" w:rsidRPr="00C50FF6" w:rsidRDefault="00C50FF6" w:rsidP="00C50FF6">
      <w:pPr>
        <w:tabs>
          <w:tab w:val="left" w:pos="142"/>
        </w:tabs>
        <w:spacing w:line="360" w:lineRule="auto"/>
        <w:ind w:firstLine="709"/>
        <w:contextualSpacing/>
        <w:jc w:val="both"/>
        <w:rPr>
          <w:sz w:val="28"/>
          <w:szCs w:val="28"/>
          <w:lang w:val="uk-UA"/>
        </w:rPr>
      </w:pPr>
      <w:r w:rsidRPr="00C50FF6">
        <w:rPr>
          <w:sz w:val="28"/>
          <w:szCs w:val="28"/>
          <w:lang w:val="uk-UA"/>
        </w:rPr>
        <w:t>10. Процесуальну модель формування професійної мобільності менеджера включає в себе такі компоненти:</w:t>
      </w:r>
    </w:p>
    <w:p w:rsidR="00C50FF6" w:rsidRPr="00C50FF6" w:rsidRDefault="00C50FF6" w:rsidP="00883368">
      <w:pPr>
        <w:pStyle w:val="af0"/>
        <w:numPr>
          <w:ilvl w:val="0"/>
          <w:numId w:val="66"/>
        </w:numPr>
        <w:tabs>
          <w:tab w:val="left" w:pos="142"/>
        </w:tabs>
        <w:spacing w:after="0" w:line="360" w:lineRule="auto"/>
        <w:ind w:left="0" w:firstLine="709"/>
        <w:jc w:val="both"/>
        <w:rPr>
          <w:rFonts w:ascii="Times New Roman" w:hAnsi="Times New Roman" w:cs="Times New Roman"/>
          <w:sz w:val="28"/>
          <w:szCs w:val="28"/>
          <w:lang w:val="uk-UA"/>
        </w:rPr>
      </w:pPr>
      <w:r w:rsidRPr="00C50FF6">
        <w:rPr>
          <w:rFonts w:ascii="Times New Roman" w:hAnsi="Times New Roman" w:cs="Times New Roman"/>
          <w:sz w:val="28"/>
          <w:szCs w:val="28"/>
          <w:lang w:val="uk-UA"/>
        </w:rPr>
        <w:t>мотиваційний,когнітивний,комунікативний,рефлексивний</w:t>
      </w:r>
    </w:p>
    <w:p w:rsidR="00C50FF6" w:rsidRPr="00C50FF6" w:rsidRDefault="00C50FF6" w:rsidP="00883368">
      <w:pPr>
        <w:pStyle w:val="af0"/>
        <w:numPr>
          <w:ilvl w:val="0"/>
          <w:numId w:val="66"/>
        </w:numPr>
        <w:tabs>
          <w:tab w:val="left" w:pos="142"/>
        </w:tabs>
        <w:spacing w:after="0" w:line="360" w:lineRule="auto"/>
        <w:ind w:left="0" w:firstLine="709"/>
        <w:jc w:val="both"/>
        <w:rPr>
          <w:rFonts w:ascii="Times New Roman" w:hAnsi="Times New Roman" w:cs="Times New Roman"/>
          <w:sz w:val="28"/>
          <w:szCs w:val="28"/>
          <w:lang w:val="uk-UA"/>
        </w:rPr>
      </w:pPr>
      <w:r w:rsidRPr="00C50FF6">
        <w:rPr>
          <w:rFonts w:ascii="Times New Roman" w:hAnsi="Times New Roman" w:cs="Times New Roman"/>
          <w:sz w:val="28"/>
          <w:szCs w:val="28"/>
          <w:lang w:val="uk-UA"/>
        </w:rPr>
        <w:t>мотиваційний,когнітивний,комунікативний,регенеративний</w:t>
      </w:r>
    </w:p>
    <w:p w:rsidR="00C50FF6" w:rsidRPr="00C50FF6" w:rsidRDefault="00C50FF6" w:rsidP="00883368">
      <w:pPr>
        <w:pStyle w:val="af0"/>
        <w:numPr>
          <w:ilvl w:val="0"/>
          <w:numId w:val="66"/>
        </w:numPr>
        <w:tabs>
          <w:tab w:val="left" w:pos="142"/>
        </w:tabs>
        <w:spacing w:after="0" w:line="360" w:lineRule="auto"/>
        <w:ind w:left="0" w:firstLine="709"/>
        <w:jc w:val="both"/>
        <w:rPr>
          <w:rFonts w:ascii="Times New Roman" w:hAnsi="Times New Roman" w:cs="Times New Roman"/>
          <w:sz w:val="28"/>
          <w:szCs w:val="28"/>
          <w:lang w:val="uk-UA"/>
        </w:rPr>
      </w:pPr>
      <w:r w:rsidRPr="00C50FF6">
        <w:rPr>
          <w:rFonts w:ascii="Times New Roman" w:hAnsi="Times New Roman" w:cs="Times New Roman"/>
          <w:sz w:val="28"/>
          <w:szCs w:val="28"/>
          <w:lang w:val="uk-UA"/>
        </w:rPr>
        <w:t>мотиваційний,когнітивний,операційний,рефлексивний</w:t>
      </w:r>
    </w:p>
    <w:p w:rsidR="00C50FF6" w:rsidRPr="00C50FF6" w:rsidRDefault="00C50FF6" w:rsidP="00883368">
      <w:pPr>
        <w:pStyle w:val="af0"/>
        <w:numPr>
          <w:ilvl w:val="0"/>
          <w:numId w:val="66"/>
        </w:numPr>
        <w:tabs>
          <w:tab w:val="left" w:pos="142"/>
        </w:tabs>
        <w:spacing w:after="0" w:line="360" w:lineRule="auto"/>
        <w:ind w:left="0" w:firstLine="709"/>
        <w:jc w:val="both"/>
        <w:rPr>
          <w:rFonts w:ascii="Times New Roman" w:hAnsi="Times New Roman" w:cs="Times New Roman"/>
          <w:sz w:val="28"/>
          <w:szCs w:val="28"/>
          <w:lang w:val="uk-UA"/>
        </w:rPr>
      </w:pPr>
      <w:r w:rsidRPr="00C50FF6">
        <w:rPr>
          <w:rFonts w:ascii="Times New Roman" w:hAnsi="Times New Roman" w:cs="Times New Roman"/>
          <w:sz w:val="28"/>
          <w:szCs w:val="28"/>
          <w:lang w:val="uk-UA"/>
        </w:rPr>
        <w:t>соцадаптивний когнітивний,комунікативний,рефлексивний</w:t>
      </w:r>
    </w:p>
    <w:p w:rsidR="00C50FF6" w:rsidRPr="00C50FF6" w:rsidRDefault="00C50FF6" w:rsidP="00C50FF6">
      <w:pPr>
        <w:tabs>
          <w:tab w:val="left" w:pos="142"/>
        </w:tabs>
        <w:spacing w:line="360" w:lineRule="auto"/>
        <w:ind w:firstLine="709"/>
        <w:contextualSpacing/>
        <w:jc w:val="both"/>
        <w:rPr>
          <w:sz w:val="28"/>
          <w:szCs w:val="28"/>
          <w:lang w:val="uk-UA"/>
        </w:rPr>
      </w:pPr>
    </w:p>
    <w:p w:rsidR="00C50FF6" w:rsidRPr="00C50FF6" w:rsidRDefault="00C50FF6" w:rsidP="00C50FF6">
      <w:pPr>
        <w:tabs>
          <w:tab w:val="left" w:pos="142"/>
        </w:tabs>
        <w:spacing w:line="360" w:lineRule="auto"/>
        <w:ind w:firstLine="709"/>
        <w:contextualSpacing/>
        <w:jc w:val="both"/>
        <w:rPr>
          <w:sz w:val="28"/>
          <w:szCs w:val="28"/>
          <w:lang w:val="uk-UA"/>
        </w:rPr>
      </w:pPr>
      <w:r w:rsidRPr="00C50FF6">
        <w:rPr>
          <w:sz w:val="28"/>
          <w:szCs w:val="28"/>
          <w:lang w:val="uk-UA"/>
        </w:rPr>
        <w:lastRenderedPageBreak/>
        <w:t>11.Рефлексивний компонент, визначає рівень розвитку</w:t>
      </w:r>
    </w:p>
    <w:p w:rsidR="00C50FF6" w:rsidRPr="00C50FF6" w:rsidRDefault="00C50FF6" w:rsidP="00883368">
      <w:pPr>
        <w:pStyle w:val="af0"/>
        <w:numPr>
          <w:ilvl w:val="0"/>
          <w:numId w:val="67"/>
        </w:numPr>
        <w:tabs>
          <w:tab w:val="left" w:pos="142"/>
        </w:tabs>
        <w:spacing w:after="0" w:line="360" w:lineRule="auto"/>
        <w:ind w:left="0" w:firstLine="709"/>
        <w:jc w:val="both"/>
        <w:rPr>
          <w:rFonts w:ascii="Times New Roman" w:hAnsi="Times New Roman" w:cs="Times New Roman"/>
          <w:sz w:val="28"/>
          <w:szCs w:val="28"/>
          <w:lang w:val="uk-UA"/>
        </w:rPr>
      </w:pPr>
      <w:r w:rsidRPr="00C50FF6">
        <w:rPr>
          <w:rFonts w:ascii="Times New Roman" w:hAnsi="Times New Roman" w:cs="Times New Roman"/>
          <w:sz w:val="28"/>
          <w:szCs w:val="28"/>
          <w:lang w:val="uk-UA"/>
        </w:rPr>
        <w:t>розвитку самооцінки, розуміння особистої значущості у колективі, відповідальність за результати своєї діяльності, пізнання себе та самореалізація в професійному спілкуванні</w:t>
      </w:r>
    </w:p>
    <w:p w:rsidR="00C50FF6" w:rsidRPr="00C50FF6" w:rsidRDefault="00C50FF6" w:rsidP="00883368">
      <w:pPr>
        <w:pStyle w:val="af0"/>
        <w:numPr>
          <w:ilvl w:val="0"/>
          <w:numId w:val="67"/>
        </w:numPr>
        <w:tabs>
          <w:tab w:val="left" w:pos="142"/>
        </w:tabs>
        <w:spacing w:after="0" w:line="360" w:lineRule="auto"/>
        <w:ind w:left="0" w:firstLine="709"/>
        <w:jc w:val="both"/>
        <w:rPr>
          <w:rFonts w:ascii="Times New Roman" w:hAnsi="Times New Roman" w:cs="Times New Roman"/>
          <w:sz w:val="28"/>
          <w:szCs w:val="28"/>
          <w:lang w:val="uk-UA"/>
        </w:rPr>
      </w:pPr>
      <w:r w:rsidRPr="00C50FF6">
        <w:rPr>
          <w:rFonts w:ascii="Times New Roman" w:hAnsi="Times New Roman" w:cs="Times New Roman"/>
          <w:sz w:val="28"/>
          <w:szCs w:val="28"/>
          <w:lang w:val="uk-UA"/>
        </w:rPr>
        <w:t xml:space="preserve">вміння проконсультувати, обговорити план, програму, технологічний процес, прийняти участь у створенні спільний проектів, реконструкції виробництва, виступити зі звітом, з доповіддю на виробничій нараді, науковій конференції.                                                                            </w:t>
      </w:r>
    </w:p>
    <w:p w:rsidR="00C50FF6" w:rsidRPr="00C50FF6" w:rsidRDefault="00C50FF6" w:rsidP="00883368">
      <w:pPr>
        <w:pStyle w:val="af0"/>
        <w:numPr>
          <w:ilvl w:val="0"/>
          <w:numId w:val="67"/>
        </w:numPr>
        <w:tabs>
          <w:tab w:val="left" w:pos="142"/>
        </w:tabs>
        <w:spacing w:after="0" w:line="360" w:lineRule="auto"/>
        <w:ind w:left="0" w:firstLine="709"/>
        <w:jc w:val="both"/>
        <w:rPr>
          <w:rFonts w:ascii="Times New Roman" w:hAnsi="Times New Roman" w:cs="Times New Roman"/>
          <w:sz w:val="28"/>
          <w:szCs w:val="28"/>
          <w:lang w:val="uk-UA"/>
        </w:rPr>
      </w:pPr>
      <w:r w:rsidRPr="00C50FF6">
        <w:rPr>
          <w:rFonts w:ascii="Times New Roman" w:hAnsi="Times New Roman" w:cs="Times New Roman"/>
          <w:sz w:val="28"/>
          <w:szCs w:val="28"/>
          <w:lang w:val="uk-UA"/>
        </w:rPr>
        <w:t>вміння проводити ділові зустрічі, переговори, бесіди; вміння проводити ділові наради; володіння діловим етикетом та культурою мовлення (ділова риторика, правильність мовлення), вміння слухати</w:t>
      </w:r>
    </w:p>
    <w:p w:rsidR="00C50FF6" w:rsidRPr="00C50FF6" w:rsidRDefault="00C50FF6" w:rsidP="00883368">
      <w:pPr>
        <w:pStyle w:val="af0"/>
        <w:numPr>
          <w:ilvl w:val="0"/>
          <w:numId w:val="67"/>
        </w:numPr>
        <w:tabs>
          <w:tab w:val="left" w:pos="142"/>
        </w:tabs>
        <w:spacing w:after="0" w:line="360" w:lineRule="auto"/>
        <w:ind w:left="0" w:firstLine="709"/>
        <w:jc w:val="both"/>
        <w:rPr>
          <w:rFonts w:ascii="Times New Roman" w:hAnsi="Times New Roman" w:cs="Times New Roman"/>
          <w:sz w:val="28"/>
          <w:szCs w:val="28"/>
          <w:lang w:val="uk-UA"/>
        </w:rPr>
      </w:pPr>
      <w:r w:rsidRPr="00C50FF6">
        <w:rPr>
          <w:rFonts w:ascii="Times New Roman" w:hAnsi="Times New Roman" w:cs="Times New Roman"/>
          <w:sz w:val="28"/>
          <w:szCs w:val="28"/>
          <w:lang w:val="uk-UA"/>
        </w:rPr>
        <w:t>знань та здібностей , що характерні для професії економіста, які формуються переважно при вивченні іноземної мови.</w:t>
      </w:r>
    </w:p>
    <w:p w:rsidR="00C50FF6" w:rsidRPr="00C50FF6" w:rsidRDefault="00C50FF6" w:rsidP="00C50FF6">
      <w:pPr>
        <w:pStyle w:val="af0"/>
        <w:tabs>
          <w:tab w:val="left" w:pos="142"/>
        </w:tabs>
        <w:spacing w:after="0" w:line="360" w:lineRule="auto"/>
        <w:ind w:left="0" w:firstLine="709"/>
        <w:jc w:val="both"/>
        <w:rPr>
          <w:rFonts w:ascii="Times New Roman" w:hAnsi="Times New Roman" w:cs="Times New Roman"/>
          <w:sz w:val="28"/>
          <w:szCs w:val="28"/>
          <w:lang w:val="uk-UA"/>
        </w:rPr>
      </w:pPr>
    </w:p>
    <w:p w:rsidR="00C50FF6" w:rsidRPr="00C50FF6" w:rsidRDefault="00C50FF6" w:rsidP="00C50FF6">
      <w:pPr>
        <w:tabs>
          <w:tab w:val="left" w:pos="142"/>
        </w:tabs>
        <w:spacing w:line="360" w:lineRule="auto"/>
        <w:ind w:firstLine="709"/>
        <w:contextualSpacing/>
        <w:jc w:val="both"/>
        <w:rPr>
          <w:sz w:val="28"/>
          <w:szCs w:val="28"/>
          <w:lang w:val="uk-UA"/>
        </w:rPr>
      </w:pPr>
      <w:r w:rsidRPr="00C50FF6">
        <w:rPr>
          <w:sz w:val="28"/>
          <w:szCs w:val="28"/>
          <w:lang w:val="uk-UA"/>
        </w:rPr>
        <w:t xml:space="preserve">12. Розглядаючи структуру професійної мобільності як єдності її компонентів, слід оцінити ступінь її сформованості за наступними критеріями: </w:t>
      </w:r>
    </w:p>
    <w:p w:rsidR="00C50FF6" w:rsidRPr="00C50FF6" w:rsidRDefault="00C50FF6" w:rsidP="00883368">
      <w:pPr>
        <w:pStyle w:val="af0"/>
        <w:numPr>
          <w:ilvl w:val="0"/>
          <w:numId w:val="68"/>
        </w:numPr>
        <w:tabs>
          <w:tab w:val="left" w:pos="142"/>
        </w:tabs>
        <w:spacing w:after="0" w:line="360" w:lineRule="auto"/>
        <w:ind w:left="0" w:firstLine="709"/>
        <w:jc w:val="both"/>
        <w:rPr>
          <w:rFonts w:ascii="Times New Roman" w:hAnsi="Times New Roman" w:cs="Times New Roman"/>
          <w:sz w:val="28"/>
          <w:szCs w:val="28"/>
          <w:lang w:val="uk-UA"/>
        </w:rPr>
      </w:pPr>
      <w:r w:rsidRPr="00C50FF6">
        <w:rPr>
          <w:rFonts w:ascii="Times New Roman" w:hAnsi="Times New Roman" w:cs="Times New Roman"/>
          <w:sz w:val="28"/>
          <w:szCs w:val="28"/>
          <w:lang w:val="uk-UA"/>
        </w:rPr>
        <w:t>мотив вибору професії (мотиваційний компонент);</w:t>
      </w:r>
    </w:p>
    <w:p w:rsidR="00C50FF6" w:rsidRPr="00C50FF6" w:rsidRDefault="00C50FF6" w:rsidP="00883368">
      <w:pPr>
        <w:pStyle w:val="af0"/>
        <w:numPr>
          <w:ilvl w:val="0"/>
          <w:numId w:val="68"/>
        </w:numPr>
        <w:tabs>
          <w:tab w:val="left" w:pos="142"/>
        </w:tabs>
        <w:spacing w:after="0" w:line="360" w:lineRule="auto"/>
        <w:ind w:left="0" w:firstLine="709"/>
        <w:jc w:val="both"/>
        <w:rPr>
          <w:rFonts w:ascii="Times New Roman" w:hAnsi="Times New Roman" w:cs="Times New Roman"/>
          <w:sz w:val="28"/>
          <w:szCs w:val="28"/>
          <w:lang w:val="uk-UA"/>
        </w:rPr>
      </w:pPr>
      <w:r w:rsidRPr="00C50FF6">
        <w:rPr>
          <w:rFonts w:ascii="Times New Roman" w:hAnsi="Times New Roman" w:cs="Times New Roman"/>
          <w:sz w:val="28"/>
          <w:szCs w:val="28"/>
          <w:lang w:val="uk-UA"/>
        </w:rPr>
        <w:t>застосування знань при рішенні професійних ситуацій, аргументація особистих думок при рішенні комунікативно-виробничих ситуацій (когнітивний компонент);</w:t>
      </w:r>
    </w:p>
    <w:p w:rsidR="00C50FF6" w:rsidRPr="00C50FF6" w:rsidRDefault="00C50FF6" w:rsidP="00883368">
      <w:pPr>
        <w:pStyle w:val="af0"/>
        <w:numPr>
          <w:ilvl w:val="0"/>
          <w:numId w:val="68"/>
        </w:numPr>
        <w:tabs>
          <w:tab w:val="left" w:pos="142"/>
        </w:tabs>
        <w:spacing w:after="0" w:line="360" w:lineRule="auto"/>
        <w:ind w:left="0" w:firstLine="709"/>
        <w:jc w:val="both"/>
        <w:rPr>
          <w:rFonts w:ascii="Times New Roman" w:hAnsi="Times New Roman" w:cs="Times New Roman"/>
          <w:sz w:val="28"/>
          <w:szCs w:val="28"/>
          <w:lang w:val="uk-UA"/>
        </w:rPr>
      </w:pPr>
      <w:r w:rsidRPr="00C50FF6">
        <w:rPr>
          <w:rFonts w:ascii="Times New Roman" w:hAnsi="Times New Roman" w:cs="Times New Roman"/>
          <w:sz w:val="28"/>
          <w:szCs w:val="28"/>
          <w:lang w:val="uk-UA"/>
        </w:rPr>
        <w:t>міжособистісна комунікація, здатність впливати на думки інших, а також здатність до самовираження та саморозвитку (рефлексивний компонент).</w:t>
      </w:r>
    </w:p>
    <w:p w:rsidR="00C50FF6" w:rsidRPr="00C50FF6" w:rsidRDefault="00C50FF6" w:rsidP="00883368">
      <w:pPr>
        <w:pStyle w:val="af0"/>
        <w:numPr>
          <w:ilvl w:val="0"/>
          <w:numId w:val="68"/>
        </w:numPr>
        <w:tabs>
          <w:tab w:val="left" w:pos="142"/>
        </w:tabs>
        <w:spacing w:after="0" w:line="360" w:lineRule="auto"/>
        <w:ind w:left="0" w:firstLine="709"/>
        <w:jc w:val="both"/>
        <w:rPr>
          <w:rFonts w:ascii="Times New Roman" w:hAnsi="Times New Roman" w:cs="Times New Roman"/>
          <w:sz w:val="28"/>
          <w:szCs w:val="28"/>
          <w:lang w:val="uk-UA"/>
        </w:rPr>
      </w:pPr>
      <w:r w:rsidRPr="00C50FF6">
        <w:rPr>
          <w:rFonts w:ascii="Times New Roman" w:hAnsi="Times New Roman" w:cs="Times New Roman"/>
          <w:sz w:val="28"/>
          <w:szCs w:val="28"/>
          <w:lang w:val="uk-UA"/>
        </w:rPr>
        <w:t>всі вище перераховані відповіді правильні</w:t>
      </w:r>
    </w:p>
    <w:p w:rsidR="00C50FF6" w:rsidRPr="00C50FF6" w:rsidRDefault="00C50FF6" w:rsidP="00C50FF6">
      <w:pPr>
        <w:tabs>
          <w:tab w:val="left" w:pos="142"/>
        </w:tabs>
        <w:spacing w:line="360" w:lineRule="auto"/>
        <w:ind w:firstLine="709"/>
        <w:contextualSpacing/>
        <w:jc w:val="both"/>
        <w:rPr>
          <w:sz w:val="28"/>
          <w:szCs w:val="28"/>
          <w:lang w:val="uk-UA"/>
        </w:rPr>
      </w:pPr>
    </w:p>
    <w:p w:rsidR="00C50FF6" w:rsidRPr="00C50FF6" w:rsidRDefault="00C50FF6" w:rsidP="00C50FF6">
      <w:pPr>
        <w:tabs>
          <w:tab w:val="left" w:pos="142"/>
        </w:tabs>
        <w:spacing w:line="360" w:lineRule="auto"/>
        <w:ind w:firstLine="709"/>
        <w:contextualSpacing/>
        <w:jc w:val="both"/>
        <w:rPr>
          <w:sz w:val="28"/>
          <w:szCs w:val="28"/>
          <w:shd w:val="clear" w:color="auto" w:fill="FFFFFF"/>
          <w:lang w:val="uk-UA"/>
        </w:rPr>
      </w:pPr>
      <w:r w:rsidRPr="00C50FF6">
        <w:rPr>
          <w:sz w:val="28"/>
          <w:szCs w:val="28"/>
          <w:lang w:val="uk-UA"/>
        </w:rPr>
        <w:t>13.</w:t>
      </w:r>
      <w:r w:rsidRPr="00C50FF6">
        <w:rPr>
          <w:sz w:val="28"/>
          <w:szCs w:val="28"/>
          <w:shd w:val="clear" w:color="auto" w:fill="FFFFFF"/>
          <w:lang w:val="uk-UA"/>
        </w:rPr>
        <w:t xml:space="preserve"> Прагнення до професійного та кар’єрного зростання характеризує</w:t>
      </w:r>
    </w:p>
    <w:p w:rsidR="00C50FF6" w:rsidRPr="00C50FF6" w:rsidRDefault="00C50FF6" w:rsidP="00883368">
      <w:pPr>
        <w:pStyle w:val="af0"/>
        <w:numPr>
          <w:ilvl w:val="0"/>
          <w:numId w:val="69"/>
        </w:numPr>
        <w:tabs>
          <w:tab w:val="left" w:pos="142"/>
        </w:tabs>
        <w:spacing w:after="0" w:line="360" w:lineRule="auto"/>
        <w:ind w:left="0" w:firstLine="709"/>
        <w:rPr>
          <w:rFonts w:ascii="Times New Roman" w:hAnsi="Times New Roman" w:cs="Times New Roman"/>
          <w:sz w:val="28"/>
          <w:szCs w:val="28"/>
          <w:shd w:val="clear" w:color="auto" w:fill="FFFFFF"/>
          <w:lang w:val="uk-UA"/>
        </w:rPr>
      </w:pPr>
      <w:r w:rsidRPr="00C50FF6">
        <w:rPr>
          <w:rFonts w:ascii="Times New Roman" w:hAnsi="Times New Roman" w:cs="Times New Roman"/>
          <w:sz w:val="28"/>
          <w:szCs w:val="28"/>
          <w:shd w:val="clear" w:color="auto" w:fill="FFFFFF"/>
          <w:lang w:val="uk-UA"/>
        </w:rPr>
        <w:t xml:space="preserve">сформованість пізнавальних, конструктивних, комунікативних та організаційних здатностей і вмінь, реалізація їх у професійній діяльності; культура мислення; </w:t>
      </w:r>
    </w:p>
    <w:p w:rsidR="00C50FF6" w:rsidRPr="00C50FF6" w:rsidRDefault="00C50FF6" w:rsidP="00883368">
      <w:pPr>
        <w:pStyle w:val="af0"/>
        <w:numPr>
          <w:ilvl w:val="0"/>
          <w:numId w:val="69"/>
        </w:numPr>
        <w:tabs>
          <w:tab w:val="left" w:pos="142"/>
        </w:tabs>
        <w:spacing w:after="0" w:line="360" w:lineRule="auto"/>
        <w:ind w:left="0" w:firstLine="709"/>
        <w:rPr>
          <w:rFonts w:ascii="Times New Roman" w:hAnsi="Times New Roman" w:cs="Times New Roman"/>
          <w:sz w:val="28"/>
          <w:szCs w:val="28"/>
          <w:shd w:val="clear" w:color="auto" w:fill="FFFFFF"/>
          <w:lang w:val="uk-UA"/>
        </w:rPr>
      </w:pPr>
      <w:r w:rsidRPr="00C50FF6">
        <w:rPr>
          <w:rFonts w:ascii="Times New Roman" w:hAnsi="Times New Roman" w:cs="Times New Roman"/>
          <w:sz w:val="28"/>
          <w:szCs w:val="28"/>
          <w:shd w:val="clear" w:color="auto" w:fill="FFFFFF"/>
          <w:lang w:val="uk-UA"/>
        </w:rPr>
        <w:t xml:space="preserve">здатність реалізувати себе в різних галузях соціального життя та бути соціально-компонентною особистістю;  потреби постійного професійного </w:t>
      </w:r>
      <w:r w:rsidRPr="00C50FF6">
        <w:rPr>
          <w:rFonts w:ascii="Times New Roman" w:hAnsi="Times New Roman" w:cs="Times New Roman"/>
          <w:sz w:val="28"/>
          <w:szCs w:val="28"/>
          <w:shd w:val="clear" w:color="auto" w:fill="FFFFFF"/>
          <w:lang w:val="uk-UA"/>
        </w:rPr>
        <w:lastRenderedPageBreak/>
        <w:t>самовдосконалення; вміння будувати особливий сценарій професійної діяльності;сформованість потреби в досягненні успіху;  орієнтація  на власне самовдосконалення і самореалізацію інтелектуального, морального та творчого потенціалу; вміння правильно оцінити події внутрішнього і міжнародного життя;</w:t>
      </w:r>
      <w:r w:rsidRPr="00C50FF6">
        <w:rPr>
          <w:rFonts w:ascii="Times New Roman" w:hAnsi="Times New Roman" w:cs="Times New Roman"/>
          <w:sz w:val="28"/>
          <w:szCs w:val="28"/>
          <w:lang w:val="uk-UA"/>
        </w:rPr>
        <w:br/>
        <w:t>в)</w:t>
      </w:r>
      <w:r w:rsidRPr="00C50FF6">
        <w:rPr>
          <w:rFonts w:ascii="Times New Roman" w:hAnsi="Times New Roman" w:cs="Times New Roman"/>
          <w:sz w:val="28"/>
          <w:szCs w:val="28"/>
          <w:shd w:val="clear" w:color="auto" w:fill="FFFFFF"/>
          <w:lang w:val="uk-UA"/>
        </w:rPr>
        <w:t xml:space="preserve"> впевненістіь у своїх можливостях; національна самосвідомость, культура міжособистісних відносин, повага до свободи особистості, висока моральность;  наявність адекватної самооцінки, низького рівня тривожності, високого рівня вимог.</w:t>
      </w:r>
    </w:p>
    <w:p w:rsidR="00C50FF6" w:rsidRPr="00C50FF6" w:rsidRDefault="00C50FF6" w:rsidP="00883368">
      <w:pPr>
        <w:pStyle w:val="af0"/>
        <w:numPr>
          <w:ilvl w:val="0"/>
          <w:numId w:val="69"/>
        </w:numPr>
        <w:tabs>
          <w:tab w:val="left" w:pos="142"/>
        </w:tabs>
        <w:spacing w:after="0" w:line="360" w:lineRule="auto"/>
        <w:ind w:left="0" w:firstLine="709"/>
        <w:rPr>
          <w:rFonts w:ascii="Times New Roman" w:hAnsi="Times New Roman" w:cs="Times New Roman"/>
          <w:sz w:val="28"/>
          <w:szCs w:val="28"/>
          <w:shd w:val="clear" w:color="auto" w:fill="FFFFFF"/>
          <w:lang w:val="uk-UA"/>
        </w:rPr>
      </w:pPr>
      <w:r w:rsidRPr="00C50FF6">
        <w:rPr>
          <w:rFonts w:ascii="Times New Roman" w:hAnsi="Times New Roman" w:cs="Times New Roman"/>
          <w:sz w:val="28"/>
          <w:szCs w:val="28"/>
          <w:shd w:val="clear" w:color="auto" w:fill="FFFFFF"/>
          <w:lang w:val="uk-UA"/>
        </w:rPr>
        <w:t>володіння комунікативною культурою, що дозволяє взаємодіяти з різними соціальнимигрупами суспільства; володіння комунікативною компетентністю, методами управління й організації роботи колективу</w:t>
      </w:r>
    </w:p>
    <w:p w:rsidR="00C50FF6" w:rsidRPr="00C50FF6" w:rsidRDefault="00C50FF6" w:rsidP="00C50FF6">
      <w:pPr>
        <w:tabs>
          <w:tab w:val="left" w:pos="142"/>
        </w:tabs>
        <w:spacing w:line="360" w:lineRule="auto"/>
        <w:ind w:firstLine="709"/>
        <w:contextualSpacing/>
        <w:rPr>
          <w:sz w:val="28"/>
          <w:szCs w:val="28"/>
          <w:shd w:val="clear" w:color="auto" w:fill="FFFFFF"/>
          <w:lang w:val="uk-UA"/>
        </w:rPr>
      </w:pPr>
    </w:p>
    <w:p w:rsidR="00C50FF6" w:rsidRPr="00C50FF6" w:rsidRDefault="00C50FF6" w:rsidP="00C50FF6">
      <w:pPr>
        <w:tabs>
          <w:tab w:val="left" w:pos="142"/>
        </w:tabs>
        <w:spacing w:line="360" w:lineRule="auto"/>
        <w:ind w:firstLine="709"/>
        <w:contextualSpacing/>
        <w:rPr>
          <w:sz w:val="28"/>
          <w:szCs w:val="28"/>
          <w:lang w:val="uk-UA"/>
        </w:rPr>
      </w:pPr>
      <w:r w:rsidRPr="00C50FF6">
        <w:rPr>
          <w:sz w:val="28"/>
          <w:szCs w:val="28"/>
          <w:shd w:val="clear" w:color="auto" w:fill="FFFFFF"/>
          <w:lang w:val="uk-UA"/>
        </w:rPr>
        <w:t>14.</w:t>
      </w:r>
      <w:r w:rsidRPr="00C50FF6">
        <w:rPr>
          <w:sz w:val="28"/>
          <w:szCs w:val="28"/>
          <w:lang w:val="uk-UA"/>
        </w:rPr>
        <w:t xml:space="preserve"> Формування професійної мобільності майбутнього економіста – довгий процес, що здійснюється за певною логікою та послідовністю. Враховуючи його специфіку та тривалість, слід виділити наступні три етапи в його розвитку:</w:t>
      </w:r>
    </w:p>
    <w:p w:rsidR="00C50FF6" w:rsidRPr="00C50FF6" w:rsidRDefault="00C50FF6" w:rsidP="00883368">
      <w:pPr>
        <w:pStyle w:val="af0"/>
        <w:numPr>
          <w:ilvl w:val="0"/>
          <w:numId w:val="70"/>
        </w:numPr>
        <w:tabs>
          <w:tab w:val="left" w:pos="142"/>
        </w:tabs>
        <w:spacing w:after="0" w:line="360" w:lineRule="auto"/>
        <w:ind w:left="0" w:firstLine="709"/>
        <w:rPr>
          <w:rFonts w:ascii="Times New Roman" w:hAnsi="Times New Roman" w:cs="Times New Roman"/>
          <w:sz w:val="28"/>
          <w:szCs w:val="28"/>
          <w:lang w:val="uk-UA"/>
        </w:rPr>
      </w:pPr>
      <w:r w:rsidRPr="00C50FF6">
        <w:rPr>
          <w:rFonts w:ascii="Times New Roman" w:hAnsi="Times New Roman" w:cs="Times New Roman"/>
          <w:sz w:val="28"/>
          <w:szCs w:val="28"/>
          <w:lang w:val="uk-UA"/>
        </w:rPr>
        <w:t>інформаційний, продуктивний та креативний</w:t>
      </w:r>
    </w:p>
    <w:p w:rsidR="00C50FF6" w:rsidRPr="00C50FF6" w:rsidRDefault="00C50FF6" w:rsidP="00883368">
      <w:pPr>
        <w:pStyle w:val="af0"/>
        <w:numPr>
          <w:ilvl w:val="0"/>
          <w:numId w:val="70"/>
        </w:numPr>
        <w:tabs>
          <w:tab w:val="left" w:pos="142"/>
        </w:tabs>
        <w:spacing w:after="0" w:line="360" w:lineRule="auto"/>
        <w:ind w:left="0" w:firstLine="709"/>
        <w:rPr>
          <w:rFonts w:ascii="Times New Roman" w:hAnsi="Times New Roman" w:cs="Times New Roman"/>
          <w:sz w:val="28"/>
          <w:szCs w:val="28"/>
          <w:lang w:val="uk-UA"/>
        </w:rPr>
      </w:pPr>
      <w:r w:rsidRPr="00C50FF6">
        <w:rPr>
          <w:rFonts w:ascii="Times New Roman" w:hAnsi="Times New Roman" w:cs="Times New Roman"/>
          <w:sz w:val="28"/>
          <w:szCs w:val="28"/>
          <w:lang w:val="uk-UA"/>
        </w:rPr>
        <w:t>інформаційний, продуктивний та прогресивний</w:t>
      </w:r>
    </w:p>
    <w:p w:rsidR="00C50FF6" w:rsidRPr="00C50FF6" w:rsidRDefault="00C50FF6" w:rsidP="00883368">
      <w:pPr>
        <w:pStyle w:val="af0"/>
        <w:numPr>
          <w:ilvl w:val="0"/>
          <w:numId w:val="70"/>
        </w:numPr>
        <w:tabs>
          <w:tab w:val="left" w:pos="142"/>
        </w:tabs>
        <w:spacing w:after="0" w:line="360" w:lineRule="auto"/>
        <w:ind w:left="0" w:firstLine="709"/>
        <w:rPr>
          <w:rFonts w:ascii="Times New Roman" w:hAnsi="Times New Roman" w:cs="Times New Roman"/>
          <w:sz w:val="28"/>
          <w:szCs w:val="28"/>
          <w:lang w:val="uk-UA"/>
        </w:rPr>
      </w:pPr>
      <w:r w:rsidRPr="00C50FF6">
        <w:rPr>
          <w:rFonts w:ascii="Times New Roman" w:hAnsi="Times New Roman" w:cs="Times New Roman"/>
          <w:sz w:val="28"/>
          <w:szCs w:val="28"/>
          <w:lang w:val="uk-UA"/>
        </w:rPr>
        <w:t>аналітичний, оцінюючий та креативний</w:t>
      </w:r>
    </w:p>
    <w:p w:rsidR="00C50FF6" w:rsidRPr="00C50FF6" w:rsidRDefault="00C50FF6" w:rsidP="00883368">
      <w:pPr>
        <w:pStyle w:val="af0"/>
        <w:numPr>
          <w:ilvl w:val="0"/>
          <w:numId w:val="70"/>
        </w:numPr>
        <w:tabs>
          <w:tab w:val="left" w:pos="142"/>
        </w:tabs>
        <w:spacing w:after="0" w:line="360" w:lineRule="auto"/>
        <w:ind w:left="0" w:firstLine="709"/>
        <w:rPr>
          <w:rFonts w:ascii="Times New Roman" w:hAnsi="Times New Roman" w:cs="Times New Roman"/>
          <w:sz w:val="28"/>
          <w:szCs w:val="28"/>
          <w:lang w:val="uk-UA"/>
        </w:rPr>
      </w:pPr>
      <w:r w:rsidRPr="00C50FF6">
        <w:rPr>
          <w:rFonts w:ascii="Times New Roman" w:hAnsi="Times New Roman" w:cs="Times New Roman"/>
          <w:sz w:val="28"/>
          <w:szCs w:val="28"/>
          <w:lang w:val="uk-UA"/>
        </w:rPr>
        <w:t>інформаційний, продуктивний та плановий</w:t>
      </w:r>
    </w:p>
    <w:p w:rsidR="00C50FF6" w:rsidRPr="00C50FF6" w:rsidRDefault="00C50FF6" w:rsidP="00C50FF6">
      <w:pPr>
        <w:tabs>
          <w:tab w:val="left" w:pos="142"/>
        </w:tabs>
        <w:spacing w:line="360" w:lineRule="auto"/>
        <w:ind w:firstLine="709"/>
        <w:contextualSpacing/>
        <w:rPr>
          <w:sz w:val="28"/>
          <w:szCs w:val="28"/>
          <w:lang w:val="uk-UA"/>
        </w:rPr>
      </w:pPr>
    </w:p>
    <w:p w:rsidR="00C50FF6" w:rsidRPr="00C50FF6" w:rsidRDefault="00C50FF6" w:rsidP="00C50FF6">
      <w:pPr>
        <w:tabs>
          <w:tab w:val="left" w:pos="142"/>
        </w:tabs>
        <w:spacing w:line="360" w:lineRule="auto"/>
        <w:ind w:firstLine="709"/>
        <w:contextualSpacing/>
        <w:rPr>
          <w:sz w:val="28"/>
          <w:szCs w:val="28"/>
          <w:lang w:val="uk-UA"/>
        </w:rPr>
      </w:pPr>
      <w:r w:rsidRPr="00C50FF6">
        <w:rPr>
          <w:sz w:val="28"/>
          <w:szCs w:val="28"/>
          <w:lang w:val="uk-UA"/>
        </w:rPr>
        <w:t>15. Формами роботи, найбільш ефективними на креативному етапі, є</w:t>
      </w:r>
    </w:p>
    <w:p w:rsidR="00C50FF6" w:rsidRPr="00C50FF6" w:rsidRDefault="00C50FF6" w:rsidP="00883368">
      <w:pPr>
        <w:pStyle w:val="af0"/>
        <w:numPr>
          <w:ilvl w:val="0"/>
          <w:numId w:val="71"/>
        </w:numPr>
        <w:tabs>
          <w:tab w:val="left" w:pos="142"/>
        </w:tabs>
        <w:spacing w:after="0" w:line="360" w:lineRule="auto"/>
        <w:ind w:left="0" w:firstLine="709"/>
        <w:jc w:val="both"/>
        <w:rPr>
          <w:rFonts w:ascii="Times New Roman" w:hAnsi="Times New Roman" w:cs="Times New Roman"/>
          <w:sz w:val="28"/>
          <w:szCs w:val="28"/>
          <w:lang w:val="uk-UA"/>
        </w:rPr>
      </w:pPr>
      <w:r w:rsidRPr="00C50FF6">
        <w:rPr>
          <w:rFonts w:ascii="Times New Roman" w:hAnsi="Times New Roman" w:cs="Times New Roman"/>
          <w:sz w:val="28"/>
          <w:szCs w:val="28"/>
          <w:lang w:val="uk-UA"/>
        </w:rPr>
        <w:t>робота з професійною економічною термінологією, постановка проблемних задач, виконання задань пошукового характеру, ділові ігри.</w:t>
      </w:r>
    </w:p>
    <w:p w:rsidR="00C50FF6" w:rsidRPr="00C50FF6" w:rsidRDefault="00C50FF6" w:rsidP="00883368">
      <w:pPr>
        <w:pStyle w:val="af0"/>
        <w:numPr>
          <w:ilvl w:val="0"/>
          <w:numId w:val="71"/>
        </w:numPr>
        <w:tabs>
          <w:tab w:val="left" w:pos="142"/>
        </w:tabs>
        <w:spacing w:after="0" w:line="360" w:lineRule="auto"/>
        <w:ind w:left="0" w:firstLine="709"/>
        <w:jc w:val="both"/>
        <w:rPr>
          <w:rFonts w:ascii="Times New Roman" w:hAnsi="Times New Roman" w:cs="Times New Roman"/>
          <w:sz w:val="28"/>
          <w:szCs w:val="28"/>
          <w:lang w:val="uk-UA"/>
        </w:rPr>
      </w:pPr>
      <w:r w:rsidRPr="00C50FF6">
        <w:rPr>
          <w:rFonts w:ascii="Times New Roman" w:hAnsi="Times New Roman" w:cs="Times New Roman"/>
          <w:sz w:val="28"/>
          <w:szCs w:val="28"/>
          <w:lang w:val="uk-UA"/>
        </w:rPr>
        <w:t>є впровадження в процес вивчення іноземної мови професійної лексики, аутентичних текстів професійної економічної спрямованості, постановка задач учбово-професійного характеру</w:t>
      </w:r>
    </w:p>
    <w:p w:rsidR="00C50FF6" w:rsidRPr="00C50FF6" w:rsidRDefault="00C50FF6" w:rsidP="00883368">
      <w:pPr>
        <w:pStyle w:val="af0"/>
        <w:numPr>
          <w:ilvl w:val="0"/>
          <w:numId w:val="71"/>
        </w:numPr>
        <w:tabs>
          <w:tab w:val="left" w:pos="142"/>
        </w:tabs>
        <w:spacing w:after="0" w:line="360" w:lineRule="auto"/>
        <w:ind w:left="0" w:firstLine="709"/>
        <w:jc w:val="both"/>
        <w:rPr>
          <w:rFonts w:ascii="Times New Roman" w:hAnsi="Times New Roman" w:cs="Times New Roman"/>
          <w:sz w:val="28"/>
          <w:szCs w:val="28"/>
          <w:lang w:val="uk-UA"/>
        </w:rPr>
      </w:pPr>
      <w:r w:rsidRPr="00C50FF6">
        <w:rPr>
          <w:rFonts w:ascii="Times New Roman" w:hAnsi="Times New Roman" w:cs="Times New Roman"/>
          <w:sz w:val="28"/>
          <w:szCs w:val="28"/>
          <w:lang w:val="uk-UA"/>
        </w:rPr>
        <w:t xml:space="preserve">є проведення форумів, презентацій, ділових нарад іноземною мовою з використанням інтерактивних та інтернет засобів, завдання проектно- пошукового характеру, самостійна та групова робота майбутніх економістів по створенню </w:t>
      </w:r>
      <w:r w:rsidRPr="00C50FF6">
        <w:rPr>
          <w:rFonts w:ascii="Times New Roman" w:hAnsi="Times New Roman" w:cs="Times New Roman"/>
          <w:sz w:val="28"/>
          <w:szCs w:val="28"/>
          <w:lang w:val="uk-UA"/>
        </w:rPr>
        <w:lastRenderedPageBreak/>
        <w:t xml:space="preserve">проектів, планів, складання кошторисів, рекламних об’яв, самопрезентацій та презентацій умовної організації, підприємства іноземною мовою. </w:t>
      </w:r>
    </w:p>
    <w:p w:rsidR="00C50FF6" w:rsidRPr="00C50FF6" w:rsidRDefault="00C50FF6" w:rsidP="00883368">
      <w:pPr>
        <w:pStyle w:val="af0"/>
        <w:numPr>
          <w:ilvl w:val="0"/>
          <w:numId w:val="71"/>
        </w:numPr>
        <w:tabs>
          <w:tab w:val="left" w:pos="142"/>
        </w:tabs>
        <w:spacing w:after="0" w:line="360" w:lineRule="auto"/>
        <w:ind w:left="0" w:firstLine="709"/>
        <w:jc w:val="both"/>
        <w:rPr>
          <w:rFonts w:ascii="Times New Roman" w:hAnsi="Times New Roman" w:cs="Times New Roman"/>
          <w:sz w:val="28"/>
          <w:szCs w:val="28"/>
          <w:lang w:val="uk-UA"/>
        </w:rPr>
      </w:pPr>
      <w:r w:rsidRPr="00C50FF6">
        <w:rPr>
          <w:rFonts w:ascii="Times New Roman" w:hAnsi="Times New Roman" w:cs="Times New Roman"/>
          <w:sz w:val="28"/>
          <w:szCs w:val="28"/>
          <w:lang w:val="uk-UA"/>
        </w:rPr>
        <w:t>формування навичок пошукової діяльності, відбору та аналізу професійно значущої інформації;розвиток навичок застосування набутих у ході вивчення різних дисциплін знань у ситуаціях професійно-орієнтованого іншомовного спілкування.</w:t>
      </w:r>
    </w:p>
    <w:p w:rsidR="00C50FF6" w:rsidRPr="00C50FF6" w:rsidRDefault="00C50FF6" w:rsidP="00C50FF6">
      <w:pPr>
        <w:tabs>
          <w:tab w:val="left" w:pos="142"/>
        </w:tabs>
        <w:spacing w:line="360" w:lineRule="auto"/>
        <w:ind w:firstLine="709"/>
        <w:contextualSpacing/>
        <w:jc w:val="both"/>
        <w:rPr>
          <w:sz w:val="28"/>
          <w:szCs w:val="28"/>
          <w:lang w:val="uk-UA"/>
        </w:rPr>
      </w:pPr>
    </w:p>
    <w:p w:rsidR="00C50FF6" w:rsidRPr="001E4A1D" w:rsidRDefault="00C50FF6" w:rsidP="00C50FF6">
      <w:pPr>
        <w:contextualSpacing/>
        <w:jc w:val="center"/>
        <w:rPr>
          <w:b/>
          <w:sz w:val="28"/>
          <w:szCs w:val="28"/>
          <w:shd w:val="clear" w:color="auto" w:fill="FFFFFF"/>
          <w:lang w:val="uk-UA"/>
        </w:rPr>
      </w:pPr>
    </w:p>
    <w:p w:rsidR="00C50FF6" w:rsidRPr="0076073A" w:rsidRDefault="00C50FF6" w:rsidP="00C50FF6">
      <w:pPr>
        <w:contextualSpacing/>
        <w:jc w:val="both"/>
        <w:rPr>
          <w:b/>
          <w:lang w:val="uk-UA"/>
        </w:rPr>
      </w:pPr>
    </w:p>
    <w:p w:rsidR="009C1A44" w:rsidRDefault="009C1A44">
      <w:pPr>
        <w:jc w:val="center"/>
        <w:rPr>
          <w:b/>
          <w:sz w:val="28"/>
          <w:szCs w:val="28"/>
          <w:lang w:val="uk-UA"/>
        </w:rPr>
      </w:pPr>
      <w:r>
        <w:rPr>
          <w:b/>
          <w:sz w:val="28"/>
          <w:szCs w:val="28"/>
          <w:lang w:val="uk-UA"/>
        </w:rPr>
        <w:br w:type="page"/>
      </w:r>
    </w:p>
    <w:p w:rsidR="00881C56" w:rsidRDefault="00881C56" w:rsidP="00567EC3">
      <w:pPr>
        <w:spacing w:line="360" w:lineRule="auto"/>
        <w:jc w:val="center"/>
        <w:rPr>
          <w:b/>
          <w:sz w:val="28"/>
          <w:szCs w:val="28"/>
          <w:lang w:val="uk-UA"/>
        </w:rPr>
      </w:pPr>
      <w:r w:rsidRPr="00881C56">
        <w:rPr>
          <w:b/>
          <w:sz w:val="28"/>
          <w:szCs w:val="28"/>
          <w:lang w:val="uk-UA"/>
        </w:rPr>
        <w:lastRenderedPageBreak/>
        <w:t>СПІСОК ВИКОРИСТАНИХ ДЖЕРЕЛ</w:t>
      </w:r>
    </w:p>
    <w:p w:rsidR="00567EC3" w:rsidRPr="00881C56" w:rsidRDefault="00567EC3" w:rsidP="00567EC3">
      <w:pPr>
        <w:spacing w:line="360" w:lineRule="auto"/>
        <w:jc w:val="center"/>
        <w:rPr>
          <w:b/>
          <w:sz w:val="28"/>
          <w:szCs w:val="28"/>
          <w:lang w:val="uk-UA"/>
        </w:rPr>
      </w:pPr>
    </w:p>
    <w:p w:rsidR="00341A25" w:rsidRPr="00881C56" w:rsidRDefault="00341A25" w:rsidP="00881C56">
      <w:pPr>
        <w:spacing w:line="360" w:lineRule="auto"/>
        <w:jc w:val="both"/>
        <w:rPr>
          <w:sz w:val="28"/>
          <w:szCs w:val="28"/>
          <w:lang w:val="uk-UA"/>
        </w:rPr>
      </w:pPr>
      <w:r w:rsidRPr="00881C56">
        <w:rPr>
          <w:sz w:val="28"/>
          <w:szCs w:val="28"/>
          <w:lang w:val="uk-UA"/>
        </w:rPr>
        <w:t xml:space="preserve">1. </w:t>
      </w:r>
      <w:r w:rsidRPr="00881C56">
        <w:rPr>
          <w:sz w:val="28"/>
          <w:szCs w:val="28"/>
          <w:lang w:val="en-GB"/>
        </w:rPr>
        <w:t>Weber</w:t>
      </w:r>
      <w:r w:rsidRPr="00881C56">
        <w:rPr>
          <w:sz w:val="28"/>
          <w:szCs w:val="28"/>
          <w:lang w:val="uk-UA"/>
        </w:rPr>
        <w:t xml:space="preserve"> </w:t>
      </w:r>
      <w:r w:rsidRPr="00881C56">
        <w:rPr>
          <w:sz w:val="28"/>
          <w:szCs w:val="28"/>
          <w:lang w:val="en-GB"/>
        </w:rPr>
        <w:t>L</w:t>
      </w:r>
      <w:r w:rsidRPr="00881C56">
        <w:rPr>
          <w:sz w:val="28"/>
          <w:szCs w:val="28"/>
          <w:lang w:val="uk-UA"/>
        </w:rPr>
        <w:t>.</w:t>
      </w:r>
      <w:r w:rsidRPr="00881C56">
        <w:rPr>
          <w:sz w:val="28"/>
          <w:szCs w:val="28"/>
          <w:lang w:val="en-GB"/>
        </w:rPr>
        <w:t>E</w:t>
      </w:r>
      <w:r w:rsidRPr="00881C56">
        <w:rPr>
          <w:sz w:val="28"/>
          <w:szCs w:val="28"/>
          <w:lang w:val="uk-UA"/>
        </w:rPr>
        <w:t xml:space="preserve">., </w:t>
      </w:r>
      <w:r w:rsidRPr="00881C56">
        <w:rPr>
          <w:sz w:val="28"/>
          <w:szCs w:val="28"/>
          <w:lang w:val="en-GB"/>
        </w:rPr>
        <w:t>Duderstadt</w:t>
      </w:r>
      <w:r w:rsidRPr="00881C56">
        <w:rPr>
          <w:sz w:val="28"/>
          <w:szCs w:val="28"/>
          <w:lang w:val="uk-UA"/>
        </w:rPr>
        <w:t xml:space="preserve"> </w:t>
      </w:r>
      <w:r w:rsidRPr="00881C56">
        <w:rPr>
          <w:sz w:val="28"/>
          <w:szCs w:val="28"/>
          <w:lang w:val="en-GB"/>
        </w:rPr>
        <w:t>J</w:t>
      </w:r>
      <w:r w:rsidRPr="00881C56">
        <w:rPr>
          <w:sz w:val="28"/>
          <w:szCs w:val="28"/>
          <w:lang w:val="uk-UA"/>
        </w:rPr>
        <w:t>.</w:t>
      </w:r>
      <w:r w:rsidRPr="00881C56">
        <w:rPr>
          <w:sz w:val="28"/>
          <w:szCs w:val="28"/>
          <w:lang w:val="en-GB"/>
        </w:rPr>
        <w:t>J</w:t>
      </w:r>
      <w:r w:rsidRPr="00881C56">
        <w:rPr>
          <w:sz w:val="28"/>
          <w:szCs w:val="28"/>
          <w:lang w:val="uk-UA"/>
        </w:rPr>
        <w:t xml:space="preserve">. </w:t>
      </w:r>
      <w:r w:rsidRPr="00881C56">
        <w:rPr>
          <w:sz w:val="28"/>
          <w:szCs w:val="28"/>
          <w:lang w:val="en-GB"/>
        </w:rPr>
        <w:t>The</w:t>
      </w:r>
      <w:r w:rsidRPr="00881C56">
        <w:rPr>
          <w:sz w:val="28"/>
          <w:szCs w:val="28"/>
          <w:lang w:val="uk-UA"/>
        </w:rPr>
        <w:t xml:space="preserve"> </w:t>
      </w:r>
      <w:r w:rsidRPr="00881C56">
        <w:rPr>
          <w:sz w:val="28"/>
          <w:szCs w:val="28"/>
          <w:lang w:val="en-GB"/>
        </w:rPr>
        <w:t>Globalization</w:t>
      </w:r>
      <w:r w:rsidRPr="00881C56">
        <w:rPr>
          <w:sz w:val="28"/>
          <w:szCs w:val="28"/>
          <w:lang w:val="uk-UA"/>
        </w:rPr>
        <w:t xml:space="preserve"> </w:t>
      </w:r>
      <w:r w:rsidRPr="00881C56">
        <w:rPr>
          <w:sz w:val="28"/>
          <w:szCs w:val="28"/>
          <w:lang w:val="en-GB"/>
        </w:rPr>
        <w:t>of</w:t>
      </w:r>
      <w:r w:rsidRPr="00881C56">
        <w:rPr>
          <w:sz w:val="28"/>
          <w:szCs w:val="28"/>
          <w:lang w:val="uk-UA"/>
        </w:rPr>
        <w:t xml:space="preserve"> </w:t>
      </w:r>
      <w:r w:rsidRPr="00881C56">
        <w:rPr>
          <w:sz w:val="28"/>
          <w:szCs w:val="28"/>
          <w:lang w:val="en-GB"/>
        </w:rPr>
        <w:t>Higher</w:t>
      </w:r>
      <w:r w:rsidRPr="00881C56">
        <w:rPr>
          <w:sz w:val="28"/>
          <w:szCs w:val="28"/>
          <w:lang w:val="uk-UA"/>
        </w:rPr>
        <w:t xml:space="preserve"> </w:t>
      </w:r>
      <w:r w:rsidRPr="00881C56">
        <w:rPr>
          <w:sz w:val="28"/>
          <w:szCs w:val="28"/>
          <w:lang w:val="en-GB"/>
        </w:rPr>
        <w:t>Education</w:t>
      </w:r>
      <w:r w:rsidRPr="00881C56">
        <w:rPr>
          <w:sz w:val="28"/>
          <w:szCs w:val="28"/>
          <w:lang w:val="uk-UA"/>
        </w:rPr>
        <w:t xml:space="preserve">. – </w:t>
      </w:r>
      <w:r w:rsidRPr="00881C56">
        <w:rPr>
          <w:sz w:val="28"/>
          <w:szCs w:val="28"/>
          <w:lang w:val="en-GB"/>
        </w:rPr>
        <w:t>Paris</w:t>
      </w:r>
      <w:r w:rsidRPr="00881C56">
        <w:rPr>
          <w:sz w:val="28"/>
          <w:szCs w:val="28"/>
          <w:lang w:val="uk-UA"/>
        </w:rPr>
        <w:t xml:space="preserve">:       </w:t>
      </w:r>
      <w:r w:rsidRPr="00881C56">
        <w:rPr>
          <w:sz w:val="28"/>
          <w:szCs w:val="28"/>
          <w:lang w:val="en-GB"/>
        </w:rPr>
        <w:t xml:space="preserve">Economica. – Glion Colloquium. Book 5. - April, 28, 2008. – 314 p. </w:t>
      </w:r>
    </w:p>
    <w:p w:rsidR="00341A25" w:rsidRPr="00881C56" w:rsidRDefault="00341A25" w:rsidP="00881C56">
      <w:pPr>
        <w:spacing w:line="360" w:lineRule="auto"/>
        <w:jc w:val="both"/>
        <w:rPr>
          <w:sz w:val="28"/>
          <w:szCs w:val="28"/>
        </w:rPr>
      </w:pPr>
      <w:r w:rsidRPr="00881C56">
        <w:rPr>
          <w:sz w:val="28"/>
          <w:szCs w:val="28"/>
          <w:lang w:val="uk-UA"/>
        </w:rPr>
        <w:t>2. Большая современня энциклопедия / Сост. Е.С. Рапацевич. – М: Совр.      слово, 2005. – 720 с.</w:t>
      </w:r>
    </w:p>
    <w:p w:rsidR="00341A25" w:rsidRPr="00881C56" w:rsidRDefault="00341A25" w:rsidP="00881C56">
      <w:pPr>
        <w:spacing w:line="360" w:lineRule="auto"/>
        <w:jc w:val="both"/>
        <w:rPr>
          <w:sz w:val="28"/>
          <w:szCs w:val="28"/>
          <w:lang w:val="uk-UA"/>
        </w:rPr>
      </w:pPr>
      <w:r w:rsidRPr="00881C56">
        <w:rPr>
          <w:sz w:val="28"/>
          <w:szCs w:val="28"/>
          <w:lang w:val="uk-UA"/>
        </w:rPr>
        <w:t xml:space="preserve">3. </w:t>
      </w:r>
      <w:r w:rsidRPr="00881C56">
        <w:rPr>
          <w:sz w:val="28"/>
          <w:szCs w:val="28"/>
        </w:rPr>
        <w:t>Профессиональное образование: Словарь: Учебное пособие / Сост.     С.У.Гончаренко и др.; Под ред. Н.Г.Ничкало. – М.: Высшая школа, 2000. –     380 с.</w:t>
      </w:r>
    </w:p>
    <w:p w:rsidR="00341A25" w:rsidRPr="00881C56" w:rsidRDefault="00341A25" w:rsidP="00567EC3">
      <w:pPr>
        <w:spacing w:line="360" w:lineRule="auto"/>
        <w:ind w:right="-57"/>
        <w:jc w:val="both"/>
        <w:rPr>
          <w:sz w:val="28"/>
          <w:szCs w:val="28"/>
          <w:lang w:val="uk-UA"/>
        </w:rPr>
      </w:pPr>
      <w:r w:rsidRPr="00881C56">
        <w:rPr>
          <w:sz w:val="28"/>
          <w:szCs w:val="28"/>
          <w:lang w:val="uk-UA"/>
        </w:rPr>
        <w:t>4. Кожемякіна Н.І. Соціально-педагогічні умови формування       професійної мобільності майбутн</w:t>
      </w:r>
      <w:r w:rsidR="00567EC3">
        <w:rPr>
          <w:sz w:val="28"/>
          <w:szCs w:val="28"/>
          <w:lang w:val="uk-UA"/>
        </w:rPr>
        <w:t xml:space="preserve">іх менеджерів-аграріїв: дис. </w:t>
      </w:r>
      <w:r w:rsidRPr="00881C56">
        <w:rPr>
          <w:sz w:val="28"/>
          <w:szCs w:val="28"/>
          <w:lang w:val="uk-UA"/>
        </w:rPr>
        <w:t xml:space="preserve">канд. пед. наук: 13.00.04 / Кожемякіна Наталя Іванівна. – Ізмаїл, 2006.  –      167 с. </w:t>
      </w:r>
    </w:p>
    <w:p w:rsidR="00341A25" w:rsidRPr="00881C56" w:rsidRDefault="00341A25" w:rsidP="00881C56">
      <w:pPr>
        <w:spacing w:line="360" w:lineRule="auto"/>
        <w:jc w:val="both"/>
        <w:rPr>
          <w:bCs/>
          <w:sz w:val="28"/>
          <w:szCs w:val="28"/>
          <w:shd w:val="clear" w:color="auto" w:fill="FFFFFF"/>
          <w:lang w:val="uk-UA"/>
        </w:rPr>
      </w:pPr>
      <w:r w:rsidRPr="00881C56">
        <w:rPr>
          <w:sz w:val="28"/>
          <w:szCs w:val="28"/>
          <w:lang w:val="uk-UA"/>
        </w:rPr>
        <w:t xml:space="preserve">5. </w:t>
      </w:r>
      <w:r w:rsidRPr="00881C56">
        <w:rPr>
          <w:bCs/>
          <w:sz w:val="28"/>
          <w:szCs w:val="28"/>
          <w:shd w:val="clear" w:color="auto" w:fill="FFFFFF"/>
          <w:lang w:val="uk-UA"/>
        </w:rPr>
        <w:t>Ващенко Андрій Миколайович. Формування професійної мобільності     майбутніх офіцерів у процесі навчання у вищих військових навчальних     закладах : дис... канд. пед. наук: 13.00.04 / А.М. Ващенко. –      Південноукраїнський держ. педагогічний ун-т ім. К.Д.Ушинського. —     Одеса., 2006. — 261с.</w:t>
      </w:r>
    </w:p>
    <w:p w:rsidR="00341A25" w:rsidRPr="00881C56" w:rsidRDefault="00341A25" w:rsidP="00881C56">
      <w:pPr>
        <w:spacing w:line="360" w:lineRule="auto"/>
        <w:jc w:val="both"/>
        <w:rPr>
          <w:bCs/>
          <w:sz w:val="28"/>
          <w:szCs w:val="28"/>
          <w:shd w:val="clear" w:color="auto" w:fill="FFFFFF"/>
          <w:lang w:val="uk-UA"/>
        </w:rPr>
      </w:pPr>
      <w:r w:rsidRPr="00881C56">
        <w:rPr>
          <w:bCs/>
          <w:sz w:val="28"/>
          <w:szCs w:val="28"/>
          <w:shd w:val="clear" w:color="auto" w:fill="FFFFFF"/>
          <w:lang w:val="uk-UA"/>
        </w:rPr>
        <w:t>6. Д</w:t>
      </w:r>
      <w:r w:rsidRPr="00881C56">
        <w:rPr>
          <w:bCs/>
          <w:sz w:val="28"/>
          <w:szCs w:val="28"/>
          <w:shd w:val="clear" w:color="auto" w:fill="FFFFFF"/>
        </w:rPr>
        <w:t xml:space="preserve">ворецкая Ю.Ю. Психология профессиональной мобильности личности:      дис. … канд. псих. наук: 10.00.01 / Ю.Ю.Дворецкая. – Краснодар, 2007. –     169 с. </w:t>
      </w:r>
    </w:p>
    <w:p w:rsidR="00341A25" w:rsidRPr="00881C56" w:rsidRDefault="00341A25" w:rsidP="00881C56">
      <w:pPr>
        <w:spacing w:line="360" w:lineRule="auto"/>
        <w:jc w:val="both"/>
        <w:rPr>
          <w:bCs/>
          <w:sz w:val="28"/>
          <w:szCs w:val="28"/>
          <w:shd w:val="clear" w:color="auto" w:fill="FFFFFF"/>
        </w:rPr>
      </w:pPr>
      <w:r w:rsidRPr="00881C56">
        <w:rPr>
          <w:bCs/>
          <w:sz w:val="28"/>
          <w:szCs w:val="28"/>
          <w:shd w:val="clear" w:color="auto" w:fill="FFFFFF"/>
          <w:lang w:val="uk-UA"/>
        </w:rPr>
        <w:t xml:space="preserve">7. </w:t>
      </w:r>
      <w:r w:rsidRPr="00881C56">
        <w:rPr>
          <w:bCs/>
          <w:sz w:val="28"/>
          <w:szCs w:val="28"/>
          <w:shd w:val="clear" w:color="auto" w:fill="FFFFFF"/>
        </w:rPr>
        <w:t>Вершинина Л.В. Формирование социально-профессиональной     мобильности студентов пединститута. – Ленинград, 1987. – 78 с.</w:t>
      </w:r>
    </w:p>
    <w:p w:rsidR="00341A25" w:rsidRPr="00881C56" w:rsidRDefault="00341A25" w:rsidP="00881C56">
      <w:pPr>
        <w:spacing w:line="360" w:lineRule="auto"/>
        <w:jc w:val="both"/>
        <w:rPr>
          <w:bCs/>
          <w:sz w:val="28"/>
          <w:szCs w:val="28"/>
          <w:shd w:val="clear" w:color="auto" w:fill="FFFFFF"/>
          <w:lang w:val="uk-UA"/>
        </w:rPr>
      </w:pPr>
      <w:r w:rsidRPr="00881C56">
        <w:rPr>
          <w:bCs/>
          <w:sz w:val="28"/>
          <w:szCs w:val="28"/>
          <w:shd w:val="clear" w:color="auto" w:fill="FFFFFF"/>
        </w:rPr>
        <w:t xml:space="preserve">8. Калиновский Ю.И. Развитие социально-профессиональной мобильности     педагога в контексте социокультурной образовательной политики региона: </w:t>
      </w:r>
      <w:r w:rsidRPr="00881C56">
        <w:rPr>
          <w:bCs/>
          <w:sz w:val="28"/>
          <w:szCs w:val="28"/>
          <w:shd w:val="clear" w:color="auto" w:fill="FFFFFF"/>
          <w:lang w:val="uk-UA"/>
        </w:rPr>
        <w:t xml:space="preserve"> </w:t>
      </w:r>
      <w:r w:rsidRPr="00881C56">
        <w:rPr>
          <w:bCs/>
          <w:sz w:val="28"/>
          <w:szCs w:val="28"/>
          <w:shd w:val="clear" w:color="auto" w:fill="FFFFFF"/>
        </w:rPr>
        <w:t xml:space="preserve">  Дисс. … докт. пед. наук / Ю.И.Калиновский. – Омск, 2001. – 470 с. </w:t>
      </w:r>
    </w:p>
    <w:p w:rsidR="00341A25" w:rsidRPr="00881C56" w:rsidRDefault="00341A25" w:rsidP="00881C56">
      <w:pPr>
        <w:spacing w:line="360" w:lineRule="auto"/>
        <w:jc w:val="both"/>
        <w:rPr>
          <w:sz w:val="28"/>
          <w:szCs w:val="28"/>
        </w:rPr>
      </w:pPr>
      <w:r w:rsidRPr="00881C56">
        <w:rPr>
          <w:bCs/>
          <w:sz w:val="28"/>
          <w:szCs w:val="28"/>
          <w:shd w:val="clear" w:color="auto" w:fill="FFFFFF"/>
          <w:lang w:val="uk-UA"/>
        </w:rPr>
        <w:t xml:space="preserve">9. </w:t>
      </w:r>
      <w:r w:rsidRPr="00881C56">
        <w:rPr>
          <w:sz w:val="28"/>
          <w:szCs w:val="28"/>
        </w:rPr>
        <w:t>Иванченко Е</w:t>
      </w:r>
      <w:r w:rsidRPr="00881C56">
        <w:rPr>
          <w:sz w:val="28"/>
          <w:szCs w:val="28"/>
          <w:lang w:val="uk-UA"/>
        </w:rPr>
        <w:t>.</w:t>
      </w:r>
      <w:r w:rsidRPr="00881C56">
        <w:rPr>
          <w:sz w:val="28"/>
          <w:szCs w:val="28"/>
        </w:rPr>
        <w:t xml:space="preserve">А. Формирование профессиональной мобильности будущих </w:t>
      </w:r>
      <w:r w:rsidRPr="00881C56">
        <w:rPr>
          <w:sz w:val="28"/>
          <w:szCs w:val="28"/>
          <w:lang w:val="uk-UA"/>
        </w:rPr>
        <w:t xml:space="preserve">  </w:t>
      </w:r>
      <w:r w:rsidRPr="00881C56">
        <w:rPr>
          <w:sz w:val="28"/>
          <w:szCs w:val="28"/>
        </w:rPr>
        <w:t>экономистов в процессе обучения в выс</w:t>
      </w:r>
      <w:r w:rsidR="00567EC3">
        <w:rPr>
          <w:sz w:val="28"/>
          <w:szCs w:val="28"/>
        </w:rPr>
        <w:t>ших учебных заведениях: дис .</w:t>
      </w:r>
      <w:r w:rsidRPr="00881C56">
        <w:rPr>
          <w:sz w:val="28"/>
          <w:szCs w:val="28"/>
          <w:lang w:val="uk-UA"/>
        </w:rPr>
        <w:t xml:space="preserve">   </w:t>
      </w:r>
      <w:r w:rsidRPr="00881C56">
        <w:rPr>
          <w:sz w:val="28"/>
          <w:szCs w:val="28"/>
        </w:rPr>
        <w:t>канд</w:t>
      </w:r>
      <w:r w:rsidRPr="00881C56">
        <w:rPr>
          <w:sz w:val="28"/>
          <w:szCs w:val="28"/>
          <w:lang w:val="uk-UA"/>
        </w:rPr>
        <w:t>.</w:t>
      </w:r>
      <w:r w:rsidRPr="00881C56">
        <w:rPr>
          <w:sz w:val="28"/>
          <w:szCs w:val="28"/>
        </w:rPr>
        <w:t>пед. наук: 13.00.04 /</w:t>
      </w:r>
      <w:r w:rsidRPr="00881C56">
        <w:rPr>
          <w:sz w:val="28"/>
          <w:szCs w:val="28"/>
          <w:lang w:val="uk-UA"/>
        </w:rPr>
        <w:t xml:space="preserve"> </w:t>
      </w:r>
      <w:r w:rsidRPr="00881C56">
        <w:rPr>
          <w:sz w:val="28"/>
          <w:szCs w:val="28"/>
        </w:rPr>
        <w:t>Иванченко Евгения Анатольевна. - Одесса, 2005.-</w:t>
      </w:r>
      <w:r w:rsidRPr="00881C56">
        <w:rPr>
          <w:sz w:val="28"/>
          <w:szCs w:val="28"/>
          <w:lang w:val="uk-UA"/>
        </w:rPr>
        <w:t xml:space="preserve">    </w:t>
      </w:r>
      <w:r w:rsidRPr="00881C56">
        <w:rPr>
          <w:sz w:val="28"/>
          <w:szCs w:val="28"/>
        </w:rPr>
        <w:t>181 с.</w:t>
      </w:r>
    </w:p>
    <w:p w:rsidR="00341A25" w:rsidRPr="00881C56" w:rsidRDefault="00341A25" w:rsidP="00881C56">
      <w:pPr>
        <w:spacing w:line="360" w:lineRule="auto"/>
        <w:jc w:val="both"/>
        <w:rPr>
          <w:sz w:val="28"/>
          <w:szCs w:val="28"/>
          <w:lang w:val="uk-UA"/>
        </w:rPr>
      </w:pPr>
      <w:r w:rsidRPr="00881C56">
        <w:rPr>
          <w:sz w:val="28"/>
          <w:szCs w:val="28"/>
        </w:rPr>
        <w:t>10. Климов Е.А. Психология профессионального самоопределения. – Ростов-на-Дону, 1995. – 512 с.</w:t>
      </w:r>
    </w:p>
    <w:p w:rsidR="00341A25" w:rsidRPr="00881C56" w:rsidRDefault="00341A25" w:rsidP="00881C56">
      <w:pPr>
        <w:shd w:val="clear" w:color="auto" w:fill="FFFFFF"/>
        <w:spacing w:line="360" w:lineRule="auto"/>
        <w:jc w:val="both"/>
        <w:textAlignment w:val="baseline"/>
        <w:rPr>
          <w:sz w:val="28"/>
          <w:szCs w:val="28"/>
          <w:lang w:val="uk-UA"/>
        </w:rPr>
      </w:pPr>
      <w:r w:rsidRPr="00881C56">
        <w:rPr>
          <w:sz w:val="28"/>
          <w:szCs w:val="28"/>
          <w:lang w:val="uk-UA"/>
        </w:rPr>
        <w:lastRenderedPageBreak/>
        <w:t xml:space="preserve">11. </w:t>
      </w:r>
      <w:r w:rsidRPr="00881C56">
        <w:rPr>
          <w:sz w:val="28"/>
          <w:szCs w:val="28"/>
        </w:rPr>
        <w:t xml:space="preserve">Никитина Е. А. Педагогические условия формирования </w:t>
      </w:r>
      <w:r w:rsidRPr="00881C56">
        <w:rPr>
          <w:sz w:val="28"/>
          <w:szCs w:val="28"/>
          <w:lang w:val="uk-UA"/>
        </w:rPr>
        <w:t xml:space="preserve">      п</w:t>
      </w:r>
      <w:r w:rsidRPr="00881C56">
        <w:rPr>
          <w:sz w:val="28"/>
          <w:szCs w:val="28"/>
        </w:rPr>
        <w:t xml:space="preserve">рофессиональной мобильности будущего педагога: дис. … канд. пед. </w:t>
      </w:r>
      <w:r w:rsidRPr="00881C56">
        <w:rPr>
          <w:sz w:val="28"/>
          <w:szCs w:val="28"/>
          <w:lang w:val="uk-UA"/>
        </w:rPr>
        <w:t xml:space="preserve">   </w:t>
      </w:r>
      <w:r w:rsidRPr="00881C56">
        <w:rPr>
          <w:sz w:val="28"/>
          <w:szCs w:val="28"/>
        </w:rPr>
        <w:t>наук: 13.00.01 / Никитина Елена Александровна. — Иркутск, 2007. — 199 с.</w:t>
      </w:r>
      <w:r w:rsidRPr="00881C56">
        <w:rPr>
          <w:sz w:val="28"/>
          <w:szCs w:val="28"/>
          <w:lang w:val="uk-UA"/>
        </w:rPr>
        <w:t xml:space="preserve">  </w:t>
      </w:r>
    </w:p>
    <w:p w:rsidR="00341A25" w:rsidRPr="00881C56" w:rsidRDefault="00341A25" w:rsidP="00567EC3">
      <w:pPr>
        <w:shd w:val="clear" w:color="auto" w:fill="FFFFFF"/>
        <w:spacing w:line="360" w:lineRule="auto"/>
        <w:jc w:val="both"/>
        <w:textAlignment w:val="baseline"/>
        <w:rPr>
          <w:sz w:val="28"/>
          <w:szCs w:val="28"/>
          <w:lang w:val="uk-UA"/>
        </w:rPr>
      </w:pPr>
      <w:r w:rsidRPr="00881C56">
        <w:rPr>
          <w:sz w:val="28"/>
          <w:szCs w:val="28"/>
          <w:lang w:val="uk-UA"/>
        </w:rPr>
        <w:t xml:space="preserve">12. Проект. Концепція розвитку освіти України на період 2015-2025 років // [Електронний ресурс: </w:t>
      </w:r>
      <w:r w:rsidRPr="00881C56">
        <w:rPr>
          <w:sz w:val="28"/>
          <w:szCs w:val="28"/>
          <w:lang w:val="en-US"/>
        </w:rPr>
        <w:t>education</w:t>
      </w:r>
      <w:r w:rsidRPr="00881C56">
        <w:rPr>
          <w:sz w:val="28"/>
          <w:szCs w:val="28"/>
          <w:lang w:val="uk-UA"/>
        </w:rPr>
        <w:t>_</w:t>
      </w:r>
      <w:r w:rsidRPr="00881C56">
        <w:rPr>
          <w:sz w:val="28"/>
          <w:szCs w:val="28"/>
          <w:lang w:val="en-US"/>
        </w:rPr>
        <w:t>ua</w:t>
      </w:r>
      <w:r w:rsidRPr="00881C56">
        <w:rPr>
          <w:sz w:val="28"/>
          <w:szCs w:val="28"/>
          <w:lang w:val="uk-UA"/>
        </w:rPr>
        <w:t>.</w:t>
      </w:r>
      <w:r w:rsidRPr="00881C56">
        <w:rPr>
          <w:sz w:val="28"/>
          <w:szCs w:val="28"/>
          <w:lang w:val="en-US"/>
        </w:rPr>
        <w:t>org</w:t>
      </w:r>
      <w:r w:rsidRPr="00881C56">
        <w:rPr>
          <w:sz w:val="28"/>
          <w:szCs w:val="28"/>
          <w:lang w:val="uk-UA"/>
        </w:rPr>
        <w:t>/</w:t>
      </w:r>
      <w:r w:rsidRPr="00881C56">
        <w:rPr>
          <w:sz w:val="28"/>
          <w:szCs w:val="28"/>
          <w:lang w:val="en-US"/>
        </w:rPr>
        <w:t>ua</w:t>
      </w:r>
      <w:r w:rsidRPr="00881C56">
        <w:rPr>
          <w:sz w:val="28"/>
          <w:szCs w:val="28"/>
          <w:lang w:val="uk-UA"/>
        </w:rPr>
        <w:t>/</w:t>
      </w:r>
      <w:r w:rsidRPr="00881C56">
        <w:rPr>
          <w:sz w:val="28"/>
          <w:szCs w:val="28"/>
          <w:lang w:val="en-US"/>
        </w:rPr>
        <w:t>draft</w:t>
      </w:r>
      <w:r w:rsidRPr="00881C56">
        <w:rPr>
          <w:sz w:val="28"/>
          <w:szCs w:val="28"/>
          <w:lang w:val="uk-UA"/>
        </w:rPr>
        <w:t>-</w:t>
      </w:r>
      <w:r w:rsidRPr="00881C56">
        <w:rPr>
          <w:sz w:val="28"/>
          <w:szCs w:val="28"/>
          <w:lang w:val="en-US"/>
        </w:rPr>
        <w:t>regulations</w:t>
      </w:r>
      <w:r w:rsidRPr="00881C56">
        <w:rPr>
          <w:sz w:val="28"/>
          <w:szCs w:val="28"/>
          <w:lang w:val="uk-UA"/>
        </w:rPr>
        <w:t>/319-</w:t>
      </w:r>
      <w:r w:rsidRPr="00881C56">
        <w:rPr>
          <w:sz w:val="28"/>
          <w:szCs w:val="28"/>
          <w:lang w:val="en-US"/>
        </w:rPr>
        <w:t>proekt</w:t>
      </w:r>
      <w:r w:rsidRPr="00881C56">
        <w:rPr>
          <w:sz w:val="28"/>
          <w:szCs w:val="28"/>
          <w:lang w:val="uk-UA"/>
        </w:rPr>
        <w:t>-</w:t>
      </w:r>
      <w:r w:rsidRPr="00881C56">
        <w:rPr>
          <w:sz w:val="28"/>
          <w:szCs w:val="28"/>
          <w:lang w:val="en-US"/>
        </w:rPr>
        <w:t>konseptsiya</w:t>
      </w:r>
      <w:r w:rsidRPr="00881C56">
        <w:rPr>
          <w:sz w:val="28"/>
          <w:szCs w:val="28"/>
          <w:lang w:val="uk-UA"/>
        </w:rPr>
        <w:t>-</w:t>
      </w:r>
      <w:r w:rsidRPr="00881C56">
        <w:rPr>
          <w:sz w:val="28"/>
          <w:szCs w:val="28"/>
          <w:lang w:val="en-US"/>
        </w:rPr>
        <w:t>rozvitku</w:t>
      </w:r>
      <w:r w:rsidRPr="00881C56">
        <w:rPr>
          <w:sz w:val="28"/>
          <w:szCs w:val="28"/>
          <w:lang w:val="uk-UA"/>
        </w:rPr>
        <w:t>-</w:t>
      </w:r>
      <w:r w:rsidRPr="00881C56">
        <w:rPr>
          <w:sz w:val="28"/>
          <w:szCs w:val="28"/>
          <w:lang w:val="en-US"/>
        </w:rPr>
        <w:t>osviti</w:t>
      </w:r>
      <w:r w:rsidRPr="00881C56">
        <w:rPr>
          <w:sz w:val="28"/>
          <w:szCs w:val="28"/>
          <w:lang w:val="uk-UA"/>
        </w:rPr>
        <w:t>-</w:t>
      </w:r>
      <w:r w:rsidRPr="00881C56">
        <w:rPr>
          <w:sz w:val="28"/>
          <w:szCs w:val="28"/>
          <w:lang w:val="en-US"/>
        </w:rPr>
        <w:t>ukraiyini</w:t>
      </w:r>
      <w:r w:rsidRPr="00881C56">
        <w:rPr>
          <w:sz w:val="28"/>
          <w:szCs w:val="28"/>
          <w:lang w:val="uk-UA"/>
        </w:rPr>
        <w:t>-</w:t>
      </w:r>
      <w:r w:rsidRPr="00881C56">
        <w:rPr>
          <w:sz w:val="28"/>
          <w:szCs w:val="28"/>
          <w:lang w:val="en-US"/>
        </w:rPr>
        <w:t>na</w:t>
      </w:r>
      <w:r w:rsidRPr="00881C56">
        <w:rPr>
          <w:sz w:val="28"/>
          <w:szCs w:val="28"/>
          <w:lang w:val="uk-UA"/>
        </w:rPr>
        <w:t>-</w:t>
      </w:r>
      <w:r w:rsidRPr="00881C56">
        <w:rPr>
          <w:sz w:val="28"/>
          <w:szCs w:val="28"/>
          <w:lang w:val="en-US"/>
        </w:rPr>
        <w:t>period</w:t>
      </w:r>
      <w:r w:rsidRPr="00881C56">
        <w:rPr>
          <w:sz w:val="28"/>
          <w:szCs w:val="28"/>
          <w:lang w:val="uk-UA"/>
        </w:rPr>
        <w:t>-2015-2025-</w:t>
      </w:r>
      <w:r w:rsidRPr="00881C56">
        <w:rPr>
          <w:sz w:val="28"/>
          <w:szCs w:val="28"/>
          <w:lang w:val="en-US"/>
        </w:rPr>
        <w:t>rokiv</w:t>
      </w:r>
      <w:r w:rsidRPr="00881C56">
        <w:rPr>
          <w:sz w:val="28"/>
          <w:szCs w:val="28"/>
          <w:lang w:val="uk-UA"/>
        </w:rPr>
        <w:t>]</w:t>
      </w:r>
    </w:p>
    <w:p w:rsidR="00341A25" w:rsidRPr="00881C56" w:rsidRDefault="00341A25" w:rsidP="00881C56">
      <w:pPr>
        <w:spacing w:line="360" w:lineRule="auto"/>
        <w:jc w:val="both"/>
        <w:rPr>
          <w:sz w:val="28"/>
          <w:szCs w:val="28"/>
          <w:lang w:val="uk-UA"/>
        </w:rPr>
      </w:pPr>
      <w:r w:rsidRPr="00881C56">
        <w:rPr>
          <w:sz w:val="28"/>
          <w:szCs w:val="28"/>
        </w:rPr>
        <w:t>13.Сидорова Н.В. Роль инновационного развития высшей школы в       профессиональной мобильности молодежи: автореф. … канд. пед. наук. –       Иркутск, 2006. – 24 с.</w:t>
      </w:r>
    </w:p>
    <w:p w:rsidR="00341A25" w:rsidRPr="00881C56" w:rsidRDefault="00341A25" w:rsidP="00881C56">
      <w:pPr>
        <w:spacing w:line="360" w:lineRule="auto"/>
        <w:jc w:val="both"/>
        <w:rPr>
          <w:sz w:val="28"/>
          <w:szCs w:val="28"/>
          <w:lang w:val="uk-UA"/>
        </w:rPr>
      </w:pPr>
      <w:r w:rsidRPr="00881C56">
        <w:rPr>
          <w:sz w:val="28"/>
          <w:szCs w:val="28"/>
          <w:lang w:val="uk-UA"/>
        </w:rPr>
        <w:t xml:space="preserve">14. Проект. Концепція розвитку професійної освіти і навчання в Україні        (2010 – 2020 р.з.) // [Електронний ресурс:        </w:t>
      </w:r>
      <w:hyperlink r:id="rId152" w:history="1">
        <w:r w:rsidRPr="00881C56">
          <w:rPr>
            <w:rStyle w:val="af1"/>
            <w:color w:val="auto"/>
            <w:sz w:val="28"/>
            <w:szCs w:val="28"/>
          </w:rPr>
          <w:t>http://te.zavantag.com/docs/1225/index-13230.html</w:t>
        </w:r>
      </w:hyperlink>
      <w:r w:rsidRPr="00881C56">
        <w:rPr>
          <w:sz w:val="28"/>
          <w:szCs w:val="28"/>
          <w:lang w:val="uk-UA"/>
        </w:rPr>
        <w:t>]</w:t>
      </w:r>
    </w:p>
    <w:p w:rsidR="00341A25" w:rsidRPr="00881C56" w:rsidRDefault="00341A25" w:rsidP="00881C56">
      <w:pPr>
        <w:spacing w:line="360" w:lineRule="auto"/>
        <w:jc w:val="both"/>
        <w:rPr>
          <w:sz w:val="28"/>
          <w:szCs w:val="28"/>
          <w:lang w:val="uk-UA"/>
        </w:rPr>
      </w:pPr>
      <w:r w:rsidRPr="00881C56">
        <w:rPr>
          <w:sz w:val="28"/>
          <w:szCs w:val="28"/>
          <w:lang w:val="uk-UA"/>
        </w:rPr>
        <w:t>15</w:t>
      </w:r>
      <w:r w:rsidRPr="00881C56">
        <w:rPr>
          <w:b/>
          <w:sz w:val="28"/>
          <w:szCs w:val="28"/>
          <w:lang w:val="uk-UA"/>
        </w:rPr>
        <w:t>.</w:t>
      </w:r>
      <w:r w:rsidRPr="00881C56">
        <w:rPr>
          <w:sz w:val="28"/>
          <w:szCs w:val="28"/>
          <w:lang w:val="uk-UA"/>
        </w:rPr>
        <w:t xml:space="preserve"> </w:t>
      </w:r>
      <w:r w:rsidRPr="00881C56">
        <w:rPr>
          <w:kern w:val="36"/>
          <w:sz w:val="28"/>
          <w:szCs w:val="28"/>
        </w:rPr>
        <w:t xml:space="preserve">Про Національну стратегію розвитку освіти в Україні на період до 2021 </w:t>
      </w:r>
      <w:r w:rsidRPr="00881C56">
        <w:rPr>
          <w:bCs/>
          <w:kern w:val="36"/>
          <w:sz w:val="28"/>
          <w:szCs w:val="28"/>
          <w:lang w:val="uk-UA"/>
        </w:rPr>
        <w:t xml:space="preserve">        р</w:t>
      </w:r>
      <w:r w:rsidRPr="00881C56">
        <w:rPr>
          <w:kern w:val="36"/>
          <w:sz w:val="28"/>
          <w:szCs w:val="28"/>
          <w:lang w:val="uk-UA"/>
        </w:rPr>
        <w:t>оку</w:t>
      </w:r>
      <w:r w:rsidRPr="00881C56">
        <w:rPr>
          <w:b/>
          <w:bCs/>
          <w:kern w:val="36"/>
          <w:sz w:val="28"/>
          <w:szCs w:val="28"/>
          <w:lang w:val="uk-UA"/>
        </w:rPr>
        <w:t xml:space="preserve"> // </w:t>
      </w:r>
      <w:r w:rsidRPr="00881C56">
        <w:rPr>
          <w:sz w:val="28"/>
          <w:szCs w:val="28"/>
          <w:lang w:val="uk-UA"/>
        </w:rPr>
        <w:t xml:space="preserve">[Електронний ресурс: </w:t>
      </w:r>
      <w:hyperlink r:id="rId153" w:history="1">
        <w:r w:rsidRPr="00881C56">
          <w:rPr>
            <w:rStyle w:val="af1"/>
            <w:color w:val="auto"/>
            <w:sz w:val="28"/>
            <w:szCs w:val="28"/>
            <w:lang w:val="en-US"/>
          </w:rPr>
          <w:t>http</w:t>
        </w:r>
        <w:r w:rsidRPr="00881C56">
          <w:rPr>
            <w:rStyle w:val="af1"/>
            <w:color w:val="auto"/>
            <w:sz w:val="28"/>
            <w:szCs w:val="28"/>
          </w:rPr>
          <w:t>://</w:t>
        </w:r>
        <w:r w:rsidRPr="00881C56">
          <w:rPr>
            <w:rStyle w:val="af1"/>
            <w:color w:val="auto"/>
            <w:sz w:val="28"/>
            <w:szCs w:val="28"/>
            <w:lang w:val="en-US"/>
          </w:rPr>
          <w:t>osvita</w:t>
        </w:r>
        <w:r w:rsidRPr="00881C56">
          <w:rPr>
            <w:rStyle w:val="af1"/>
            <w:color w:val="auto"/>
            <w:sz w:val="28"/>
            <w:szCs w:val="28"/>
          </w:rPr>
          <w:t>.</w:t>
        </w:r>
        <w:r w:rsidRPr="00881C56">
          <w:rPr>
            <w:rStyle w:val="af1"/>
            <w:color w:val="auto"/>
            <w:sz w:val="28"/>
            <w:szCs w:val="28"/>
            <w:lang w:val="en-US"/>
          </w:rPr>
          <w:t>ua</w:t>
        </w:r>
        <w:r w:rsidRPr="00881C56">
          <w:rPr>
            <w:rStyle w:val="af1"/>
            <w:color w:val="auto"/>
            <w:sz w:val="28"/>
            <w:szCs w:val="28"/>
          </w:rPr>
          <w:t>/</w:t>
        </w:r>
        <w:r w:rsidRPr="00881C56">
          <w:rPr>
            <w:rStyle w:val="af1"/>
            <w:color w:val="auto"/>
            <w:sz w:val="28"/>
            <w:szCs w:val="28"/>
            <w:lang w:val="en-US"/>
          </w:rPr>
          <w:t>legislation</w:t>
        </w:r>
        <w:r w:rsidRPr="00881C56">
          <w:rPr>
            <w:rStyle w:val="af1"/>
            <w:color w:val="auto"/>
            <w:sz w:val="28"/>
            <w:szCs w:val="28"/>
          </w:rPr>
          <w:t>/</w:t>
        </w:r>
        <w:r w:rsidRPr="00881C56">
          <w:rPr>
            <w:rStyle w:val="af1"/>
            <w:color w:val="auto"/>
            <w:sz w:val="28"/>
            <w:szCs w:val="28"/>
            <w:lang w:val="en-US"/>
          </w:rPr>
          <w:t>other</w:t>
        </w:r>
        <w:r w:rsidRPr="00881C56">
          <w:rPr>
            <w:rStyle w:val="af1"/>
            <w:color w:val="auto"/>
            <w:sz w:val="28"/>
            <w:szCs w:val="28"/>
          </w:rPr>
          <w:t>/36322/</w:t>
        </w:r>
      </w:hyperlink>
      <w:r w:rsidRPr="00881C56">
        <w:rPr>
          <w:sz w:val="28"/>
          <w:szCs w:val="28"/>
          <w:lang w:val="uk-UA"/>
        </w:rPr>
        <w:t>]</w:t>
      </w:r>
    </w:p>
    <w:p w:rsidR="00341A25" w:rsidRPr="00881C56" w:rsidRDefault="00341A25" w:rsidP="00881C56">
      <w:pPr>
        <w:spacing w:line="360" w:lineRule="auto"/>
        <w:jc w:val="both"/>
        <w:rPr>
          <w:sz w:val="28"/>
          <w:szCs w:val="28"/>
          <w:lang w:val="uk-UA"/>
        </w:rPr>
      </w:pPr>
      <w:r w:rsidRPr="00881C56">
        <w:rPr>
          <w:sz w:val="28"/>
          <w:szCs w:val="28"/>
          <w:lang w:val="uk-UA"/>
        </w:rPr>
        <w:t>16. Національна доктрина розвитку освіти в Україні в ХХ</w:t>
      </w:r>
      <w:r w:rsidRPr="00881C56">
        <w:rPr>
          <w:sz w:val="28"/>
          <w:szCs w:val="28"/>
          <w:lang w:val="en-US"/>
        </w:rPr>
        <w:t>I</w:t>
      </w:r>
      <w:r w:rsidRPr="00881C56">
        <w:rPr>
          <w:sz w:val="28"/>
          <w:szCs w:val="28"/>
        </w:rPr>
        <w:t xml:space="preserve"> </w:t>
      </w:r>
      <w:r w:rsidRPr="00881C56">
        <w:rPr>
          <w:sz w:val="28"/>
          <w:szCs w:val="28"/>
          <w:lang w:val="uk-UA"/>
        </w:rPr>
        <w:t xml:space="preserve">столітті // </w:t>
      </w:r>
      <w:r w:rsidRPr="00881C56">
        <w:rPr>
          <w:b/>
          <w:bCs/>
          <w:kern w:val="36"/>
          <w:sz w:val="28"/>
          <w:szCs w:val="28"/>
          <w:lang w:val="uk-UA"/>
        </w:rPr>
        <w:t xml:space="preserve">// </w:t>
      </w:r>
      <w:r w:rsidRPr="00881C56">
        <w:rPr>
          <w:sz w:val="28"/>
          <w:szCs w:val="28"/>
          <w:lang w:val="uk-UA"/>
        </w:rPr>
        <w:t xml:space="preserve">[Електронний ресурс: </w:t>
      </w:r>
      <w:hyperlink r:id="rId154" w:history="1">
        <w:r w:rsidRPr="00881C56">
          <w:rPr>
            <w:rStyle w:val="af1"/>
            <w:color w:val="auto"/>
            <w:sz w:val="28"/>
            <w:szCs w:val="28"/>
            <w:lang w:val="en-US"/>
          </w:rPr>
          <w:t>http</w:t>
        </w:r>
        <w:r w:rsidRPr="00881C56">
          <w:rPr>
            <w:rStyle w:val="af1"/>
            <w:color w:val="auto"/>
            <w:sz w:val="28"/>
            <w:szCs w:val="28"/>
          </w:rPr>
          <w:t>://</w:t>
        </w:r>
        <w:r w:rsidRPr="00881C56">
          <w:rPr>
            <w:rStyle w:val="af1"/>
            <w:color w:val="auto"/>
            <w:sz w:val="28"/>
            <w:szCs w:val="28"/>
            <w:lang w:val="en-US"/>
          </w:rPr>
          <w:t>osvita</w:t>
        </w:r>
        <w:r w:rsidRPr="00881C56">
          <w:rPr>
            <w:rStyle w:val="af1"/>
            <w:color w:val="auto"/>
            <w:sz w:val="28"/>
            <w:szCs w:val="28"/>
          </w:rPr>
          <w:t>.</w:t>
        </w:r>
        <w:r w:rsidRPr="00881C56">
          <w:rPr>
            <w:rStyle w:val="af1"/>
            <w:color w:val="auto"/>
            <w:sz w:val="28"/>
            <w:szCs w:val="28"/>
            <w:lang w:val="en-US"/>
          </w:rPr>
          <w:t>ua</w:t>
        </w:r>
        <w:r w:rsidRPr="00881C56">
          <w:rPr>
            <w:rStyle w:val="af1"/>
            <w:color w:val="auto"/>
            <w:sz w:val="28"/>
            <w:szCs w:val="28"/>
          </w:rPr>
          <w:t>/</w:t>
        </w:r>
        <w:r w:rsidRPr="00881C56">
          <w:rPr>
            <w:rStyle w:val="af1"/>
            <w:color w:val="auto"/>
            <w:sz w:val="28"/>
            <w:szCs w:val="28"/>
            <w:lang w:val="en-US"/>
          </w:rPr>
          <w:t>legislation</w:t>
        </w:r>
        <w:r w:rsidRPr="00881C56">
          <w:rPr>
            <w:rStyle w:val="af1"/>
            <w:color w:val="auto"/>
            <w:sz w:val="28"/>
            <w:szCs w:val="28"/>
          </w:rPr>
          <w:t>/</w:t>
        </w:r>
        <w:r w:rsidRPr="00881C56">
          <w:rPr>
            <w:rStyle w:val="af1"/>
            <w:color w:val="auto"/>
            <w:sz w:val="28"/>
            <w:szCs w:val="28"/>
            <w:lang w:val="en-US"/>
          </w:rPr>
          <w:t>other</w:t>
        </w:r>
        <w:r w:rsidRPr="00881C56">
          <w:rPr>
            <w:rStyle w:val="af1"/>
            <w:color w:val="auto"/>
            <w:sz w:val="28"/>
            <w:szCs w:val="28"/>
          </w:rPr>
          <w:t>/36322/</w:t>
        </w:r>
      </w:hyperlink>
      <w:r w:rsidRPr="00881C56">
        <w:rPr>
          <w:sz w:val="28"/>
          <w:szCs w:val="28"/>
          <w:lang w:val="uk-UA"/>
        </w:rPr>
        <w:t>]</w:t>
      </w:r>
    </w:p>
    <w:p w:rsidR="00341A25" w:rsidRPr="00881C56" w:rsidRDefault="00341A25" w:rsidP="00881C56">
      <w:pPr>
        <w:spacing w:line="360" w:lineRule="auto"/>
        <w:jc w:val="both"/>
        <w:rPr>
          <w:sz w:val="28"/>
          <w:szCs w:val="28"/>
          <w:lang w:val="uk-UA"/>
        </w:rPr>
      </w:pPr>
      <w:r w:rsidRPr="00881C56">
        <w:rPr>
          <w:sz w:val="28"/>
          <w:szCs w:val="28"/>
          <w:lang w:val="uk-UA"/>
        </w:rPr>
        <w:t>17. С. Гончаренко. Український педагогічний словник. – Київ: Либідь. – 1997.       – 375 с.</w:t>
      </w:r>
    </w:p>
    <w:p w:rsidR="00341A25" w:rsidRPr="00881C56" w:rsidRDefault="00341A25" w:rsidP="00881C56">
      <w:pPr>
        <w:spacing w:line="360" w:lineRule="auto"/>
        <w:jc w:val="both"/>
        <w:rPr>
          <w:sz w:val="28"/>
          <w:szCs w:val="28"/>
          <w:lang w:val="uk-UA"/>
        </w:rPr>
      </w:pPr>
      <w:r w:rsidRPr="00881C56">
        <w:rPr>
          <w:sz w:val="28"/>
          <w:szCs w:val="28"/>
          <w:lang w:val="uk-UA"/>
        </w:rPr>
        <w:t xml:space="preserve">18. </w:t>
      </w:r>
      <w:r w:rsidRPr="00881C56">
        <w:rPr>
          <w:sz w:val="28"/>
          <w:szCs w:val="28"/>
        </w:rPr>
        <w:t>Э.Ф. Зеер. Модернизация профессионального образования:        ко</w:t>
      </w:r>
      <w:r w:rsidRPr="00881C56">
        <w:rPr>
          <w:sz w:val="28"/>
          <w:szCs w:val="28"/>
          <w:lang w:val="uk-UA"/>
        </w:rPr>
        <w:t>м</w:t>
      </w:r>
      <w:r w:rsidRPr="00881C56">
        <w:rPr>
          <w:sz w:val="28"/>
          <w:szCs w:val="28"/>
        </w:rPr>
        <w:t>петентнос</w:t>
      </w:r>
      <w:r w:rsidRPr="00881C56">
        <w:rPr>
          <w:sz w:val="28"/>
          <w:szCs w:val="28"/>
          <w:lang w:val="uk-UA"/>
        </w:rPr>
        <w:t>т</w:t>
      </w:r>
      <w:r w:rsidRPr="00881C56">
        <w:rPr>
          <w:sz w:val="28"/>
          <w:szCs w:val="28"/>
        </w:rPr>
        <w:t>ный подход: Учебное пособие / Э.Ф.Зеер, А.М.Павлова,        Э.Э.Сыманюк. – Москва, Московский психолого-сщциальный институт,       2005. – 216 с.</w:t>
      </w:r>
    </w:p>
    <w:p w:rsidR="00341A25" w:rsidRPr="00881C56" w:rsidRDefault="00341A25" w:rsidP="00881C56">
      <w:pPr>
        <w:spacing w:line="360" w:lineRule="auto"/>
        <w:jc w:val="both"/>
        <w:rPr>
          <w:bCs/>
          <w:kern w:val="36"/>
          <w:sz w:val="28"/>
          <w:szCs w:val="28"/>
          <w:lang w:val="uk-UA"/>
        </w:rPr>
      </w:pPr>
      <w:r w:rsidRPr="00881C56">
        <w:rPr>
          <w:bCs/>
          <w:kern w:val="36"/>
          <w:sz w:val="28"/>
          <w:szCs w:val="28"/>
          <w:lang w:val="uk-UA"/>
        </w:rPr>
        <w:t>19. И. Г. Шпакина. Развитие компетентности руководителей школ в вопросах         управления персоналом в муниципальной системе образования. –         Автореф. дис.. …канд.. пед.. наук. – Омск, 2007. – 23 с.</w:t>
      </w:r>
    </w:p>
    <w:p w:rsidR="00341A25" w:rsidRPr="00881C56" w:rsidRDefault="00341A25" w:rsidP="00881C56">
      <w:pPr>
        <w:spacing w:line="360" w:lineRule="auto"/>
        <w:jc w:val="both"/>
        <w:rPr>
          <w:bCs/>
          <w:kern w:val="36"/>
          <w:sz w:val="28"/>
          <w:szCs w:val="28"/>
          <w:lang w:val="uk-UA"/>
        </w:rPr>
      </w:pPr>
      <w:r w:rsidRPr="00881C56">
        <w:rPr>
          <w:bCs/>
          <w:kern w:val="36"/>
          <w:sz w:val="28"/>
          <w:szCs w:val="28"/>
          <w:lang w:val="uk-UA"/>
        </w:rPr>
        <w:t>20. А. Н. Демин. Личность в кризисе занятости: стратеги и механизмы         преодоления кризиса. – Краснодар: Кубанский гос. Університет, 2004. –         315 с.</w:t>
      </w:r>
    </w:p>
    <w:p w:rsidR="00341A25" w:rsidRPr="00881C56" w:rsidRDefault="00341A25" w:rsidP="00881C56">
      <w:pPr>
        <w:spacing w:line="360" w:lineRule="auto"/>
        <w:jc w:val="both"/>
        <w:rPr>
          <w:sz w:val="28"/>
          <w:szCs w:val="28"/>
        </w:rPr>
      </w:pPr>
      <w:r w:rsidRPr="00881C56">
        <w:rPr>
          <w:bCs/>
          <w:kern w:val="36"/>
          <w:sz w:val="28"/>
          <w:szCs w:val="28"/>
          <w:lang w:val="uk-UA"/>
        </w:rPr>
        <w:lastRenderedPageBreak/>
        <w:t xml:space="preserve">21. Горюнова Л. В. </w:t>
      </w:r>
      <w:r w:rsidRPr="00881C56">
        <w:rPr>
          <w:bCs/>
          <w:kern w:val="36"/>
          <w:sz w:val="28"/>
          <w:szCs w:val="28"/>
        </w:rPr>
        <w:t>Профессиональная мобильность специалиста как        проблема развивающегося обучения в России. – Автореф. дис. докт. пед.        наук. – Ростов-на-Дону, 2006. – 39 с.</w:t>
      </w:r>
    </w:p>
    <w:p w:rsidR="00341A25" w:rsidRPr="00881C56" w:rsidRDefault="00341A25" w:rsidP="00881C56">
      <w:pPr>
        <w:spacing w:line="360" w:lineRule="auto"/>
        <w:jc w:val="both"/>
        <w:rPr>
          <w:sz w:val="28"/>
          <w:szCs w:val="28"/>
        </w:rPr>
      </w:pPr>
      <w:r w:rsidRPr="00881C56">
        <w:rPr>
          <w:sz w:val="28"/>
          <w:szCs w:val="28"/>
        </w:rPr>
        <w:t xml:space="preserve">22. </w:t>
      </w:r>
      <w:r w:rsidRPr="00881C56">
        <w:rPr>
          <w:sz w:val="28"/>
          <w:szCs w:val="28"/>
          <w:lang w:val="uk-UA"/>
        </w:rPr>
        <w:t>Маркова А.К.</w:t>
      </w:r>
      <w:r w:rsidRPr="00881C56">
        <w:rPr>
          <w:sz w:val="28"/>
          <w:szCs w:val="28"/>
        </w:rPr>
        <w:t>Психологтя профессионализма / А. К. Маркова. – М.:       Международный гуманитарный фонд «Знание». - 1996. –312 с.</w:t>
      </w:r>
    </w:p>
    <w:p w:rsidR="00341A25" w:rsidRPr="00881C56" w:rsidRDefault="00341A25" w:rsidP="00881C56">
      <w:pPr>
        <w:spacing w:line="360" w:lineRule="auto"/>
        <w:jc w:val="both"/>
        <w:rPr>
          <w:sz w:val="28"/>
          <w:szCs w:val="28"/>
        </w:rPr>
      </w:pPr>
      <w:r w:rsidRPr="00881C56">
        <w:rPr>
          <w:sz w:val="28"/>
          <w:szCs w:val="28"/>
          <w:lang w:val="uk-UA"/>
        </w:rPr>
        <w:t xml:space="preserve">23. </w:t>
      </w:r>
      <w:r w:rsidRPr="00881C56">
        <w:rPr>
          <w:sz w:val="28"/>
          <w:szCs w:val="28"/>
        </w:rPr>
        <w:t>Дьяченко М. И. Краткий психологический словарь: Личность,       образование, самообразование, профессия / М. И. Дьяченко,         Л. А. Кандыбович. – Минск: Хэлток. – 1998. – С. 195 – 196.</w:t>
      </w:r>
    </w:p>
    <w:p w:rsidR="00341A25" w:rsidRPr="00881C56" w:rsidRDefault="00341A25" w:rsidP="00881C56">
      <w:pPr>
        <w:spacing w:line="360" w:lineRule="auto"/>
        <w:jc w:val="both"/>
        <w:rPr>
          <w:sz w:val="28"/>
          <w:szCs w:val="28"/>
        </w:rPr>
      </w:pPr>
      <w:r w:rsidRPr="00881C56">
        <w:rPr>
          <w:sz w:val="28"/>
          <w:szCs w:val="28"/>
        </w:rPr>
        <w:t xml:space="preserve">24. </w:t>
      </w:r>
      <w:r w:rsidRPr="00881C56">
        <w:rPr>
          <w:sz w:val="28"/>
          <w:szCs w:val="28"/>
          <w:lang w:val="uk-UA"/>
        </w:rPr>
        <w:t>Галузевий стандарт вищої освіти України. Освітньо-кваліфікаційна       характеристика Бакалавра галузі знань 0306 «Менеджмент і       адміністрування» напряму підготовки 6.030601 «Менеджмент» // Київ,       2012. – 22 с.</w:t>
      </w:r>
    </w:p>
    <w:p w:rsidR="00341A25" w:rsidRPr="00881C56" w:rsidRDefault="00341A25" w:rsidP="00881C56">
      <w:pPr>
        <w:spacing w:line="360" w:lineRule="auto"/>
        <w:jc w:val="both"/>
        <w:rPr>
          <w:sz w:val="28"/>
          <w:szCs w:val="28"/>
        </w:rPr>
      </w:pPr>
      <w:r w:rsidRPr="00881C56">
        <w:rPr>
          <w:sz w:val="28"/>
          <w:szCs w:val="28"/>
        </w:rPr>
        <w:t>25. Дюркгейм Е. О разделении общественного труда. Метод социологии. –        М., 1991.</w:t>
      </w:r>
    </w:p>
    <w:p w:rsidR="00341A25" w:rsidRPr="00881C56" w:rsidRDefault="00341A25" w:rsidP="00881C56">
      <w:pPr>
        <w:spacing w:line="360" w:lineRule="auto"/>
        <w:jc w:val="both"/>
        <w:rPr>
          <w:sz w:val="28"/>
          <w:szCs w:val="28"/>
        </w:rPr>
      </w:pPr>
      <w:r w:rsidRPr="00881C56">
        <w:rPr>
          <w:sz w:val="28"/>
          <w:szCs w:val="28"/>
        </w:rPr>
        <w:t xml:space="preserve">26. Сорокин П. А. Социальная мобильность / П. А. Сорокин. – М.: </w:t>
      </w:r>
      <w:r w:rsidRPr="00881C56">
        <w:rPr>
          <w:sz w:val="28"/>
          <w:szCs w:val="28"/>
          <w:lang w:val="en-US"/>
        </w:rPr>
        <w:t>Academia</w:t>
      </w:r>
      <w:r w:rsidRPr="00881C56">
        <w:rPr>
          <w:sz w:val="28"/>
          <w:szCs w:val="28"/>
        </w:rPr>
        <w:t xml:space="preserve">,        2005. – 588 </w:t>
      </w:r>
      <w:r w:rsidRPr="00881C56">
        <w:rPr>
          <w:sz w:val="28"/>
          <w:szCs w:val="28"/>
          <w:lang w:val="en-US"/>
        </w:rPr>
        <w:t>c</w:t>
      </w:r>
      <w:r w:rsidRPr="00881C56">
        <w:rPr>
          <w:sz w:val="28"/>
          <w:szCs w:val="28"/>
        </w:rPr>
        <w:t>.</w:t>
      </w:r>
    </w:p>
    <w:p w:rsidR="00341A25" w:rsidRPr="00881C56" w:rsidRDefault="00341A25" w:rsidP="00881C56">
      <w:pPr>
        <w:spacing w:line="360" w:lineRule="auto"/>
        <w:jc w:val="both"/>
        <w:rPr>
          <w:sz w:val="28"/>
          <w:szCs w:val="28"/>
        </w:rPr>
      </w:pPr>
      <w:r w:rsidRPr="00881C56">
        <w:rPr>
          <w:sz w:val="28"/>
          <w:szCs w:val="28"/>
        </w:rPr>
        <w:t>27. Амирова Л. А. Проблема профессиональной мобильности педагога и        перспективные ориентиры ее развития // Л. А. Амирова // Образование и        наука: журнал теоретических и прикладных исследований Уральского        отделения Российской Академии образования. – 2009. - № 8 (65). – С. 86        – 96.</w:t>
      </w:r>
    </w:p>
    <w:p w:rsidR="00341A25" w:rsidRPr="00881C56" w:rsidRDefault="00341A25" w:rsidP="00881C56">
      <w:pPr>
        <w:spacing w:line="360" w:lineRule="auto"/>
        <w:jc w:val="both"/>
        <w:rPr>
          <w:sz w:val="28"/>
          <w:szCs w:val="28"/>
        </w:rPr>
      </w:pPr>
      <w:r w:rsidRPr="00881C56">
        <w:rPr>
          <w:sz w:val="28"/>
          <w:szCs w:val="28"/>
        </w:rPr>
        <w:t>28. Анциферова Л. И. Способность личности к преодолению деформаций       своего развития // Психологический журнал, 1999. – Т. 20. – № 1.</w:t>
      </w:r>
    </w:p>
    <w:p w:rsidR="00341A25" w:rsidRPr="00881C56" w:rsidRDefault="00341A25" w:rsidP="00881C56">
      <w:pPr>
        <w:spacing w:line="360" w:lineRule="auto"/>
        <w:jc w:val="both"/>
        <w:rPr>
          <w:sz w:val="28"/>
          <w:szCs w:val="28"/>
        </w:rPr>
      </w:pPr>
      <w:r w:rsidRPr="00881C56">
        <w:rPr>
          <w:sz w:val="28"/>
          <w:szCs w:val="28"/>
        </w:rPr>
        <w:t>29. Байденко В. И. Компетенции: к освоению компетентностного подхода        [Текст] / В. И. Байденко // Материалы к методологическому семинару. –        М., 2004.</w:t>
      </w:r>
    </w:p>
    <w:p w:rsidR="00341A25" w:rsidRPr="00881C56" w:rsidRDefault="00341A25" w:rsidP="00881C56">
      <w:pPr>
        <w:spacing w:line="360" w:lineRule="auto"/>
        <w:jc w:val="both"/>
        <w:rPr>
          <w:sz w:val="28"/>
          <w:szCs w:val="28"/>
        </w:rPr>
      </w:pPr>
      <w:r w:rsidRPr="00881C56">
        <w:rPr>
          <w:sz w:val="28"/>
          <w:szCs w:val="28"/>
        </w:rPr>
        <w:t>30. Богословский В. И., Извозчиков В. А., Каширина Е. В., Тумалева Е. А.,       Шилова О. Н. Информационные потребности студентов педагогического</w:t>
      </w:r>
      <w:r w:rsidR="00567EC3">
        <w:rPr>
          <w:sz w:val="28"/>
          <w:szCs w:val="28"/>
          <w:lang w:val="uk-UA"/>
        </w:rPr>
        <w:t xml:space="preserve"> </w:t>
      </w:r>
      <w:r w:rsidRPr="00881C56">
        <w:rPr>
          <w:sz w:val="28"/>
          <w:szCs w:val="28"/>
        </w:rPr>
        <w:t xml:space="preserve">      вуза и учителей в контексте профессиональной (информационной)       культуры и компетентности // Наука и школа. – 1999. - № 6. – С. 35 – 40.</w:t>
      </w:r>
    </w:p>
    <w:p w:rsidR="00341A25" w:rsidRPr="00881C56" w:rsidRDefault="00341A25" w:rsidP="00881C56">
      <w:pPr>
        <w:spacing w:line="360" w:lineRule="auto"/>
        <w:jc w:val="both"/>
        <w:rPr>
          <w:sz w:val="28"/>
          <w:szCs w:val="28"/>
        </w:rPr>
      </w:pPr>
      <w:r w:rsidRPr="00881C56">
        <w:rPr>
          <w:sz w:val="28"/>
          <w:szCs w:val="28"/>
        </w:rPr>
        <w:lastRenderedPageBreak/>
        <w:t>31. Бочкарева Л. П. Индивидуально-психологические предпосылки       профессиональной переориентации. – Дисс. … канд психол. наук. – Сиб.,       1992.</w:t>
      </w:r>
    </w:p>
    <w:p w:rsidR="00341A25" w:rsidRPr="00881C56" w:rsidRDefault="00341A25" w:rsidP="00881C56">
      <w:pPr>
        <w:spacing w:line="360" w:lineRule="auto"/>
        <w:jc w:val="both"/>
        <w:rPr>
          <w:sz w:val="28"/>
          <w:szCs w:val="28"/>
        </w:rPr>
      </w:pPr>
      <w:r w:rsidRPr="00881C56">
        <w:rPr>
          <w:sz w:val="28"/>
          <w:szCs w:val="28"/>
        </w:rPr>
        <w:t>32. Макарова Л. Н., Шариков И. А. Технология профессионально-      творческого саморазвития учащихся: учебное пособие. – М.: 2005. – 96 с.</w:t>
      </w:r>
    </w:p>
    <w:p w:rsidR="00341A25" w:rsidRPr="00881C56" w:rsidRDefault="00341A25" w:rsidP="00881C56">
      <w:pPr>
        <w:spacing w:line="360" w:lineRule="auto"/>
        <w:jc w:val="both"/>
        <w:rPr>
          <w:sz w:val="28"/>
          <w:szCs w:val="28"/>
        </w:rPr>
      </w:pPr>
      <w:r w:rsidRPr="00881C56">
        <w:rPr>
          <w:sz w:val="28"/>
          <w:szCs w:val="28"/>
        </w:rPr>
        <w:t>33. Тагирова З. К. Совершенствование профессиональной подготовки       студентов экономических специальностей средствами новых       информационных технологий: дисс. на соискание уч. степени канд. пед.      наук: спец. 13.00.08. «Теория и методика профессионального     образования». – Казань, 2006. – 185 с.</w:t>
      </w:r>
    </w:p>
    <w:p w:rsidR="00341A25" w:rsidRPr="00881C56" w:rsidRDefault="00341A25" w:rsidP="00881C56">
      <w:pPr>
        <w:spacing w:line="360" w:lineRule="auto"/>
        <w:jc w:val="both"/>
        <w:rPr>
          <w:sz w:val="28"/>
          <w:szCs w:val="28"/>
          <w:lang w:val="uk-UA"/>
        </w:rPr>
      </w:pPr>
      <w:r w:rsidRPr="00881C56">
        <w:rPr>
          <w:sz w:val="28"/>
          <w:szCs w:val="28"/>
        </w:rPr>
        <w:t xml:space="preserve">34. Зайченко </w:t>
      </w:r>
      <w:r w:rsidRPr="00881C56">
        <w:rPr>
          <w:sz w:val="28"/>
          <w:szCs w:val="28"/>
          <w:lang w:val="uk-UA"/>
        </w:rPr>
        <w:t xml:space="preserve">І. В. Теорія і методика професійного навчання: </w:t>
      </w:r>
      <w:r w:rsidRPr="00881C56">
        <w:rPr>
          <w:sz w:val="28"/>
          <w:szCs w:val="28"/>
        </w:rPr>
        <w:t>[</w:t>
      </w:r>
      <w:r w:rsidRPr="00881C56">
        <w:rPr>
          <w:sz w:val="28"/>
          <w:szCs w:val="28"/>
          <w:lang w:val="uk-UA"/>
        </w:rPr>
        <w:t>навч. посібник       для студентів вищих навч. закладів спец-ті 8.18010021 «Педагогіка вищої       школи»</w:t>
      </w:r>
      <w:r w:rsidRPr="00881C56">
        <w:rPr>
          <w:sz w:val="28"/>
          <w:szCs w:val="28"/>
        </w:rPr>
        <w:t>]</w:t>
      </w:r>
      <w:r w:rsidRPr="00881C56">
        <w:rPr>
          <w:sz w:val="28"/>
          <w:szCs w:val="28"/>
          <w:lang w:val="uk-UA"/>
        </w:rPr>
        <w:t xml:space="preserve"> / І. В. Зайченко. – К.: ЦП «КОМПРИНТ», 2014. – 548 с.</w:t>
      </w:r>
    </w:p>
    <w:p w:rsidR="00341A25" w:rsidRPr="00881C56" w:rsidRDefault="00341A25" w:rsidP="00881C56">
      <w:pPr>
        <w:spacing w:line="360" w:lineRule="auto"/>
        <w:jc w:val="both"/>
        <w:rPr>
          <w:sz w:val="28"/>
          <w:szCs w:val="28"/>
        </w:rPr>
      </w:pPr>
      <w:r w:rsidRPr="00881C56">
        <w:rPr>
          <w:sz w:val="28"/>
          <w:szCs w:val="28"/>
          <w:lang w:val="uk-UA"/>
        </w:rPr>
        <w:t xml:space="preserve">35. </w:t>
      </w:r>
      <w:r w:rsidRPr="00881C56">
        <w:rPr>
          <w:sz w:val="28"/>
          <w:szCs w:val="28"/>
        </w:rPr>
        <w:t xml:space="preserve">Крапивина М. Ю.Основы профессиональной коммуникации: уч. пособие /        М. Ю. Крапивина. – Оренбург: ГОУ ОГУ, 2008. – 195 с. </w:t>
      </w:r>
    </w:p>
    <w:p w:rsidR="00341A25" w:rsidRPr="00881C56" w:rsidRDefault="00341A25" w:rsidP="00881C56">
      <w:pPr>
        <w:spacing w:line="360" w:lineRule="auto"/>
        <w:jc w:val="both"/>
        <w:rPr>
          <w:sz w:val="28"/>
          <w:szCs w:val="28"/>
        </w:rPr>
      </w:pPr>
      <w:r w:rsidRPr="00881C56">
        <w:rPr>
          <w:sz w:val="28"/>
          <w:szCs w:val="28"/>
        </w:rPr>
        <w:t>36. Темкина В. Л. Роль монологической и диалогической речи в        формировании лингво-коммуникативной культуры. Текст /         В. Л. Темкина // Вестник ОГУ, 2003. - № 4. – С. 70 – 78.</w:t>
      </w:r>
    </w:p>
    <w:p w:rsidR="00341A25" w:rsidRPr="00881C56" w:rsidRDefault="00341A25" w:rsidP="00881C56">
      <w:pPr>
        <w:spacing w:line="360" w:lineRule="auto"/>
        <w:jc w:val="both"/>
        <w:rPr>
          <w:sz w:val="28"/>
          <w:szCs w:val="28"/>
        </w:rPr>
      </w:pPr>
      <w:r w:rsidRPr="00881C56">
        <w:rPr>
          <w:sz w:val="28"/>
          <w:szCs w:val="28"/>
        </w:rPr>
        <w:t>37. Шамело Е. О. Роль иностранного языка в формировании        профессиональной мобильности выпускника вуза. – Вестник Южно-       Уральского гос. ун-та. Серия: Образование. Педагогические науки. - №        24 (157) / 2009. – С. 52 – 57.</w:t>
      </w:r>
    </w:p>
    <w:p w:rsidR="00341A25" w:rsidRPr="00881C56" w:rsidRDefault="00341A25" w:rsidP="00881C56">
      <w:pPr>
        <w:spacing w:line="360" w:lineRule="auto"/>
        <w:jc w:val="both"/>
        <w:rPr>
          <w:sz w:val="28"/>
          <w:szCs w:val="28"/>
        </w:rPr>
      </w:pPr>
      <w:r w:rsidRPr="00881C56">
        <w:rPr>
          <w:sz w:val="28"/>
          <w:szCs w:val="28"/>
        </w:rPr>
        <w:t>38. Дементьева О. М. Формирование социально-профессиональной       мобильности студентов в учреждениях среднего профессионального       образования: автореф. … дис. канд. пед. наук: спец. 13.00.08 – теория и        методика профессионального образования / О. М. Дементьева. – М.,        2009. – 22 с.</w:t>
      </w:r>
    </w:p>
    <w:p w:rsidR="00341A25" w:rsidRPr="00881C56" w:rsidRDefault="00341A25" w:rsidP="00881C56">
      <w:pPr>
        <w:spacing w:line="360" w:lineRule="auto"/>
        <w:jc w:val="both"/>
        <w:rPr>
          <w:sz w:val="28"/>
          <w:szCs w:val="28"/>
        </w:rPr>
      </w:pPr>
      <w:r w:rsidRPr="00881C56">
        <w:rPr>
          <w:sz w:val="28"/>
          <w:szCs w:val="28"/>
        </w:rPr>
        <w:t xml:space="preserve">39. Ильенова С. Д., Гохберг Л. М., Ягудин С. Ю. Информационный       менеджмент. – 4-е изд. – СПб.: Питер, 2001. – 403 с. </w:t>
      </w:r>
    </w:p>
    <w:p w:rsidR="00341A25" w:rsidRPr="00881C56" w:rsidRDefault="00341A25" w:rsidP="00881C56">
      <w:pPr>
        <w:spacing w:line="360" w:lineRule="auto"/>
        <w:jc w:val="both"/>
        <w:rPr>
          <w:sz w:val="28"/>
          <w:szCs w:val="28"/>
        </w:rPr>
      </w:pPr>
      <w:r w:rsidRPr="00881C56">
        <w:rPr>
          <w:sz w:val="28"/>
          <w:szCs w:val="28"/>
        </w:rPr>
        <w:t>40. Рытченко Т. А., Татаркова Н. В. Психология деловых отношений:        Учебное пособие, руководство по изучению дисциплины, учебная        программа по дисциплине. – Московский гос. ун-т экономики и        информатики. – М.: МЭСИ, 2005. – 91 с.</w:t>
      </w:r>
    </w:p>
    <w:p w:rsidR="00341A25" w:rsidRPr="00881C56" w:rsidRDefault="00341A25" w:rsidP="00881C56">
      <w:pPr>
        <w:spacing w:line="360" w:lineRule="auto"/>
        <w:jc w:val="both"/>
        <w:rPr>
          <w:sz w:val="28"/>
          <w:szCs w:val="28"/>
        </w:rPr>
      </w:pPr>
      <w:r w:rsidRPr="00881C56">
        <w:rPr>
          <w:sz w:val="28"/>
          <w:szCs w:val="28"/>
        </w:rPr>
        <w:lastRenderedPageBreak/>
        <w:t>41. Богословский В. И. Академическая мобильность: реализация в Болонском        процессе: методическое пособие для студентов / В. И. Богословский,         С. А. Писарева, А. П. Тряпицына. – СПб: РГПУ им. А. И. Герцена, 2007.       – 55 с.</w:t>
      </w:r>
    </w:p>
    <w:p w:rsidR="00341A25" w:rsidRPr="00881C56" w:rsidRDefault="00341A25" w:rsidP="00881C56">
      <w:pPr>
        <w:spacing w:line="360" w:lineRule="auto"/>
        <w:jc w:val="both"/>
        <w:rPr>
          <w:sz w:val="28"/>
          <w:szCs w:val="28"/>
        </w:rPr>
      </w:pPr>
      <w:r w:rsidRPr="00881C56">
        <w:rPr>
          <w:sz w:val="28"/>
          <w:szCs w:val="28"/>
        </w:rPr>
        <w:t>42. Зновенко Л. В. Развитие академической мобильности студентов        педагогического ВУЗа в условиях непрерывного образования: автореф.       дис. канд. пед. наук: 13.00.08 / Л. В. Зновенко. – Омск, 2008. – 19 с.</w:t>
      </w:r>
    </w:p>
    <w:p w:rsidR="00341A25" w:rsidRPr="00881C56" w:rsidRDefault="00341A25" w:rsidP="00881C56">
      <w:pPr>
        <w:spacing w:line="360" w:lineRule="auto"/>
        <w:jc w:val="both"/>
        <w:rPr>
          <w:sz w:val="28"/>
          <w:szCs w:val="28"/>
        </w:rPr>
      </w:pPr>
      <w:r w:rsidRPr="00881C56">
        <w:rPr>
          <w:sz w:val="28"/>
          <w:szCs w:val="28"/>
        </w:rPr>
        <w:t>43. Лукичев Г. А. Болонский процесс: история, развитие, перспективы /        Г. А. Лукичев // Вестник РОСРО, 2003. - № 7. – С. 45 – 56.</w:t>
      </w:r>
    </w:p>
    <w:p w:rsidR="00341A25" w:rsidRPr="00881C56" w:rsidRDefault="00341A25" w:rsidP="00881C56">
      <w:pPr>
        <w:spacing w:line="360" w:lineRule="auto"/>
        <w:jc w:val="both"/>
        <w:rPr>
          <w:sz w:val="28"/>
          <w:szCs w:val="28"/>
        </w:rPr>
      </w:pPr>
      <w:r w:rsidRPr="00881C56">
        <w:rPr>
          <w:sz w:val="28"/>
          <w:szCs w:val="28"/>
        </w:rPr>
        <w:t>44. Корнеев Ю. В. Компетентностный подход в профессиональном       образовании / Ю. В. Корнеев // Профессиональное образование. Столица,      2008. - № 11. – С 33.</w:t>
      </w:r>
    </w:p>
    <w:p w:rsidR="00341A25" w:rsidRPr="00881C56" w:rsidRDefault="00341A25" w:rsidP="00881C56">
      <w:pPr>
        <w:spacing w:line="360" w:lineRule="auto"/>
        <w:jc w:val="both"/>
        <w:rPr>
          <w:sz w:val="28"/>
          <w:szCs w:val="28"/>
        </w:rPr>
      </w:pPr>
      <w:r w:rsidRPr="00881C56">
        <w:rPr>
          <w:sz w:val="28"/>
          <w:szCs w:val="28"/>
        </w:rPr>
        <w:t>45. Нужнова С. В. Формирование готовности к профессиональному       образованию // Высшее образование в России.- 2009. - № 6. – С. 152 – 156.</w:t>
      </w:r>
    </w:p>
    <w:p w:rsidR="00341A25" w:rsidRPr="00881C56" w:rsidRDefault="00341A25" w:rsidP="00881C56">
      <w:pPr>
        <w:spacing w:line="360" w:lineRule="auto"/>
        <w:jc w:val="both"/>
        <w:rPr>
          <w:sz w:val="28"/>
          <w:szCs w:val="28"/>
          <w:lang w:val="uk-UA"/>
        </w:rPr>
      </w:pPr>
      <w:r w:rsidRPr="00881C56">
        <w:rPr>
          <w:sz w:val="28"/>
          <w:szCs w:val="28"/>
        </w:rPr>
        <w:t>46. Полюшкова А. Г. Роль бизнес образования в повышении      профессиональной мобильности населения / А. Г. Полюшкова // Труд и      социальные отношения. – 2009. - № 91 (4). – С. 45 – 56.</w:t>
      </w:r>
    </w:p>
    <w:p w:rsidR="00341A25" w:rsidRPr="00881C56" w:rsidRDefault="00341A25" w:rsidP="00881C56">
      <w:pPr>
        <w:spacing w:line="360" w:lineRule="auto"/>
        <w:jc w:val="both"/>
        <w:rPr>
          <w:sz w:val="28"/>
          <w:szCs w:val="28"/>
          <w:lang w:val="uk-UA"/>
        </w:rPr>
      </w:pPr>
      <w:r w:rsidRPr="00881C56">
        <w:rPr>
          <w:sz w:val="28"/>
          <w:szCs w:val="28"/>
          <w:lang w:val="uk-UA"/>
        </w:rPr>
        <w:t>47. Капітанець О. М. Педагогічна підготовка менеджерів у вищих технічних        навчальних закладах2001 г. / Автореф. … дис.. канд.. пед.. наук: 13.00.04       / О. М. Капітанець; Тернопол. держ. ун-т ім. В. Гнатюка. Т., 2001. – 19 с.</w:t>
      </w:r>
    </w:p>
    <w:p w:rsidR="00341A25" w:rsidRPr="00881C56" w:rsidRDefault="00341A25" w:rsidP="00881C56">
      <w:pPr>
        <w:spacing w:line="360" w:lineRule="auto"/>
        <w:jc w:val="both"/>
        <w:rPr>
          <w:sz w:val="28"/>
          <w:szCs w:val="28"/>
          <w:lang w:val="uk-UA"/>
        </w:rPr>
      </w:pPr>
      <w:r w:rsidRPr="00881C56">
        <w:rPr>
          <w:sz w:val="28"/>
          <w:szCs w:val="28"/>
          <w:lang w:val="uk-UA"/>
        </w:rPr>
        <w:t>48. Сушенцева Л. Формування професійної мобільності майбутніх        кваліфікованих робітників у професійно-технічних навчальних закладах:       теорія і практика: монографія. / Лілія Леонідівна Сушенцева; за ред.       академіка НАПН України Н. Г. Ничкало. – Кривий Ріг: Видаваничий дім,       2011. – 439 с.</w:t>
      </w:r>
    </w:p>
    <w:p w:rsidR="00341A25" w:rsidRPr="00881C56" w:rsidRDefault="00341A25" w:rsidP="00881C56">
      <w:pPr>
        <w:spacing w:line="360" w:lineRule="auto"/>
        <w:jc w:val="both"/>
        <w:rPr>
          <w:sz w:val="28"/>
          <w:szCs w:val="28"/>
          <w:lang w:val="uk-UA"/>
        </w:rPr>
      </w:pPr>
      <w:r w:rsidRPr="00881C56">
        <w:rPr>
          <w:sz w:val="28"/>
          <w:szCs w:val="28"/>
          <w:lang w:val="uk-UA"/>
        </w:rPr>
        <w:t>49. Пріма Р. М. Професійна мобільність майбутнього вчителя початкових        класів: навчально-методичний посібник: РВВ «Вежа» ВНУ ім. Лесі        Українки, Луганськ, 2008. – 128 с.</w:t>
      </w:r>
    </w:p>
    <w:p w:rsidR="00341A25" w:rsidRPr="00881C56" w:rsidRDefault="00341A25" w:rsidP="00881C56">
      <w:pPr>
        <w:spacing w:line="360" w:lineRule="auto"/>
        <w:jc w:val="both"/>
        <w:rPr>
          <w:sz w:val="28"/>
          <w:szCs w:val="28"/>
          <w:lang w:val="uk-UA"/>
        </w:rPr>
      </w:pPr>
      <w:r w:rsidRPr="00881C56">
        <w:rPr>
          <w:sz w:val="28"/>
          <w:szCs w:val="28"/>
          <w:lang w:val="uk-UA"/>
        </w:rPr>
        <w:t>50. Пріма Р. М. Формування професійної мобільності майбутнього вчителя       початкових класів: теорія і практика: монографія / Р. М. Пріма. –       Дніпропетровськ: ТМА – прес. – 2009. – 367 с.</w:t>
      </w:r>
    </w:p>
    <w:p w:rsidR="00341A25" w:rsidRPr="00881C56" w:rsidRDefault="00341A25" w:rsidP="00881C56">
      <w:pPr>
        <w:spacing w:line="360" w:lineRule="auto"/>
        <w:jc w:val="both"/>
        <w:rPr>
          <w:sz w:val="28"/>
          <w:szCs w:val="28"/>
          <w:lang w:val="uk-UA"/>
        </w:rPr>
      </w:pPr>
    </w:p>
    <w:p w:rsidR="00341A25" w:rsidRPr="00881C56" w:rsidRDefault="00DA47C9" w:rsidP="0020169D">
      <w:pPr>
        <w:spacing w:line="360" w:lineRule="auto"/>
        <w:jc w:val="center"/>
        <w:rPr>
          <w:sz w:val="28"/>
          <w:szCs w:val="28"/>
          <w:lang w:val="uk-UA"/>
        </w:rPr>
      </w:pPr>
      <w:r w:rsidRPr="00881C56">
        <w:rPr>
          <w:sz w:val="28"/>
          <w:szCs w:val="28"/>
          <w:lang w:val="uk-UA"/>
        </w:rPr>
        <w:lastRenderedPageBreak/>
        <w:t>ДОДАТКИ</w:t>
      </w:r>
    </w:p>
    <w:p w:rsidR="00DA47C9" w:rsidRPr="00881C56" w:rsidRDefault="00DA47C9" w:rsidP="00DA47C9">
      <w:pPr>
        <w:spacing w:line="360" w:lineRule="auto"/>
        <w:jc w:val="right"/>
        <w:rPr>
          <w:sz w:val="28"/>
          <w:szCs w:val="28"/>
          <w:lang w:val="uk-UA"/>
        </w:rPr>
      </w:pPr>
      <w:r w:rsidRPr="00881C56">
        <w:rPr>
          <w:sz w:val="28"/>
          <w:szCs w:val="28"/>
          <w:lang w:val="uk-UA"/>
        </w:rPr>
        <w:t xml:space="preserve">Додаток </w:t>
      </w:r>
      <w:r w:rsidR="0012387F" w:rsidRPr="00881C56">
        <w:rPr>
          <w:sz w:val="28"/>
          <w:szCs w:val="28"/>
          <w:lang w:val="uk-UA"/>
        </w:rPr>
        <w:t>А</w:t>
      </w:r>
    </w:p>
    <w:p w:rsidR="0012387F" w:rsidRPr="00881C56" w:rsidRDefault="0012387F" w:rsidP="00AB50BE">
      <w:pPr>
        <w:spacing w:line="360" w:lineRule="auto"/>
        <w:jc w:val="right"/>
        <w:rPr>
          <w:i/>
          <w:sz w:val="28"/>
          <w:szCs w:val="28"/>
          <w:lang w:val="uk-UA"/>
        </w:rPr>
      </w:pPr>
      <w:r w:rsidRPr="00881C56">
        <w:rPr>
          <w:i/>
          <w:sz w:val="28"/>
          <w:szCs w:val="28"/>
          <w:lang w:val="uk-UA"/>
        </w:rPr>
        <w:t>Таблиця А.1</w:t>
      </w:r>
    </w:p>
    <w:p w:rsidR="00DA47C9" w:rsidRPr="00881C56" w:rsidRDefault="00DA47C9" w:rsidP="00DA47C9">
      <w:pPr>
        <w:spacing w:after="120"/>
        <w:jc w:val="center"/>
        <w:rPr>
          <w:b/>
          <w:bCs/>
          <w:sz w:val="28"/>
          <w:szCs w:val="28"/>
          <w:lang w:val="uk-UA"/>
        </w:rPr>
      </w:pPr>
      <w:r w:rsidRPr="00881C56">
        <w:rPr>
          <w:b/>
          <w:bCs/>
          <w:sz w:val="28"/>
          <w:szCs w:val="28"/>
          <w:lang w:val="uk-UA"/>
        </w:rPr>
        <w:t xml:space="preserve">Порівняльна характеристика визначень </w:t>
      </w:r>
      <w:r w:rsidRPr="00881C56">
        <w:rPr>
          <w:b/>
          <w:bCs/>
          <w:sz w:val="28"/>
          <w:szCs w:val="28"/>
          <w:lang w:val="uk-UA"/>
        </w:rPr>
        <w:br/>
        <w:t>понять «інноваційний розвиток»</w:t>
      </w:r>
    </w:p>
    <w:tbl>
      <w:tblPr>
        <w:tblW w:w="482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91"/>
        <w:gridCol w:w="7263"/>
      </w:tblGrid>
      <w:tr w:rsidR="00DA47C9" w:rsidRPr="00881C56" w:rsidTr="006E250B">
        <w:tc>
          <w:tcPr>
            <w:tcW w:w="1388" w:type="pct"/>
            <w:tcBorders>
              <w:top w:val="single" w:sz="12" w:space="0" w:color="auto"/>
              <w:left w:val="single" w:sz="12" w:space="0" w:color="auto"/>
              <w:bottom w:val="single" w:sz="12" w:space="0" w:color="auto"/>
              <w:right w:val="single" w:sz="12" w:space="0" w:color="auto"/>
            </w:tcBorders>
            <w:vAlign w:val="center"/>
          </w:tcPr>
          <w:p w:rsidR="00DA47C9" w:rsidRPr="00881C56" w:rsidRDefault="00DA47C9" w:rsidP="00AB50BE">
            <w:pPr>
              <w:ind w:left="-57" w:right="-57"/>
              <w:rPr>
                <w:b/>
                <w:lang w:val="uk-UA"/>
              </w:rPr>
            </w:pPr>
            <w:r w:rsidRPr="00881C56">
              <w:rPr>
                <w:b/>
                <w:lang w:val="uk-UA"/>
              </w:rPr>
              <w:t>Автор</w:t>
            </w:r>
          </w:p>
        </w:tc>
        <w:tc>
          <w:tcPr>
            <w:tcW w:w="3612" w:type="pct"/>
            <w:tcBorders>
              <w:top w:val="single" w:sz="12" w:space="0" w:color="auto"/>
              <w:left w:val="single" w:sz="12" w:space="0" w:color="auto"/>
              <w:bottom w:val="single" w:sz="12" w:space="0" w:color="auto"/>
              <w:right w:val="single" w:sz="12" w:space="0" w:color="auto"/>
            </w:tcBorders>
            <w:vAlign w:val="center"/>
          </w:tcPr>
          <w:p w:rsidR="00DA47C9" w:rsidRPr="00881C56" w:rsidRDefault="00DA47C9" w:rsidP="00AB50BE">
            <w:pPr>
              <w:ind w:left="-57" w:right="-57"/>
              <w:rPr>
                <w:b/>
                <w:lang w:val="uk-UA"/>
              </w:rPr>
            </w:pPr>
            <w:r w:rsidRPr="00881C56">
              <w:rPr>
                <w:b/>
                <w:lang w:val="uk-UA"/>
              </w:rPr>
              <w:t>Визначення</w:t>
            </w:r>
          </w:p>
        </w:tc>
      </w:tr>
      <w:tr w:rsidR="00DA47C9" w:rsidRPr="00881C56" w:rsidTr="006E250B">
        <w:tc>
          <w:tcPr>
            <w:tcW w:w="5000" w:type="pct"/>
            <w:gridSpan w:val="2"/>
            <w:tcBorders>
              <w:top w:val="single" w:sz="12" w:space="0" w:color="auto"/>
              <w:left w:val="single" w:sz="12" w:space="0" w:color="auto"/>
              <w:right w:val="single" w:sz="12" w:space="0" w:color="auto"/>
            </w:tcBorders>
          </w:tcPr>
          <w:p w:rsidR="00DA47C9" w:rsidRPr="00881C56" w:rsidRDefault="00DA47C9" w:rsidP="00AB50BE">
            <w:pPr>
              <w:ind w:left="-57" w:right="-57"/>
              <w:rPr>
                <w:i/>
                <w:lang w:val="uk-UA"/>
              </w:rPr>
            </w:pPr>
            <w:r w:rsidRPr="00881C56">
              <w:rPr>
                <w:i/>
                <w:lang w:val="uk-UA"/>
              </w:rPr>
              <w:t>з позицій макроекономічного підходу</w:t>
            </w:r>
          </w:p>
        </w:tc>
      </w:tr>
      <w:tr w:rsidR="00DA47C9" w:rsidRPr="00881C56" w:rsidTr="006E250B">
        <w:trPr>
          <w:trHeight w:val="920"/>
        </w:trPr>
        <w:tc>
          <w:tcPr>
            <w:tcW w:w="1388" w:type="pct"/>
            <w:tcBorders>
              <w:left w:val="single" w:sz="12" w:space="0" w:color="auto"/>
            </w:tcBorders>
          </w:tcPr>
          <w:p w:rsidR="00DA47C9" w:rsidRPr="00881C56" w:rsidRDefault="00DA47C9" w:rsidP="00AB50BE">
            <w:pPr>
              <w:ind w:left="-57" w:right="-57"/>
              <w:rPr>
                <w:lang w:val="uk-UA"/>
              </w:rPr>
            </w:pPr>
            <w:r w:rsidRPr="00881C56">
              <w:rPr>
                <w:lang w:val="uk-UA"/>
              </w:rPr>
              <w:t xml:space="preserve">Краснокутська Н. В. [90, с. 484], </w:t>
            </w:r>
          </w:p>
          <w:p w:rsidR="00DA47C9" w:rsidRPr="00881C56" w:rsidRDefault="00DA47C9" w:rsidP="00AB50BE">
            <w:pPr>
              <w:ind w:left="-57" w:right="-57"/>
              <w:rPr>
                <w:lang w:val="uk-UA"/>
              </w:rPr>
            </w:pPr>
            <w:r w:rsidRPr="00881C56">
              <w:rPr>
                <w:lang w:val="uk-UA"/>
              </w:rPr>
              <w:t>Циглик І. І., Кро</w:t>
            </w:r>
            <w:r w:rsidRPr="00881C56">
              <w:rPr>
                <w:lang w:val="uk-UA"/>
              </w:rPr>
              <w:softHyphen/>
              <w:t>пельницька С. О., Мозіль О. І., Тка</w:t>
            </w:r>
            <w:r w:rsidRPr="00881C56">
              <w:rPr>
                <w:lang w:val="uk-UA"/>
              </w:rPr>
              <w:softHyphen/>
              <w:t>чук І. Г. [59, c. 38]</w:t>
            </w:r>
          </w:p>
        </w:tc>
        <w:tc>
          <w:tcPr>
            <w:tcW w:w="3612" w:type="pct"/>
            <w:tcBorders>
              <w:right w:val="single" w:sz="12" w:space="0" w:color="auto"/>
            </w:tcBorders>
          </w:tcPr>
          <w:p w:rsidR="00DA47C9" w:rsidRPr="00881C56" w:rsidRDefault="00DA47C9" w:rsidP="00AB50BE">
            <w:pPr>
              <w:ind w:left="-57" w:right="-57"/>
              <w:jc w:val="both"/>
              <w:rPr>
                <w:lang w:val="uk-UA"/>
              </w:rPr>
            </w:pPr>
            <w:r w:rsidRPr="00881C56">
              <w:rPr>
                <w:lang w:val="uk-UA"/>
              </w:rPr>
              <w:t xml:space="preserve">Інноваційний розвиток – розвиток науки, техніки, досвіду, знань. Це процес, під час якого наукова ідея доводиться до практичного використання </w:t>
            </w:r>
          </w:p>
        </w:tc>
      </w:tr>
      <w:tr w:rsidR="00DA47C9" w:rsidRPr="00313B44" w:rsidTr="006E250B">
        <w:trPr>
          <w:trHeight w:val="243"/>
        </w:trPr>
        <w:tc>
          <w:tcPr>
            <w:tcW w:w="1388" w:type="pct"/>
            <w:tcBorders>
              <w:left w:val="single" w:sz="12" w:space="0" w:color="auto"/>
            </w:tcBorders>
            <w:vAlign w:val="center"/>
          </w:tcPr>
          <w:p w:rsidR="00DA47C9" w:rsidRPr="00881C56" w:rsidRDefault="00DA47C9" w:rsidP="00AB50BE">
            <w:pPr>
              <w:ind w:left="-57" w:right="-57"/>
              <w:rPr>
                <w:lang w:val="uk-UA"/>
              </w:rPr>
            </w:pPr>
            <w:r w:rsidRPr="00881C56">
              <w:rPr>
                <w:lang w:val="uk-UA"/>
              </w:rPr>
              <w:t>Фонотов А. Г. [186]</w:t>
            </w:r>
          </w:p>
        </w:tc>
        <w:tc>
          <w:tcPr>
            <w:tcW w:w="3612" w:type="pct"/>
            <w:tcBorders>
              <w:right w:val="single" w:sz="12" w:space="0" w:color="auto"/>
            </w:tcBorders>
            <w:vAlign w:val="center"/>
          </w:tcPr>
          <w:p w:rsidR="00DA47C9" w:rsidRPr="00881C56" w:rsidRDefault="00DA47C9" w:rsidP="00AB50BE">
            <w:pPr>
              <w:ind w:left="-57" w:right="-57"/>
              <w:jc w:val="both"/>
              <w:rPr>
                <w:lang w:val="uk-UA"/>
              </w:rPr>
            </w:pPr>
            <w:r w:rsidRPr="00881C56">
              <w:rPr>
                <w:lang w:val="uk-UA"/>
              </w:rPr>
              <w:t>Інноваційний тип розвитку – розповсюдження науко</w:t>
            </w:r>
            <w:r w:rsidRPr="00881C56">
              <w:rPr>
                <w:lang w:val="uk-UA"/>
              </w:rPr>
              <w:softHyphen/>
              <w:t>вого методу пізнання та пошук шляхів досягнення цілей на інші сфери людської діяльності</w:t>
            </w:r>
          </w:p>
        </w:tc>
      </w:tr>
      <w:tr w:rsidR="00DA47C9" w:rsidRPr="00881C56" w:rsidTr="006E250B">
        <w:trPr>
          <w:trHeight w:val="950"/>
        </w:trPr>
        <w:tc>
          <w:tcPr>
            <w:tcW w:w="1388" w:type="pct"/>
            <w:tcBorders>
              <w:left w:val="single" w:sz="12" w:space="0" w:color="auto"/>
            </w:tcBorders>
            <w:vAlign w:val="center"/>
          </w:tcPr>
          <w:p w:rsidR="00DA47C9" w:rsidRPr="00881C56" w:rsidRDefault="00DA47C9" w:rsidP="00AB50BE">
            <w:pPr>
              <w:ind w:left="-57" w:right="-57"/>
              <w:rPr>
                <w:lang w:val="uk-UA"/>
              </w:rPr>
            </w:pPr>
            <w:r w:rsidRPr="00881C56">
              <w:rPr>
                <w:lang w:val="uk-UA"/>
              </w:rPr>
              <w:t>Жаліло Я. А. [137]</w:t>
            </w:r>
          </w:p>
        </w:tc>
        <w:tc>
          <w:tcPr>
            <w:tcW w:w="3612" w:type="pct"/>
            <w:tcBorders>
              <w:right w:val="single" w:sz="12" w:space="0" w:color="auto"/>
            </w:tcBorders>
            <w:vAlign w:val="center"/>
          </w:tcPr>
          <w:p w:rsidR="00DA47C9" w:rsidRPr="00881C56" w:rsidRDefault="00DA47C9" w:rsidP="00AB50BE">
            <w:pPr>
              <w:ind w:left="-57" w:right="-57"/>
              <w:jc w:val="both"/>
              <w:rPr>
                <w:lang w:val="uk-UA"/>
              </w:rPr>
            </w:pPr>
            <w:r w:rsidRPr="00881C56">
              <w:rPr>
                <w:lang w:val="uk-UA"/>
              </w:rPr>
              <w:t>Інноваційний розвиток – процес структурного вдоско</w:t>
            </w:r>
            <w:r w:rsidRPr="00881C56">
              <w:rPr>
                <w:lang w:val="uk-UA"/>
              </w:rPr>
              <w:softHyphen/>
              <w:t>налення національної економіки, який досягається переважно за рахунок практичного використання но</w:t>
            </w:r>
            <w:r w:rsidRPr="00881C56">
              <w:rPr>
                <w:lang w:val="uk-UA"/>
              </w:rPr>
              <w:softHyphen/>
              <w:t>вих знань для зростання обсягів суспільного вироб</w:t>
            </w:r>
            <w:r w:rsidRPr="00881C56">
              <w:rPr>
                <w:lang w:val="uk-UA"/>
              </w:rPr>
              <w:softHyphen/>
              <w:t>ництва, підвищення якості суспільного продукту, зміцнення національної конкурентоспроможності та прискорення соціального прогресу у суспільстві</w:t>
            </w:r>
          </w:p>
        </w:tc>
      </w:tr>
      <w:tr w:rsidR="00DA47C9" w:rsidRPr="00881C56" w:rsidTr="006E250B">
        <w:trPr>
          <w:trHeight w:val="185"/>
        </w:trPr>
        <w:tc>
          <w:tcPr>
            <w:tcW w:w="5000" w:type="pct"/>
            <w:gridSpan w:val="2"/>
            <w:tcBorders>
              <w:left w:val="single" w:sz="12" w:space="0" w:color="auto"/>
              <w:right w:val="single" w:sz="12" w:space="0" w:color="auto"/>
            </w:tcBorders>
            <w:vAlign w:val="center"/>
          </w:tcPr>
          <w:p w:rsidR="00DA47C9" w:rsidRPr="00881C56" w:rsidRDefault="00DA47C9" w:rsidP="00AB50BE">
            <w:pPr>
              <w:ind w:left="-57" w:right="-57"/>
              <w:rPr>
                <w:i/>
                <w:lang w:val="uk-UA"/>
              </w:rPr>
            </w:pPr>
            <w:r w:rsidRPr="00881C56">
              <w:rPr>
                <w:i/>
                <w:lang w:val="uk-UA"/>
              </w:rPr>
              <w:t>з позицій реалізації внутрішнього потенціалу</w:t>
            </w:r>
          </w:p>
        </w:tc>
      </w:tr>
      <w:tr w:rsidR="00DA47C9" w:rsidRPr="00881C56" w:rsidTr="006E250B">
        <w:trPr>
          <w:trHeight w:val="205"/>
        </w:trPr>
        <w:tc>
          <w:tcPr>
            <w:tcW w:w="1388" w:type="pct"/>
            <w:tcBorders>
              <w:left w:val="single" w:sz="12" w:space="0" w:color="auto"/>
            </w:tcBorders>
            <w:vAlign w:val="center"/>
          </w:tcPr>
          <w:p w:rsidR="00DA47C9" w:rsidRPr="00881C56" w:rsidRDefault="00DA47C9" w:rsidP="00AB50BE">
            <w:pPr>
              <w:ind w:left="-57" w:right="-57"/>
              <w:rPr>
                <w:lang w:val="uk-UA"/>
              </w:rPr>
            </w:pPr>
            <w:r w:rsidRPr="00881C56">
              <w:rPr>
                <w:lang w:val="uk-UA"/>
              </w:rPr>
              <w:t>Завлін П. Н. [126]</w:t>
            </w:r>
          </w:p>
        </w:tc>
        <w:tc>
          <w:tcPr>
            <w:tcW w:w="3612" w:type="pct"/>
            <w:tcBorders>
              <w:right w:val="single" w:sz="12" w:space="0" w:color="auto"/>
            </w:tcBorders>
            <w:vAlign w:val="center"/>
          </w:tcPr>
          <w:p w:rsidR="00DA47C9" w:rsidRPr="00881C56" w:rsidRDefault="00DA47C9" w:rsidP="00AB50BE">
            <w:pPr>
              <w:ind w:left="-57" w:right="-57"/>
              <w:jc w:val="both"/>
              <w:rPr>
                <w:lang w:val="uk-UA"/>
              </w:rPr>
            </w:pPr>
            <w:r w:rsidRPr="00881C56">
              <w:rPr>
                <w:lang w:val="uk-UA"/>
              </w:rPr>
              <w:t>Інноваційний розвиток характеризує властивість гос</w:t>
            </w:r>
            <w:r w:rsidRPr="00881C56">
              <w:rPr>
                <w:lang w:val="uk-UA"/>
              </w:rPr>
              <w:softHyphen/>
              <w:t>подарської одиниці розвиватися на власній основі в майбутньому</w:t>
            </w:r>
          </w:p>
        </w:tc>
      </w:tr>
      <w:tr w:rsidR="00DA47C9" w:rsidRPr="00313B44" w:rsidTr="006E250B">
        <w:trPr>
          <w:trHeight w:val="950"/>
        </w:trPr>
        <w:tc>
          <w:tcPr>
            <w:tcW w:w="1388" w:type="pct"/>
            <w:tcBorders>
              <w:left w:val="single" w:sz="12" w:space="0" w:color="auto"/>
            </w:tcBorders>
            <w:vAlign w:val="center"/>
          </w:tcPr>
          <w:p w:rsidR="00DA47C9" w:rsidRPr="00881C56" w:rsidRDefault="00DA47C9" w:rsidP="00AB50BE">
            <w:pPr>
              <w:ind w:left="-57" w:right="-57"/>
              <w:rPr>
                <w:lang w:val="uk-UA"/>
              </w:rPr>
            </w:pPr>
            <w:r w:rsidRPr="00881C56">
              <w:rPr>
                <w:lang w:val="uk-UA"/>
              </w:rPr>
              <w:t>Ілляшенко С. Н. [69]</w:t>
            </w:r>
          </w:p>
        </w:tc>
        <w:tc>
          <w:tcPr>
            <w:tcW w:w="3612" w:type="pct"/>
            <w:tcBorders>
              <w:right w:val="single" w:sz="12" w:space="0" w:color="auto"/>
            </w:tcBorders>
            <w:vAlign w:val="center"/>
          </w:tcPr>
          <w:p w:rsidR="00DA47C9" w:rsidRPr="00881C56" w:rsidRDefault="00DA47C9" w:rsidP="00AB50BE">
            <w:pPr>
              <w:ind w:left="-57" w:right="-57"/>
              <w:jc w:val="both"/>
              <w:rPr>
                <w:lang w:val="uk-UA"/>
              </w:rPr>
            </w:pPr>
            <w:r w:rsidRPr="00881C56">
              <w:rPr>
                <w:lang w:val="uk-UA"/>
              </w:rPr>
              <w:t>Інноваційний розвиток – процес господарювання, що спирається на безупинний пошук і використання но</w:t>
            </w:r>
            <w:r w:rsidRPr="00881C56">
              <w:rPr>
                <w:lang w:val="uk-UA"/>
              </w:rPr>
              <w:softHyphen/>
              <w:t>вих способів і сфер реалізації потенціалу підприємства у мінливих умовах зовнішнього середовища у рамках обраної місії та прийнятої мотивації діяльності і який пов’язаний з модифікацією існуючих і формуванням нових ринків збуту</w:t>
            </w:r>
          </w:p>
        </w:tc>
      </w:tr>
      <w:tr w:rsidR="00DA47C9" w:rsidRPr="00313B44" w:rsidTr="006E250B">
        <w:trPr>
          <w:trHeight w:val="236"/>
        </w:trPr>
        <w:tc>
          <w:tcPr>
            <w:tcW w:w="1388" w:type="pct"/>
            <w:tcBorders>
              <w:left w:val="single" w:sz="12" w:space="0" w:color="auto"/>
            </w:tcBorders>
            <w:vAlign w:val="center"/>
          </w:tcPr>
          <w:p w:rsidR="00DA47C9" w:rsidRPr="00881C56" w:rsidRDefault="00DA47C9" w:rsidP="00AB50BE">
            <w:pPr>
              <w:ind w:left="-57" w:right="-57"/>
              <w:rPr>
                <w:lang w:val="uk-UA"/>
              </w:rPr>
            </w:pPr>
            <w:r w:rsidRPr="00881C56">
              <w:rPr>
                <w:lang w:val="uk-UA"/>
              </w:rPr>
              <w:t>Баранчєєв В. П. [111]</w:t>
            </w:r>
          </w:p>
        </w:tc>
        <w:tc>
          <w:tcPr>
            <w:tcW w:w="3612" w:type="pct"/>
            <w:tcBorders>
              <w:right w:val="single" w:sz="12" w:space="0" w:color="auto"/>
            </w:tcBorders>
          </w:tcPr>
          <w:p w:rsidR="00DA47C9" w:rsidRPr="00881C56" w:rsidRDefault="00DA47C9" w:rsidP="00AB50BE">
            <w:pPr>
              <w:ind w:left="-57" w:right="-57"/>
              <w:jc w:val="both"/>
              <w:rPr>
                <w:lang w:val="uk-UA"/>
              </w:rPr>
            </w:pPr>
            <w:r w:rsidRPr="00881C56">
              <w:rPr>
                <w:lang w:val="uk-UA"/>
              </w:rPr>
              <w:t>Інноваційний розвиток – посилення та використання своїх інноваційних можливостей для досягнення цілей управляючого соціального об’єкта (підприємство, корпорація, регіон, країна)</w:t>
            </w:r>
          </w:p>
        </w:tc>
      </w:tr>
      <w:tr w:rsidR="00DA47C9" w:rsidRPr="00881C56" w:rsidTr="006E250B">
        <w:trPr>
          <w:trHeight w:val="40"/>
        </w:trPr>
        <w:tc>
          <w:tcPr>
            <w:tcW w:w="5000" w:type="pct"/>
            <w:gridSpan w:val="2"/>
            <w:tcBorders>
              <w:left w:val="single" w:sz="12" w:space="0" w:color="auto"/>
              <w:right w:val="single" w:sz="12" w:space="0" w:color="auto"/>
            </w:tcBorders>
            <w:vAlign w:val="center"/>
          </w:tcPr>
          <w:p w:rsidR="00DA47C9" w:rsidRPr="00881C56" w:rsidRDefault="00DA47C9" w:rsidP="00AB50BE">
            <w:pPr>
              <w:ind w:left="-57" w:right="-57"/>
              <w:rPr>
                <w:i/>
                <w:lang w:val="uk-UA"/>
              </w:rPr>
            </w:pPr>
            <w:r w:rsidRPr="00881C56">
              <w:rPr>
                <w:i/>
                <w:lang w:val="uk-UA"/>
              </w:rPr>
              <w:t>як процес систематичних реалізацій нововведень</w:t>
            </w:r>
          </w:p>
        </w:tc>
      </w:tr>
      <w:tr w:rsidR="00DA47C9" w:rsidRPr="00313B44" w:rsidTr="006E250B">
        <w:trPr>
          <w:trHeight w:val="462"/>
        </w:trPr>
        <w:tc>
          <w:tcPr>
            <w:tcW w:w="1388" w:type="pct"/>
            <w:tcBorders>
              <w:left w:val="single" w:sz="12" w:space="0" w:color="auto"/>
            </w:tcBorders>
          </w:tcPr>
          <w:p w:rsidR="00DA47C9" w:rsidRPr="00881C56" w:rsidRDefault="00DA47C9" w:rsidP="00AB50BE">
            <w:pPr>
              <w:ind w:left="-57" w:right="-57"/>
              <w:rPr>
                <w:lang w:val="uk-UA"/>
              </w:rPr>
            </w:pPr>
            <w:r w:rsidRPr="00881C56">
              <w:rPr>
                <w:lang w:val="uk-UA"/>
              </w:rPr>
              <w:t>Поповенко Н., Заварна Н. [144]</w:t>
            </w:r>
          </w:p>
        </w:tc>
        <w:tc>
          <w:tcPr>
            <w:tcW w:w="3612" w:type="pct"/>
            <w:tcBorders>
              <w:right w:val="single" w:sz="12" w:space="0" w:color="auto"/>
            </w:tcBorders>
          </w:tcPr>
          <w:p w:rsidR="00DA47C9" w:rsidRPr="00881C56" w:rsidRDefault="00DA47C9" w:rsidP="00AB50BE">
            <w:pPr>
              <w:ind w:left="-57" w:right="-57"/>
              <w:jc w:val="both"/>
              <w:rPr>
                <w:lang w:val="uk-UA"/>
              </w:rPr>
            </w:pPr>
            <w:r w:rsidRPr="00881C56">
              <w:rPr>
                <w:lang w:val="uk-UA"/>
              </w:rPr>
              <w:t>Інноваційний розвиток передбачає наявність постійно діючого комплексу робіт по розробці, освоєнню та впровадженню у виробництво різноманітних нововведень</w:t>
            </w:r>
          </w:p>
        </w:tc>
      </w:tr>
      <w:tr w:rsidR="00DA47C9" w:rsidRPr="00881C56" w:rsidTr="006E250B">
        <w:tc>
          <w:tcPr>
            <w:tcW w:w="1388" w:type="pct"/>
            <w:tcBorders>
              <w:left w:val="single" w:sz="12" w:space="0" w:color="auto"/>
              <w:bottom w:val="single" w:sz="12" w:space="0" w:color="auto"/>
            </w:tcBorders>
          </w:tcPr>
          <w:p w:rsidR="00DA47C9" w:rsidRPr="00881C56" w:rsidRDefault="00DA47C9" w:rsidP="00AB50BE">
            <w:pPr>
              <w:ind w:left="-57" w:right="-57"/>
              <w:rPr>
                <w:lang w:val="uk-UA"/>
              </w:rPr>
            </w:pPr>
            <w:r w:rsidRPr="00881C56">
              <w:rPr>
                <w:lang w:val="uk-UA"/>
              </w:rPr>
              <w:t>Стадник В. В., Йох</w:t>
            </w:r>
            <w:r w:rsidRPr="00881C56">
              <w:rPr>
                <w:lang w:val="uk-UA"/>
              </w:rPr>
              <w:softHyphen/>
              <w:t>на М. А. [79, с. 28]</w:t>
            </w:r>
          </w:p>
        </w:tc>
        <w:tc>
          <w:tcPr>
            <w:tcW w:w="3612" w:type="pct"/>
            <w:tcBorders>
              <w:bottom w:val="single" w:sz="12" w:space="0" w:color="auto"/>
              <w:right w:val="single" w:sz="12" w:space="0" w:color="auto"/>
            </w:tcBorders>
          </w:tcPr>
          <w:p w:rsidR="00DA47C9" w:rsidRPr="00881C56" w:rsidRDefault="00DA47C9" w:rsidP="00AB50BE">
            <w:pPr>
              <w:ind w:left="-57" w:right="-57"/>
              <w:jc w:val="both"/>
              <w:rPr>
                <w:lang w:val="uk-UA"/>
              </w:rPr>
            </w:pPr>
            <w:r w:rsidRPr="00881C56">
              <w:rPr>
                <w:lang w:val="uk-UA"/>
              </w:rPr>
              <w:t xml:space="preserve">Інноваційний тип розвитку – спосіб економічного зростання, оснований на постійних і систематичних нововведеннях, спрямованих на суттєве поліпшення </w:t>
            </w:r>
          </w:p>
        </w:tc>
      </w:tr>
    </w:tbl>
    <w:p w:rsidR="00DA47C9" w:rsidRPr="00881C56" w:rsidRDefault="00DA47C9" w:rsidP="00DA47C9">
      <w:pPr>
        <w:spacing w:after="120" w:line="360" w:lineRule="auto"/>
        <w:jc w:val="right"/>
        <w:rPr>
          <w:i/>
          <w:sz w:val="28"/>
          <w:szCs w:val="28"/>
          <w:lang w:val="uk-UA"/>
        </w:rPr>
      </w:pPr>
    </w:p>
    <w:p w:rsidR="00AB50BE" w:rsidRPr="00881C56" w:rsidRDefault="00AB50BE" w:rsidP="0012387F">
      <w:pPr>
        <w:spacing w:line="360" w:lineRule="auto"/>
        <w:jc w:val="right"/>
        <w:rPr>
          <w:i/>
          <w:sz w:val="28"/>
          <w:szCs w:val="28"/>
          <w:lang w:val="uk-UA"/>
        </w:rPr>
      </w:pPr>
    </w:p>
    <w:p w:rsidR="0012387F" w:rsidRPr="00881C56" w:rsidRDefault="00DA47C9" w:rsidP="0012387F">
      <w:pPr>
        <w:spacing w:line="360" w:lineRule="auto"/>
        <w:jc w:val="right"/>
        <w:rPr>
          <w:i/>
          <w:sz w:val="28"/>
          <w:szCs w:val="28"/>
          <w:lang w:val="uk-UA"/>
        </w:rPr>
      </w:pPr>
      <w:r w:rsidRPr="00881C56">
        <w:rPr>
          <w:i/>
          <w:sz w:val="28"/>
          <w:szCs w:val="28"/>
          <w:lang w:val="uk-UA"/>
        </w:rPr>
        <w:t xml:space="preserve">Продовж. </w:t>
      </w:r>
      <w:r w:rsidR="0012387F" w:rsidRPr="00881C56">
        <w:rPr>
          <w:i/>
          <w:sz w:val="28"/>
          <w:szCs w:val="28"/>
          <w:lang w:val="uk-UA"/>
        </w:rPr>
        <w:t>Таблиці А.1</w:t>
      </w:r>
    </w:p>
    <w:p w:rsidR="00DA47C9" w:rsidRPr="00881C56" w:rsidRDefault="00DA47C9" w:rsidP="00DA47C9">
      <w:pPr>
        <w:spacing w:after="120" w:line="360" w:lineRule="auto"/>
        <w:jc w:val="right"/>
        <w:rPr>
          <w:i/>
          <w:sz w:val="28"/>
          <w:szCs w:val="28"/>
          <w:lang w:val="uk-UA"/>
        </w:rPr>
      </w:pPr>
    </w:p>
    <w:tbl>
      <w:tblPr>
        <w:tblW w:w="482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91"/>
        <w:gridCol w:w="7263"/>
      </w:tblGrid>
      <w:tr w:rsidR="00DA47C9" w:rsidRPr="00881C56" w:rsidTr="006E250B">
        <w:tc>
          <w:tcPr>
            <w:tcW w:w="1388" w:type="pct"/>
            <w:tcBorders>
              <w:top w:val="single" w:sz="12" w:space="0" w:color="auto"/>
              <w:left w:val="single" w:sz="12" w:space="0" w:color="auto"/>
              <w:bottom w:val="single" w:sz="12" w:space="0" w:color="auto"/>
              <w:right w:val="single" w:sz="12" w:space="0" w:color="auto"/>
            </w:tcBorders>
            <w:vAlign w:val="center"/>
          </w:tcPr>
          <w:p w:rsidR="00DA47C9" w:rsidRPr="00881C56" w:rsidRDefault="00DA47C9" w:rsidP="00AB50BE">
            <w:pPr>
              <w:spacing w:line="276" w:lineRule="auto"/>
              <w:ind w:left="-57" w:right="-57"/>
              <w:rPr>
                <w:b/>
                <w:lang w:val="uk-UA"/>
              </w:rPr>
            </w:pPr>
            <w:r w:rsidRPr="00881C56">
              <w:rPr>
                <w:b/>
                <w:lang w:val="uk-UA"/>
              </w:rPr>
              <w:t>Автор</w:t>
            </w:r>
          </w:p>
        </w:tc>
        <w:tc>
          <w:tcPr>
            <w:tcW w:w="3612" w:type="pct"/>
            <w:tcBorders>
              <w:top w:val="single" w:sz="12" w:space="0" w:color="auto"/>
              <w:left w:val="single" w:sz="12" w:space="0" w:color="auto"/>
              <w:bottom w:val="single" w:sz="12" w:space="0" w:color="auto"/>
              <w:right w:val="single" w:sz="12" w:space="0" w:color="auto"/>
            </w:tcBorders>
            <w:vAlign w:val="center"/>
          </w:tcPr>
          <w:p w:rsidR="00DA47C9" w:rsidRPr="00881C56" w:rsidRDefault="00DA47C9" w:rsidP="00AB50BE">
            <w:pPr>
              <w:spacing w:line="276" w:lineRule="auto"/>
              <w:ind w:left="-57" w:right="-57"/>
              <w:rPr>
                <w:b/>
                <w:lang w:val="uk-UA"/>
              </w:rPr>
            </w:pPr>
            <w:r w:rsidRPr="00881C56">
              <w:rPr>
                <w:b/>
                <w:lang w:val="uk-UA"/>
              </w:rPr>
              <w:t>Визначення</w:t>
            </w:r>
          </w:p>
        </w:tc>
      </w:tr>
      <w:tr w:rsidR="00DA47C9" w:rsidRPr="00881C56" w:rsidTr="006E250B">
        <w:tc>
          <w:tcPr>
            <w:tcW w:w="1388" w:type="pct"/>
            <w:tcBorders>
              <w:left w:val="single" w:sz="12" w:space="0" w:color="auto"/>
            </w:tcBorders>
          </w:tcPr>
          <w:p w:rsidR="00DA47C9" w:rsidRPr="00881C56" w:rsidRDefault="00DA47C9" w:rsidP="00AB50BE">
            <w:pPr>
              <w:spacing w:line="276" w:lineRule="auto"/>
              <w:ind w:left="-57" w:right="-57"/>
              <w:rPr>
                <w:lang w:val="uk-UA"/>
              </w:rPr>
            </w:pPr>
          </w:p>
        </w:tc>
        <w:tc>
          <w:tcPr>
            <w:tcW w:w="3612" w:type="pct"/>
            <w:tcBorders>
              <w:right w:val="single" w:sz="12" w:space="0" w:color="auto"/>
            </w:tcBorders>
          </w:tcPr>
          <w:p w:rsidR="00DA47C9" w:rsidRPr="00881C56" w:rsidRDefault="00DA47C9" w:rsidP="00AB50BE">
            <w:pPr>
              <w:spacing w:line="276" w:lineRule="auto"/>
              <w:ind w:left="-57" w:right="-57"/>
              <w:jc w:val="both"/>
              <w:rPr>
                <w:lang w:val="uk-UA"/>
              </w:rPr>
            </w:pPr>
            <w:r w:rsidRPr="00881C56">
              <w:rPr>
                <w:lang w:val="uk-UA"/>
              </w:rPr>
              <w:t>усіх аспектів діяльності господарської системи, періо</w:t>
            </w:r>
            <w:r w:rsidRPr="00881C56">
              <w:rPr>
                <w:lang w:val="uk-UA"/>
              </w:rPr>
              <w:softHyphen/>
              <w:t>дичному перегрупуванні сил, обумовленому логікою НТП, цілями і завданнями розвитку системи, можли</w:t>
            </w:r>
            <w:r w:rsidRPr="00881C56">
              <w:rPr>
                <w:lang w:val="uk-UA"/>
              </w:rPr>
              <w:softHyphen/>
              <w:t>вістю використання певних ресурсних чинників для створення інноваційних товарів і формування конку</w:t>
            </w:r>
            <w:r w:rsidRPr="00881C56">
              <w:rPr>
                <w:lang w:val="uk-UA"/>
              </w:rPr>
              <w:softHyphen/>
              <w:t>рентних переваг</w:t>
            </w:r>
          </w:p>
        </w:tc>
      </w:tr>
      <w:tr w:rsidR="00DA47C9" w:rsidRPr="00313B44" w:rsidTr="006E250B">
        <w:tc>
          <w:tcPr>
            <w:tcW w:w="1388" w:type="pct"/>
            <w:tcBorders>
              <w:left w:val="single" w:sz="12" w:space="0" w:color="auto"/>
            </w:tcBorders>
            <w:vAlign w:val="center"/>
          </w:tcPr>
          <w:p w:rsidR="00DA47C9" w:rsidRPr="00881C56" w:rsidRDefault="00DA47C9" w:rsidP="00AB50BE">
            <w:pPr>
              <w:spacing w:line="276" w:lineRule="auto"/>
              <w:ind w:left="-57" w:right="-57"/>
              <w:rPr>
                <w:lang w:val="uk-UA"/>
              </w:rPr>
            </w:pPr>
            <w:r w:rsidRPr="00881C56">
              <w:rPr>
                <w:lang w:val="uk-UA"/>
              </w:rPr>
              <w:t>Фонотов А. Г. [186]</w:t>
            </w:r>
          </w:p>
        </w:tc>
        <w:tc>
          <w:tcPr>
            <w:tcW w:w="3612" w:type="pct"/>
            <w:tcBorders>
              <w:right w:val="single" w:sz="12" w:space="0" w:color="auto"/>
            </w:tcBorders>
            <w:vAlign w:val="center"/>
          </w:tcPr>
          <w:p w:rsidR="00DA47C9" w:rsidRPr="00881C56" w:rsidRDefault="00DA47C9" w:rsidP="00AB50BE">
            <w:pPr>
              <w:spacing w:line="276" w:lineRule="auto"/>
              <w:ind w:left="-57" w:right="-57"/>
              <w:jc w:val="both"/>
              <w:rPr>
                <w:lang w:val="uk-UA"/>
              </w:rPr>
            </w:pPr>
            <w:r w:rsidRPr="00881C56">
              <w:rPr>
                <w:lang w:val="uk-UA"/>
              </w:rPr>
              <w:t>Інноваційний тип розвитку – неперервний цілеспря</w:t>
            </w:r>
            <w:r w:rsidRPr="00881C56">
              <w:rPr>
                <w:lang w:val="uk-UA"/>
              </w:rPr>
              <w:softHyphen/>
              <w:t>мований процес пошуку, підготовки та реалізації нововведень, які дозволяють підвищити ефективність функціонування суспільного виробництва, підвищити ступінь реалізації потреб суспільства та його членів, забезпечити покращення життєдіяльності суспільства</w:t>
            </w:r>
          </w:p>
        </w:tc>
      </w:tr>
      <w:tr w:rsidR="00DA47C9" w:rsidRPr="00881C56" w:rsidTr="006E250B">
        <w:trPr>
          <w:trHeight w:val="116"/>
        </w:trPr>
        <w:tc>
          <w:tcPr>
            <w:tcW w:w="1388" w:type="pct"/>
            <w:tcBorders>
              <w:left w:val="single" w:sz="12" w:space="0" w:color="auto"/>
              <w:bottom w:val="single" w:sz="12" w:space="0" w:color="auto"/>
            </w:tcBorders>
            <w:vAlign w:val="center"/>
          </w:tcPr>
          <w:p w:rsidR="00DA47C9" w:rsidRPr="00881C56" w:rsidRDefault="00DA47C9" w:rsidP="00AB50BE">
            <w:pPr>
              <w:tabs>
                <w:tab w:val="num" w:pos="180"/>
              </w:tabs>
              <w:spacing w:line="276" w:lineRule="auto"/>
              <w:ind w:left="-57" w:right="-57"/>
              <w:rPr>
                <w:lang w:val="uk-UA"/>
              </w:rPr>
            </w:pPr>
            <w:r w:rsidRPr="00881C56">
              <w:rPr>
                <w:lang w:val="uk-UA"/>
              </w:rPr>
              <w:t>Ніколаєв А. [120]</w:t>
            </w:r>
          </w:p>
        </w:tc>
        <w:tc>
          <w:tcPr>
            <w:tcW w:w="3612" w:type="pct"/>
            <w:tcBorders>
              <w:bottom w:val="single" w:sz="12" w:space="0" w:color="auto"/>
              <w:right w:val="single" w:sz="12" w:space="0" w:color="auto"/>
            </w:tcBorders>
            <w:vAlign w:val="center"/>
          </w:tcPr>
          <w:p w:rsidR="00DA47C9" w:rsidRPr="00881C56" w:rsidRDefault="00DA47C9" w:rsidP="00AB50BE">
            <w:pPr>
              <w:spacing w:line="276" w:lineRule="auto"/>
              <w:ind w:left="-57" w:right="-57"/>
              <w:jc w:val="both"/>
              <w:rPr>
                <w:lang w:val="uk-UA"/>
              </w:rPr>
            </w:pPr>
            <w:r w:rsidRPr="00881C56">
              <w:rPr>
                <w:lang w:val="uk-UA"/>
              </w:rPr>
              <w:t>Інноваційний розвиток – сукупність реалізованих нововведень, які більш успішні, коли охоплюють не одну вузьку область, а включають в себе також сфери, що впливають на загальний результат</w:t>
            </w:r>
          </w:p>
        </w:tc>
      </w:tr>
    </w:tbl>
    <w:p w:rsidR="00404F3C" w:rsidRPr="00881C56" w:rsidRDefault="00404F3C" w:rsidP="00404F3C">
      <w:pPr>
        <w:pStyle w:val="1"/>
        <w:ind w:firstLine="0"/>
        <w:jc w:val="left"/>
        <w:rPr>
          <w:b w:val="0"/>
          <w:szCs w:val="28"/>
        </w:rPr>
      </w:pPr>
    </w:p>
    <w:p w:rsidR="0012387F" w:rsidRPr="00881C56" w:rsidRDefault="0012387F" w:rsidP="00404F3C">
      <w:pPr>
        <w:pStyle w:val="23"/>
        <w:spacing w:before="120" w:line="360" w:lineRule="auto"/>
        <w:rPr>
          <w:b/>
          <w:szCs w:val="28"/>
        </w:rPr>
      </w:pPr>
    </w:p>
    <w:p w:rsidR="0012387F" w:rsidRPr="00881C56" w:rsidRDefault="0012387F" w:rsidP="00404F3C">
      <w:pPr>
        <w:pStyle w:val="23"/>
        <w:spacing w:before="120" w:line="360" w:lineRule="auto"/>
        <w:rPr>
          <w:b/>
          <w:szCs w:val="28"/>
        </w:rPr>
      </w:pPr>
    </w:p>
    <w:p w:rsidR="0012387F" w:rsidRPr="00881C56" w:rsidRDefault="0012387F" w:rsidP="00404F3C">
      <w:pPr>
        <w:pStyle w:val="23"/>
        <w:spacing w:before="120" w:line="360" w:lineRule="auto"/>
        <w:rPr>
          <w:b/>
          <w:szCs w:val="28"/>
        </w:rPr>
      </w:pPr>
    </w:p>
    <w:p w:rsidR="0012387F" w:rsidRPr="00881C56" w:rsidRDefault="0012387F" w:rsidP="00404F3C">
      <w:pPr>
        <w:pStyle w:val="23"/>
        <w:spacing w:before="120" w:line="360" w:lineRule="auto"/>
        <w:rPr>
          <w:b/>
          <w:szCs w:val="28"/>
        </w:rPr>
      </w:pPr>
    </w:p>
    <w:p w:rsidR="0012387F" w:rsidRPr="00881C56" w:rsidRDefault="0012387F" w:rsidP="00404F3C">
      <w:pPr>
        <w:pStyle w:val="23"/>
        <w:spacing w:before="120" w:line="360" w:lineRule="auto"/>
        <w:rPr>
          <w:b/>
          <w:szCs w:val="28"/>
        </w:rPr>
      </w:pPr>
    </w:p>
    <w:p w:rsidR="0012387F" w:rsidRPr="00881C56" w:rsidRDefault="0012387F" w:rsidP="00404F3C">
      <w:pPr>
        <w:pStyle w:val="23"/>
        <w:spacing w:before="120" w:line="360" w:lineRule="auto"/>
        <w:rPr>
          <w:b/>
          <w:szCs w:val="28"/>
        </w:rPr>
      </w:pPr>
    </w:p>
    <w:p w:rsidR="0012387F" w:rsidRPr="00881C56" w:rsidRDefault="0012387F" w:rsidP="00404F3C">
      <w:pPr>
        <w:pStyle w:val="23"/>
        <w:spacing w:before="120" w:line="360" w:lineRule="auto"/>
        <w:rPr>
          <w:b/>
          <w:szCs w:val="28"/>
        </w:rPr>
      </w:pPr>
    </w:p>
    <w:p w:rsidR="0012387F" w:rsidRPr="00881C56" w:rsidRDefault="0012387F" w:rsidP="00404F3C">
      <w:pPr>
        <w:pStyle w:val="23"/>
        <w:spacing w:before="120" w:line="360" w:lineRule="auto"/>
        <w:rPr>
          <w:b/>
          <w:szCs w:val="28"/>
        </w:rPr>
      </w:pPr>
    </w:p>
    <w:p w:rsidR="0012387F" w:rsidRPr="00881C56" w:rsidRDefault="0012387F" w:rsidP="00404F3C">
      <w:pPr>
        <w:pStyle w:val="23"/>
        <w:spacing w:before="120" w:line="360" w:lineRule="auto"/>
        <w:rPr>
          <w:b/>
          <w:szCs w:val="28"/>
        </w:rPr>
      </w:pPr>
    </w:p>
    <w:p w:rsidR="0012387F" w:rsidRPr="00881C56" w:rsidRDefault="0012387F" w:rsidP="00404F3C">
      <w:pPr>
        <w:pStyle w:val="23"/>
        <w:spacing w:before="120" w:line="360" w:lineRule="auto"/>
        <w:rPr>
          <w:b/>
          <w:szCs w:val="28"/>
        </w:rPr>
      </w:pPr>
    </w:p>
    <w:p w:rsidR="00AB50BE" w:rsidRPr="00881C56" w:rsidRDefault="00AB50BE" w:rsidP="00404F3C">
      <w:pPr>
        <w:pStyle w:val="23"/>
        <w:spacing w:before="120" w:line="360" w:lineRule="auto"/>
        <w:rPr>
          <w:b/>
          <w:szCs w:val="28"/>
        </w:rPr>
      </w:pPr>
    </w:p>
    <w:p w:rsidR="007D04E9" w:rsidRDefault="007D04E9" w:rsidP="00404F3C">
      <w:pPr>
        <w:pStyle w:val="23"/>
        <w:spacing w:before="120" w:line="360" w:lineRule="auto"/>
        <w:rPr>
          <w:b/>
          <w:szCs w:val="28"/>
        </w:rPr>
      </w:pPr>
    </w:p>
    <w:p w:rsidR="00C50FF6" w:rsidRDefault="00C50FF6" w:rsidP="00404F3C">
      <w:pPr>
        <w:pStyle w:val="23"/>
        <w:spacing w:before="120" w:line="360" w:lineRule="auto"/>
        <w:rPr>
          <w:b/>
          <w:szCs w:val="28"/>
          <w:lang w:val="ru-RU"/>
        </w:rPr>
      </w:pPr>
    </w:p>
    <w:p w:rsidR="00404F3C" w:rsidRPr="00881C56" w:rsidRDefault="00404F3C" w:rsidP="00404F3C">
      <w:pPr>
        <w:pStyle w:val="23"/>
        <w:spacing w:before="120" w:line="360" w:lineRule="auto"/>
        <w:rPr>
          <w:b/>
          <w:szCs w:val="28"/>
        </w:rPr>
      </w:pPr>
      <w:r w:rsidRPr="00881C56">
        <w:rPr>
          <w:b/>
          <w:szCs w:val="28"/>
        </w:rPr>
        <w:lastRenderedPageBreak/>
        <w:t xml:space="preserve">Додаток </w:t>
      </w:r>
      <w:r w:rsidR="0012387F" w:rsidRPr="00881C56">
        <w:rPr>
          <w:b/>
          <w:szCs w:val="28"/>
        </w:rPr>
        <w:t>Б</w:t>
      </w:r>
      <w:r w:rsidRPr="00881C56">
        <w:rPr>
          <w:b/>
          <w:szCs w:val="28"/>
        </w:rPr>
        <w:t xml:space="preserve"> </w:t>
      </w:r>
    </w:p>
    <w:p w:rsidR="00404F3C" w:rsidRPr="00881C56" w:rsidRDefault="00404F3C" w:rsidP="00404F3C">
      <w:pPr>
        <w:spacing w:line="360" w:lineRule="auto"/>
        <w:jc w:val="right"/>
        <w:rPr>
          <w:i/>
          <w:sz w:val="28"/>
          <w:szCs w:val="28"/>
          <w:lang w:val="uk-UA"/>
        </w:rPr>
      </w:pPr>
      <w:r w:rsidRPr="00881C56">
        <w:rPr>
          <w:i/>
          <w:sz w:val="28"/>
          <w:szCs w:val="28"/>
          <w:lang w:val="uk-UA"/>
        </w:rPr>
        <w:t xml:space="preserve">Таблиця </w:t>
      </w:r>
      <w:r w:rsidR="0012387F" w:rsidRPr="00881C56">
        <w:rPr>
          <w:i/>
          <w:sz w:val="28"/>
          <w:szCs w:val="28"/>
          <w:lang w:val="uk-UA"/>
        </w:rPr>
        <w:t>Б</w:t>
      </w:r>
      <w:r w:rsidRPr="00881C56">
        <w:rPr>
          <w:i/>
          <w:sz w:val="28"/>
          <w:szCs w:val="28"/>
          <w:lang w:val="uk-UA"/>
        </w:rPr>
        <w:t>.1</w:t>
      </w:r>
    </w:p>
    <w:p w:rsidR="00404F3C" w:rsidRPr="00881C56" w:rsidRDefault="00404F3C" w:rsidP="00404F3C">
      <w:pPr>
        <w:spacing w:before="120" w:after="120" w:line="360" w:lineRule="auto"/>
        <w:jc w:val="center"/>
        <w:rPr>
          <w:b/>
          <w:sz w:val="28"/>
          <w:szCs w:val="28"/>
          <w:lang w:val="uk-UA"/>
        </w:rPr>
      </w:pPr>
      <w:r w:rsidRPr="00881C56">
        <w:rPr>
          <w:b/>
          <w:sz w:val="28"/>
          <w:szCs w:val="28"/>
          <w:lang w:val="uk-UA"/>
        </w:rPr>
        <w:t xml:space="preserve">Порівняльна характеристика функції стратегічного та інноваційного менеджменту у процесі управління </w:t>
      </w:r>
      <w:r w:rsidRPr="00881C56">
        <w:rPr>
          <w:b/>
          <w:sz w:val="28"/>
          <w:szCs w:val="28"/>
          <w:lang w:val="uk-UA"/>
        </w:rPr>
        <w:br/>
        <w:t>підприємством</w:t>
      </w:r>
    </w:p>
    <w:tbl>
      <w:tblPr>
        <w:tblW w:w="96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96"/>
        <w:gridCol w:w="2835"/>
        <w:gridCol w:w="3827"/>
      </w:tblGrid>
      <w:tr w:rsidR="00404F3C" w:rsidRPr="00881C56" w:rsidTr="00702BEE">
        <w:tc>
          <w:tcPr>
            <w:tcW w:w="2996" w:type="dxa"/>
            <w:tcBorders>
              <w:top w:val="single" w:sz="12" w:space="0" w:color="auto"/>
              <w:left w:val="single" w:sz="12" w:space="0" w:color="auto"/>
              <w:bottom w:val="single" w:sz="12" w:space="0" w:color="auto"/>
              <w:right w:val="single" w:sz="12" w:space="0" w:color="auto"/>
            </w:tcBorders>
            <w:vAlign w:val="center"/>
          </w:tcPr>
          <w:p w:rsidR="00404F3C" w:rsidRPr="00881C56" w:rsidRDefault="00404F3C" w:rsidP="00702BEE">
            <w:pPr>
              <w:ind w:left="-57" w:right="-57"/>
              <w:rPr>
                <w:b/>
                <w:lang w:val="uk-UA"/>
              </w:rPr>
            </w:pPr>
            <w:r w:rsidRPr="00881C56">
              <w:rPr>
                <w:b/>
                <w:lang w:val="uk-UA"/>
              </w:rPr>
              <w:t>Показники порівняння</w:t>
            </w:r>
          </w:p>
        </w:tc>
        <w:tc>
          <w:tcPr>
            <w:tcW w:w="2835" w:type="dxa"/>
            <w:tcBorders>
              <w:top w:val="single" w:sz="12" w:space="0" w:color="auto"/>
              <w:left w:val="single" w:sz="12" w:space="0" w:color="auto"/>
              <w:bottom w:val="single" w:sz="12" w:space="0" w:color="auto"/>
              <w:right w:val="single" w:sz="12" w:space="0" w:color="auto"/>
            </w:tcBorders>
            <w:vAlign w:val="center"/>
          </w:tcPr>
          <w:p w:rsidR="00404F3C" w:rsidRPr="00881C56" w:rsidRDefault="00404F3C" w:rsidP="00702BEE">
            <w:pPr>
              <w:ind w:left="-57" w:right="-57"/>
              <w:rPr>
                <w:b/>
                <w:lang w:val="uk-UA"/>
              </w:rPr>
            </w:pPr>
            <w:r w:rsidRPr="00881C56">
              <w:rPr>
                <w:b/>
                <w:lang w:val="uk-UA"/>
              </w:rPr>
              <w:t>Стратегічний менеджмент</w:t>
            </w:r>
          </w:p>
        </w:tc>
        <w:tc>
          <w:tcPr>
            <w:tcW w:w="3827" w:type="dxa"/>
            <w:tcBorders>
              <w:top w:val="single" w:sz="12" w:space="0" w:color="auto"/>
              <w:left w:val="single" w:sz="12" w:space="0" w:color="auto"/>
              <w:bottom w:val="single" w:sz="12" w:space="0" w:color="auto"/>
              <w:right w:val="single" w:sz="12" w:space="0" w:color="auto"/>
            </w:tcBorders>
            <w:vAlign w:val="center"/>
          </w:tcPr>
          <w:p w:rsidR="00404F3C" w:rsidRPr="00881C56" w:rsidRDefault="00404F3C" w:rsidP="00702BEE">
            <w:pPr>
              <w:ind w:left="-57" w:right="-57"/>
              <w:rPr>
                <w:b/>
                <w:lang w:val="uk-UA"/>
              </w:rPr>
            </w:pPr>
            <w:r w:rsidRPr="00881C56">
              <w:rPr>
                <w:b/>
                <w:lang w:val="uk-UA"/>
              </w:rPr>
              <w:t>Інноваційний менеджмент</w:t>
            </w:r>
          </w:p>
        </w:tc>
      </w:tr>
      <w:tr w:rsidR="00404F3C" w:rsidRPr="00881C56" w:rsidTr="00702BEE">
        <w:tc>
          <w:tcPr>
            <w:tcW w:w="2996" w:type="dxa"/>
            <w:tcBorders>
              <w:top w:val="single" w:sz="12" w:space="0" w:color="auto"/>
              <w:left w:val="single" w:sz="12" w:space="0" w:color="auto"/>
            </w:tcBorders>
            <w:vAlign w:val="center"/>
          </w:tcPr>
          <w:p w:rsidR="00404F3C" w:rsidRPr="00881C56" w:rsidRDefault="00404F3C" w:rsidP="00702BEE">
            <w:pPr>
              <w:ind w:left="-57" w:right="-57"/>
              <w:rPr>
                <w:lang w:val="uk-UA"/>
              </w:rPr>
            </w:pPr>
            <w:r w:rsidRPr="00881C56">
              <w:rPr>
                <w:lang w:val="uk-UA"/>
              </w:rPr>
              <w:t>Об’єкт концентрації уваги</w:t>
            </w:r>
          </w:p>
        </w:tc>
        <w:tc>
          <w:tcPr>
            <w:tcW w:w="2835" w:type="dxa"/>
            <w:tcBorders>
              <w:top w:val="single" w:sz="12" w:space="0" w:color="auto"/>
            </w:tcBorders>
            <w:vAlign w:val="center"/>
          </w:tcPr>
          <w:p w:rsidR="00404F3C" w:rsidRPr="00881C56" w:rsidRDefault="00404F3C" w:rsidP="00702BEE">
            <w:pPr>
              <w:ind w:left="-57" w:right="-57"/>
              <w:jc w:val="both"/>
              <w:rPr>
                <w:lang w:val="uk-UA"/>
              </w:rPr>
            </w:pPr>
            <w:r w:rsidRPr="00881C56">
              <w:rPr>
                <w:lang w:val="uk-UA"/>
              </w:rPr>
              <w:t>Погляд ззовні організації, пошук нових можливостей у конкурентній боротьбі, відстеження та адаптація до змін в оточенні</w:t>
            </w:r>
          </w:p>
        </w:tc>
        <w:tc>
          <w:tcPr>
            <w:tcW w:w="3827" w:type="dxa"/>
            <w:tcBorders>
              <w:top w:val="single" w:sz="12" w:space="0" w:color="auto"/>
              <w:right w:val="single" w:sz="12" w:space="0" w:color="auto"/>
            </w:tcBorders>
            <w:vAlign w:val="center"/>
          </w:tcPr>
          <w:p w:rsidR="00404F3C" w:rsidRPr="00881C56" w:rsidRDefault="00404F3C" w:rsidP="00702BEE">
            <w:pPr>
              <w:ind w:left="-57" w:right="-57"/>
              <w:jc w:val="both"/>
              <w:rPr>
                <w:lang w:val="uk-UA"/>
              </w:rPr>
            </w:pPr>
            <w:r w:rsidRPr="00881C56">
              <w:rPr>
                <w:lang w:val="uk-UA"/>
              </w:rPr>
              <w:t>Аналіз зовнішнього та внутрішнього середови</w:t>
            </w:r>
            <w:r w:rsidRPr="00881C56">
              <w:rPr>
                <w:lang w:val="uk-UA"/>
              </w:rPr>
              <w:softHyphen/>
              <w:t>ща, динаміки НТП для переходу на новий рі</w:t>
            </w:r>
            <w:r w:rsidRPr="00881C56">
              <w:rPr>
                <w:lang w:val="uk-UA"/>
              </w:rPr>
              <w:softHyphen/>
              <w:t>вень розвитку та досяг</w:t>
            </w:r>
            <w:r w:rsidRPr="00881C56">
              <w:rPr>
                <w:lang w:val="uk-UA"/>
              </w:rPr>
              <w:softHyphen/>
              <w:t>нення конкурентоспро</w:t>
            </w:r>
            <w:r w:rsidRPr="00881C56">
              <w:rPr>
                <w:lang w:val="uk-UA"/>
              </w:rPr>
              <w:softHyphen/>
              <w:t>можності</w:t>
            </w:r>
          </w:p>
        </w:tc>
      </w:tr>
      <w:tr w:rsidR="00404F3C" w:rsidRPr="00313B44" w:rsidTr="00702BEE">
        <w:tc>
          <w:tcPr>
            <w:tcW w:w="2996" w:type="dxa"/>
            <w:tcBorders>
              <w:left w:val="single" w:sz="12" w:space="0" w:color="auto"/>
            </w:tcBorders>
            <w:vAlign w:val="center"/>
          </w:tcPr>
          <w:p w:rsidR="00404F3C" w:rsidRPr="00881C56" w:rsidRDefault="00404F3C" w:rsidP="00702BEE">
            <w:pPr>
              <w:ind w:left="-57" w:right="-57"/>
              <w:rPr>
                <w:lang w:val="uk-UA"/>
              </w:rPr>
            </w:pPr>
            <w:r w:rsidRPr="00881C56">
              <w:rPr>
                <w:lang w:val="uk-UA"/>
              </w:rPr>
              <w:t>Суб’єкт управління</w:t>
            </w:r>
          </w:p>
        </w:tc>
        <w:tc>
          <w:tcPr>
            <w:tcW w:w="2835" w:type="dxa"/>
            <w:vAlign w:val="center"/>
          </w:tcPr>
          <w:p w:rsidR="00404F3C" w:rsidRPr="00881C56" w:rsidRDefault="00404F3C" w:rsidP="00702BEE">
            <w:pPr>
              <w:ind w:left="-57" w:right="-57"/>
              <w:jc w:val="both"/>
              <w:rPr>
                <w:lang w:val="uk-UA"/>
              </w:rPr>
            </w:pPr>
            <w:r w:rsidRPr="00881C56">
              <w:rPr>
                <w:lang w:val="uk-UA"/>
              </w:rPr>
              <w:t>Менеджери і спеціалісти різного рівня залежно від об’єкта управління</w:t>
            </w:r>
          </w:p>
        </w:tc>
        <w:tc>
          <w:tcPr>
            <w:tcW w:w="3827" w:type="dxa"/>
            <w:tcBorders>
              <w:right w:val="single" w:sz="12" w:space="0" w:color="auto"/>
            </w:tcBorders>
            <w:vAlign w:val="center"/>
          </w:tcPr>
          <w:p w:rsidR="00404F3C" w:rsidRPr="00881C56" w:rsidRDefault="00404F3C" w:rsidP="00702BEE">
            <w:pPr>
              <w:ind w:left="-57" w:right="-57"/>
              <w:jc w:val="both"/>
              <w:rPr>
                <w:lang w:val="uk-UA"/>
              </w:rPr>
            </w:pPr>
            <w:r w:rsidRPr="00881C56">
              <w:rPr>
                <w:lang w:val="uk-UA"/>
              </w:rPr>
              <w:t>Менеджери і спеціалісти різного рівня залежно від об’єкта управління</w:t>
            </w:r>
          </w:p>
        </w:tc>
      </w:tr>
      <w:tr w:rsidR="00404F3C" w:rsidRPr="00881C56" w:rsidTr="00702BEE">
        <w:tc>
          <w:tcPr>
            <w:tcW w:w="2996" w:type="dxa"/>
            <w:tcBorders>
              <w:left w:val="single" w:sz="12" w:space="0" w:color="auto"/>
            </w:tcBorders>
            <w:vAlign w:val="center"/>
          </w:tcPr>
          <w:p w:rsidR="00404F3C" w:rsidRPr="00881C56" w:rsidRDefault="00404F3C" w:rsidP="00702BEE">
            <w:pPr>
              <w:ind w:left="-57" w:right="-57"/>
              <w:rPr>
                <w:lang w:val="uk-UA"/>
              </w:rPr>
            </w:pPr>
            <w:r w:rsidRPr="00881C56">
              <w:rPr>
                <w:lang w:val="uk-UA"/>
              </w:rPr>
              <w:t>Основні цілі</w:t>
            </w:r>
          </w:p>
        </w:tc>
        <w:tc>
          <w:tcPr>
            <w:tcW w:w="2835" w:type="dxa"/>
            <w:vAlign w:val="center"/>
          </w:tcPr>
          <w:p w:rsidR="00404F3C" w:rsidRPr="00881C56" w:rsidRDefault="00404F3C" w:rsidP="00702BEE">
            <w:pPr>
              <w:ind w:left="-57" w:right="-57"/>
              <w:jc w:val="both"/>
              <w:rPr>
                <w:lang w:val="uk-UA"/>
              </w:rPr>
            </w:pPr>
            <w:r w:rsidRPr="00881C56">
              <w:rPr>
                <w:lang w:val="uk-UA"/>
              </w:rPr>
              <w:t>Виявлення шляхів довго</w:t>
            </w:r>
            <w:r w:rsidRPr="00881C56">
              <w:rPr>
                <w:lang w:val="uk-UA"/>
              </w:rPr>
              <w:softHyphen/>
              <w:t>строкового виживання</w:t>
            </w:r>
          </w:p>
        </w:tc>
        <w:tc>
          <w:tcPr>
            <w:tcW w:w="3827" w:type="dxa"/>
            <w:tcBorders>
              <w:right w:val="single" w:sz="12" w:space="0" w:color="auto"/>
            </w:tcBorders>
            <w:vAlign w:val="center"/>
          </w:tcPr>
          <w:p w:rsidR="00404F3C" w:rsidRPr="00881C56" w:rsidRDefault="00404F3C" w:rsidP="00702BEE">
            <w:pPr>
              <w:ind w:left="-57" w:right="-57"/>
              <w:jc w:val="both"/>
              <w:rPr>
                <w:lang w:val="uk-UA"/>
              </w:rPr>
            </w:pPr>
            <w:r w:rsidRPr="00881C56">
              <w:rPr>
                <w:lang w:val="uk-UA"/>
              </w:rPr>
              <w:t>Забезпечення довгостро</w:t>
            </w:r>
            <w:r w:rsidRPr="00881C56">
              <w:rPr>
                <w:lang w:val="uk-UA"/>
              </w:rPr>
              <w:softHyphen/>
              <w:t>кового функціонування інноваційного процесу на основі ефективної ор</w:t>
            </w:r>
            <w:r w:rsidRPr="00881C56">
              <w:rPr>
                <w:lang w:val="uk-UA"/>
              </w:rPr>
              <w:softHyphen/>
              <w:t>ганізації всіх її складо</w:t>
            </w:r>
            <w:r w:rsidRPr="00881C56">
              <w:rPr>
                <w:lang w:val="uk-UA"/>
              </w:rPr>
              <w:softHyphen/>
              <w:t>вих елементів та систем</w:t>
            </w:r>
          </w:p>
        </w:tc>
      </w:tr>
      <w:tr w:rsidR="00404F3C" w:rsidRPr="00881C56" w:rsidTr="00702BEE">
        <w:tc>
          <w:tcPr>
            <w:tcW w:w="2996" w:type="dxa"/>
            <w:tcBorders>
              <w:left w:val="single" w:sz="12" w:space="0" w:color="auto"/>
            </w:tcBorders>
            <w:vAlign w:val="center"/>
          </w:tcPr>
          <w:p w:rsidR="00404F3C" w:rsidRPr="00881C56" w:rsidRDefault="00404F3C" w:rsidP="00702BEE">
            <w:pPr>
              <w:ind w:left="-57" w:right="-57"/>
              <w:rPr>
                <w:lang w:val="uk-UA"/>
              </w:rPr>
            </w:pPr>
            <w:r w:rsidRPr="00881C56">
              <w:rPr>
                <w:lang w:val="uk-UA"/>
              </w:rPr>
              <w:t>Фактор часу</w:t>
            </w:r>
          </w:p>
        </w:tc>
        <w:tc>
          <w:tcPr>
            <w:tcW w:w="2835" w:type="dxa"/>
            <w:vAlign w:val="center"/>
          </w:tcPr>
          <w:p w:rsidR="00404F3C" w:rsidRPr="00881C56" w:rsidRDefault="00404F3C" w:rsidP="00702BEE">
            <w:pPr>
              <w:ind w:left="-57" w:right="-57"/>
              <w:jc w:val="both"/>
              <w:rPr>
                <w:lang w:val="uk-UA"/>
              </w:rPr>
            </w:pPr>
            <w:r w:rsidRPr="00881C56">
              <w:rPr>
                <w:lang w:val="uk-UA"/>
              </w:rPr>
              <w:t>Орієнтація на період від 3 до 5 років</w:t>
            </w:r>
          </w:p>
        </w:tc>
        <w:tc>
          <w:tcPr>
            <w:tcW w:w="3827" w:type="dxa"/>
            <w:tcBorders>
              <w:right w:val="single" w:sz="12" w:space="0" w:color="auto"/>
            </w:tcBorders>
            <w:vAlign w:val="center"/>
          </w:tcPr>
          <w:p w:rsidR="00404F3C" w:rsidRPr="00881C56" w:rsidRDefault="00404F3C" w:rsidP="00702BEE">
            <w:pPr>
              <w:ind w:left="-57" w:right="-57"/>
              <w:jc w:val="both"/>
              <w:rPr>
                <w:lang w:val="uk-UA"/>
              </w:rPr>
            </w:pPr>
            <w:r w:rsidRPr="00881C56">
              <w:rPr>
                <w:lang w:val="uk-UA"/>
              </w:rPr>
              <w:t>Зміна асортименту по</w:t>
            </w:r>
            <w:r w:rsidRPr="00881C56">
              <w:rPr>
                <w:lang w:val="uk-UA"/>
              </w:rPr>
              <w:softHyphen/>
              <w:t>винна здійснюватися за період від 3 до 5 років</w:t>
            </w:r>
          </w:p>
        </w:tc>
      </w:tr>
      <w:tr w:rsidR="00404F3C" w:rsidRPr="00881C56" w:rsidTr="00702BEE">
        <w:tc>
          <w:tcPr>
            <w:tcW w:w="2996" w:type="dxa"/>
            <w:tcBorders>
              <w:left w:val="single" w:sz="12" w:space="0" w:color="auto"/>
            </w:tcBorders>
            <w:vAlign w:val="center"/>
          </w:tcPr>
          <w:p w:rsidR="00404F3C" w:rsidRPr="00881C56" w:rsidRDefault="00404F3C" w:rsidP="00702BEE">
            <w:pPr>
              <w:ind w:left="-57" w:right="-57"/>
              <w:rPr>
                <w:lang w:val="uk-UA"/>
              </w:rPr>
            </w:pPr>
            <w:r w:rsidRPr="00881C56">
              <w:rPr>
                <w:lang w:val="uk-UA"/>
              </w:rPr>
              <w:t>Умови формування</w:t>
            </w:r>
          </w:p>
        </w:tc>
        <w:tc>
          <w:tcPr>
            <w:tcW w:w="2835" w:type="dxa"/>
            <w:vAlign w:val="center"/>
          </w:tcPr>
          <w:p w:rsidR="00404F3C" w:rsidRPr="00881C56" w:rsidRDefault="00404F3C" w:rsidP="00702BEE">
            <w:pPr>
              <w:ind w:left="-57" w:right="-57"/>
              <w:jc w:val="both"/>
              <w:rPr>
                <w:lang w:val="uk-UA"/>
              </w:rPr>
            </w:pPr>
            <w:r w:rsidRPr="00881C56">
              <w:rPr>
                <w:lang w:val="uk-UA"/>
              </w:rPr>
              <w:t>Невизначеність середовища, вихідних параметрів та гра</w:t>
            </w:r>
            <w:r w:rsidRPr="00881C56">
              <w:rPr>
                <w:lang w:val="uk-UA"/>
              </w:rPr>
              <w:softHyphen/>
              <w:t>ничних умов</w:t>
            </w:r>
          </w:p>
        </w:tc>
        <w:tc>
          <w:tcPr>
            <w:tcW w:w="3827" w:type="dxa"/>
            <w:tcBorders>
              <w:right w:val="single" w:sz="12" w:space="0" w:color="auto"/>
            </w:tcBorders>
            <w:vAlign w:val="center"/>
          </w:tcPr>
          <w:p w:rsidR="00404F3C" w:rsidRPr="00881C56" w:rsidRDefault="00404F3C" w:rsidP="00702BEE">
            <w:pPr>
              <w:ind w:left="-57" w:right="-57"/>
              <w:jc w:val="both"/>
              <w:rPr>
                <w:lang w:val="uk-UA"/>
              </w:rPr>
            </w:pPr>
            <w:r w:rsidRPr="00881C56">
              <w:rPr>
                <w:lang w:val="uk-UA"/>
              </w:rPr>
              <w:t>Невизначеність середо</w:t>
            </w:r>
            <w:r w:rsidRPr="00881C56">
              <w:rPr>
                <w:lang w:val="uk-UA"/>
              </w:rPr>
              <w:softHyphen/>
              <w:t>вища, вихідних парамет</w:t>
            </w:r>
            <w:r w:rsidRPr="00881C56">
              <w:rPr>
                <w:lang w:val="uk-UA"/>
              </w:rPr>
              <w:softHyphen/>
              <w:t>рів та граничних умов</w:t>
            </w:r>
          </w:p>
        </w:tc>
      </w:tr>
      <w:tr w:rsidR="00404F3C" w:rsidRPr="00881C56" w:rsidTr="00702BEE">
        <w:tc>
          <w:tcPr>
            <w:tcW w:w="2996" w:type="dxa"/>
            <w:tcBorders>
              <w:left w:val="single" w:sz="12" w:space="0" w:color="auto"/>
            </w:tcBorders>
            <w:vAlign w:val="center"/>
          </w:tcPr>
          <w:p w:rsidR="00404F3C" w:rsidRPr="00881C56" w:rsidRDefault="00404F3C" w:rsidP="00702BEE">
            <w:pPr>
              <w:ind w:left="-57" w:right="-57"/>
              <w:rPr>
                <w:lang w:val="uk-UA"/>
              </w:rPr>
            </w:pPr>
            <w:r w:rsidRPr="00881C56">
              <w:rPr>
                <w:lang w:val="uk-UA"/>
              </w:rPr>
              <w:t>Тип процесу</w:t>
            </w:r>
          </w:p>
        </w:tc>
        <w:tc>
          <w:tcPr>
            <w:tcW w:w="2835" w:type="dxa"/>
            <w:vAlign w:val="center"/>
          </w:tcPr>
          <w:p w:rsidR="00404F3C" w:rsidRPr="00881C56" w:rsidRDefault="00404F3C" w:rsidP="00702BEE">
            <w:pPr>
              <w:ind w:left="-57" w:right="-57"/>
              <w:jc w:val="both"/>
              <w:rPr>
                <w:lang w:val="uk-UA"/>
              </w:rPr>
            </w:pPr>
            <w:r w:rsidRPr="00881C56">
              <w:rPr>
                <w:lang w:val="uk-UA"/>
              </w:rPr>
              <w:t>Дискретний</w:t>
            </w:r>
          </w:p>
        </w:tc>
        <w:tc>
          <w:tcPr>
            <w:tcW w:w="3827" w:type="dxa"/>
            <w:tcBorders>
              <w:right w:val="single" w:sz="12" w:space="0" w:color="auto"/>
            </w:tcBorders>
            <w:vAlign w:val="center"/>
          </w:tcPr>
          <w:p w:rsidR="00404F3C" w:rsidRPr="00881C56" w:rsidRDefault="00404F3C" w:rsidP="00702BEE">
            <w:pPr>
              <w:ind w:left="-57" w:right="-57"/>
              <w:jc w:val="both"/>
              <w:rPr>
                <w:lang w:val="uk-UA"/>
              </w:rPr>
            </w:pPr>
            <w:r w:rsidRPr="00881C56">
              <w:rPr>
                <w:lang w:val="uk-UA"/>
              </w:rPr>
              <w:t>Дискретний</w:t>
            </w:r>
          </w:p>
        </w:tc>
      </w:tr>
      <w:tr w:rsidR="00404F3C" w:rsidRPr="00881C56" w:rsidTr="00702BEE">
        <w:tc>
          <w:tcPr>
            <w:tcW w:w="2996" w:type="dxa"/>
            <w:tcBorders>
              <w:left w:val="single" w:sz="12" w:space="0" w:color="auto"/>
            </w:tcBorders>
            <w:vAlign w:val="center"/>
          </w:tcPr>
          <w:p w:rsidR="00404F3C" w:rsidRPr="00881C56" w:rsidRDefault="00404F3C" w:rsidP="00702BEE">
            <w:pPr>
              <w:ind w:left="-57" w:right="-57"/>
              <w:rPr>
                <w:lang w:val="uk-UA"/>
              </w:rPr>
            </w:pPr>
            <w:r w:rsidRPr="00881C56">
              <w:rPr>
                <w:lang w:val="uk-UA"/>
              </w:rPr>
              <w:t>Шляхи досягнення</w:t>
            </w:r>
          </w:p>
        </w:tc>
        <w:tc>
          <w:tcPr>
            <w:tcW w:w="2835" w:type="dxa"/>
            <w:vAlign w:val="center"/>
          </w:tcPr>
          <w:p w:rsidR="00404F3C" w:rsidRPr="00881C56" w:rsidRDefault="00404F3C" w:rsidP="00702BEE">
            <w:pPr>
              <w:ind w:left="-57" w:right="-57"/>
              <w:jc w:val="both"/>
              <w:rPr>
                <w:lang w:val="uk-UA"/>
              </w:rPr>
            </w:pPr>
            <w:r w:rsidRPr="00881C56">
              <w:rPr>
                <w:lang w:val="uk-UA"/>
              </w:rPr>
              <w:t>Чисельні</w:t>
            </w:r>
          </w:p>
        </w:tc>
        <w:tc>
          <w:tcPr>
            <w:tcW w:w="3827" w:type="dxa"/>
            <w:tcBorders>
              <w:right w:val="single" w:sz="12" w:space="0" w:color="auto"/>
            </w:tcBorders>
            <w:vAlign w:val="center"/>
          </w:tcPr>
          <w:p w:rsidR="00404F3C" w:rsidRPr="00881C56" w:rsidRDefault="00404F3C" w:rsidP="00702BEE">
            <w:pPr>
              <w:ind w:left="-57" w:right="-57"/>
              <w:jc w:val="both"/>
              <w:rPr>
                <w:lang w:val="uk-UA"/>
              </w:rPr>
            </w:pPr>
            <w:r w:rsidRPr="00881C56">
              <w:rPr>
                <w:lang w:val="uk-UA"/>
              </w:rPr>
              <w:t>Чисельні</w:t>
            </w:r>
          </w:p>
        </w:tc>
      </w:tr>
      <w:tr w:rsidR="00404F3C" w:rsidRPr="00881C56" w:rsidTr="00702BEE">
        <w:trPr>
          <w:trHeight w:val="680"/>
        </w:trPr>
        <w:tc>
          <w:tcPr>
            <w:tcW w:w="2996" w:type="dxa"/>
            <w:tcBorders>
              <w:left w:val="single" w:sz="12" w:space="0" w:color="auto"/>
            </w:tcBorders>
            <w:vAlign w:val="center"/>
          </w:tcPr>
          <w:p w:rsidR="00404F3C" w:rsidRPr="00881C56" w:rsidRDefault="00404F3C" w:rsidP="00702BEE">
            <w:pPr>
              <w:ind w:left="-57" w:right="-57"/>
              <w:rPr>
                <w:lang w:val="uk-UA"/>
              </w:rPr>
            </w:pPr>
            <w:r w:rsidRPr="00881C56">
              <w:rPr>
                <w:lang w:val="uk-UA"/>
              </w:rPr>
              <w:t xml:space="preserve">   Підпорядкованість та контроль</w:t>
            </w:r>
          </w:p>
        </w:tc>
        <w:tc>
          <w:tcPr>
            <w:tcW w:w="2835" w:type="dxa"/>
            <w:vAlign w:val="center"/>
          </w:tcPr>
          <w:p w:rsidR="00404F3C" w:rsidRPr="00881C56" w:rsidRDefault="00404F3C" w:rsidP="00702BEE">
            <w:pPr>
              <w:ind w:left="-57" w:right="-57"/>
              <w:jc w:val="both"/>
              <w:rPr>
                <w:lang w:val="uk-UA"/>
              </w:rPr>
            </w:pPr>
            <w:r w:rsidRPr="00881C56">
              <w:rPr>
                <w:lang w:val="uk-UA"/>
              </w:rPr>
              <w:t>Стратегічні рішення підпо</w:t>
            </w:r>
            <w:r w:rsidRPr="00881C56">
              <w:rPr>
                <w:lang w:val="uk-UA"/>
              </w:rPr>
              <w:softHyphen/>
              <w:t>рядковуються корпоратив</w:t>
            </w:r>
            <w:r w:rsidRPr="00881C56">
              <w:rPr>
                <w:lang w:val="uk-UA"/>
              </w:rPr>
              <w:softHyphen/>
              <w:t>ним цілям, а отже, повинні розроблятися та підпоряд</w:t>
            </w:r>
            <w:r w:rsidRPr="00881C56">
              <w:rPr>
                <w:lang w:val="uk-UA"/>
              </w:rPr>
              <w:softHyphen/>
              <w:t xml:space="preserve">ковуватися на вищому рівні </w:t>
            </w:r>
          </w:p>
          <w:p w:rsidR="00404F3C" w:rsidRPr="00881C56" w:rsidRDefault="00404F3C" w:rsidP="00702BEE">
            <w:pPr>
              <w:ind w:left="-57" w:right="-57"/>
              <w:jc w:val="both"/>
              <w:rPr>
                <w:lang w:val="uk-UA"/>
              </w:rPr>
            </w:pPr>
            <w:r w:rsidRPr="00881C56">
              <w:rPr>
                <w:lang w:val="uk-UA"/>
              </w:rPr>
              <w:t xml:space="preserve">управління </w:t>
            </w:r>
          </w:p>
        </w:tc>
        <w:tc>
          <w:tcPr>
            <w:tcW w:w="3827" w:type="dxa"/>
            <w:tcBorders>
              <w:right w:val="single" w:sz="12" w:space="0" w:color="auto"/>
            </w:tcBorders>
            <w:vAlign w:val="center"/>
          </w:tcPr>
          <w:p w:rsidR="00404F3C" w:rsidRPr="00881C56" w:rsidRDefault="00404F3C" w:rsidP="00702BEE">
            <w:pPr>
              <w:ind w:left="-57" w:right="-57"/>
              <w:jc w:val="both"/>
              <w:rPr>
                <w:lang w:val="uk-UA"/>
              </w:rPr>
            </w:pPr>
            <w:r w:rsidRPr="00881C56">
              <w:rPr>
                <w:lang w:val="uk-UA"/>
              </w:rPr>
              <w:t>Управління інноваціями повинне здійснюватися на вищому рівні орга</w:t>
            </w:r>
            <w:r w:rsidRPr="00881C56">
              <w:rPr>
                <w:lang w:val="uk-UA"/>
              </w:rPr>
              <w:softHyphen/>
              <w:t>нізації</w:t>
            </w:r>
          </w:p>
        </w:tc>
      </w:tr>
      <w:tr w:rsidR="00404F3C" w:rsidRPr="00881C56" w:rsidTr="00702BEE">
        <w:tc>
          <w:tcPr>
            <w:tcW w:w="2996" w:type="dxa"/>
            <w:tcBorders>
              <w:left w:val="single" w:sz="12" w:space="0" w:color="auto"/>
              <w:bottom w:val="single" w:sz="12" w:space="0" w:color="auto"/>
            </w:tcBorders>
          </w:tcPr>
          <w:p w:rsidR="00404F3C" w:rsidRPr="00881C56" w:rsidRDefault="00404F3C" w:rsidP="00702BEE">
            <w:pPr>
              <w:ind w:left="-57" w:right="-57"/>
              <w:rPr>
                <w:lang w:val="uk-UA"/>
              </w:rPr>
            </w:pPr>
            <w:r w:rsidRPr="00881C56">
              <w:rPr>
                <w:lang w:val="uk-UA"/>
              </w:rPr>
              <w:t>Основа формування ресурсів</w:t>
            </w:r>
          </w:p>
        </w:tc>
        <w:tc>
          <w:tcPr>
            <w:tcW w:w="2835" w:type="dxa"/>
            <w:tcBorders>
              <w:bottom w:val="single" w:sz="12" w:space="0" w:color="auto"/>
            </w:tcBorders>
          </w:tcPr>
          <w:p w:rsidR="00404F3C" w:rsidRPr="00881C56" w:rsidRDefault="00404F3C" w:rsidP="00702BEE">
            <w:pPr>
              <w:ind w:left="-57" w:right="-57"/>
              <w:jc w:val="both"/>
              <w:rPr>
                <w:lang w:val="uk-UA"/>
              </w:rPr>
            </w:pPr>
            <w:r w:rsidRPr="00881C56">
              <w:rPr>
                <w:lang w:val="uk-UA"/>
              </w:rPr>
              <w:t>Потенціал підприємства (стратегічний)</w:t>
            </w:r>
          </w:p>
        </w:tc>
        <w:tc>
          <w:tcPr>
            <w:tcW w:w="3827" w:type="dxa"/>
            <w:tcBorders>
              <w:bottom w:val="single" w:sz="12" w:space="0" w:color="auto"/>
              <w:right w:val="single" w:sz="12" w:space="0" w:color="auto"/>
            </w:tcBorders>
          </w:tcPr>
          <w:p w:rsidR="00404F3C" w:rsidRPr="00881C56" w:rsidRDefault="00404F3C" w:rsidP="00702BEE">
            <w:pPr>
              <w:ind w:left="-57" w:right="-57"/>
              <w:jc w:val="both"/>
              <w:rPr>
                <w:lang w:val="uk-UA"/>
              </w:rPr>
            </w:pPr>
            <w:r w:rsidRPr="00881C56">
              <w:rPr>
                <w:lang w:val="uk-UA"/>
              </w:rPr>
              <w:t>Потенціал підприємства (інноваційний)</w:t>
            </w:r>
          </w:p>
        </w:tc>
      </w:tr>
    </w:tbl>
    <w:p w:rsidR="00702BEE" w:rsidRPr="00881C56" w:rsidRDefault="00702BEE" w:rsidP="00404F3C">
      <w:pPr>
        <w:spacing w:after="120" w:line="360" w:lineRule="auto"/>
        <w:jc w:val="right"/>
        <w:rPr>
          <w:i/>
          <w:sz w:val="28"/>
          <w:szCs w:val="28"/>
          <w:lang w:val="uk-UA"/>
        </w:rPr>
      </w:pPr>
    </w:p>
    <w:p w:rsidR="00702BEE" w:rsidRPr="00881C56" w:rsidRDefault="00702BEE" w:rsidP="00404F3C">
      <w:pPr>
        <w:spacing w:after="120" w:line="360" w:lineRule="auto"/>
        <w:jc w:val="right"/>
        <w:rPr>
          <w:i/>
          <w:sz w:val="28"/>
          <w:szCs w:val="28"/>
          <w:lang w:val="uk-UA"/>
        </w:rPr>
      </w:pPr>
    </w:p>
    <w:p w:rsidR="00404F3C" w:rsidRPr="00881C56" w:rsidRDefault="00404F3C" w:rsidP="00404F3C">
      <w:pPr>
        <w:spacing w:after="120" w:line="360" w:lineRule="auto"/>
        <w:jc w:val="right"/>
        <w:rPr>
          <w:i/>
          <w:sz w:val="28"/>
          <w:szCs w:val="28"/>
          <w:lang w:val="uk-UA"/>
        </w:rPr>
      </w:pPr>
      <w:r w:rsidRPr="00881C56">
        <w:rPr>
          <w:i/>
          <w:sz w:val="28"/>
          <w:szCs w:val="28"/>
          <w:lang w:val="uk-UA"/>
        </w:rPr>
        <w:lastRenderedPageBreak/>
        <w:t xml:space="preserve">Продовж. </w:t>
      </w:r>
      <w:r w:rsidR="00702BEE" w:rsidRPr="00881C56">
        <w:rPr>
          <w:i/>
          <w:sz w:val="28"/>
          <w:szCs w:val="28"/>
          <w:lang w:val="uk-UA"/>
        </w:rPr>
        <w:t>таблиці</w:t>
      </w:r>
      <w:r w:rsidRPr="00881C56">
        <w:rPr>
          <w:i/>
          <w:sz w:val="28"/>
          <w:szCs w:val="28"/>
          <w:lang w:val="uk-UA"/>
        </w:rPr>
        <w:t xml:space="preserve"> </w:t>
      </w:r>
      <w:r w:rsidR="00702BEE" w:rsidRPr="00881C56">
        <w:rPr>
          <w:i/>
          <w:sz w:val="28"/>
          <w:szCs w:val="28"/>
          <w:lang w:val="uk-UA"/>
        </w:rPr>
        <w:t>Б.1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38"/>
        <w:gridCol w:w="2409"/>
        <w:gridCol w:w="3969"/>
      </w:tblGrid>
      <w:tr w:rsidR="00404F3C" w:rsidRPr="00881C56" w:rsidTr="00702BEE">
        <w:tc>
          <w:tcPr>
            <w:tcW w:w="3138" w:type="dxa"/>
            <w:tcBorders>
              <w:top w:val="single" w:sz="12" w:space="0" w:color="auto"/>
              <w:left w:val="single" w:sz="12" w:space="0" w:color="auto"/>
              <w:bottom w:val="single" w:sz="12" w:space="0" w:color="auto"/>
              <w:right w:val="single" w:sz="12" w:space="0" w:color="auto"/>
            </w:tcBorders>
            <w:vAlign w:val="center"/>
          </w:tcPr>
          <w:p w:rsidR="00404F3C" w:rsidRPr="00881C56" w:rsidRDefault="00404F3C" w:rsidP="00702BEE">
            <w:pPr>
              <w:ind w:left="-57" w:right="-57"/>
              <w:rPr>
                <w:b/>
                <w:lang w:val="uk-UA"/>
              </w:rPr>
            </w:pPr>
            <w:r w:rsidRPr="00881C56">
              <w:rPr>
                <w:b/>
                <w:lang w:val="uk-UA"/>
              </w:rPr>
              <w:t>Показники порівняння</w:t>
            </w:r>
          </w:p>
        </w:tc>
        <w:tc>
          <w:tcPr>
            <w:tcW w:w="2409" w:type="dxa"/>
            <w:tcBorders>
              <w:top w:val="single" w:sz="12" w:space="0" w:color="auto"/>
              <w:left w:val="single" w:sz="12" w:space="0" w:color="auto"/>
              <w:bottom w:val="single" w:sz="12" w:space="0" w:color="auto"/>
              <w:right w:val="single" w:sz="12" w:space="0" w:color="auto"/>
            </w:tcBorders>
            <w:vAlign w:val="center"/>
          </w:tcPr>
          <w:p w:rsidR="00404F3C" w:rsidRPr="00881C56" w:rsidRDefault="00404F3C" w:rsidP="00702BEE">
            <w:pPr>
              <w:ind w:left="-57" w:right="-57"/>
              <w:rPr>
                <w:b/>
                <w:lang w:val="uk-UA"/>
              </w:rPr>
            </w:pPr>
            <w:r w:rsidRPr="00881C56">
              <w:rPr>
                <w:b/>
                <w:lang w:val="uk-UA"/>
              </w:rPr>
              <w:t>Стратегічний менеджмент</w:t>
            </w:r>
          </w:p>
        </w:tc>
        <w:tc>
          <w:tcPr>
            <w:tcW w:w="3969" w:type="dxa"/>
            <w:tcBorders>
              <w:top w:val="single" w:sz="12" w:space="0" w:color="auto"/>
              <w:left w:val="single" w:sz="12" w:space="0" w:color="auto"/>
              <w:bottom w:val="single" w:sz="12" w:space="0" w:color="auto"/>
              <w:right w:val="single" w:sz="12" w:space="0" w:color="auto"/>
            </w:tcBorders>
            <w:vAlign w:val="center"/>
          </w:tcPr>
          <w:p w:rsidR="00404F3C" w:rsidRPr="00881C56" w:rsidRDefault="00404F3C" w:rsidP="00702BEE">
            <w:pPr>
              <w:ind w:left="-57" w:right="-57"/>
              <w:rPr>
                <w:b/>
                <w:lang w:val="uk-UA"/>
              </w:rPr>
            </w:pPr>
            <w:r w:rsidRPr="00881C56">
              <w:rPr>
                <w:b/>
                <w:lang w:val="uk-UA"/>
              </w:rPr>
              <w:t>Інноваційний менеджмент</w:t>
            </w:r>
          </w:p>
        </w:tc>
      </w:tr>
      <w:tr w:rsidR="00404F3C" w:rsidRPr="00881C56" w:rsidTr="00702BEE">
        <w:tc>
          <w:tcPr>
            <w:tcW w:w="3138" w:type="dxa"/>
            <w:tcBorders>
              <w:left w:val="single" w:sz="12" w:space="0" w:color="auto"/>
            </w:tcBorders>
          </w:tcPr>
          <w:p w:rsidR="00404F3C" w:rsidRPr="00881C56" w:rsidRDefault="00404F3C" w:rsidP="00702BEE">
            <w:pPr>
              <w:ind w:left="-57" w:right="-57"/>
              <w:rPr>
                <w:lang w:val="uk-UA"/>
              </w:rPr>
            </w:pPr>
            <w:r w:rsidRPr="00881C56">
              <w:rPr>
                <w:lang w:val="uk-UA"/>
              </w:rPr>
              <w:t>Розміщення ресур</w:t>
            </w:r>
            <w:r w:rsidRPr="00881C56">
              <w:rPr>
                <w:lang w:val="uk-UA"/>
              </w:rPr>
              <w:softHyphen/>
              <w:t>сів</w:t>
            </w:r>
          </w:p>
        </w:tc>
        <w:tc>
          <w:tcPr>
            <w:tcW w:w="2409" w:type="dxa"/>
          </w:tcPr>
          <w:p w:rsidR="00404F3C" w:rsidRPr="00881C56" w:rsidRDefault="00404F3C" w:rsidP="00702BEE">
            <w:pPr>
              <w:ind w:left="-57" w:right="-57"/>
              <w:jc w:val="both"/>
              <w:rPr>
                <w:lang w:val="uk-UA"/>
              </w:rPr>
            </w:pPr>
            <w:r w:rsidRPr="00881C56">
              <w:rPr>
                <w:lang w:val="uk-UA"/>
              </w:rPr>
              <w:t>Розподіл ресурсів здійсню</w:t>
            </w:r>
            <w:r w:rsidRPr="00881C56">
              <w:rPr>
                <w:lang w:val="uk-UA"/>
              </w:rPr>
              <w:softHyphen/>
              <w:t>ється на основі портфель</w:t>
            </w:r>
            <w:r w:rsidRPr="00881C56">
              <w:rPr>
                <w:lang w:val="uk-UA"/>
              </w:rPr>
              <w:softHyphen/>
              <w:t>ного аналізу</w:t>
            </w:r>
          </w:p>
        </w:tc>
        <w:tc>
          <w:tcPr>
            <w:tcW w:w="3969" w:type="dxa"/>
            <w:tcBorders>
              <w:right w:val="single" w:sz="12" w:space="0" w:color="auto"/>
            </w:tcBorders>
          </w:tcPr>
          <w:p w:rsidR="00404F3C" w:rsidRPr="00881C56" w:rsidRDefault="00404F3C" w:rsidP="00702BEE">
            <w:pPr>
              <w:ind w:left="-57" w:right="-57"/>
              <w:jc w:val="both"/>
              <w:rPr>
                <w:lang w:val="uk-UA"/>
              </w:rPr>
            </w:pPr>
            <w:r w:rsidRPr="00881C56">
              <w:rPr>
                <w:lang w:val="uk-UA"/>
              </w:rPr>
              <w:t>Виділення ресурсів для здійснення стратегії НДДКР доцільно прово</w:t>
            </w:r>
            <w:r w:rsidRPr="00881C56">
              <w:rPr>
                <w:lang w:val="uk-UA"/>
              </w:rPr>
              <w:softHyphen/>
              <w:t>дити в рамках портфель</w:t>
            </w:r>
            <w:r w:rsidRPr="00881C56">
              <w:rPr>
                <w:lang w:val="uk-UA"/>
              </w:rPr>
              <w:softHyphen/>
              <w:t>ного аналізу</w:t>
            </w:r>
          </w:p>
        </w:tc>
      </w:tr>
      <w:tr w:rsidR="00404F3C" w:rsidRPr="00881C56" w:rsidTr="00702BEE">
        <w:tc>
          <w:tcPr>
            <w:tcW w:w="3138" w:type="dxa"/>
            <w:tcBorders>
              <w:left w:val="single" w:sz="12" w:space="0" w:color="auto"/>
            </w:tcBorders>
            <w:vAlign w:val="center"/>
          </w:tcPr>
          <w:p w:rsidR="00404F3C" w:rsidRPr="00881C56" w:rsidRDefault="00404F3C" w:rsidP="00702BEE">
            <w:pPr>
              <w:ind w:left="-57" w:right="-57"/>
              <w:rPr>
                <w:lang w:val="uk-UA"/>
              </w:rPr>
            </w:pPr>
            <w:r w:rsidRPr="00881C56">
              <w:rPr>
                <w:lang w:val="uk-UA"/>
              </w:rPr>
              <w:t>Основа системи управління</w:t>
            </w:r>
          </w:p>
        </w:tc>
        <w:tc>
          <w:tcPr>
            <w:tcW w:w="2409" w:type="dxa"/>
            <w:vAlign w:val="center"/>
          </w:tcPr>
          <w:p w:rsidR="00404F3C" w:rsidRPr="00881C56" w:rsidRDefault="00404F3C" w:rsidP="00702BEE">
            <w:pPr>
              <w:ind w:left="-57" w:right="-57"/>
              <w:jc w:val="both"/>
              <w:rPr>
                <w:lang w:val="uk-UA"/>
              </w:rPr>
            </w:pPr>
            <w:r w:rsidRPr="00881C56">
              <w:rPr>
                <w:lang w:val="uk-UA"/>
              </w:rPr>
              <w:t>Люди, системи інформа</w:t>
            </w:r>
            <w:r w:rsidRPr="00881C56">
              <w:rPr>
                <w:lang w:val="uk-UA"/>
              </w:rPr>
              <w:softHyphen/>
              <w:t>ційного забезпечення, ринок</w:t>
            </w:r>
          </w:p>
        </w:tc>
        <w:tc>
          <w:tcPr>
            <w:tcW w:w="3969" w:type="dxa"/>
            <w:tcBorders>
              <w:right w:val="single" w:sz="12" w:space="0" w:color="auto"/>
            </w:tcBorders>
            <w:vAlign w:val="center"/>
          </w:tcPr>
          <w:p w:rsidR="00404F3C" w:rsidRPr="00881C56" w:rsidRDefault="00404F3C" w:rsidP="00702BEE">
            <w:pPr>
              <w:ind w:left="-57" w:right="-57"/>
              <w:jc w:val="both"/>
              <w:rPr>
                <w:lang w:val="uk-UA"/>
              </w:rPr>
            </w:pPr>
            <w:r w:rsidRPr="00881C56">
              <w:rPr>
                <w:lang w:val="uk-UA"/>
              </w:rPr>
              <w:t>Люди, системи інформа</w:t>
            </w:r>
            <w:r w:rsidRPr="00881C56">
              <w:rPr>
                <w:lang w:val="uk-UA"/>
              </w:rPr>
              <w:softHyphen/>
              <w:t>ційного забезпечення, ринок, НТП</w:t>
            </w:r>
          </w:p>
        </w:tc>
      </w:tr>
      <w:tr w:rsidR="00404F3C" w:rsidRPr="00313B44" w:rsidTr="00702BEE">
        <w:tc>
          <w:tcPr>
            <w:tcW w:w="3138" w:type="dxa"/>
            <w:tcBorders>
              <w:left w:val="single" w:sz="12" w:space="0" w:color="auto"/>
            </w:tcBorders>
            <w:vAlign w:val="center"/>
          </w:tcPr>
          <w:p w:rsidR="00404F3C" w:rsidRPr="00881C56" w:rsidRDefault="00404F3C" w:rsidP="00702BEE">
            <w:pPr>
              <w:ind w:left="-57" w:right="-57"/>
              <w:rPr>
                <w:lang w:val="uk-UA"/>
              </w:rPr>
            </w:pPr>
            <w:r w:rsidRPr="00881C56">
              <w:rPr>
                <w:lang w:val="uk-UA"/>
              </w:rPr>
              <w:t>Система управління</w:t>
            </w:r>
          </w:p>
        </w:tc>
        <w:tc>
          <w:tcPr>
            <w:tcW w:w="2409" w:type="dxa"/>
            <w:vAlign w:val="center"/>
          </w:tcPr>
          <w:p w:rsidR="00404F3C" w:rsidRPr="00881C56" w:rsidRDefault="00404F3C" w:rsidP="00702BEE">
            <w:pPr>
              <w:ind w:left="-57" w:right="-57"/>
              <w:jc w:val="both"/>
              <w:rPr>
                <w:lang w:val="uk-UA"/>
              </w:rPr>
            </w:pPr>
            <w:r w:rsidRPr="00881C56">
              <w:rPr>
                <w:lang w:val="uk-UA"/>
              </w:rPr>
              <w:t>Для більшої ефективності необхідно створити групу стратегічного розвитку</w:t>
            </w:r>
          </w:p>
        </w:tc>
        <w:tc>
          <w:tcPr>
            <w:tcW w:w="3969" w:type="dxa"/>
            <w:tcBorders>
              <w:right w:val="single" w:sz="12" w:space="0" w:color="auto"/>
            </w:tcBorders>
            <w:vAlign w:val="center"/>
          </w:tcPr>
          <w:p w:rsidR="00404F3C" w:rsidRPr="00881C56" w:rsidRDefault="00404F3C" w:rsidP="00702BEE">
            <w:pPr>
              <w:ind w:left="-57" w:right="-57"/>
              <w:jc w:val="both"/>
              <w:rPr>
                <w:lang w:val="uk-UA"/>
              </w:rPr>
            </w:pPr>
            <w:r w:rsidRPr="00881C56">
              <w:rPr>
                <w:lang w:val="uk-UA"/>
              </w:rPr>
              <w:t>Для більшої результа</w:t>
            </w:r>
            <w:r w:rsidRPr="00881C56">
              <w:rPr>
                <w:lang w:val="uk-UA"/>
              </w:rPr>
              <w:softHyphen/>
              <w:t>тивності доцільно орга</w:t>
            </w:r>
            <w:r w:rsidRPr="00881C56">
              <w:rPr>
                <w:lang w:val="uk-UA"/>
              </w:rPr>
              <w:softHyphen/>
              <w:t>нізувати спеціалізований інноваційно-дослід</w:t>
            </w:r>
            <w:r w:rsidRPr="00881C56">
              <w:rPr>
                <w:lang w:val="uk-UA"/>
              </w:rPr>
              <w:softHyphen/>
              <w:t>ницький підрозділ</w:t>
            </w:r>
          </w:p>
        </w:tc>
      </w:tr>
      <w:tr w:rsidR="00404F3C" w:rsidRPr="00313B44" w:rsidTr="00702BEE">
        <w:tc>
          <w:tcPr>
            <w:tcW w:w="3138" w:type="dxa"/>
            <w:tcBorders>
              <w:left w:val="single" w:sz="12" w:space="0" w:color="auto"/>
            </w:tcBorders>
            <w:vAlign w:val="center"/>
          </w:tcPr>
          <w:p w:rsidR="00404F3C" w:rsidRPr="00881C56" w:rsidRDefault="00404F3C" w:rsidP="00702BEE">
            <w:pPr>
              <w:ind w:left="-57" w:right="-57"/>
              <w:rPr>
                <w:lang w:val="uk-UA"/>
              </w:rPr>
            </w:pPr>
            <w:r w:rsidRPr="00881C56">
              <w:rPr>
                <w:lang w:val="uk-UA"/>
              </w:rPr>
              <w:t>Критерій ефектив</w:t>
            </w:r>
            <w:r w:rsidRPr="00881C56">
              <w:rPr>
                <w:lang w:val="uk-UA"/>
              </w:rPr>
              <w:softHyphen/>
              <w:t>ності керування</w:t>
            </w:r>
          </w:p>
        </w:tc>
        <w:tc>
          <w:tcPr>
            <w:tcW w:w="2409" w:type="dxa"/>
            <w:vAlign w:val="center"/>
          </w:tcPr>
          <w:p w:rsidR="00404F3C" w:rsidRPr="00881C56" w:rsidRDefault="00404F3C" w:rsidP="00702BEE">
            <w:pPr>
              <w:ind w:left="-57" w:right="-57"/>
              <w:jc w:val="both"/>
              <w:rPr>
                <w:lang w:val="uk-UA"/>
              </w:rPr>
            </w:pPr>
            <w:r w:rsidRPr="00881C56">
              <w:rPr>
                <w:lang w:val="uk-UA"/>
              </w:rPr>
              <w:t>Своєчасність і точність реакції організації на нові запити ринку і зміни ото</w:t>
            </w:r>
            <w:r w:rsidRPr="00881C56">
              <w:rPr>
                <w:lang w:val="uk-UA"/>
              </w:rPr>
              <w:softHyphen/>
              <w:t>чення</w:t>
            </w:r>
          </w:p>
        </w:tc>
        <w:tc>
          <w:tcPr>
            <w:tcW w:w="3969" w:type="dxa"/>
            <w:tcBorders>
              <w:right w:val="single" w:sz="12" w:space="0" w:color="auto"/>
            </w:tcBorders>
            <w:vAlign w:val="center"/>
          </w:tcPr>
          <w:p w:rsidR="00404F3C" w:rsidRPr="00881C56" w:rsidRDefault="00404F3C" w:rsidP="00702BEE">
            <w:pPr>
              <w:ind w:left="-57" w:right="-57"/>
              <w:jc w:val="both"/>
              <w:rPr>
                <w:lang w:val="uk-UA"/>
              </w:rPr>
            </w:pPr>
            <w:r w:rsidRPr="00881C56">
              <w:rPr>
                <w:lang w:val="uk-UA"/>
              </w:rPr>
              <w:t>Зменшення ризику від своєчасної реакції на зміни оточуючого сере</w:t>
            </w:r>
            <w:r w:rsidRPr="00881C56">
              <w:rPr>
                <w:lang w:val="uk-UA"/>
              </w:rPr>
              <w:softHyphen/>
              <w:t>довища, пошук і ство</w:t>
            </w:r>
            <w:r w:rsidRPr="00881C56">
              <w:rPr>
                <w:lang w:val="uk-UA"/>
              </w:rPr>
              <w:softHyphen/>
              <w:t>рення нових ринкових можливостей для реалі</w:t>
            </w:r>
            <w:r w:rsidRPr="00881C56">
              <w:rPr>
                <w:lang w:val="uk-UA"/>
              </w:rPr>
              <w:softHyphen/>
              <w:t xml:space="preserve">зації нововведень </w:t>
            </w:r>
          </w:p>
        </w:tc>
      </w:tr>
      <w:tr w:rsidR="00404F3C" w:rsidRPr="00881C56" w:rsidTr="00702BEE">
        <w:tc>
          <w:tcPr>
            <w:tcW w:w="3138" w:type="dxa"/>
            <w:tcBorders>
              <w:left w:val="single" w:sz="12" w:space="0" w:color="auto"/>
            </w:tcBorders>
            <w:vAlign w:val="center"/>
          </w:tcPr>
          <w:p w:rsidR="00404F3C" w:rsidRPr="00881C56" w:rsidRDefault="00404F3C" w:rsidP="00702BEE">
            <w:pPr>
              <w:ind w:left="-57" w:right="-57"/>
              <w:rPr>
                <w:lang w:val="uk-UA"/>
              </w:rPr>
            </w:pPr>
            <w:r w:rsidRPr="00881C56">
              <w:rPr>
                <w:lang w:val="uk-UA"/>
              </w:rPr>
              <w:t>Ступінь важливості</w:t>
            </w:r>
          </w:p>
        </w:tc>
        <w:tc>
          <w:tcPr>
            <w:tcW w:w="2409" w:type="dxa"/>
            <w:vAlign w:val="center"/>
          </w:tcPr>
          <w:p w:rsidR="00404F3C" w:rsidRPr="00881C56" w:rsidRDefault="00404F3C" w:rsidP="00702BEE">
            <w:pPr>
              <w:ind w:left="-57" w:right="-57"/>
              <w:jc w:val="both"/>
              <w:rPr>
                <w:lang w:val="uk-UA"/>
              </w:rPr>
            </w:pPr>
            <w:r w:rsidRPr="00881C56">
              <w:rPr>
                <w:lang w:val="uk-UA"/>
              </w:rPr>
              <w:t>Вироблена стратегія є ос</w:t>
            </w:r>
            <w:r w:rsidRPr="00881C56">
              <w:rPr>
                <w:lang w:val="uk-UA"/>
              </w:rPr>
              <w:softHyphen/>
              <w:t>новним орієнтиром для всієї організації</w:t>
            </w:r>
          </w:p>
        </w:tc>
        <w:tc>
          <w:tcPr>
            <w:tcW w:w="3969" w:type="dxa"/>
            <w:tcBorders>
              <w:right w:val="single" w:sz="12" w:space="0" w:color="auto"/>
            </w:tcBorders>
            <w:vAlign w:val="center"/>
          </w:tcPr>
          <w:p w:rsidR="00404F3C" w:rsidRPr="00881C56" w:rsidRDefault="00404F3C" w:rsidP="00702BEE">
            <w:pPr>
              <w:ind w:left="-57" w:right="-57"/>
              <w:jc w:val="both"/>
              <w:rPr>
                <w:lang w:val="uk-UA"/>
              </w:rPr>
            </w:pPr>
            <w:r w:rsidRPr="00881C56">
              <w:rPr>
                <w:lang w:val="uk-UA"/>
              </w:rPr>
              <w:t>Розроблена програма реалізації інновацій є основним напрямом роз</w:t>
            </w:r>
            <w:r w:rsidRPr="00881C56">
              <w:rPr>
                <w:lang w:val="uk-UA"/>
              </w:rPr>
              <w:softHyphen/>
              <w:t>витку підприємства</w:t>
            </w:r>
          </w:p>
        </w:tc>
      </w:tr>
      <w:tr w:rsidR="00404F3C" w:rsidRPr="00881C56" w:rsidTr="00702BEE">
        <w:tc>
          <w:tcPr>
            <w:tcW w:w="3138" w:type="dxa"/>
            <w:tcBorders>
              <w:left w:val="single" w:sz="12" w:space="0" w:color="auto"/>
            </w:tcBorders>
            <w:vAlign w:val="center"/>
          </w:tcPr>
          <w:p w:rsidR="00404F3C" w:rsidRPr="00881C56" w:rsidRDefault="00404F3C" w:rsidP="00702BEE">
            <w:pPr>
              <w:ind w:left="-57" w:right="-57"/>
              <w:rPr>
                <w:lang w:val="uk-UA"/>
              </w:rPr>
            </w:pPr>
            <w:r w:rsidRPr="00881C56">
              <w:rPr>
                <w:lang w:val="uk-UA"/>
              </w:rPr>
              <w:t>Основні функції</w:t>
            </w:r>
          </w:p>
        </w:tc>
        <w:tc>
          <w:tcPr>
            <w:tcW w:w="2409" w:type="dxa"/>
            <w:vAlign w:val="center"/>
          </w:tcPr>
          <w:p w:rsidR="00404F3C" w:rsidRPr="00881C56" w:rsidRDefault="00404F3C" w:rsidP="00702BEE">
            <w:pPr>
              <w:ind w:left="-57" w:right="-57"/>
              <w:jc w:val="both"/>
              <w:rPr>
                <w:lang w:val="uk-UA"/>
              </w:rPr>
            </w:pPr>
            <w:r w:rsidRPr="00881C56">
              <w:rPr>
                <w:lang w:val="uk-UA"/>
              </w:rPr>
              <w:t>Аналіз, планування, реаліза</w:t>
            </w:r>
            <w:r w:rsidRPr="00881C56">
              <w:rPr>
                <w:lang w:val="uk-UA"/>
              </w:rPr>
              <w:softHyphen/>
              <w:t>ція, контроль</w:t>
            </w:r>
          </w:p>
        </w:tc>
        <w:tc>
          <w:tcPr>
            <w:tcW w:w="3969" w:type="dxa"/>
            <w:tcBorders>
              <w:right w:val="single" w:sz="12" w:space="0" w:color="auto"/>
            </w:tcBorders>
            <w:vAlign w:val="center"/>
          </w:tcPr>
          <w:p w:rsidR="00404F3C" w:rsidRPr="00881C56" w:rsidRDefault="00404F3C" w:rsidP="00702BEE">
            <w:pPr>
              <w:ind w:left="-57" w:right="-57"/>
              <w:jc w:val="both"/>
              <w:rPr>
                <w:lang w:val="uk-UA"/>
              </w:rPr>
            </w:pPr>
            <w:r w:rsidRPr="00881C56">
              <w:rPr>
                <w:lang w:val="uk-UA"/>
              </w:rPr>
              <w:t>Формування цілей, пла</w:t>
            </w:r>
            <w:r w:rsidRPr="00881C56">
              <w:rPr>
                <w:lang w:val="uk-UA"/>
              </w:rPr>
              <w:softHyphen/>
              <w:t>нування, організація, контроль</w:t>
            </w:r>
          </w:p>
        </w:tc>
      </w:tr>
      <w:tr w:rsidR="00404F3C" w:rsidRPr="00881C56" w:rsidTr="00702BEE">
        <w:tc>
          <w:tcPr>
            <w:tcW w:w="3138" w:type="dxa"/>
            <w:tcBorders>
              <w:left w:val="single" w:sz="12" w:space="0" w:color="auto"/>
              <w:bottom w:val="single" w:sz="12" w:space="0" w:color="auto"/>
            </w:tcBorders>
            <w:vAlign w:val="center"/>
          </w:tcPr>
          <w:p w:rsidR="00404F3C" w:rsidRPr="00881C56" w:rsidRDefault="00404F3C" w:rsidP="00702BEE">
            <w:pPr>
              <w:ind w:left="-57" w:right="-57"/>
              <w:rPr>
                <w:lang w:val="uk-UA"/>
              </w:rPr>
            </w:pPr>
            <w:r w:rsidRPr="00881C56">
              <w:rPr>
                <w:lang w:val="uk-UA"/>
              </w:rPr>
              <w:t>Характер здійс</w:t>
            </w:r>
            <w:r w:rsidRPr="00881C56">
              <w:rPr>
                <w:lang w:val="uk-UA"/>
              </w:rPr>
              <w:softHyphen/>
              <w:t>нення</w:t>
            </w:r>
          </w:p>
        </w:tc>
        <w:tc>
          <w:tcPr>
            <w:tcW w:w="2409" w:type="dxa"/>
            <w:tcBorders>
              <w:bottom w:val="single" w:sz="12" w:space="0" w:color="auto"/>
            </w:tcBorders>
            <w:vAlign w:val="center"/>
          </w:tcPr>
          <w:p w:rsidR="00404F3C" w:rsidRPr="00881C56" w:rsidRDefault="00404F3C" w:rsidP="00702BEE">
            <w:pPr>
              <w:ind w:left="-57" w:right="-57"/>
              <w:jc w:val="both"/>
              <w:rPr>
                <w:lang w:val="uk-UA"/>
              </w:rPr>
            </w:pPr>
            <w:r w:rsidRPr="00881C56">
              <w:rPr>
                <w:lang w:val="uk-UA"/>
              </w:rPr>
              <w:t>Необхідно здійснювати пос</w:t>
            </w:r>
            <w:r w:rsidRPr="00881C56">
              <w:rPr>
                <w:lang w:val="uk-UA"/>
              </w:rPr>
              <w:softHyphen/>
              <w:t>тійно</w:t>
            </w:r>
          </w:p>
        </w:tc>
        <w:tc>
          <w:tcPr>
            <w:tcW w:w="3969" w:type="dxa"/>
            <w:tcBorders>
              <w:bottom w:val="single" w:sz="12" w:space="0" w:color="auto"/>
              <w:right w:val="single" w:sz="12" w:space="0" w:color="auto"/>
            </w:tcBorders>
            <w:vAlign w:val="center"/>
          </w:tcPr>
          <w:p w:rsidR="00404F3C" w:rsidRPr="00881C56" w:rsidRDefault="00404F3C" w:rsidP="00702BEE">
            <w:pPr>
              <w:ind w:left="-57" w:right="-57"/>
              <w:jc w:val="both"/>
              <w:rPr>
                <w:lang w:val="uk-UA"/>
              </w:rPr>
            </w:pPr>
            <w:r w:rsidRPr="00881C56">
              <w:rPr>
                <w:lang w:val="uk-UA"/>
              </w:rPr>
              <w:t>Інновації доцільно реалі</w:t>
            </w:r>
            <w:r w:rsidRPr="00881C56">
              <w:rPr>
                <w:lang w:val="uk-UA"/>
              </w:rPr>
              <w:softHyphen/>
              <w:t>зовувати на постійній основі</w:t>
            </w:r>
          </w:p>
        </w:tc>
      </w:tr>
    </w:tbl>
    <w:p w:rsidR="00404F3C" w:rsidRPr="00881C56" w:rsidRDefault="00404F3C" w:rsidP="00404F3C">
      <w:pPr>
        <w:pStyle w:val="4"/>
        <w:keepNext w:val="0"/>
        <w:pageBreakBefore/>
        <w:spacing w:line="360" w:lineRule="auto"/>
        <w:rPr>
          <w:szCs w:val="28"/>
          <w:lang w:val="uk-UA"/>
        </w:rPr>
      </w:pPr>
      <w:r w:rsidRPr="00881C56">
        <w:rPr>
          <w:szCs w:val="28"/>
        </w:rPr>
        <w:lastRenderedPageBreak/>
        <w:t>Додаток </w:t>
      </w:r>
      <w:r w:rsidR="00702BEE" w:rsidRPr="00881C56">
        <w:rPr>
          <w:szCs w:val="28"/>
          <w:lang w:val="uk-UA"/>
        </w:rPr>
        <w:t>В</w:t>
      </w:r>
    </w:p>
    <w:p w:rsidR="00404F3C" w:rsidRPr="00881C56" w:rsidRDefault="00404F3C" w:rsidP="00404F3C">
      <w:pPr>
        <w:spacing w:before="120" w:after="120" w:line="360" w:lineRule="auto"/>
        <w:jc w:val="center"/>
        <w:rPr>
          <w:b/>
          <w:sz w:val="28"/>
          <w:szCs w:val="28"/>
          <w:lang w:val="uk-UA"/>
        </w:rPr>
      </w:pPr>
      <w:r w:rsidRPr="00881C56">
        <w:rPr>
          <w:b/>
          <w:sz w:val="28"/>
          <w:szCs w:val="28"/>
          <w:lang w:val="uk-UA"/>
        </w:rPr>
        <w:t xml:space="preserve">Алгоритм побудови графової структури стратегії </w:t>
      </w:r>
      <w:r w:rsidRPr="00881C56">
        <w:rPr>
          <w:b/>
          <w:sz w:val="28"/>
          <w:szCs w:val="28"/>
          <w:lang w:val="uk-UA"/>
        </w:rPr>
        <w:br/>
        <w:t>інноваційного розвитку підприємства</w:t>
      </w:r>
    </w:p>
    <w:p w:rsidR="00404F3C" w:rsidRPr="00AE38E5" w:rsidRDefault="00404F3C" w:rsidP="00702BEE">
      <w:pPr>
        <w:spacing w:line="276" w:lineRule="auto"/>
        <w:ind w:firstLine="284"/>
        <w:jc w:val="both"/>
        <w:rPr>
          <w:sz w:val="28"/>
          <w:szCs w:val="28"/>
          <w:lang w:val="uk-UA"/>
        </w:rPr>
      </w:pPr>
      <w:r w:rsidRPr="00AE38E5">
        <w:rPr>
          <w:b/>
          <w:sz w:val="28"/>
          <w:szCs w:val="28"/>
          <w:lang w:val="uk-UA"/>
        </w:rPr>
        <w:t>Етап 1. Підготовчий.</w:t>
      </w:r>
      <w:r w:rsidRPr="00AE38E5">
        <w:rPr>
          <w:sz w:val="28"/>
          <w:szCs w:val="28"/>
          <w:lang w:val="uk-UA"/>
        </w:rPr>
        <w:t xml:space="preserve"> На цьому етапі проводиться аналіз та виді</w:t>
      </w:r>
      <w:r w:rsidRPr="00AE38E5">
        <w:rPr>
          <w:sz w:val="28"/>
          <w:szCs w:val="28"/>
          <w:lang w:val="uk-UA"/>
        </w:rPr>
        <w:softHyphen/>
        <w:t>лення інноваційних цілей підприємства, які визначаються з врахуван</w:t>
      </w:r>
      <w:r w:rsidRPr="00AE38E5">
        <w:rPr>
          <w:sz w:val="28"/>
          <w:szCs w:val="28"/>
          <w:lang w:val="uk-UA"/>
        </w:rPr>
        <w:softHyphen/>
        <w:t>ням стратегічної спрямованості підприємства, його місії та цілей діяльності, з метою виділення попередніх етапів інноваційної страте</w:t>
      </w:r>
      <w:r w:rsidRPr="00AE38E5">
        <w:rPr>
          <w:sz w:val="28"/>
          <w:szCs w:val="28"/>
          <w:lang w:val="uk-UA"/>
        </w:rPr>
        <w:softHyphen/>
        <w:t>гії. Формується первинна структура системи, результатом якої є виді</w:t>
      </w:r>
      <w:r w:rsidRPr="00AE38E5">
        <w:rPr>
          <w:sz w:val="28"/>
          <w:szCs w:val="28"/>
          <w:lang w:val="uk-UA"/>
        </w:rPr>
        <w:softHyphen/>
        <w:t>лення деякої кількості підсистем, пов’язаних з відповідними напряма</w:t>
      </w:r>
      <w:r w:rsidRPr="00AE38E5">
        <w:rPr>
          <w:sz w:val="28"/>
          <w:szCs w:val="28"/>
          <w:lang w:val="uk-UA"/>
        </w:rPr>
        <w:softHyphen/>
        <w:t xml:space="preserve">ми для досягнення сформованих інноваційних цілей, визначаються приблизні зв’язки та взаємозалежності утвореної системи. </w:t>
      </w:r>
    </w:p>
    <w:p w:rsidR="00404F3C" w:rsidRPr="00AE38E5" w:rsidRDefault="00404F3C" w:rsidP="00702BEE">
      <w:pPr>
        <w:spacing w:line="276" w:lineRule="auto"/>
        <w:ind w:firstLine="284"/>
        <w:jc w:val="both"/>
        <w:rPr>
          <w:i/>
          <w:sz w:val="28"/>
          <w:szCs w:val="28"/>
          <w:lang w:val="uk-UA"/>
        </w:rPr>
      </w:pPr>
      <w:r w:rsidRPr="00AE38E5">
        <w:rPr>
          <w:b/>
          <w:sz w:val="28"/>
          <w:szCs w:val="28"/>
          <w:lang w:val="uk-UA"/>
        </w:rPr>
        <w:t>Етап 2. Представлення структури системи у вигляді графа.</w:t>
      </w:r>
      <w:r w:rsidRPr="00AE38E5">
        <w:rPr>
          <w:i/>
          <w:sz w:val="28"/>
          <w:szCs w:val="28"/>
          <w:lang w:val="uk-UA"/>
        </w:rPr>
        <w:t xml:space="preserve"> </w:t>
      </w:r>
      <w:r w:rsidRPr="00AE38E5">
        <w:rPr>
          <w:sz w:val="28"/>
          <w:szCs w:val="28"/>
          <w:lang w:val="uk-UA"/>
        </w:rPr>
        <w:t>Для побудови графа необхідно поставити у відповідність елементам системи – вершини графа, а зв’язкам між ними – ребра графа. Резуль</w:t>
      </w:r>
      <w:r w:rsidRPr="00AE38E5">
        <w:rPr>
          <w:sz w:val="28"/>
          <w:szCs w:val="28"/>
          <w:lang w:val="uk-UA"/>
        </w:rPr>
        <w:softHyphen/>
        <w:t xml:space="preserve">татом виконання даної процедури виступає граф виду </w:t>
      </w:r>
      <w:r w:rsidRPr="00AE38E5">
        <w:rPr>
          <w:position w:val="-12"/>
          <w:sz w:val="28"/>
          <w:szCs w:val="28"/>
          <w:lang w:val="uk-UA"/>
        </w:rPr>
        <w:object w:dxaOrig="840" w:dyaOrig="360">
          <v:shape id="_x0000_i1045" type="#_x0000_t75" style="width:43.45pt;height:21.7pt" o:ole="">
            <v:imagedata r:id="rId155" o:title=""/>
          </v:shape>
          <o:OLEObject Type="Embed" ProgID="Equation.DSMT4" ShapeID="_x0000_i1045" DrawAspect="Content" ObjectID="_1589099407" r:id="rId156"/>
        </w:object>
      </w:r>
      <w:r w:rsidRPr="00AE38E5">
        <w:rPr>
          <w:sz w:val="28"/>
          <w:szCs w:val="28"/>
          <w:lang w:val="uk-UA"/>
        </w:rPr>
        <w:t>, пред</w:t>
      </w:r>
      <w:r w:rsidRPr="00AE38E5">
        <w:rPr>
          <w:sz w:val="28"/>
          <w:szCs w:val="28"/>
          <w:lang w:val="uk-UA"/>
        </w:rPr>
        <w:softHyphen/>
        <w:t>ставлений в графічній та матричній формі у вигляді матриці суміж</w:t>
      </w:r>
      <w:r w:rsidRPr="00AE38E5">
        <w:rPr>
          <w:sz w:val="28"/>
          <w:szCs w:val="28"/>
          <w:lang w:val="uk-UA"/>
        </w:rPr>
        <w:softHyphen/>
        <w:t>ності та матриці інцидентності.</w:t>
      </w:r>
      <w:r w:rsidRPr="00AE38E5">
        <w:rPr>
          <w:i/>
          <w:sz w:val="28"/>
          <w:szCs w:val="28"/>
          <w:lang w:val="uk-UA"/>
        </w:rPr>
        <w:t xml:space="preserve"> </w:t>
      </w:r>
    </w:p>
    <w:p w:rsidR="00404F3C" w:rsidRPr="00AE38E5" w:rsidRDefault="00404F3C" w:rsidP="00702BEE">
      <w:pPr>
        <w:spacing w:line="276" w:lineRule="auto"/>
        <w:ind w:firstLine="284"/>
        <w:jc w:val="both"/>
        <w:rPr>
          <w:sz w:val="28"/>
          <w:szCs w:val="28"/>
          <w:lang w:val="uk-UA"/>
        </w:rPr>
      </w:pPr>
      <w:r w:rsidRPr="00AE38E5">
        <w:rPr>
          <w:b/>
          <w:sz w:val="28"/>
          <w:szCs w:val="28"/>
          <w:lang w:val="uk-UA"/>
        </w:rPr>
        <w:t>Етап 3. Вивішування ребер графа.</w:t>
      </w:r>
      <w:r w:rsidRPr="00AE38E5">
        <w:rPr>
          <w:sz w:val="28"/>
          <w:szCs w:val="28"/>
          <w:lang w:val="uk-UA"/>
        </w:rPr>
        <w:t xml:space="preserve"> Кожний шлях графа являє собою деталізацію цілі інноваційної стратегії за допомогою наявних ресурсів. Для дослідження оптимальної послідовності етапів кожному ребру графа присвоюється вага, яка відповідає коефіцієнту ефектив</w:t>
      </w:r>
      <w:r w:rsidRPr="00AE38E5">
        <w:rPr>
          <w:sz w:val="28"/>
          <w:szCs w:val="28"/>
          <w:lang w:val="uk-UA"/>
        </w:rPr>
        <w:softHyphen/>
        <w:t>ності від впровадження вибраної інноваційної цілі.</w:t>
      </w:r>
    </w:p>
    <w:p w:rsidR="00404F3C" w:rsidRPr="00AE38E5" w:rsidRDefault="00404F3C" w:rsidP="00702BEE">
      <w:pPr>
        <w:spacing w:line="276" w:lineRule="auto"/>
        <w:ind w:firstLine="284"/>
        <w:jc w:val="both"/>
        <w:rPr>
          <w:i/>
          <w:sz w:val="28"/>
          <w:szCs w:val="28"/>
          <w:lang w:val="uk-UA"/>
        </w:rPr>
      </w:pPr>
      <w:r w:rsidRPr="00AE38E5">
        <w:rPr>
          <w:b/>
          <w:sz w:val="28"/>
          <w:szCs w:val="28"/>
          <w:lang w:val="uk-UA"/>
        </w:rPr>
        <w:t>Етап 4. Формування оптимальної структури графа.</w:t>
      </w:r>
      <w:r w:rsidRPr="00AE38E5">
        <w:rPr>
          <w:i/>
          <w:sz w:val="28"/>
          <w:szCs w:val="28"/>
          <w:lang w:val="uk-UA"/>
        </w:rPr>
        <w:t xml:space="preserve"> </w:t>
      </w:r>
      <w:r w:rsidRPr="00AE38E5">
        <w:rPr>
          <w:sz w:val="28"/>
          <w:szCs w:val="28"/>
          <w:lang w:val="uk-UA"/>
        </w:rPr>
        <w:t>З метою відсікання неефективних варіантів стратегії інноваційного розвитку досліджується максимально ефективна структура графа.</w:t>
      </w:r>
      <w:r w:rsidRPr="00AE38E5">
        <w:rPr>
          <w:i/>
          <w:sz w:val="28"/>
          <w:szCs w:val="28"/>
          <w:lang w:val="uk-UA"/>
        </w:rPr>
        <w:t xml:space="preserve"> </w:t>
      </w:r>
    </w:p>
    <w:p w:rsidR="00404F3C" w:rsidRPr="00AE38E5" w:rsidRDefault="00404F3C" w:rsidP="00702BEE">
      <w:pPr>
        <w:spacing w:line="276" w:lineRule="auto"/>
        <w:ind w:firstLine="284"/>
        <w:jc w:val="both"/>
        <w:rPr>
          <w:sz w:val="28"/>
          <w:szCs w:val="28"/>
          <w:lang w:val="uk-UA"/>
        </w:rPr>
      </w:pPr>
      <w:r w:rsidRPr="00AE38E5">
        <w:rPr>
          <w:b/>
          <w:sz w:val="28"/>
          <w:szCs w:val="28"/>
          <w:lang w:val="uk-UA"/>
        </w:rPr>
        <w:t xml:space="preserve">Етап 5. Аналіз факторів впливу. </w:t>
      </w:r>
      <w:r w:rsidRPr="00AE38E5">
        <w:rPr>
          <w:sz w:val="28"/>
          <w:szCs w:val="28"/>
          <w:lang w:val="uk-UA"/>
        </w:rPr>
        <w:t>Дослідження факторів впливу може дещо видозмінювати обрану структуру, сприяючи появі нових зв’язків, виділенню нових обов’язкових елементів, які, не зважаючи на незначну ефективність від інноваційної діяльності, потребують обов’язкового включення до структури системи тощо.</w:t>
      </w:r>
    </w:p>
    <w:p w:rsidR="00404F3C" w:rsidRPr="00881C56" w:rsidRDefault="00404F3C" w:rsidP="00702BEE">
      <w:pPr>
        <w:spacing w:line="276" w:lineRule="auto"/>
        <w:ind w:firstLine="284"/>
        <w:jc w:val="both"/>
        <w:rPr>
          <w:lang w:val="uk-UA"/>
        </w:rPr>
      </w:pPr>
      <w:r w:rsidRPr="00AE38E5">
        <w:rPr>
          <w:b/>
          <w:sz w:val="28"/>
          <w:szCs w:val="28"/>
          <w:lang w:val="uk-UA"/>
        </w:rPr>
        <w:t>Етап 6. Визначення оптимального вигляду графа.</w:t>
      </w:r>
      <w:r w:rsidRPr="00AE38E5">
        <w:rPr>
          <w:sz w:val="28"/>
          <w:szCs w:val="28"/>
          <w:lang w:val="uk-UA"/>
        </w:rPr>
        <w:t xml:space="preserve"> Формування остаточного вигляду графа та його економічна інтерпретація здійсню</w:t>
      </w:r>
      <w:r w:rsidRPr="00AE38E5">
        <w:rPr>
          <w:sz w:val="28"/>
          <w:szCs w:val="28"/>
          <w:lang w:val="uk-UA"/>
        </w:rPr>
        <w:softHyphen/>
        <w:t>ється з врахуванням результатів попередніх етапів та сприяє форму</w:t>
      </w:r>
      <w:r w:rsidRPr="00AE38E5">
        <w:rPr>
          <w:sz w:val="28"/>
          <w:szCs w:val="28"/>
          <w:lang w:val="uk-UA"/>
        </w:rPr>
        <w:softHyphen/>
        <w:t>ванню можливих варіантів стратегічного інноваційного розвитку під</w:t>
      </w:r>
      <w:r w:rsidRPr="00AE38E5">
        <w:rPr>
          <w:sz w:val="28"/>
          <w:szCs w:val="28"/>
          <w:lang w:val="uk-UA"/>
        </w:rPr>
        <w:softHyphen/>
        <w:t>приємства. Подальше формування та видозмінення системи інновацій</w:t>
      </w:r>
      <w:r w:rsidRPr="00AE38E5">
        <w:rPr>
          <w:sz w:val="28"/>
          <w:szCs w:val="28"/>
          <w:lang w:val="uk-UA"/>
        </w:rPr>
        <w:softHyphen/>
        <w:t>ної стратегії може утворювати цикл або комбінацію декількох ва</w:t>
      </w:r>
      <w:r w:rsidRPr="00AE38E5">
        <w:rPr>
          <w:sz w:val="28"/>
          <w:szCs w:val="28"/>
          <w:lang w:val="uk-UA"/>
        </w:rPr>
        <w:softHyphen/>
        <w:t>ріантів інноваційного розвитку підприємства.</w:t>
      </w:r>
    </w:p>
    <w:p w:rsidR="00DA47C9" w:rsidRPr="00881C56" w:rsidRDefault="00DA47C9" w:rsidP="00DA47C9">
      <w:pPr>
        <w:jc w:val="center"/>
        <w:rPr>
          <w:sz w:val="28"/>
          <w:szCs w:val="28"/>
          <w:lang w:val="uk-UA"/>
        </w:rPr>
      </w:pPr>
    </w:p>
    <w:sectPr w:rsidR="00DA47C9" w:rsidRPr="00881C56" w:rsidSect="006360A2">
      <w:headerReference w:type="even" r:id="rId157"/>
      <w:headerReference w:type="default" r:id="rId158"/>
      <w:footerReference w:type="even" r:id="rId159"/>
      <w:footerReference w:type="default" r:id="rId160"/>
      <w:footerReference w:type="first" r:id="rId161"/>
      <w:pgSz w:w="11906" w:h="16838"/>
      <w:pgMar w:top="1134" w:right="567"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3368" w:rsidRDefault="00883368" w:rsidP="00D84C77">
      <w:r>
        <w:separator/>
      </w:r>
    </w:p>
  </w:endnote>
  <w:endnote w:type="continuationSeparator" w:id="0">
    <w:p w:rsidR="00883368" w:rsidRDefault="00883368" w:rsidP="00D84C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Times New Roman,Italic">
    <w:altName w:val="MS Mincho"/>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Times New Roman Полужирный">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259" w:rsidRDefault="00047259">
    <w:pPr>
      <w:pStyle w:val="ab"/>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047259" w:rsidRDefault="00047259">
    <w:pPr>
      <w:pStyle w:val="ab"/>
    </w:pPr>
  </w:p>
  <w:p w:rsidR="00047259" w:rsidRDefault="0004725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right"/>
      <w:tblCellMar>
        <w:top w:w="115" w:type="dxa"/>
        <w:left w:w="115" w:type="dxa"/>
        <w:bottom w:w="115" w:type="dxa"/>
        <w:right w:w="115" w:type="dxa"/>
      </w:tblCellMar>
      <w:tblLook w:val="04A0"/>
    </w:tblPr>
    <w:tblGrid>
      <w:gridCol w:w="9754"/>
      <w:gridCol w:w="681"/>
    </w:tblGrid>
    <w:tr w:rsidR="00047259" w:rsidTr="00DC4704">
      <w:trPr>
        <w:jc w:val="right"/>
      </w:trPr>
      <w:tc>
        <w:tcPr>
          <w:tcW w:w="9754" w:type="dxa"/>
          <w:vAlign w:val="center"/>
        </w:tcPr>
        <w:sdt>
          <w:sdtPr>
            <w:rPr>
              <w:caps/>
              <w:color w:val="000000" w:themeColor="text1"/>
              <w:sz w:val="16"/>
              <w:szCs w:val="16"/>
            </w:rPr>
            <w:alias w:val="Автор"/>
            <w:tag w:val=""/>
            <w:id w:val="1534539408"/>
            <w:dataBinding w:prefixMappings="xmlns:ns0='http://purl.org/dc/elements/1.1/' xmlns:ns1='http://schemas.openxmlformats.org/package/2006/metadata/core-properties' " w:xpath="/ns1:coreProperties[1]/ns0:creator[1]" w:storeItemID="{6C3C8BC8-F283-45AE-878A-BAB7291924A1}"/>
            <w:text/>
          </w:sdtPr>
          <w:sdtContent>
            <w:p w:rsidR="00047259" w:rsidRDefault="00047259">
              <w:pPr>
                <w:pStyle w:val="a6"/>
                <w:jc w:val="right"/>
                <w:rPr>
                  <w:caps/>
                  <w:color w:val="000000" w:themeColor="text1"/>
                </w:rPr>
              </w:pPr>
              <w:r w:rsidRPr="001F130A">
                <w:rPr>
                  <w:caps/>
                  <w:color w:val="000000" w:themeColor="text1"/>
                  <w:sz w:val="16"/>
                  <w:szCs w:val="16"/>
                </w:rPr>
                <w:t>Л.О.Кравченко, Т.В.Порудєєва, Н.В.Філіпчук, Р.В. Майборода, О.В.Штепа</w:t>
              </w:r>
            </w:p>
          </w:sdtContent>
        </w:sdt>
      </w:tc>
      <w:tc>
        <w:tcPr>
          <w:tcW w:w="681" w:type="dxa"/>
          <w:shd w:val="clear" w:color="auto" w:fill="C0504D" w:themeFill="accent2"/>
          <w:vAlign w:val="center"/>
        </w:tcPr>
        <w:p w:rsidR="00047259" w:rsidRDefault="00047259">
          <w:pPr>
            <w:pStyle w:val="ab"/>
            <w:tabs>
              <w:tab w:val="clear" w:pos="4677"/>
              <w:tab w:val="clear" w:pos="9355"/>
            </w:tabs>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sidR="00607A43">
            <w:rPr>
              <w:noProof/>
              <w:color w:val="FFFFFF" w:themeColor="background1"/>
            </w:rPr>
            <w:t>124</w:t>
          </w:r>
          <w:r>
            <w:rPr>
              <w:color w:val="FFFFFF" w:themeColor="background1"/>
            </w:rPr>
            <w:fldChar w:fldCharType="end"/>
          </w:r>
        </w:p>
      </w:tc>
    </w:tr>
  </w:tbl>
  <w:p w:rsidR="00047259" w:rsidRDefault="00047259">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9169713"/>
      <w:placeholder>
        <w:docPart w:val="4F846CE57F134DF388C93D6FDA77D7AA"/>
      </w:placeholder>
      <w:temporary/>
      <w:showingPlcHdr/>
    </w:sdtPr>
    <w:sdtContent>
      <w:p w:rsidR="00047259" w:rsidRDefault="00047259">
        <w:pPr>
          <w:pStyle w:val="ab"/>
        </w:pPr>
        <w:r>
          <w:t>[Введите текст]</w:t>
        </w:r>
      </w:p>
    </w:sdtContent>
  </w:sdt>
  <w:p w:rsidR="00047259" w:rsidRDefault="00047259">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3368" w:rsidRDefault="00883368" w:rsidP="00D84C77">
      <w:r>
        <w:separator/>
      </w:r>
    </w:p>
  </w:footnote>
  <w:footnote w:type="continuationSeparator" w:id="0">
    <w:p w:rsidR="00883368" w:rsidRDefault="00883368" w:rsidP="00D84C77">
      <w:r>
        <w:continuationSeparator/>
      </w:r>
    </w:p>
  </w:footnote>
  <w:footnote w:id="1">
    <w:p w:rsidR="00047259" w:rsidRPr="00D64DC8" w:rsidRDefault="00047259">
      <w:pPr>
        <w:pStyle w:val="aff1"/>
        <w:rPr>
          <w:lang w:val="uk-UA"/>
        </w:rPr>
      </w:pPr>
      <w:r>
        <w:rPr>
          <w:rStyle w:val="aff3"/>
        </w:rPr>
        <w:footnoteRef/>
      </w:r>
      <w:r>
        <w:t xml:space="preserve"> </w:t>
      </w:r>
      <w:r w:rsidRPr="00D64DC8">
        <w:rPr>
          <w:sz w:val="24"/>
          <w:szCs w:val="24"/>
          <w:lang w:val="uk-UA"/>
        </w:rPr>
        <w:t>Беллман Р. Принятие решений в расплывчатых условиях // Воп</w:t>
      </w:r>
      <w:r w:rsidRPr="00D64DC8">
        <w:rPr>
          <w:sz w:val="24"/>
          <w:szCs w:val="24"/>
          <w:lang w:val="uk-UA"/>
        </w:rPr>
        <w:softHyphen/>
        <w:t>росы анализа и процедуры принятия решений / Р. Беллман, Л. Заде. – М. : Мир, 1976. – С. 172–215</w:t>
      </w:r>
    </w:p>
  </w:footnote>
  <w:footnote w:id="2">
    <w:p w:rsidR="00047259" w:rsidRPr="00C31B8B" w:rsidRDefault="00047259" w:rsidP="00534DB0">
      <w:pPr>
        <w:jc w:val="both"/>
        <w:rPr>
          <w:sz w:val="28"/>
          <w:szCs w:val="28"/>
          <w:lang w:val="uk-UA"/>
        </w:rPr>
      </w:pPr>
      <w:r>
        <w:rPr>
          <w:rStyle w:val="aff3"/>
        </w:rPr>
        <w:footnoteRef/>
      </w:r>
      <w:r>
        <w:t xml:space="preserve"> </w:t>
      </w:r>
      <w:r w:rsidRPr="00C31B8B">
        <w:rPr>
          <w:sz w:val="28"/>
          <w:szCs w:val="28"/>
          <w:lang w:val="uk-UA"/>
        </w:rPr>
        <w:t>Г</w:t>
      </w:r>
      <w:r w:rsidRPr="00534DB0">
        <w:rPr>
          <w:lang w:val="uk-UA"/>
        </w:rPr>
        <w:t>унин В. И. Управление инновациями : 17-модельная программа для менеджеров «Управление развитием организации». Модуль 7. – М. : ИНФРА-М, 1999. – 328 с.</w:t>
      </w:r>
    </w:p>
    <w:p w:rsidR="00047259" w:rsidRPr="00D64DC8" w:rsidRDefault="00047259">
      <w:pPr>
        <w:pStyle w:val="aff1"/>
        <w:rPr>
          <w:lang w:val="uk-UA"/>
        </w:rPr>
      </w:pPr>
    </w:p>
  </w:footnote>
  <w:footnote w:id="3">
    <w:p w:rsidR="00047259" w:rsidRPr="00C31B8B" w:rsidRDefault="00047259" w:rsidP="00534DB0">
      <w:pPr>
        <w:jc w:val="both"/>
        <w:rPr>
          <w:sz w:val="28"/>
          <w:szCs w:val="28"/>
          <w:lang w:val="uk-UA"/>
        </w:rPr>
      </w:pPr>
      <w:r>
        <w:rPr>
          <w:rStyle w:val="aff3"/>
        </w:rPr>
        <w:footnoteRef/>
      </w:r>
      <w:r>
        <w:t xml:space="preserve"> </w:t>
      </w:r>
      <w:r w:rsidRPr="00534DB0">
        <w:rPr>
          <w:lang w:val="uk-UA"/>
        </w:rPr>
        <w:t>Основы инновационного менеджмента: теория и практика : учеб. пособие / под ред. П. Н. Завлина и др. – М. : ОАО МПО Издательство Экономика, 2000. – 475 с.</w:t>
      </w:r>
    </w:p>
    <w:p w:rsidR="00047259" w:rsidRPr="00534DB0" w:rsidRDefault="00047259">
      <w:pPr>
        <w:pStyle w:val="aff1"/>
        <w:rPr>
          <w:lang w:val="uk-UA"/>
        </w:rPr>
      </w:pPr>
    </w:p>
  </w:footnote>
  <w:footnote w:id="4">
    <w:p w:rsidR="00047259" w:rsidRPr="00C31B8B" w:rsidRDefault="00047259" w:rsidP="00534DB0">
      <w:pPr>
        <w:jc w:val="both"/>
        <w:rPr>
          <w:sz w:val="28"/>
          <w:szCs w:val="28"/>
          <w:lang w:val="uk-UA"/>
        </w:rPr>
      </w:pPr>
      <w:r>
        <w:rPr>
          <w:rStyle w:val="aff3"/>
        </w:rPr>
        <w:footnoteRef/>
      </w:r>
      <w:r w:rsidRPr="00534DB0">
        <w:rPr>
          <w:lang w:val="uk-UA"/>
        </w:rPr>
        <w:t xml:space="preserve"> Павленко І. А. Інноваційне підприємництво у трансформаційній економіці України : монографія / І. А. Павленко. – К. : КНЕУ, 2007. – 248 с.</w:t>
      </w:r>
    </w:p>
    <w:p w:rsidR="00047259" w:rsidRPr="00534DB0" w:rsidRDefault="00047259">
      <w:pPr>
        <w:pStyle w:val="aff1"/>
        <w:rPr>
          <w:lang w:val="uk-UA"/>
        </w:rPr>
      </w:pPr>
    </w:p>
  </w:footnote>
  <w:footnote w:id="5">
    <w:p w:rsidR="00047259" w:rsidRPr="00C31B8B" w:rsidRDefault="00047259" w:rsidP="007D657C">
      <w:pPr>
        <w:jc w:val="both"/>
        <w:rPr>
          <w:sz w:val="28"/>
          <w:szCs w:val="28"/>
          <w:lang w:val="uk-UA"/>
        </w:rPr>
      </w:pPr>
      <w:r>
        <w:rPr>
          <w:rStyle w:val="aff3"/>
        </w:rPr>
        <w:footnoteRef/>
      </w:r>
      <w:r w:rsidRPr="00534DB0">
        <w:rPr>
          <w:lang w:val="en-US"/>
        </w:rPr>
        <w:t xml:space="preserve"> </w:t>
      </w:r>
      <w:r w:rsidRPr="007D657C">
        <w:rPr>
          <w:lang w:val="uk-UA"/>
        </w:rPr>
        <w:t>Jonston, Robert E. The power of strategy innovation: a new way of linking creativity and strategic planning to discover great business opportunities / Robert E. Johnston, Jr., J. Douglas Bate. – N. Y. : AMACOM, 2003 – 286 p.</w:t>
      </w:r>
    </w:p>
    <w:p w:rsidR="00047259" w:rsidRPr="00534DB0" w:rsidRDefault="00047259">
      <w:pPr>
        <w:pStyle w:val="aff1"/>
        <w:rPr>
          <w:lang w:val="uk-UA"/>
        </w:rPr>
      </w:pPr>
    </w:p>
  </w:footnote>
  <w:footnote w:id="6">
    <w:p w:rsidR="00047259" w:rsidRPr="007D657C" w:rsidRDefault="00047259" w:rsidP="007D657C">
      <w:pPr>
        <w:jc w:val="both"/>
        <w:rPr>
          <w:lang w:val="uk-UA"/>
        </w:rPr>
      </w:pPr>
      <w:r>
        <w:rPr>
          <w:rStyle w:val="aff3"/>
        </w:rPr>
        <w:footnoteRef/>
      </w:r>
      <w:r w:rsidRPr="007D657C">
        <w:rPr>
          <w:lang w:val="en-US"/>
        </w:rPr>
        <w:t xml:space="preserve"> </w:t>
      </w:r>
      <w:r w:rsidRPr="007D657C">
        <w:rPr>
          <w:lang w:val="uk-UA"/>
        </w:rPr>
        <w:t>Jay L. Abraham MetaMorphic Innovation: a Power Tool for Breakthrough Performance [Електронний ресурс] / Jay L. Abra</w:t>
      </w:r>
      <w:r w:rsidRPr="007D657C">
        <w:rPr>
          <w:lang w:val="uk-UA"/>
        </w:rPr>
        <w:softHyphen/>
        <w:t xml:space="preserve">ham, Daniel J. Knight // Strategy &amp; Leadership. – 2000 – V. 28 – Режим доступу : </w:t>
      </w:r>
    </w:p>
    <w:p w:rsidR="00047259" w:rsidRPr="007D657C" w:rsidRDefault="00047259" w:rsidP="007D657C">
      <w:pPr>
        <w:ind w:left="567"/>
        <w:jc w:val="both"/>
        <w:rPr>
          <w:lang w:val="uk-UA"/>
        </w:rPr>
      </w:pPr>
      <w:r w:rsidRPr="007D657C">
        <w:rPr>
          <w:lang w:val="uk-UA"/>
        </w:rPr>
        <w:t>http://www.ergen.gr/files/Metamorphic_Innovation.pdf</w:t>
      </w:r>
    </w:p>
    <w:p w:rsidR="00047259" w:rsidRPr="007D657C" w:rsidRDefault="00047259">
      <w:pPr>
        <w:pStyle w:val="aff1"/>
        <w:rPr>
          <w:lang w:val="uk-UA"/>
        </w:rPr>
      </w:pPr>
    </w:p>
  </w:footnote>
  <w:footnote w:id="7">
    <w:p w:rsidR="00047259" w:rsidRPr="00C31B8B" w:rsidRDefault="00047259" w:rsidP="007D657C">
      <w:pPr>
        <w:jc w:val="both"/>
        <w:rPr>
          <w:sz w:val="28"/>
          <w:szCs w:val="28"/>
          <w:lang w:val="uk-UA"/>
        </w:rPr>
      </w:pPr>
      <w:r>
        <w:rPr>
          <w:rStyle w:val="aff3"/>
        </w:rPr>
        <w:footnoteRef/>
      </w:r>
      <w:r>
        <w:t xml:space="preserve"> </w:t>
      </w:r>
      <w:r w:rsidRPr="007D657C">
        <w:rPr>
          <w:lang w:val="uk-UA"/>
        </w:rPr>
        <w:t>Івченко В. Становлення та розвиток національної інноваційної системи України як передумови побудови конкурентноспро</w:t>
      </w:r>
      <w:r w:rsidRPr="007D657C">
        <w:rPr>
          <w:lang w:val="uk-UA"/>
        </w:rPr>
        <w:softHyphen/>
        <w:t>можної економіки держави / В. Івченко // Стратегія розвитку України. – 2007. – № 1/2. – С. 246–252.</w:t>
      </w:r>
    </w:p>
    <w:p w:rsidR="00047259" w:rsidRPr="007D657C" w:rsidRDefault="00047259">
      <w:pPr>
        <w:pStyle w:val="aff1"/>
        <w:rPr>
          <w:lang w:val="uk-UA"/>
        </w:rPr>
      </w:pPr>
    </w:p>
  </w:footnote>
  <w:footnote w:id="8">
    <w:p w:rsidR="00047259" w:rsidRPr="00C31B8B" w:rsidRDefault="00047259" w:rsidP="007D657C">
      <w:pPr>
        <w:jc w:val="both"/>
        <w:rPr>
          <w:sz w:val="28"/>
          <w:szCs w:val="28"/>
          <w:lang w:val="uk-UA"/>
        </w:rPr>
      </w:pPr>
      <w:r>
        <w:rPr>
          <w:rStyle w:val="aff3"/>
        </w:rPr>
        <w:footnoteRef/>
      </w:r>
      <w:r w:rsidRPr="007D657C">
        <w:rPr>
          <w:lang w:val="uk-UA"/>
        </w:rPr>
        <w:t xml:space="preserve"> Про Концепцію науково-технологічного та інноваційного роз</w:t>
      </w:r>
      <w:r w:rsidRPr="007D657C">
        <w:rPr>
          <w:lang w:val="uk-UA"/>
        </w:rPr>
        <w:softHyphen/>
        <w:t>витку України : Постанова Верховної Ради України № 916-ХІ від 13 липня 1999 р. // Відомості Верховної Ради України. – 1999. – № 37. – С. 770–775.</w:t>
      </w:r>
    </w:p>
    <w:p w:rsidR="00047259" w:rsidRPr="007D657C" w:rsidRDefault="00047259">
      <w:pPr>
        <w:pStyle w:val="aff1"/>
        <w:rPr>
          <w:lang w:val="uk-UA"/>
        </w:rPr>
      </w:pPr>
    </w:p>
  </w:footnote>
  <w:footnote w:id="9">
    <w:p w:rsidR="00047259" w:rsidRPr="00C31B8B" w:rsidRDefault="00047259" w:rsidP="007D657C">
      <w:pPr>
        <w:jc w:val="both"/>
        <w:rPr>
          <w:sz w:val="28"/>
          <w:szCs w:val="28"/>
          <w:lang w:val="uk-UA"/>
        </w:rPr>
      </w:pPr>
      <w:r>
        <w:rPr>
          <w:rStyle w:val="aff3"/>
        </w:rPr>
        <w:footnoteRef/>
      </w:r>
      <w:r>
        <w:t xml:space="preserve"> </w:t>
      </w:r>
      <w:r w:rsidRPr="007D657C">
        <w:rPr>
          <w:lang w:val="uk-UA"/>
        </w:rPr>
        <w:t>Декларація цілей та завдань бюджету на 2010 рiк (Бюджетна декларація) : затв. постановою вiд 25.02.2009 р. № 151 / Україна. Кабінет Мiнiстрiв // Урядовий кур’єр. – 2009. – 17 берез. – С. 10.</w:t>
      </w:r>
    </w:p>
    <w:p w:rsidR="00047259" w:rsidRPr="007D657C" w:rsidRDefault="00047259">
      <w:pPr>
        <w:pStyle w:val="aff1"/>
        <w:rPr>
          <w:lang w:val="uk-UA"/>
        </w:rPr>
      </w:pPr>
    </w:p>
  </w:footnote>
  <w:footnote w:id="10">
    <w:p w:rsidR="00047259" w:rsidRPr="007D657C" w:rsidRDefault="00047259">
      <w:pPr>
        <w:pStyle w:val="aff1"/>
        <w:rPr>
          <w:lang w:val="uk-UA"/>
        </w:rPr>
      </w:pPr>
      <w:r>
        <w:rPr>
          <w:rStyle w:val="aff3"/>
        </w:rPr>
        <w:footnoteRef/>
      </w:r>
      <w:r w:rsidRPr="00426793">
        <w:rPr>
          <w:lang w:val="uk-UA"/>
        </w:rPr>
        <w:t xml:space="preserve"> </w:t>
      </w:r>
      <w:r w:rsidRPr="007D657C">
        <w:rPr>
          <w:sz w:val="24"/>
          <w:szCs w:val="24"/>
          <w:lang w:val="uk-UA"/>
        </w:rPr>
        <w:t>Кучерява З. Правове забезпечення інноваційного розвитку в Україні / З. Кучерява // Юридичний вісник України. – 2008. – № 22. – С. 8</w:t>
      </w:r>
    </w:p>
  </w:footnote>
  <w:footnote w:id="11">
    <w:p w:rsidR="00047259" w:rsidRPr="00C31B8B" w:rsidRDefault="00047259" w:rsidP="007D657C">
      <w:pPr>
        <w:jc w:val="both"/>
        <w:rPr>
          <w:sz w:val="28"/>
          <w:szCs w:val="28"/>
          <w:lang w:val="uk-UA"/>
        </w:rPr>
      </w:pPr>
      <w:r>
        <w:rPr>
          <w:rStyle w:val="aff3"/>
        </w:rPr>
        <w:footnoteRef/>
      </w:r>
      <w:r>
        <w:t xml:space="preserve"> </w:t>
      </w:r>
      <w:r w:rsidRPr="007D657C">
        <w:rPr>
          <w:lang w:val="uk-UA"/>
        </w:rPr>
        <w:t>Гречан А. П. Основи визначення інноваційного розвитку еконо</w:t>
      </w:r>
      <w:r w:rsidRPr="007D657C">
        <w:rPr>
          <w:lang w:val="uk-UA"/>
        </w:rPr>
        <w:softHyphen/>
        <w:t>міки / А. П. Гречан // Економіка та держава. – 2006. – № 8. – С. 12–14.</w:t>
      </w:r>
    </w:p>
    <w:p w:rsidR="00047259" w:rsidRPr="007D657C" w:rsidRDefault="00047259">
      <w:pPr>
        <w:pStyle w:val="aff1"/>
        <w:rPr>
          <w:lang w:val="uk-UA"/>
        </w:rPr>
      </w:pPr>
    </w:p>
  </w:footnote>
  <w:footnote w:id="12">
    <w:p w:rsidR="00047259" w:rsidRPr="00C31B8B" w:rsidRDefault="00047259" w:rsidP="00D80443">
      <w:pPr>
        <w:jc w:val="both"/>
        <w:rPr>
          <w:sz w:val="28"/>
          <w:szCs w:val="28"/>
          <w:lang w:val="uk-UA"/>
        </w:rPr>
      </w:pPr>
      <w:r>
        <w:rPr>
          <w:rStyle w:val="aff3"/>
        </w:rPr>
        <w:footnoteRef/>
      </w:r>
      <w:r>
        <w:t xml:space="preserve"> </w:t>
      </w:r>
      <w:r w:rsidRPr="00D80443">
        <w:rPr>
          <w:lang w:val="uk-UA"/>
        </w:rPr>
        <w:t xml:space="preserve">Галиця І. О. Що ж таке інноваційний розвиток ? / І. О. Галиця </w:t>
      </w:r>
      <w:r w:rsidRPr="00D80443">
        <w:rPr>
          <w:lang w:val="uk-UA"/>
        </w:rPr>
        <w:br/>
        <w:t>// Економіка та держава. – 2003. – № 10. – С. 32–33.</w:t>
      </w:r>
    </w:p>
    <w:p w:rsidR="00047259" w:rsidRPr="00D80443" w:rsidRDefault="00047259">
      <w:pPr>
        <w:pStyle w:val="aff1"/>
        <w:rPr>
          <w:lang w:val="uk-UA"/>
        </w:rPr>
      </w:pPr>
    </w:p>
  </w:footnote>
  <w:footnote w:id="13">
    <w:p w:rsidR="00047259" w:rsidRPr="00C31B8B" w:rsidRDefault="00047259" w:rsidP="00EA24C9">
      <w:pPr>
        <w:jc w:val="both"/>
        <w:rPr>
          <w:sz w:val="28"/>
          <w:szCs w:val="28"/>
          <w:lang w:val="uk-UA"/>
        </w:rPr>
      </w:pPr>
      <w:r>
        <w:rPr>
          <w:rStyle w:val="aff3"/>
        </w:rPr>
        <w:footnoteRef/>
      </w:r>
      <w:r>
        <w:t xml:space="preserve"> </w:t>
      </w:r>
      <w:r w:rsidRPr="00EA24C9">
        <w:rPr>
          <w:lang w:val="uk-UA"/>
        </w:rPr>
        <w:t>Гречан А. П. Основи визначення інноваційного розвитку еконо</w:t>
      </w:r>
      <w:r w:rsidRPr="00EA24C9">
        <w:rPr>
          <w:lang w:val="uk-UA"/>
        </w:rPr>
        <w:softHyphen/>
        <w:t>міки / А. П. Гречан // Економіка та держава. – 2006. – № 8. – С. 12–14.</w:t>
      </w:r>
    </w:p>
    <w:p w:rsidR="00047259" w:rsidRPr="00EA24C9" w:rsidRDefault="00047259">
      <w:pPr>
        <w:pStyle w:val="aff1"/>
        <w:rPr>
          <w:lang w:val="uk-UA"/>
        </w:rPr>
      </w:pPr>
    </w:p>
  </w:footnote>
  <w:footnote w:id="14">
    <w:p w:rsidR="00047259" w:rsidRPr="00EA24C9" w:rsidRDefault="00047259">
      <w:pPr>
        <w:pStyle w:val="aff1"/>
        <w:rPr>
          <w:lang w:val="uk-UA"/>
        </w:rPr>
      </w:pPr>
      <w:r>
        <w:rPr>
          <w:rStyle w:val="aff3"/>
        </w:rPr>
        <w:footnoteRef/>
      </w:r>
      <w:r>
        <w:t xml:space="preserve"> </w:t>
      </w:r>
      <w:r w:rsidRPr="00EA24C9">
        <w:rPr>
          <w:sz w:val="24"/>
          <w:szCs w:val="24"/>
          <w:lang w:val="uk-UA"/>
        </w:rPr>
        <w:t xml:space="preserve">Пархоменко Е. Л. Качество инновационного продукта </w:t>
      </w:r>
      <w:r w:rsidRPr="00EA24C9">
        <w:rPr>
          <w:sz w:val="24"/>
          <w:szCs w:val="24"/>
          <w:lang w:val="uk-UA"/>
        </w:rPr>
        <w:br/>
        <w:t xml:space="preserve">/ Е. Л. Пархоменко, Б. И. Герасимов, Л. В. Пархоменко ; под науч. ред. д-ра экон. наук, проф. Б. И. </w:t>
      </w:r>
      <w:r w:rsidRPr="00EA24C9">
        <w:rPr>
          <w:spacing w:val="-10"/>
          <w:sz w:val="24"/>
          <w:szCs w:val="24"/>
          <w:lang w:val="uk-UA"/>
        </w:rPr>
        <w:t>Герасимова. – Тамбов :</w:t>
      </w:r>
      <w:r w:rsidRPr="00EA24C9">
        <w:rPr>
          <w:sz w:val="24"/>
          <w:szCs w:val="24"/>
          <w:lang w:val="uk-UA"/>
        </w:rPr>
        <w:t xml:space="preserve"> Изд-во ТГТУ, 2005. – 116 с</w:t>
      </w:r>
    </w:p>
  </w:footnote>
  <w:footnote w:id="15">
    <w:p w:rsidR="00047259" w:rsidRPr="00C31B8B" w:rsidRDefault="00047259" w:rsidP="00C4335B">
      <w:pPr>
        <w:jc w:val="both"/>
        <w:rPr>
          <w:sz w:val="28"/>
          <w:szCs w:val="28"/>
          <w:lang w:val="uk-UA"/>
        </w:rPr>
      </w:pPr>
      <w:r>
        <w:rPr>
          <w:rStyle w:val="aff3"/>
        </w:rPr>
        <w:footnoteRef/>
      </w:r>
      <w:r w:rsidRPr="00C4335B">
        <w:rPr>
          <w:lang w:val="uk-UA"/>
        </w:rPr>
        <w:t xml:space="preserve"> Вергал К. Ю. Інноваційний розвиток підприємства через інтегра</w:t>
      </w:r>
      <w:r w:rsidRPr="00C4335B">
        <w:rPr>
          <w:lang w:val="uk-UA"/>
        </w:rPr>
        <w:softHyphen/>
        <w:t>цію стратегічного та інноваційного менеджменту / К. Ю. Вергал // Економічний вісник Донбасу. – 2009. – № 1 (15). – С. 162–164.</w:t>
      </w:r>
    </w:p>
    <w:p w:rsidR="00047259" w:rsidRPr="00C4335B" w:rsidRDefault="00047259">
      <w:pPr>
        <w:pStyle w:val="aff1"/>
        <w:rPr>
          <w:lang w:val="uk-UA"/>
        </w:rPr>
      </w:pPr>
    </w:p>
  </w:footnote>
  <w:footnote w:id="16">
    <w:p w:rsidR="00047259" w:rsidRDefault="00047259">
      <w:pPr>
        <w:pStyle w:val="aff1"/>
        <w:rPr>
          <w:color w:val="000000"/>
          <w:sz w:val="24"/>
          <w:szCs w:val="24"/>
          <w:lang w:val="uk-UA"/>
        </w:rPr>
      </w:pPr>
      <w:r>
        <w:rPr>
          <w:rStyle w:val="aff3"/>
        </w:rPr>
        <w:footnoteRef/>
      </w:r>
      <w:r>
        <w:t xml:space="preserve"> </w:t>
      </w:r>
      <w:r w:rsidRPr="00C31B8B">
        <w:rPr>
          <w:color w:val="000000"/>
          <w:sz w:val="28"/>
          <w:szCs w:val="28"/>
          <w:lang w:val="uk-UA"/>
        </w:rPr>
        <w:t>. </w:t>
      </w:r>
      <w:r w:rsidRPr="00C4335B">
        <w:rPr>
          <w:color w:val="000000"/>
          <w:sz w:val="24"/>
          <w:szCs w:val="24"/>
          <w:lang w:val="uk-UA"/>
        </w:rPr>
        <w:t xml:space="preserve">С. В. Мочерный, В. Н. Некрасов, В. Н. Овчинников, В.В. Секретарюк </w:t>
      </w:r>
    </w:p>
    <w:p w:rsidR="00047259" w:rsidRPr="00C4335B" w:rsidRDefault="00047259">
      <w:pPr>
        <w:pStyle w:val="aff1"/>
        <w:rPr>
          <w:lang w:val="uk-UA"/>
        </w:rPr>
      </w:pPr>
      <w:r w:rsidRPr="00C4335B">
        <w:rPr>
          <w:color w:val="000000"/>
          <w:sz w:val="24"/>
          <w:szCs w:val="24"/>
          <w:lang w:val="uk-UA"/>
        </w:rPr>
        <w:t>Экономическая теория  [Електронний ресурс]. Режим</w:t>
      </w:r>
      <w:r>
        <w:rPr>
          <w:color w:val="000000"/>
          <w:sz w:val="24"/>
          <w:szCs w:val="24"/>
          <w:lang w:val="uk-UA"/>
        </w:rPr>
        <w:t xml:space="preserve"> </w:t>
      </w:r>
      <w:r w:rsidRPr="00C4335B">
        <w:rPr>
          <w:color w:val="000000"/>
          <w:sz w:val="24"/>
          <w:szCs w:val="24"/>
          <w:lang w:val="uk-UA"/>
        </w:rPr>
        <w:t>доступу:</w:t>
      </w:r>
      <w:r>
        <w:rPr>
          <w:color w:val="000000"/>
          <w:sz w:val="24"/>
          <w:szCs w:val="24"/>
          <w:lang w:val="uk-UA"/>
        </w:rPr>
        <w:t xml:space="preserve"> </w:t>
      </w:r>
      <w:r w:rsidRPr="00C4335B">
        <w:rPr>
          <w:color w:val="000000"/>
          <w:sz w:val="24"/>
          <w:szCs w:val="24"/>
          <w:lang w:val="uk-UA"/>
        </w:rPr>
        <w:t> </w:t>
      </w:r>
      <w:hyperlink r:id="rId1" w:history="1">
        <w:r w:rsidRPr="00C4335B">
          <w:rPr>
            <w:color w:val="800080"/>
            <w:sz w:val="24"/>
            <w:szCs w:val="24"/>
            <w:u w:val="single"/>
            <w:lang w:val="uk-UA"/>
          </w:rPr>
          <w:t>http://library.tuit.uz/skanir_knigi/book/econ_teoriya/econ_teoriya.htm</w:t>
        </w:r>
      </w:hyperlink>
    </w:p>
  </w:footnote>
  <w:footnote w:id="17">
    <w:p w:rsidR="00047259" w:rsidRPr="00C31B8B" w:rsidRDefault="00047259" w:rsidP="00C4335B">
      <w:pPr>
        <w:jc w:val="both"/>
        <w:rPr>
          <w:sz w:val="28"/>
          <w:szCs w:val="28"/>
          <w:lang w:val="uk-UA"/>
        </w:rPr>
      </w:pPr>
      <w:r>
        <w:rPr>
          <w:rStyle w:val="aff3"/>
        </w:rPr>
        <w:footnoteRef/>
      </w:r>
      <w:r>
        <w:t xml:space="preserve"> </w:t>
      </w:r>
      <w:r w:rsidRPr="00C4335B">
        <w:rPr>
          <w:lang w:val="uk-UA"/>
        </w:rPr>
        <w:t>Інноваційний менеджмент : навч. посіб. / В. В. Стадник, М. А. Йохна. – К. : Академвидав, 2006. – 463 с. – (Альма-матер). – Бібліогр. : С. 441–447.</w:t>
      </w:r>
      <w:r w:rsidRPr="00C31B8B">
        <w:rPr>
          <w:sz w:val="28"/>
          <w:szCs w:val="28"/>
          <w:lang w:val="uk-UA"/>
        </w:rPr>
        <w:t xml:space="preserve"> </w:t>
      </w:r>
    </w:p>
    <w:p w:rsidR="00047259" w:rsidRPr="00C4335B" w:rsidRDefault="00047259">
      <w:pPr>
        <w:pStyle w:val="aff1"/>
        <w:rPr>
          <w:lang w:val="uk-UA"/>
        </w:rPr>
      </w:pPr>
    </w:p>
  </w:footnote>
  <w:footnote w:id="18">
    <w:p w:rsidR="00047259" w:rsidRPr="00C4335B" w:rsidRDefault="00047259" w:rsidP="00C4335B">
      <w:pPr>
        <w:jc w:val="both"/>
        <w:rPr>
          <w:lang w:val="uk-UA"/>
        </w:rPr>
      </w:pPr>
      <w:r>
        <w:rPr>
          <w:rStyle w:val="aff3"/>
        </w:rPr>
        <w:footnoteRef/>
      </w:r>
      <w:r>
        <w:t xml:space="preserve"> </w:t>
      </w:r>
      <w:r w:rsidRPr="00C4335B">
        <w:rPr>
          <w:lang w:val="uk-UA"/>
        </w:rPr>
        <w:t xml:space="preserve">Стратегічне управління : навч. посіб. для студ. вищ. навч. закл. </w:t>
      </w:r>
      <w:r w:rsidRPr="00C4335B">
        <w:rPr>
          <w:lang w:val="uk-UA"/>
        </w:rPr>
        <w:br/>
        <w:t>/ В. О. Василенко, Т. І. Ткаченко. – К. : ЦУЛ, 2003. – 395 с. : рис., табл.</w:t>
      </w:r>
    </w:p>
    <w:p w:rsidR="00047259" w:rsidRPr="00C4335B" w:rsidRDefault="00047259">
      <w:pPr>
        <w:pStyle w:val="aff1"/>
        <w:rPr>
          <w:lang w:val="uk-UA"/>
        </w:rPr>
      </w:pPr>
    </w:p>
  </w:footnote>
  <w:footnote w:id="19">
    <w:p w:rsidR="00047259" w:rsidRPr="00C31B8B" w:rsidRDefault="00047259" w:rsidP="00A23410">
      <w:pPr>
        <w:jc w:val="both"/>
        <w:rPr>
          <w:sz w:val="28"/>
          <w:szCs w:val="28"/>
          <w:lang w:val="uk-UA"/>
        </w:rPr>
      </w:pPr>
      <w:r>
        <w:rPr>
          <w:rStyle w:val="aff3"/>
        </w:rPr>
        <w:footnoteRef/>
      </w:r>
      <w:r>
        <w:t xml:space="preserve"> </w:t>
      </w:r>
      <w:r w:rsidRPr="003339A6">
        <w:rPr>
          <w:lang w:val="uk-UA"/>
        </w:rPr>
        <w:t>Водачек Л. Стратегия управления инновациями на предприятии : [сокращ. пер. со cловац.] / Л. Водачек, О. Водачкова. – М. : Экономика, 1989. – 166 с.</w:t>
      </w:r>
    </w:p>
    <w:p w:rsidR="00047259" w:rsidRPr="003339A6" w:rsidRDefault="00047259" w:rsidP="00A23410">
      <w:pPr>
        <w:pStyle w:val="aff1"/>
        <w:rPr>
          <w:lang w:val="uk-UA"/>
        </w:rPr>
      </w:pPr>
    </w:p>
  </w:footnote>
  <w:footnote w:id="20">
    <w:p w:rsidR="00047259" w:rsidRPr="00C31B8B" w:rsidRDefault="00047259" w:rsidP="006646FE">
      <w:pPr>
        <w:jc w:val="both"/>
        <w:rPr>
          <w:sz w:val="28"/>
          <w:szCs w:val="28"/>
          <w:lang w:val="uk-UA"/>
        </w:rPr>
      </w:pPr>
      <w:r>
        <w:rPr>
          <w:rStyle w:val="aff3"/>
        </w:rPr>
        <w:footnoteRef/>
      </w:r>
      <w:r>
        <w:t xml:space="preserve"> </w:t>
      </w:r>
      <w:r w:rsidRPr="003339A6">
        <w:rPr>
          <w:lang w:val="uk-UA"/>
        </w:rPr>
        <w:t>Инновационный менеджмент : метод. пособие / рук. Б. Е. Фиш</w:t>
      </w:r>
      <w:r w:rsidRPr="003339A6">
        <w:rPr>
          <w:lang w:val="uk-UA"/>
        </w:rPr>
        <w:softHyphen/>
        <w:t>ман, ред. М. Н. Скотникова. – К. : РАМО, 1991. – Ч. I. – 112 с.</w:t>
      </w:r>
    </w:p>
    <w:p w:rsidR="00047259" w:rsidRPr="003339A6" w:rsidRDefault="00047259" w:rsidP="006646FE">
      <w:pPr>
        <w:pStyle w:val="aff1"/>
        <w:rPr>
          <w:lang w:val="uk-UA"/>
        </w:rPr>
      </w:pPr>
    </w:p>
  </w:footnote>
  <w:footnote w:id="21">
    <w:p w:rsidR="00047259" w:rsidRPr="00B5059E" w:rsidRDefault="00047259" w:rsidP="006646FE">
      <w:pPr>
        <w:pStyle w:val="aff1"/>
        <w:rPr>
          <w:lang w:val="uk-UA"/>
        </w:rPr>
      </w:pPr>
      <w:r>
        <w:rPr>
          <w:rStyle w:val="aff3"/>
        </w:rPr>
        <w:footnoteRef/>
      </w:r>
      <w:r>
        <w:t xml:space="preserve"> </w:t>
      </w:r>
      <w:r w:rsidRPr="00B5059E">
        <w:rPr>
          <w:sz w:val="24"/>
          <w:szCs w:val="24"/>
          <w:lang w:val="uk-UA"/>
        </w:rPr>
        <w:t>Санто Б. Инновация как средство экономического развития [пер. с венг.] / Б. Санто. – М. : Прогресс, 1991. – 320 с</w:t>
      </w:r>
    </w:p>
  </w:footnote>
  <w:footnote w:id="22">
    <w:p w:rsidR="00047259" w:rsidRPr="003339A6" w:rsidRDefault="00047259" w:rsidP="00A23410">
      <w:pPr>
        <w:jc w:val="both"/>
        <w:rPr>
          <w:lang w:val="uk-UA"/>
        </w:rPr>
      </w:pPr>
      <w:r>
        <w:rPr>
          <w:rStyle w:val="aff3"/>
        </w:rPr>
        <w:footnoteRef/>
      </w:r>
      <w:r w:rsidRPr="003339A6">
        <w:rPr>
          <w:lang w:val="uk-UA"/>
        </w:rPr>
        <w:t xml:space="preserve"> Антонюк Л. Л. Інновації: Теорія, механізм розробки та комер</w:t>
      </w:r>
      <w:r w:rsidRPr="003339A6">
        <w:rPr>
          <w:lang w:val="uk-UA"/>
        </w:rPr>
        <w:softHyphen/>
        <w:t>ціалізації : монографія / Л. Л. Антонюк, А. М. Поручник, В. С. Савчук. – К. : КНЕУ, 2003. – 394 с.</w:t>
      </w:r>
    </w:p>
    <w:p w:rsidR="00047259" w:rsidRPr="003339A6" w:rsidRDefault="00047259" w:rsidP="00A23410">
      <w:pPr>
        <w:pStyle w:val="aff1"/>
        <w:rPr>
          <w:lang w:val="uk-UA"/>
        </w:rPr>
      </w:pPr>
    </w:p>
  </w:footnote>
  <w:footnote w:id="23">
    <w:p w:rsidR="00047259" w:rsidRPr="00C31B8B" w:rsidRDefault="00047259" w:rsidP="006646FE">
      <w:pPr>
        <w:jc w:val="both"/>
        <w:rPr>
          <w:sz w:val="28"/>
          <w:szCs w:val="28"/>
          <w:lang w:val="uk-UA"/>
        </w:rPr>
      </w:pPr>
      <w:r>
        <w:rPr>
          <w:rStyle w:val="aff3"/>
        </w:rPr>
        <w:footnoteRef/>
      </w:r>
      <w:r w:rsidRPr="00574EC4">
        <w:rPr>
          <w:lang w:val="uk-UA"/>
        </w:rPr>
        <w:t xml:space="preserve"> Василенко В. О. Інноваційний менеджмент : навч. посіб. для студ. вищ. навч. закл. / В. О. Василенко, В. Г. Шматько. – К. : ЦУЛ, 2003. – 439 с. : рис., табл. – Бібліогр. : С. 418–421.</w:t>
      </w:r>
      <w:r w:rsidRPr="00C31B8B">
        <w:rPr>
          <w:sz w:val="28"/>
          <w:szCs w:val="28"/>
          <w:lang w:val="uk-UA"/>
        </w:rPr>
        <w:t xml:space="preserve"> </w:t>
      </w:r>
    </w:p>
    <w:p w:rsidR="00047259" w:rsidRPr="00574EC4" w:rsidRDefault="00047259" w:rsidP="006646FE">
      <w:pPr>
        <w:pStyle w:val="aff1"/>
        <w:rPr>
          <w:lang w:val="uk-UA"/>
        </w:rPr>
      </w:pPr>
    </w:p>
  </w:footnote>
  <w:footnote w:id="24">
    <w:p w:rsidR="00047259" w:rsidRPr="00C31B8B" w:rsidRDefault="00047259" w:rsidP="00A23410">
      <w:pPr>
        <w:jc w:val="both"/>
        <w:rPr>
          <w:sz w:val="28"/>
          <w:szCs w:val="28"/>
          <w:lang w:val="uk-UA"/>
        </w:rPr>
      </w:pPr>
      <w:r>
        <w:rPr>
          <w:rStyle w:val="aff3"/>
        </w:rPr>
        <w:footnoteRef/>
      </w:r>
      <w:r>
        <w:t xml:space="preserve"> </w:t>
      </w:r>
      <w:r w:rsidRPr="003339A6">
        <w:rPr>
          <w:lang w:val="uk-UA"/>
        </w:rPr>
        <w:t>Богданов А. И. Стратегическое управление научно-техническим прогрессом на предприятии / А. И. Богданов. – М. : ВАФ, 1991. – 219 с.</w:t>
      </w:r>
    </w:p>
    <w:p w:rsidR="00047259" w:rsidRPr="003339A6" w:rsidRDefault="00047259" w:rsidP="00A23410">
      <w:pPr>
        <w:pStyle w:val="aff1"/>
        <w:rPr>
          <w:lang w:val="uk-UA"/>
        </w:rPr>
      </w:pPr>
    </w:p>
  </w:footnote>
  <w:footnote w:id="25">
    <w:p w:rsidR="00047259" w:rsidRPr="00196141" w:rsidRDefault="00047259" w:rsidP="009A74EC">
      <w:pPr>
        <w:jc w:val="both"/>
        <w:rPr>
          <w:lang w:val="uk-UA"/>
        </w:rPr>
      </w:pPr>
      <w:r>
        <w:rPr>
          <w:rStyle w:val="aff3"/>
        </w:rPr>
        <w:footnoteRef/>
      </w:r>
      <w:r w:rsidRPr="00574EC4">
        <w:rPr>
          <w:lang w:val="uk-UA"/>
        </w:rPr>
        <w:t xml:space="preserve"> </w:t>
      </w:r>
      <w:r w:rsidRPr="00196141">
        <w:rPr>
          <w:lang w:val="uk-UA"/>
        </w:rPr>
        <w:t>Вергал К. Ю. Механізм стратегічного інноваційного розвитку підприємства / К. Ю. Вергал // Проблеми економічної кібернети</w:t>
      </w:r>
      <w:r w:rsidRPr="00196141">
        <w:rPr>
          <w:lang w:val="uk-UA"/>
        </w:rPr>
        <w:softHyphen/>
        <w:t>ки : матеріали XII Всеукраїнської науково-методичної конфе</w:t>
      </w:r>
      <w:r w:rsidRPr="00196141">
        <w:rPr>
          <w:lang w:val="uk-UA"/>
        </w:rPr>
        <w:softHyphen/>
        <w:t>ренції, (3–5 жовт. 2007 р.). – Львів, 2007. – С. 31–32.</w:t>
      </w:r>
    </w:p>
    <w:p w:rsidR="00047259" w:rsidRPr="00574EC4" w:rsidRDefault="00047259" w:rsidP="009A74EC">
      <w:pPr>
        <w:pStyle w:val="aff1"/>
        <w:rPr>
          <w:lang w:val="uk-UA"/>
        </w:rPr>
      </w:pPr>
    </w:p>
  </w:footnote>
  <w:footnote w:id="26">
    <w:p w:rsidR="00047259" w:rsidRPr="00C31B8B" w:rsidRDefault="00047259" w:rsidP="00574EC4">
      <w:pPr>
        <w:jc w:val="both"/>
        <w:rPr>
          <w:sz w:val="28"/>
          <w:szCs w:val="28"/>
          <w:lang w:val="uk-UA"/>
        </w:rPr>
      </w:pPr>
      <w:r>
        <w:rPr>
          <w:rStyle w:val="aff3"/>
        </w:rPr>
        <w:footnoteRef/>
      </w:r>
      <w:r>
        <w:t xml:space="preserve"> </w:t>
      </w:r>
      <w:r w:rsidRPr="00574EC4">
        <w:rPr>
          <w:lang w:val="uk-UA"/>
        </w:rPr>
        <w:t>Фатхутдинов Р. А. Инновационный менеджмент : учебник для вузов / Р. А. Фатхтудинов. – 2-е изд. – М. : ЗАО «Бизнес-школа» ; «Интел-Синтез», 2000. – 624 с.</w:t>
      </w:r>
    </w:p>
    <w:p w:rsidR="00047259" w:rsidRPr="00574EC4" w:rsidRDefault="00047259">
      <w:pPr>
        <w:pStyle w:val="aff1"/>
        <w:rPr>
          <w:lang w:val="uk-UA"/>
        </w:rPr>
      </w:pPr>
    </w:p>
  </w:footnote>
  <w:footnote w:id="27">
    <w:p w:rsidR="00047259" w:rsidRPr="00196141" w:rsidRDefault="00047259" w:rsidP="00196141">
      <w:pPr>
        <w:jc w:val="both"/>
        <w:rPr>
          <w:lang w:val="uk-UA"/>
        </w:rPr>
      </w:pPr>
      <w:r w:rsidRPr="00196141">
        <w:rPr>
          <w:rStyle w:val="aff3"/>
        </w:rPr>
        <w:footnoteRef/>
      </w:r>
      <w:r w:rsidRPr="00196141">
        <w:t xml:space="preserve"> </w:t>
      </w:r>
      <w:r w:rsidRPr="00196141">
        <w:rPr>
          <w:lang w:val="uk-UA"/>
        </w:rPr>
        <w:t xml:space="preserve">Краснокутська Н. В. Інноваційний менеджмент : навч. посіб. </w:t>
      </w:r>
      <w:r w:rsidRPr="00196141">
        <w:rPr>
          <w:lang w:val="uk-UA"/>
        </w:rPr>
        <w:br/>
        <w:t>/ Н. В. Краснокутська ; Мін-во освіти і науки України, КНЕУ. – К. : КНЕУ, 2003. – 504 с.</w:t>
      </w:r>
    </w:p>
    <w:p w:rsidR="00047259" w:rsidRPr="00196141" w:rsidRDefault="00047259">
      <w:pPr>
        <w:pStyle w:val="aff1"/>
        <w:rPr>
          <w:lang w:val="uk-UA"/>
        </w:rPr>
      </w:pPr>
    </w:p>
  </w:footnote>
  <w:footnote w:id="28">
    <w:p w:rsidR="00047259" w:rsidRPr="00C31B8B" w:rsidRDefault="00047259" w:rsidP="00196141">
      <w:pPr>
        <w:jc w:val="both"/>
        <w:rPr>
          <w:sz w:val="28"/>
          <w:szCs w:val="28"/>
          <w:lang w:val="uk-UA"/>
        </w:rPr>
      </w:pPr>
      <w:r>
        <w:rPr>
          <w:rStyle w:val="aff3"/>
        </w:rPr>
        <w:footnoteRef/>
      </w:r>
      <w:r w:rsidRPr="00196141">
        <w:rPr>
          <w:lang w:val="uk-UA"/>
        </w:rPr>
        <w:t xml:space="preserve"> Лапко О. Інноваційна діяльність в системі державного регулюван</w:t>
      </w:r>
      <w:r w:rsidRPr="00196141">
        <w:rPr>
          <w:lang w:val="uk-UA"/>
        </w:rPr>
        <w:softHyphen/>
        <w:t>ня : монографія / О. Лапко ; Ін-т екон. прогнозування НАН Украї</w:t>
      </w:r>
      <w:r w:rsidRPr="00196141">
        <w:rPr>
          <w:lang w:val="uk-UA"/>
        </w:rPr>
        <w:softHyphen/>
        <w:t>ни, Івано-Франків.</w:t>
      </w:r>
      <w:r w:rsidRPr="00C31B8B">
        <w:rPr>
          <w:sz w:val="28"/>
          <w:szCs w:val="28"/>
          <w:lang w:val="uk-UA"/>
        </w:rPr>
        <w:t xml:space="preserve"> </w:t>
      </w:r>
      <w:r w:rsidRPr="00196141">
        <w:rPr>
          <w:lang w:val="uk-UA"/>
        </w:rPr>
        <w:t>держ. техн. ун-т нафти і газу. – К. : Інститут економ. прогнозування НАН України, 1999. – 253 с.</w:t>
      </w:r>
      <w:r w:rsidRPr="00C31B8B">
        <w:rPr>
          <w:sz w:val="28"/>
          <w:szCs w:val="28"/>
          <w:lang w:val="uk-UA"/>
        </w:rPr>
        <w:t xml:space="preserve"> </w:t>
      </w:r>
    </w:p>
    <w:p w:rsidR="00047259" w:rsidRPr="00196141" w:rsidRDefault="00047259">
      <w:pPr>
        <w:pStyle w:val="aff1"/>
        <w:rPr>
          <w:lang w:val="uk-UA"/>
        </w:rPr>
      </w:pPr>
    </w:p>
  </w:footnote>
  <w:footnote w:id="29">
    <w:p w:rsidR="00047259" w:rsidRPr="00196141" w:rsidRDefault="00047259" w:rsidP="00196141">
      <w:pPr>
        <w:jc w:val="both"/>
        <w:rPr>
          <w:lang w:val="uk-UA"/>
        </w:rPr>
      </w:pPr>
      <w:r w:rsidRPr="00196141">
        <w:rPr>
          <w:rStyle w:val="aff3"/>
        </w:rPr>
        <w:footnoteRef/>
      </w:r>
      <w:r w:rsidRPr="00196141">
        <w:rPr>
          <w:lang w:val="uk-UA"/>
        </w:rPr>
        <w:t xml:space="preserve"> Лайм Фаєй Курс МВА по стратегическому менеджменту : [пер. с англ.] / Лайм Фаєй, Роберт Ренделл (ред.). – М. : Альпина Паб</w:t>
      </w:r>
      <w:r w:rsidRPr="00196141">
        <w:rPr>
          <w:lang w:val="uk-UA"/>
        </w:rPr>
        <w:softHyphen/>
        <w:t>лишер, 2002. – 608 с.</w:t>
      </w:r>
    </w:p>
    <w:p w:rsidR="00047259" w:rsidRPr="00196141" w:rsidRDefault="00047259">
      <w:pPr>
        <w:pStyle w:val="aff1"/>
        <w:rPr>
          <w:lang w:val="uk-UA"/>
        </w:rPr>
      </w:pPr>
    </w:p>
  </w:footnote>
  <w:footnote w:id="30">
    <w:p w:rsidR="00047259" w:rsidRPr="00C31B8B" w:rsidRDefault="00047259" w:rsidP="00196141">
      <w:pPr>
        <w:jc w:val="both"/>
        <w:rPr>
          <w:sz w:val="28"/>
          <w:szCs w:val="28"/>
          <w:lang w:val="uk-UA"/>
        </w:rPr>
      </w:pPr>
      <w:r>
        <w:rPr>
          <w:rStyle w:val="aff3"/>
        </w:rPr>
        <w:footnoteRef/>
      </w:r>
      <w:r w:rsidRPr="00196141">
        <w:rPr>
          <w:lang w:val="uk-UA"/>
        </w:rPr>
        <w:t xml:space="preserve"> Чубай В. М. Формування та реалiзацiя iнновацiйної стратегiї машинобудiвного пiдприємства : автореф. дис. на здобуття наук. ступеня канд. ек. наук : спец. 08.00.04 «економіка та управління підприємствами (за видами економічної діяльності)» / В. М. Чу</w:t>
      </w:r>
      <w:r w:rsidRPr="00196141">
        <w:rPr>
          <w:lang w:val="uk-UA"/>
        </w:rPr>
        <w:softHyphen/>
        <w:t>бай. – Львiв : Вид-во Нац. ун-ту «Львiвська полiтехнiка», 2007. – 24 с.</w:t>
      </w:r>
    </w:p>
    <w:p w:rsidR="00047259" w:rsidRPr="00196141" w:rsidRDefault="00047259">
      <w:pPr>
        <w:pStyle w:val="aff1"/>
        <w:rPr>
          <w:lang w:val="uk-UA"/>
        </w:rPr>
      </w:pPr>
    </w:p>
  </w:footnote>
  <w:footnote w:id="31">
    <w:p w:rsidR="00047259" w:rsidRPr="00196141" w:rsidRDefault="00047259" w:rsidP="00C10542">
      <w:pPr>
        <w:pStyle w:val="aff1"/>
        <w:rPr>
          <w:lang w:val="uk-UA"/>
        </w:rPr>
      </w:pPr>
      <w:r>
        <w:rPr>
          <w:rStyle w:val="aff3"/>
        </w:rPr>
        <w:footnoteRef/>
      </w:r>
      <w:r>
        <w:t xml:space="preserve"> </w:t>
      </w:r>
      <w:r w:rsidRPr="00196141">
        <w:rPr>
          <w:sz w:val="24"/>
          <w:szCs w:val="24"/>
          <w:lang w:val="uk-UA"/>
        </w:rPr>
        <w:t>Гунин В. И. Управление инновациями : 17-модельная программа для менеджеров «Управление развитием организации». Модуль 7. – М. : ИНФРА-М, 1999. – 328 с</w:t>
      </w:r>
    </w:p>
  </w:footnote>
  <w:footnote w:id="32">
    <w:p w:rsidR="00047259" w:rsidRPr="00C31B8B" w:rsidRDefault="00047259" w:rsidP="00B7661E">
      <w:pPr>
        <w:jc w:val="both"/>
        <w:rPr>
          <w:sz w:val="28"/>
          <w:szCs w:val="28"/>
          <w:lang w:val="uk-UA"/>
        </w:rPr>
      </w:pPr>
      <w:r>
        <w:rPr>
          <w:rStyle w:val="aff3"/>
        </w:rPr>
        <w:footnoteRef/>
      </w:r>
      <w:r>
        <w:t xml:space="preserve"> </w:t>
      </w:r>
      <w:r w:rsidRPr="00B7661E">
        <w:rPr>
          <w:lang w:val="uk-UA"/>
        </w:rPr>
        <w:t>Планування в підприємствах і організаціях споживчої коопе</w:t>
      </w:r>
      <w:r w:rsidRPr="00B7661E">
        <w:rPr>
          <w:lang w:val="uk-UA"/>
        </w:rPr>
        <w:softHyphen/>
        <w:t>рації : монографія / В. В. Іванова, Г. М. Сидоренко-Мельник, А. А. Фастовець, І. В. Юрко / за ред. А. А. Фастовець. – Полтава : РВВ ПУСКУ, 2008. – 157 с.</w:t>
      </w:r>
    </w:p>
    <w:p w:rsidR="00047259" w:rsidRPr="00B7661E" w:rsidRDefault="00047259">
      <w:pPr>
        <w:pStyle w:val="aff1"/>
        <w:rPr>
          <w:lang w:val="uk-UA"/>
        </w:rPr>
      </w:pPr>
    </w:p>
  </w:footnote>
  <w:footnote w:id="33">
    <w:p w:rsidR="00047259" w:rsidRPr="00C31B8B" w:rsidRDefault="00047259" w:rsidP="00B7661E">
      <w:pPr>
        <w:spacing w:line="276" w:lineRule="auto"/>
        <w:jc w:val="both"/>
        <w:rPr>
          <w:sz w:val="28"/>
          <w:szCs w:val="28"/>
          <w:lang w:val="uk-UA"/>
        </w:rPr>
      </w:pPr>
      <w:r>
        <w:rPr>
          <w:rStyle w:val="aff3"/>
        </w:rPr>
        <w:footnoteRef/>
      </w:r>
      <w:r>
        <w:t xml:space="preserve"> </w:t>
      </w:r>
      <w:r w:rsidRPr="00B7661E">
        <w:rPr>
          <w:lang w:val="uk-UA"/>
        </w:rPr>
        <w:t>Інноваційний менеджмент : навч. посіб. / В. В. Стадник, М. А. Йохна. – К. : Академвидав, 2006. – 463 с. – (Альма-матер). – Бібліогр. : С. 441–447.</w:t>
      </w:r>
      <w:r w:rsidRPr="00C31B8B">
        <w:rPr>
          <w:sz w:val="28"/>
          <w:szCs w:val="28"/>
          <w:lang w:val="uk-UA"/>
        </w:rPr>
        <w:t xml:space="preserve"> </w:t>
      </w:r>
    </w:p>
    <w:p w:rsidR="00047259" w:rsidRPr="00B7661E" w:rsidRDefault="00047259">
      <w:pPr>
        <w:pStyle w:val="aff1"/>
        <w:rPr>
          <w:lang w:val="uk-UA"/>
        </w:rPr>
      </w:pPr>
    </w:p>
  </w:footnote>
  <w:footnote w:id="34">
    <w:p w:rsidR="00047259" w:rsidRPr="00A67DE2" w:rsidRDefault="00047259" w:rsidP="00A67DE2">
      <w:pPr>
        <w:jc w:val="both"/>
        <w:rPr>
          <w:lang w:val="uk-UA"/>
        </w:rPr>
      </w:pPr>
      <w:r>
        <w:rPr>
          <w:rStyle w:val="aff3"/>
        </w:rPr>
        <w:footnoteRef/>
      </w:r>
      <w:r w:rsidRPr="00A67DE2">
        <w:rPr>
          <w:lang w:val="uk-UA"/>
        </w:rPr>
        <w:t xml:space="preserve"> Рогоза М. Є. Роль та сутність стратегії інноваційного розвитку в системі загальної стратегії управління діяльністю підприємства/ М. Є. Рогоза, К. Ю. Вергал // Економіка: проблеми теорії та практики : зб. наук. пр. – Випуск 228 : в 4 т. – Дніпропетровськ : ДНУ, 2007. – Т. IV. – С. 968–972. </w:t>
      </w:r>
    </w:p>
    <w:p w:rsidR="00047259" w:rsidRPr="00A67DE2" w:rsidRDefault="00047259">
      <w:pPr>
        <w:pStyle w:val="aff1"/>
        <w:rPr>
          <w:lang w:val="uk-UA"/>
        </w:rPr>
      </w:pPr>
    </w:p>
  </w:footnote>
  <w:footnote w:id="35">
    <w:p w:rsidR="00047259" w:rsidRPr="00C31B8B" w:rsidRDefault="00047259" w:rsidP="000438E1">
      <w:pPr>
        <w:jc w:val="both"/>
        <w:rPr>
          <w:sz w:val="28"/>
          <w:szCs w:val="28"/>
          <w:lang w:val="uk-UA"/>
        </w:rPr>
      </w:pPr>
      <w:r>
        <w:rPr>
          <w:rStyle w:val="aff3"/>
        </w:rPr>
        <w:footnoteRef/>
      </w:r>
      <w:r w:rsidRPr="000438E1">
        <w:rPr>
          <w:lang w:val="uk-UA"/>
        </w:rPr>
        <w:t xml:space="preserve"> Економіка й організація інноваційної діяльності : навч. посіб. </w:t>
      </w:r>
      <w:r w:rsidRPr="000438E1">
        <w:rPr>
          <w:lang w:val="uk-UA"/>
        </w:rPr>
        <w:br/>
        <w:t>/ [І. І. Цигилик, С. О. Кропельницька, О. І. Мозіль, І. Г. Ткачук]. – К. : Центр навчальної літератури, 2004. – 128 с.</w:t>
      </w:r>
    </w:p>
    <w:p w:rsidR="00047259" w:rsidRPr="000438E1" w:rsidRDefault="00047259">
      <w:pPr>
        <w:pStyle w:val="aff1"/>
        <w:rPr>
          <w:lang w:val="uk-UA"/>
        </w:rPr>
      </w:pPr>
    </w:p>
  </w:footnote>
  <w:footnote w:id="36">
    <w:p w:rsidR="00047259" w:rsidRPr="00C31B8B" w:rsidRDefault="00047259" w:rsidP="005B6518">
      <w:pPr>
        <w:jc w:val="both"/>
        <w:rPr>
          <w:sz w:val="28"/>
          <w:szCs w:val="28"/>
          <w:lang w:val="uk-UA"/>
        </w:rPr>
      </w:pPr>
      <w:r>
        <w:rPr>
          <w:rStyle w:val="aff3"/>
        </w:rPr>
        <w:footnoteRef/>
      </w:r>
      <w:r>
        <w:t xml:space="preserve"> </w:t>
      </w:r>
      <w:r w:rsidRPr="005B6518">
        <w:rPr>
          <w:lang w:val="uk-UA"/>
        </w:rPr>
        <w:t>Виханский О. С. Стратегическое управление : учебник / О. С. Ви</w:t>
      </w:r>
      <w:r w:rsidRPr="005B6518">
        <w:rPr>
          <w:lang w:val="uk-UA"/>
        </w:rPr>
        <w:softHyphen/>
        <w:t>ханский. – 2-е изд., перераб. и доп. – М. : Гардарика, 1998. – 296 с.</w:t>
      </w:r>
    </w:p>
    <w:p w:rsidR="00047259" w:rsidRPr="005B6518" w:rsidRDefault="00047259">
      <w:pPr>
        <w:pStyle w:val="aff1"/>
        <w:rPr>
          <w:lang w:val="uk-UA"/>
        </w:rPr>
      </w:pPr>
    </w:p>
  </w:footnote>
  <w:footnote w:id="37">
    <w:p w:rsidR="00047259" w:rsidRPr="005B6518" w:rsidRDefault="00047259">
      <w:pPr>
        <w:pStyle w:val="aff1"/>
        <w:rPr>
          <w:lang w:val="uk-UA"/>
        </w:rPr>
      </w:pPr>
      <w:r>
        <w:rPr>
          <w:rStyle w:val="aff3"/>
        </w:rPr>
        <w:footnoteRef/>
      </w:r>
      <w:r>
        <w:t xml:space="preserve"> </w:t>
      </w:r>
      <w:r w:rsidRPr="005B6518">
        <w:rPr>
          <w:sz w:val="24"/>
          <w:szCs w:val="24"/>
          <w:lang w:val="uk-UA"/>
        </w:rPr>
        <w:t>Инновационный менеджмент: концепции, многоуровневая страте</w:t>
      </w:r>
      <w:r w:rsidRPr="005B6518">
        <w:rPr>
          <w:sz w:val="24"/>
          <w:szCs w:val="24"/>
          <w:lang w:val="uk-UA"/>
        </w:rPr>
        <w:softHyphen/>
        <w:t>гия и механизмы инновационного развития : учеб. пособие для студентов вузов / ред. В. М. Аньшин. – 3-е изд., перераб. и доп. – М. : Дело, 2007. – 584 с</w:t>
      </w:r>
    </w:p>
  </w:footnote>
  <w:footnote w:id="38">
    <w:p w:rsidR="00047259" w:rsidRPr="00C31B8B" w:rsidRDefault="00047259" w:rsidP="00A67DE2">
      <w:pPr>
        <w:jc w:val="both"/>
        <w:rPr>
          <w:sz w:val="28"/>
          <w:szCs w:val="28"/>
          <w:lang w:val="uk-UA"/>
        </w:rPr>
      </w:pPr>
      <w:r>
        <w:rPr>
          <w:rStyle w:val="aff3"/>
        </w:rPr>
        <w:footnoteRef/>
      </w:r>
      <w:r>
        <w:t xml:space="preserve"> </w:t>
      </w:r>
      <w:r w:rsidRPr="00A67DE2">
        <w:rPr>
          <w:lang w:val="uk-UA"/>
        </w:rPr>
        <w:t>Управление организацией / под ред. А. Г. Поршнева, З. П. Ру</w:t>
      </w:r>
      <w:r w:rsidRPr="00A67DE2">
        <w:rPr>
          <w:lang w:val="uk-UA"/>
        </w:rPr>
        <w:softHyphen/>
        <w:t>мянцевой, Н. А. Саламатиной. – 2-е изд., перераб. и доп. – М. : ИНФРА, 1998. – 669 с.</w:t>
      </w:r>
    </w:p>
    <w:p w:rsidR="00047259" w:rsidRPr="00A67DE2" w:rsidRDefault="00047259">
      <w:pPr>
        <w:pStyle w:val="aff1"/>
        <w:rPr>
          <w:lang w:val="uk-UA"/>
        </w:rPr>
      </w:pPr>
    </w:p>
  </w:footnote>
  <w:footnote w:id="39">
    <w:p w:rsidR="00047259" w:rsidRPr="00C31B8B" w:rsidRDefault="00047259" w:rsidP="00C10542">
      <w:pPr>
        <w:jc w:val="both"/>
        <w:rPr>
          <w:sz w:val="28"/>
          <w:szCs w:val="28"/>
          <w:lang w:val="uk-UA"/>
        </w:rPr>
      </w:pPr>
      <w:r>
        <w:rPr>
          <w:rStyle w:val="aff3"/>
        </w:rPr>
        <w:footnoteRef/>
      </w:r>
      <w:r>
        <w:t xml:space="preserve"> </w:t>
      </w:r>
      <w:r w:rsidRPr="00646234">
        <w:rPr>
          <w:lang w:val="uk-UA"/>
        </w:rPr>
        <w:t>Управление исследованиями и инновациями / под. ред. А. Фор</w:t>
      </w:r>
      <w:r w:rsidRPr="00646234">
        <w:rPr>
          <w:lang w:val="uk-UA"/>
        </w:rPr>
        <w:softHyphen/>
        <w:t>ти – М. : Наука, 1994. – 144 с.</w:t>
      </w:r>
    </w:p>
    <w:p w:rsidR="00047259" w:rsidRPr="00646234" w:rsidRDefault="00047259" w:rsidP="00C10542">
      <w:pPr>
        <w:pStyle w:val="aff1"/>
        <w:rPr>
          <w:lang w:val="uk-UA"/>
        </w:rPr>
      </w:pPr>
    </w:p>
  </w:footnote>
  <w:footnote w:id="40">
    <w:p w:rsidR="00047259" w:rsidRPr="00C31B8B" w:rsidRDefault="00047259" w:rsidP="00646234">
      <w:pPr>
        <w:jc w:val="both"/>
        <w:rPr>
          <w:sz w:val="28"/>
          <w:szCs w:val="28"/>
          <w:lang w:val="uk-UA"/>
        </w:rPr>
      </w:pPr>
      <w:r>
        <w:rPr>
          <w:rStyle w:val="aff3"/>
        </w:rPr>
        <w:footnoteRef/>
      </w:r>
      <w:r>
        <w:t xml:space="preserve"> </w:t>
      </w:r>
      <w:r w:rsidRPr="00646234">
        <w:rPr>
          <w:lang w:val="uk-UA"/>
        </w:rPr>
        <w:t>Гречан А. П. Етапи інноваційного розвитку промислових підпри</w:t>
      </w:r>
      <w:r w:rsidRPr="00646234">
        <w:rPr>
          <w:lang w:val="uk-UA"/>
        </w:rPr>
        <w:softHyphen/>
        <w:t>ємств / А. П. Гречан // Проблеми науки. – 2006. – № 9. – С. 6–10.</w:t>
      </w:r>
    </w:p>
    <w:p w:rsidR="00047259" w:rsidRPr="00646234" w:rsidRDefault="00047259">
      <w:pPr>
        <w:pStyle w:val="aff1"/>
        <w:rPr>
          <w:lang w:val="uk-UA"/>
        </w:rPr>
      </w:pPr>
    </w:p>
  </w:footnote>
  <w:footnote w:id="41">
    <w:p w:rsidR="00047259" w:rsidRPr="00C31B8B" w:rsidRDefault="00047259" w:rsidP="00646234">
      <w:pPr>
        <w:jc w:val="both"/>
        <w:rPr>
          <w:sz w:val="28"/>
          <w:szCs w:val="28"/>
          <w:lang w:val="uk-UA"/>
        </w:rPr>
      </w:pPr>
      <w:r>
        <w:rPr>
          <w:rStyle w:val="aff3"/>
        </w:rPr>
        <w:footnoteRef/>
      </w:r>
      <w:r>
        <w:t xml:space="preserve"> </w:t>
      </w:r>
      <w:r w:rsidRPr="00646234">
        <w:rPr>
          <w:lang w:val="uk-UA"/>
        </w:rPr>
        <w:t>Ляско В. И. Стратегическое планирование развития предприятия : учеб. пособие для вузов / В. И. Ляско. – М. : Издательство Экзамен, 2005. – 288 с. (Серия «Учебное пособие для вузов»).</w:t>
      </w:r>
    </w:p>
    <w:p w:rsidR="00047259" w:rsidRPr="00646234" w:rsidRDefault="00047259">
      <w:pPr>
        <w:pStyle w:val="aff1"/>
        <w:rPr>
          <w:lang w:val="uk-UA"/>
        </w:rPr>
      </w:pPr>
    </w:p>
  </w:footnote>
  <w:footnote w:id="42">
    <w:p w:rsidR="00047259" w:rsidRPr="00C31B8B" w:rsidRDefault="00047259" w:rsidP="00646234">
      <w:pPr>
        <w:jc w:val="both"/>
        <w:rPr>
          <w:sz w:val="28"/>
          <w:szCs w:val="28"/>
          <w:lang w:val="uk-UA"/>
        </w:rPr>
      </w:pPr>
      <w:r>
        <w:rPr>
          <w:rStyle w:val="aff3"/>
        </w:rPr>
        <w:footnoteRef/>
      </w:r>
      <w:r>
        <w:t xml:space="preserve"> </w:t>
      </w:r>
      <w:r w:rsidRPr="00646234">
        <w:rPr>
          <w:lang w:val="uk-UA"/>
        </w:rPr>
        <w:t>Основы инновационного менеджмента: теория и практика : учеб. пособие / под ред. П. Н. Завлина и др. – М. : ОАО МПО Издательство Экономика, 2000. – 475 с.</w:t>
      </w:r>
    </w:p>
    <w:p w:rsidR="00047259" w:rsidRPr="00646234" w:rsidRDefault="00047259">
      <w:pPr>
        <w:pStyle w:val="aff1"/>
        <w:rPr>
          <w:lang w:val="uk-UA"/>
        </w:rPr>
      </w:pPr>
    </w:p>
  </w:footnote>
  <w:footnote w:id="43">
    <w:p w:rsidR="00047259" w:rsidRPr="00C31B8B" w:rsidRDefault="00047259" w:rsidP="00646234">
      <w:pPr>
        <w:jc w:val="both"/>
        <w:rPr>
          <w:sz w:val="28"/>
          <w:szCs w:val="28"/>
          <w:lang w:val="uk-UA"/>
        </w:rPr>
      </w:pPr>
      <w:r>
        <w:rPr>
          <w:rStyle w:val="aff3"/>
        </w:rPr>
        <w:footnoteRef/>
      </w:r>
      <w:r>
        <w:t xml:space="preserve"> </w:t>
      </w:r>
      <w:r w:rsidRPr="00646234">
        <w:rPr>
          <w:lang w:val="uk-UA"/>
        </w:rPr>
        <w:t>Інноваційний менеджмент : навч. посіб. / В. В. Стадник, М. А. Йохна. – К. : Академвидав, 2006. – 463 с. – (Альма-матер). – Бібліогр. : С. 441–447.</w:t>
      </w:r>
      <w:r w:rsidRPr="00C31B8B">
        <w:rPr>
          <w:sz w:val="28"/>
          <w:szCs w:val="28"/>
          <w:lang w:val="uk-UA"/>
        </w:rPr>
        <w:t xml:space="preserve"> </w:t>
      </w:r>
    </w:p>
    <w:p w:rsidR="00047259" w:rsidRPr="00646234" w:rsidRDefault="00047259">
      <w:pPr>
        <w:pStyle w:val="aff1"/>
        <w:rPr>
          <w:lang w:val="uk-UA"/>
        </w:rPr>
      </w:pPr>
    </w:p>
  </w:footnote>
  <w:footnote w:id="44">
    <w:p w:rsidR="00047259" w:rsidRPr="00C31B8B" w:rsidRDefault="00047259" w:rsidP="00514831">
      <w:pPr>
        <w:jc w:val="both"/>
        <w:rPr>
          <w:sz w:val="28"/>
          <w:szCs w:val="28"/>
          <w:lang w:val="uk-UA"/>
        </w:rPr>
      </w:pPr>
      <w:r>
        <w:rPr>
          <w:rStyle w:val="aff3"/>
        </w:rPr>
        <w:footnoteRef/>
      </w:r>
      <w:r w:rsidRPr="00646234">
        <w:rPr>
          <w:lang w:val="uk-UA"/>
        </w:rPr>
        <w:t xml:space="preserve"> </w:t>
      </w:r>
      <w:r w:rsidRPr="00514831">
        <w:rPr>
          <w:lang w:val="uk-UA"/>
        </w:rPr>
        <w:t>Ареф’єва О. В. Особливості інноваційної діяльності у сфері пос</w:t>
      </w:r>
      <w:r w:rsidRPr="00514831">
        <w:rPr>
          <w:lang w:val="uk-UA"/>
        </w:rPr>
        <w:softHyphen/>
        <w:t>луг / О. В. Ареф’єва, С. В. Забуранний // Актуальні проблеми еко</w:t>
      </w:r>
      <w:r w:rsidRPr="00514831">
        <w:rPr>
          <w:lang w:val="uk-UA"/>
        </w:rPr>
        <w:softHyphen/>
        <w:t>номіки. – 2008. –№ 6 (84). – С. 121–126.</w:t>
      </w:r>
    </w:p>
    <w:p w:rsidR="00047259" w:rsidRPr="00646234" w:rsidRDefault="00047259">
      <w:pPr>
        <w:pStyle w:val="aff1"/>
        <w:rPr>
          <w:lang w:val="uk-UA"/>
        </w:rPr>
      </w:pPr>
    </w:p>
  </w:footnote>
  <w:footnote w:id="45">
    <w:p w:rsidR="00047259" w:rsidRPr="00C31B8B" w:rsidRDefault="00047259" w:rsidP="00514831">
      <w:pPr>
        <w:jc w:val="both"/>
        <w:rPr>
          <w:sz w:val="28"/>
          <w:szCs w:val="28"/>
          <w:lang w:val="uk-UA"/>
        </w:rPr>
      </w:pPr>
      <w:r>
        <w:rPr>
          <w:rStyle w:val="aff3"/>
        </w:rPr>
        <w:footnoteRef/>
      </w:r>
      <w:r>
        <w:t xml:space="preserve"> </w:t>
      </w:r>
      <w:r w:rsidRPr="00514831">
        <w:rPr>
          <w:lang w:val="uk-UA"/>
        </w:rPr>
        <w:t>Вергал К. Ю. Теоретико-методологічні основи розробки стратегії іннова-ційного розвитку підприємства / К. Ю. Вергал // Управ</w:t>
      </w:r>
      <w:r w:rsidRPr="00514831">
        <w:rPr>
          <w:lang w:val="uk-UA"/>
        </w:rPr>
        <w:softHyphen/>
        <w:t>ління розвитком. – 2008. – № 19. – С. 27–28.</w:t>
      </w:r>
      <w:r w:rsidRPr="00C31B8B">
        <w:rPr>
          <w:sz w:val="28"/>
          <w:szCs w:val="28"/>
          <w:lang w:val="uk-UA"/>
        </w:rPr>
        <w:t xml:space="preserve"> </w:t>
      </w:r>
    </w:p>
    <w:p w:rsidR="00047259" w:rsidRPr="00514831" w:rsidRDefault="00047259">
      <w:pPr>
        <w:pStyle w:val="aff1"/>
        <w:rPr>
          <w:lang w:val="uk-UA"/>
        </w:rPr>
      </w:pPr>
    </w:p>
  </w:footnote>
  <w:footnote w:id="46">
    <w:p w:rsidR="00047259" w:rsidRPr="00C31B8B" w:rsidRDefault="00047259" w:rsidP="000770D5">
      <w:pPr>
        <w:jc w:val="both"/>
        <w:rPr>
          <w:sz w:val="28"/>
          <w:szCs w:val="28"/>
          <w:lang w:val="uk-UA"/>
        </w:rPr>
      </w:pPr>
      <w:r>
        <w:rPr>
          <w:rStyle w:val="aff3"/>
        </w:rPr>
        <w:footnoteRef/>
      </w:r>
      <w:r w:rsidRPr="000770D5">
        <w:rPr>
          <w:lang w:val="uk-UA"/>
        </w:rPr>
        <w:t xml:space="preserve"> Рогоза М. Є. Роль та сутність стратегії інноваційного розвитку в системі загальної стратегії управління діяльністю підприємства/ М. Є. Рогоза, К. Ю. Вергал // Економіка: проблеми теорії та практики : зб. наук. пр. – Випуск 228 : в 4 т. – Дніпропетровськ : ДНУ, 2007. – Т. IV. – С. 968–972.</w:t>
      </w:r>
      <w:r w:rsidRPr="00C31B8B">
        <w:rPr>
          <w:sz w:val="28"/>
          <w:szCs w:val="28"/>
          <w:lang w:val="uk-UA"/>
        </w:rPr>
        <w:t xml:space="preserve"> </w:t>
      </w:r>
    </w:p>
    <w:p w:rsidR="00047259" w:rsidRPr="000770D5" w:rsidRDefault="00047259">
      <w:pPr>
        <w:pStyle w:val="aff1"/>
        <w:rPr>
          <w:lang w:val="uk-UA"/>
        </w:rPr>
      </w:pPr>
    </w:p>
  </w:footnote>
  <w:footnote w:id="47">
    <w:p w:rsidR="00047259" w:rsidRPr="00C31B8B" w:rsidRDefault="00047259" w:rsidP="001B763E">
      <w:pPr>
        <w:jc w:val="both"/>
        <w:rPr>
          <w:sz w:val="28"/>
          <w:szCs w:val="28"/>
          <w:lang w:val="uk-UA"/>
        </w:rPr>
      </w:pPr>
      <w:r>
        <w:rPr>
          <w:rStyle w:val="aff3"/>
        </w:rPr>
        <w:footnoteRef/>
      </w:r>
      <w:r w:rsidRPr="001B763E">
        <w:rPr>
          <w:lang w:val="uk-UA"/>
        </w:rPr>
        <w:t xml:space="preserve"> Días Carlos Innovación estratégica delvalor percibido [Електронний ресурс] / Carlos Días – Режим доступу : http://www.strategicvalueinnovation.com</w:t>
      </w:r>
    </w:p>
    <w:p w:rsidR="00047259" w:rsidRPr="001B763E" w:rsidRDefault="00047259">
      <w:pPr>
        <w:pStyle w:val="aff1"/>
        <w:rPr>
          <w:lang w:val="uk-UA"/>
        </w:rPr>
      </w:pPr>
    </w:p>
  </w:footnote>
  <w:footnote w:id="48">
    <w:p w:rsidR="00047259" w:rsidRPr="00C31B8B" w:rsidRDefault="00047259" w:rsidP="00B0419F">
      <w:pPr>
        <w:jc w:val="both"/>
        <w:rPr>
          <w:sz w:val="28"/>
          <w:szCs w:val="28"/>
          <w:lang w:val="uk-UA"/>
        </w:rPr>
      </w:pPr>
      <w:r>
        <w:rPr>
          <w:rStyle w:val="aff3"/>
        </w:rPr>
        <w:footnoteRef/>
      </w:r>
      <w:r>
        <w:t xml:space="preserve"> </w:t>
      </w:r>
      <w:r w:rsidRPr="00B0419F">
        <w:rPr>
          <w:lang w:val="uk-UA"/>
        </w:rPr>
        <w:t>Пригожин А. И. Методы развития организации / А. И. При</w:t>
      </w:r>
      <w:r w:rsidRPr="00B0419F">
        <w:rPr>
          <w:lang w:val="uk-UA"/>
        </w:rPr>
        <w:softHyphen/>
        <w:t>гожин. – М. : МЦФЭР, 2003. – 864 с. – (Приложение к журналу «Консультант», 2003, № 9).</w:t>
      </w:r>
    </w:p>
    <w:p w:rsidR="00047259" w:rsidRPr="00B0419F" w:rsidRDefault="00047259">
      <w:pPr>
        <w:pStyle w:val="aff1"/>
        <w:rPr>
          <w:lang w:val="uk-UA"/>
        </w:rPr>
      </w:pPr>
    </w:p>
  </w:footnote>
  <w:footnote w:id="49">
    <w:p w:rsidR="00047259" w:rsidRPr="00C31B8B" w:rsidRDefault="00047259" w:rsidP="00174006">
      <w:pPr>
        <w:jc w:val="both"/>
        <w:rPr>
          <w:sz w:val="28"/>
          <w:szCs w:val="28"/>
          <w:lang w:val="uk-UA"/>
        </w:rPr>
      </w:pPr>
      <w:r>
        <w:rPr>
          <w:rStyle w:val="aff3"/>
        </w:rPr>
        <w:footnoteRef/>
      </w:r>
      <w:r>
        <w:t xml:space="preserve"> </w:t>
      </w:r>
      <w:r w:rsidRPr="00174006">
        <w:rPr>
          <w:lang w:val="uk-UA"/>
        </w:rPr>
        <w:t>Гречан А. П. Основи визначення інноваційного розвитку еконо</w:t>
      </w:r>
      <w:r w:rsidRPr="00174006">
        <w:rPr>
          <w:lang w:val="uk-UA"/>
        </w:rPr>
        <w:softHyphen/>
        <w:t>міки / А. П. Гречан // Економіка та держава. – 2006. – № 8. – С. 12–14.</w:t>
      </w:r>
    </w:p>
    <w:p w:rsidR="00047259" w:rsidRPr="00174006" w:rsidRDefault="00047259">
      <w:pPr>
        <w:pStyle w:val="aff1"/>
        <w:rPr>
          <w:lang w:val="uk-UA"/>
        </w:rPr>
      </w:pPr>
    </w:p>
  </w:footnote>
  <w:footnote w:id="50">
    <w:p w:rsidR="00047259" w:rsidRPr="00C31B8B" w:rsidRDefault="00047259" w:rsidP="00174006">
      <w:pPr>
        <w:jc w:val="both"/>
        <w:rPr>
          <w:sz w:val="28"/>
          <w:szCs w:val="28"/>
          <w:lang w:val="uk-UA"/>
        </w:rPr>
      </w:pPr>
      <w:r>
        <w:rPr>
          <w:rStyle w:val="aff3"/>
        </w:rPr>
        <w:footnoteRef/>
      </w:r>
      <w:r>
        <w:t xml:space="preserve"> </w:t>
      </w:r>
      <w:r w:rsidRPr="00174006">
        <w:rPr>
          <w:lang w:val="uk-UA"/>
        </w:rPr>
        <w:t>Хучек М. Социально-экономическое содержание инновации на предприятии / М. Хучек // Вестник Московского университета. – 1995. – № 1. – С. 62–71. – (Серия 6 «Экономика»).</w:t>
      </w:r>
    </w:p>
    <w:p w:rsidR="00047259" w:rsidRPr="00174006" w:rsidRDefault="00047259">
      <w:pPr>
        <w:pStyle w:val="aff1"/>
        <w:rPr>
          <w:lang w:val="uk-UA"/>
        </w:rPr>
      </w:pPr>
    </w:p>
  </w:footnote>
  <w:footnote w:id="51">
    <w:p w:rsidR="00047259" w:rsidRPr="00C31B8B" w:rsidRDefault="00047259" w:rsidP="00174006">
      <w:pPr>
        <w:jc w:val="both"/>
        <w:rPr>
          <w:sz w:val="28"/>
          <w:szCs w:val="28"/>
          <w:lang w:val="uk-UA"/>
        </w:rPr>
      </w:pPr>
      <w:r>
        <w:rPr>
          <w:rStyle w:val="aff3"/>
        </w:rPr>
        <w:footnoteRef/>
      </w:r>
      <w:r>
        <w:t xml:space="preserve"> </w:t>
      </w:r>
      <w:r w:rsidRPr="00174006">
        <w:rPr>
          <w:lang w:val="uk-UA"/>
        </w:rPr>
        <w:t>Гречан А. П. Етапи інноваційного розвитку промислових підпри</w:t>
      </w:r>
      <w:r w:rsidRPr="00174006">
        <w:rPr>
          <w:lang w:val="uk-UA"/>
        </w:rPr>
        <w:softHyphen/>
        <w:t>ємств / А. П. Гречан // Проблеми науки. – 2006. – № 9. – С. 6–10.</w:t>
      </w:r>
    </w:p>
    <w:p w:rsidR="00047259" w:rsidRPr="00174006" w:rsidRDefault="00047259">
      <w:pPr>
        <w:pStyle w:val="aff1"/>
        <w:rPr>
          <w:lang w:val="uk-UA"/>
        </w:rPr>
      </w:pPr>
    </w:p>
  </w:footnote>
  <w:footnote w:id="52">
    <w:p w:rsidR="00047259" w:rsidRPr="00C31B8B" w:rsidRDefault="00047259" w:rsidP="00174006">
      <w:pPr>
        <w:jc w:val="both"/>
        <w:rPr>
          <w:sz w:val="28"/>
          <w:szCs w:val="28"/>
          <w:lang w:val="uk-UA"/>
        </w:rPr>
      </w:pPr>
      <w:r>
        <w:rPr>
          <w:rStyle w:val="aff3"/>
        </w:rPr>
        <w:footnoteRef/>
      </w:r>
      <w:r>
        <w:t xml:space="preserve"> </w:t>
      </w:r>
      <w:r w:rsidRPr="00174006">
        <w:rPr>
          <w:lang w:val="uk-UA"/>
        </w:rPr>
        <w:t>Офіційний веб-сайт Міністерства Економіки України [Електрон</w:t>
      </w:r>
      <w:r w:rsidRPr="00174006">
        <w:rPr>
          <w:lang w:val="uk-UA"/>
        </w:rPr>
        <w:softHyphen/>
        <w:t>ний ресурс]. – Режим доступу : http://www.ukrstat.gov.ua</w:t>
      </w:r>
    </w:p>
    <w:p w:rsidR="00047259" w:rsidRPr="00174006" w:rsidRDefault="00047259">
      <w:pPr>
        <w:pStyle w:val="aff1"/>
        <w:rPr>
          <w:lang w:val="uk-UA"/>
        </w:rPr>
      </w:pPr>
    </w:p>
  </w:footnote>
  <w:footnote w:id="53">
    <w:p w:rsidR="00047259" w:rsidRPr="00174006" w:rsidRDefault="00047259" w:rsidP="00174006">
      <w:pPr>
        <w:pStyle w:val="aff1"/>
        <w:rPr>
          <w:sz w:val="24"/>
          <w:szCs w:val="24"/>
          <w:lang w:val="uk-UA"/>
        </w:rPr>
      </w:pPr>
      <w:r>
        <w:rPr>
          <w:rStyle w:val="aff3"/>
        </w:rPr>
        <w:footnoteRef/>
      </w:r>
      <w:r>
        <w:t xml:space="preserve"> </w:t>
      </w:r>
      <w:r w:rsidRPr="00174006">
        <w:rPr>
          <w:sz w:val="24"/>
          <w:szCs w:val="24"/>
          <w:lang w:val="uk-UA"/>
        </w:rPr>
        <w:t>Хучек М. Социально-экономическое содержание инновации на предприятии / М. Хучек // Вестник Московского университета. – 1995. – № 1. – С. 62–71. – (Серия 6 «Экономика»).</w:t>
      </w:r>
    </w:p>
  </w:footnote>
  <w:footnote w:id="54">
    <w:p w:rsidR="00047259" w:rsidRPr="00C31B8B" w:rsidRDefault="00047259" w:rsidP="000E4626">
      <w:pPr>
        <w:jc w:val="both"/>
        <w:rPr>
          <w:sz w:val="28"/>
          <w:szCs w:val="28"/>
          <w:lang w:val="uk-UA"/>
        </w:rPr>
      </w:pPr>
      <w:r>
        <w:rPr>
          <w:rStyle w:val="aff3"/>
        </w:rPr>
        <w:footnoteRef/>
      </w:r>
      <w:r>
        <w:t xml:space="preserve"> </w:t>
      </w:r>
      <w:r w:rsidRPr="000E4626">
        <w:rPr>
          <w:lang w:val="uk-UA"/>
        </w:rPr>
        <w:t>Крылов Э. И. Анализ эффективности инвестиционной и иннова</w:t>
      </w:r>
      <w:r w:rsidRPr="000E4626">
        <w:rPr>
          <w:lang w:val="uk-UA"/>
        </w:rPr>
        <w:softHyphen/>
        <w:t>ционной деятельности предприятия : учеб. пособие / Э. И. Кры</w:t>
      </w:r>
      <w:r w:rsidRPr="000E4626">
        <w:rPr>
          <w:lang w:val="uk-UA"/>
        </w:rPr>
        <w:softHyphen/>
        <w:t>лов, В. М. Власова, И. В. Журавкова. – 2-е изд. перераб. и доп. – М. : Финансы и статистика, 2003. – 608 с. : ил.</w:t>
      </w:r>
    </w:p>
    <w:p w:rsidR="00047259" w:rsidRPr="000E4626" w:rsidRDefault="00047259">
      <w:pPr>
        <w:pStyle w:val="aff1"/>
        <w:rPr>
          <w:lang w:val="uk-UA"/>
        </w:rPr>
      </w:pPr>
    </w:p>
  </w:footnote>
  <w:footnote w:id="55">
    <w:p w:rsidR="00047259" w:rsidRPr="00C31B8B" w:rsidRDefault="00047259" w:rsidP="000E4626">
      <w:pPr>
        <w:jc w:val="both"/>
        <w:rPr>
          <w:sz w:val="28"/>
          <w:szCs w:val="28"/>
          <w:lang w:val="uk-UA"/>
        </w:rPr>
      </w:pPr>
      <w:r>
        <w:rPr>
          <w:rStyle w:val="aff3"/>
        </w:rPr>
        <w:footnoteRef/>
      </w:r>
      <w:r w:rsidRPr="000E4626">
        <w:rPr>
          <w:lang w:val="uk-UA"/>
        </w:rPr>
        <w:t xml:space="preserve"> Чухно А. Науково-технологічний розвиток як об’єкт досліджен</w:t>
      </w:r>
      <w:r w:rsidRPr="000E4626">
        <w:rPr>
          <w:lang w:val="uk-UA"/>
        </w:rPr>
        <w:softHyphen/>
        <w:t>ня еволюційної економічної теорії / А. Чухно // Економіка України. − 2008. − С. 12–22</w:t>
      </w:r>
      <w:r w:rsidRPr="00C31B8B">
        <w:rPr>
          <w:sz w:val="28"/>
          <w:szCs w:val="28"/>
          <w:lang w:val="uk-UA"/>
        </w:rPr>
        <w:t>.</w:t>
      </w:r>
    </w:p>
    <w:p w:rsidR="00047259" w:rsidRPr="000E4626" w:rsidRDefault="00047259">
      <w:pPr>
        <w:pStyle w:val="aff1"/>
        <w:rPr>
          <w:lang w:val="uk-UA"/>
        </w:rPr>
      </w:pPr>
    </w:p>
  </w:footnote>
  <w:footnote w:id="56">
    <w:p w:rsidR="00047259" w:rsidRPr="00C31B8B" w:rsidRDefault="00047259" w:rsidP="000E4626">
      <w:pPr>
        <w:jc w:val="both"/>
        <w:rPr>
          <w:sz w:val="28"/>
          <w:szCs w:val="28"/>
          <w:lang w:val="uk-UA"/>
        </w:rPr>
      </w:pPr>
      <w:r>
        <w:rPr>
          <w:rStyle w:val="aff3"/>
        </w:rPr>
        <w:footnoteRef/>
      </w:r>
      <w:r w:rsidRPr="000E4626">
        <w:rPr>
          <w:lang w:val="uk-UA"/>
        </w:rPr>
        <w:t xml:space="preserve"> Рогоза М. Є. Теоретичні аспекти формування моделі стратегіч</w:t>
      </w:r>
      <w:r w:rsidRPr="000E4626">
        <w:rPr>
          <w:lang w:val="uk-UA"/>
        </w:rPr>
        <w:softHyphen/>
        <w:t>ного інноваційного розвитку підприємства / М. Є. Рогоза, К. Ю. Вергал // Економічний вісник Національного гірничого університету. – 2008. – № 3. – С. 91–96.</w:t>
      </w:r>
      <w:r w:rsidRPr="00C31B8B">
        <w:rPr>
          <w:sz w:val="28"/>
          <w:szCs w:val="28"/>
          <w:lang w:val="uk-UA"/>
        </w:rPr>
        <w:t xml:space="preserve"> </w:t>
      </w:r>
    </w:p>
    <w:p w:rsidR="00047259" w:rsidRPr="000E4626" w:rsidRDefault="00047259">
      <w:pPr>
        <w:pStyle w:val="aff1"/>
        <w:rPr>
          <w:lang w:val="uk-UA"/>
        </w:rPr>
      </w:pPr>
    </w:p>
  </w:footnote>
  <w:footnote w:id="57">
    <w:p w:rsidR="00047259" w:rsidRPr="00C31B8B" w:rsidRDefault="00047259" w:rsidP="000E4626">
      <w:pPr>
        <w:jc w:val="both"/>
        <w:rPr>
          <w:sz w:val="28"/>
          <w:szCs w:val="28"/>
          <w:lang w:val="uk-UA"/>
        </w:rPr>
      </w:pPr>
      <w:r>
        <w:rPr>
          <w:rStyle w:val="aff3"/>
        </w:rPr>
        <w:footnoteRef/>
      </w:r>
      <w:r>
        <w:t xml:space="preserve"> </w:t>
      </w:r>
      <w:r w:rsidRPr="000E4626">
        <w:rPr>
          <w:lang w:val="uk-UA"/>
        </w:rPr>
        <w:t xml:space="preserve">Механизм управления предприятием: стратегический аспект </w:t>
      </w:r>
      <w:r w:rsidRPr="000E4626">
        <w:rPr>
          <w:lang w:val="uk-UA"/>
        </w:rPr>
        <w:br/>
        <w:t>/ В. С. Пономаренко, Е. Н. Ястремская, В. М. Луцковский и др. – Х. : Изд-во ХГЭУ, 2002. – 252 с.</w:t>
      </w:r>
    </w:p>
    <w:p w:rsidR="00047259" w:rsidRPr="000E4626" w:rsidRDefault="00047259">
      <w:pPr>
        <w:pStyle w:val="aff1"/>
        <w:rPr>
          <w:lang w:val="uk-UA"/>
        </w:rPr>
      </w:pPr>
    </w:p>
  </w:footnote>
  <w:footnote w:id="58">
    <w:p w:rsidR="00047259" w:rsidRPr="00C31B8B" w:rsidRDefault="00047259" w:rsidP="000E4626">
      <w:pPr>
        <w:spacing w:line="360" w:lineRule="auto"/>
        <w:jc w:val="both"/>
        <w:rPr>
          <w:sz w:val="28"/>
          <w:szCs w:val="28"/>
          <w:lang w:val="uk-UA"/>
        </w:rPr>
      </w:pPr>
      <w:r>
        <w:rPr>
          <w:rStyle w:val="aff3"/>
        </w:rPr>
        <w:footnoteRef/>
      </w:r>
      <w:r>
        <w:t xml:space="preserve"> </w:t>
      </w:r>
      <w:r w:rsidRPr="000E4626">
        <w:rPr>
          <w:lang w:val="uk-UA"/>
        </w:rPr>
        <w:t>Шегда А. В. Менеджмент / А. В. Шегда. – К. : Т-во «Знання», КОО, 2002. – 583 с.</w:t>
      </w:r>
    </w:p>
    <w:p w:rsidR="00047259" w:rsidRPr="000E4626" w:rsidRDefault="00047259">
      <w:pPr>
        <w:pStyle w:val="aff1"/>
        <w:rPr>
          <w:lang w:val="uk-UA"/>
        </w:rPr>
      </w:pPr>
    </w:p>
  </w:footnote>
  <w:footnote w:id="59">
    <w:p w:rsidR="00047259" w:rsidRPr="00C31B8B" w:rsidRDefault="00047259" w:rsidP="000E4626">
      <w:pPr>
        <w:jc w:val="both"/>
        <w:rPr>
          <w:sz w:val="28"/>
          <w:szCs w:val="28"/>
          <w:lang w:val="uk-UA"/>
        </w:rPr>
      </w:pPr>
      <w:r>
        <w:rPr>
          <w:rStyle w:val="aff3"/>
        </w:rPr>
        <w:footnoteRef/>
      </w:r>
      <w:r>
        <w:t xml:space="preserve"> </w:t>
      </w:r>
      <w:r w:rsidRPr="000E4626">
        <w:rPr>
          <w:lang w:val="uk-UA"/>
        </w:rPr>
        <w:t>Падалка О. В. Механизм управления стратегическим развитием организации [Електронний ресурс] / О. В. Падалка // Современ</w:t>
      </w:r>
      <w:r w:rsidRPr="000E4626">
        <w:rPr>
          <w:lang w:val="uk-UA"/>
        </w:rPr>
        <w:softHyphen/>
        <w:t>ные тенденции развития теории и практики упраления отечест</w:t>
      </w:r>
      <w:r w:rsidRPr="000E4626">
        <w:rPr>
          <w:lang w:val="uk-UA"/>
        </w:rPr>
        <w:softHyphen/>
        <w:t>венными предприятиями : материалы ІІ Всероссийской научно-практической конференции. – Ставрополь, 2008. – Режим доступу : http://www.ncstu.ru</w:t>
      </w:r>
    </w:p>
    <w:p w:rsidR="00047259" w:rsidRPr="000E4626" w:rsidRDefault="00047259">
      <w:pPr>
        <w:pStyle w:val="aff1"/>
        <w:rPr>
          <w:lang w:val="uk-UA"/>
        </w:rPr>
      </w:pPr>
    </w:p>
  </w:footnote>
  <w:footnote w:id="60">
    <w:p w:rsidR="00047259" w:rsidRPr="00C31B8B" w:rsidRDefault="00047259" w:rsidP="000E4626">
      <w:pPr>
        <w:jc w:val="both"/>
        <w:rPr>
          <w:sz w:val="28"/>
          <w:szCs w:val="28"/>
          <w:lang w:val="uk-UA"/>
        </w:rPr>
      </w:pPr>
      <w:r>
        <w:rPr>
          <w:rStyle w:val="aff3"/>
        </w:rPr>
        <w:footnoteRef/>
      </w:r>
      <w:r>
        <w:t xml:space="preserve"> </w:t>
      </w:r>
      <w:r w:rsidRPr="000E4626">
        <w:rPr>
          <w:lang w:val="uk-UA"/>
        </w:rPr>
        <w:t>Сизоненко О. А. Формування механізму забезпечення сталого розвитку в системі управління металургійним підприємством</w:t>
      </w:r>
      <w:r w:rsidRPr="00C31B8B">
        <w:rPr>
          <w:sz w:val="28"/>
          <w:szCs w:val="28"/>
          <w:lang w:val="uk-UA"/>
        </w:rPr>
        <w:t xml:space="preserve"> </w:t>
      </w:r>
      <w:r w:rsidRPr="00C31B8B">
        <w:rPr>
          <w:sz w:val="28"/>
          <w:szCs w:val="28"/>
          <w:lang w:val="uk-UA"/>
        </w:rPr>
        <w:br/>
      </w:r>
      <w:r w:rsidRPr="000E4626">
        <w:rPr>
          <w:lang w:val="uk-UA"/>
        </w:rPr>
        <w:t xml:space="preserve">/ О. А. Сизоненко // Держава та регіони. – 2008. – № 4. – </w:t>
      </w:r>
      <w:r w:rsidRPr="000E4626">
        <w:rPr>
          <w:lang w:val="uk-UA"/>
        </w:rPr>
        <w:br/>
        <w:t>С. 207–210.</w:t>
      </w:r>
      <w:r w:rsidRPr="00C31B8B">
        <w:rPr>
          <w:sz w:val="28"/>
          <w:szCs w:val="28"/>
          <w:lang w:val="uk-UA"/>
        </w:rPr>
        <w:t xml:space="preserve"> </w:t>
      </w:r>
    </w:p>
    <w:p w:rsidR="00047259" w:rsidRPr="000E4626" w:rsidRDefault="00047259">
      <w:pPr>
        <w:pStyle w:val="aff1"/>
        <w:rPr>
          <w:lang w:val="uk-UA"/>
        </w:rPr>
      </w:pPr>
    </w:p>
  </w:footnote>
  <w:footnote w:id="61">
    <w:p w:rsidR="00047259" w:rsidRPr="00C31B8B" w:rsidRDefault="00047259" w:rsidP="000E4626">
      <w:pPr>
        <w:jc w:val="both"/>
        <w:rPr>
          <w:sz w:val="28"/>
          <w:szCs w:val="28"/>
          <w:lang w:val="uk-UA"/>
        </w:rPr>
      </w:pPr>
      <w:r>
        <w:rPr>
          <w:rStyle w:val="aff3"/>
        </w:rPr>
        <w:footnoteRef/>
      </w:r>
      <w:r w:rsidRPr="000E4626">
        <w:rPr>
          <w:lang w:val="uk-UA"/>
        </w:rPr>
        <w:t xml:space="preserve"> Українець А. І. Принципи формування механізму інновацій-</w:t>
      </w:r>
      <w:r w:rsidRPr="000E4626">
        <w:rPr>
          <w:lang w:val="uk-UA"/>
        </w:rPr>
        <w:br/>
        <w:t xml:space="preserve">ного розвитку вітчизняних машинобудівних підприємств </w:t>
      </w:r>
      <w:r w:rsidRPr="000E4626">
        <w:rPr>
          <w:lang w:val="uk-UA"/>
        </w:rPr>
        <w:br/>
        <w:t>/ А. І. Українець // Вісник НУ «Львівська політехніка». – 2009 – № 640. – С. 219–225. – (Серія «Проблеми економіки та управління»).</w:t>
      </w:r>
    </w:p>
    <w:p w:rsidR="00047259" w:rsidRPr="000E4626" w:rsidRDefault="00047259">
      <w:pPr>
        <w:pStyle w:val="aff1"/>
        <w:rPr>
          <w:lang w:val="uk-UA"/>
        </w:rPr>
      </w:pPr>
    </w:p>
  </w:footnote>
  <w:footnote w:id="62">
    <w:p w:rsidR="00047259" w:rsidRPr="00C31B8B" w:rsidRDefault="00047259" w:rsidP="000E4626">
      <w:pPr>
        <w:spacing w:line="360" w:lineRule="auto"/>
        <w:jc w:val="both"/>
        <w:rPr>
          <w:sz w:val="28"/>
          <w:szCs w:val="28"/>
          <w:lang w:val="uk-UA"/>
        </w:rPr>
      </w:pPr>
      <w:r>
        <w:rPr>
          <w:rStyle w:val="aff3"/>
        </w:rPr>
        <w:footnoteRef/>
      </w:r>
      <w:r>
        <w:t xml:space="preserve"> </w:t>
      </w:r>
      <w:r w:rsidRPr="000E4626">
        <w:rPr>
          <w:lang w:val="uk-UA"/>
        </w:rPr>
        <w:t>Янсен Ф. Эпоха инноваций : [пер. с англ.] / Ф. Янсен. – М. : ИНФРА-М, 2002. – XII – 308 с.</w:t>
      </w:r>
    </w:p>
    <w:p w:rsidR="00047259" w:rsidRPr="000E4626" w:rsidRDefault="00047259">
      <w:pPr>
        <w:pStyle w:val="aff1"/>
        <w:rPr>
          <w:lang w:val="uk-UA"/>
        </w:rPr>
      </w:pPr>
    </w:p>
  </w:footnote>
  <w:footnote w:id="63">
    <w:p w:rsidR="00047259" w:rsidRPr="00C31B8B" w:rsidRDefault="00047259" w:rsidP="0007248B">
      <w:pPr>
        <w:jc w:val="both"/>
        <w:rPr>
          <w:sz w:val="28"/>
          <w:szCs w:val="28"/>
          <w:lang w:val="uk-UA"/>
        </w:rPr>
      </w:pPr>
      <w:r>
        <w:rPr>
          <w:rStyle w:val="aff3"/>
        </w:rPr>
        <w:footnoteRef/>
      </w:r>
      <w:r>
        <w:t xml:space="preserve"> </w:t>
      </w:r>
      <w:r w:rsidRPr="0007248B">
        <w:rPr>
          <w:lang w:val="uk-UA"/>
        </w:rPr>
        <w:t>Андибур А. П. Визначення пріоритетів інноваційних стратегій підприємств як передумова ефективного управління / А. П. Анди</w:t>
      </w:r>
      <w:r w:rsidRPr="0007248B">
        <w:rPr>
          <w:lang w:val="uk-UA"/>
        </w:rPr>
        <w:softHyphen/>
        <w:t>бур // Проблеми науки. – 2006. – № 2. – С. 9–15.</w:t>
      </w:r>
      <w:r w:rsidRPr="00C31B8B">
        <w:rPr>
          <w:sz w:val="28"/>
          <w:szCs w:val="28"/>
          <w:lang w:val="uk-UA"/>
        </w:rPr>
        <w:t xml:space="preserve"> </w:t>
      </w:r>
    </w:p>
    <w:p w:rsidR="00047259" w:rsidRPr="0007248B" w:rsidRDefault="00047259">
      <w:pPr>
        <w:pStyle w:val="aff1"/>
        <w:rPr>
          <w:lang w:val="uk-UA"/>
        </w:rPr>
      </w:pPr>
    </w:p>
  </w:footnote>
  <w:footnote w:id="64">
    <w:p w:rsidR="00047259" w:rsidRPr="00C31B8B" w:rsidRDefault="00047259" w:rsidP="0007248B">
      <w:pPr>
        <w:jc w:val="both"/>
        <w:rPr>
          <w:sz w:val="28"/>
          <w:szCs w:val="28"/>
          <w:lang w:val="uk-UA"/>
        </w:rPr>
      </w:pPr>
      <w:r>
        <w:rPr>
          <w:rStyle w:val="aff3"/>
        </w:rPr>
        <w:footnoteRef/>
      </w:r>
      <w:r w:rsidRPr="0007248B">
        <w:rPr>
          <w:lang w:val="uk-UA"/>
        </w:rPr>
        <w:t xml:space="preserve"> Антонюк Л. Л. Інновації: Теорія, механізм розробки та комер</w:t>
      </w:r>
      <w:r w:rsidRPr="0007248B">
        <w:rPr>
          <w:lang w:val="uk-UA"/>
        </w:rPr>
        <w:softHyphen/>
        <w:t>ціалізації : монографія / Л. Л. Антонюк, А. М. Поручник, В. С. Савчук. – К. : КНЕУ, 2003. – 394 с.</w:t>
      </w:r>
    </w:p>
    <w:p w:rsidR="00047259" w:rsidRPr="0007248B" w:rsidRDefault="00047259">
      <w:pPr>
        <w:pStyle w:val="aff1"/>
        <w:rPr>
          <w:lang w:val="uk-UA"/>
        </w:rPr>
      </w:pPr>
    </w:p>
  </w:footnote>
  <w:footnote w:id="65">
    <w:p w:rsidR="00047259" w:rsidRPr="00C31B8B" w:rsidRDefault="00047259" w:rsidP="0007248B">
      <w:pPr>
        <w:jc w:val="both"/>
        <w:rPr>
          <w:sz w:val="28"/>
          <w:szCs w:val="28"/>
          <w:lang w:val="uk-UA"/>
        </w:rPr>
      </w:pPr>
      <w:r>
        <w:rPr>
          <w:rStyle w:val="aff3"/>
        </w:rPr>
        <w:footnoteRef/>
      </w:r>
      <w:r w:rsidRPr="0007248B">
        <w:rPr>
          <w:lang w:val="uk-UA"/>
        </w:rPr>
        <w:t xml:space="preserve"> Ареф’єва О. В. Особливості інноваційної діяльності у сфері пос</w:t>
      </w:r>
      <w:r w:rsidRPr="0007248B">
        <w:rPr>
          <w:lang w:val="uk-UA"/>
        </w:rPr>
        <w:softHyphen/>
        <w:t>луг / О. В. Ареф’єва, С. В. Забуранний // Актуальні проблеми еко</w:t>
      </w:r>
      <w:r w:rsidRPr="0007248B">
        <w:rPr>
          <w:lang w:val="uk-UA"/>
        </w:rPr>
        <w:softHyphen/>
        <w:t>номіки. – 2008. –№ 6 (84). – С. 121–126</w:t>
      </w:r>
      <w:r w:rsidRPr="00C31B8B">
        <w:rPr>
          <w:sz w:val="28"/>
          <w:szCs w:val="28"/>
          <w:lang w:val="uk-UA"/>
        </w:rPr>
        <w:t>.</w:t>
      </w:r>
    </w:p>
    <w:p w:rsidR="00047259" w:rsidRPr="0007248B" w:rsidRDefault="00047259">
      <w:pPr>
        <w:pStyle w:val="aff1"/>
        <w:rPr>
          <w:lang w:val="uk-UA"/>
        </w:rPr>
      </w:pPr>
    </w:p>
  </w:footnote>
  <w:footnote w:id="66">
    <w:p w:rsidR="00047259" w:rsidRPr="00C31B8B" w:rsidRDefault="00047259" w:rsidP="0007248B">
      <w:pPr>
        <w:jc w:val="both"/>
        <w:rPr>
          <w:sz w:val="28"/>
          <w:szCs w:val="28"/>
          <w:lang w:val="uk-UA"/>
        </w:rPr>
      </w:pPr>
      <w:r>
        <w:rPr>
          <w:rStyle w:val="aff3"/>
        </w:rPr>
        <w:footnoteRef/>
      </w:r>
      <w:r w:rsidRPr="0007248B">
        <w:rPr>
          <w:lang w:val="uk-UA"/>
        </w:rPr>
        <w:t xml:space="preserve"> Бабенко С. Г. Забезпечувати сталий розвиток, примножувати до</w:t>
      </w:r>
      <w:r w:rsidRPr="0007248B">
        <w:rPr>
          <w:lang w:val="uk-UA"/>
        </w:rPr>
        <w:softHyphen/>
        <w:t>сягнуті здобутки споживчої кооперації : доповідь голови прав</w:t>
      </w:r>
      <w:r w:rsidRPr="0007248B">
        <w:rPr>
          <w:lang w:val="uk-UA"/>
        </w:rPr>
        <w:softHyphen/>
        <w:t>ління Укоопспілки С. Г. Бабенка на п’ятих зборах Ради Укооп</w:t>
      </w:r>
      <w:r w:rsidRPr="0007248B">
        <w:rPr>
          <w:lang w:val="uk-UA"/>
        </w:rPr>
        <w:softHyphen/>
        <w:t xml:space="preserve">спілки дев’ятнадцятого скликання 21 листопада 2007 року / С. Г. Бабенко // Вісті. Діловий випуск. – 2007. – 23 листоп. – </w:t>
      </w:r>
      <w:r w:rsidRPr="0007248B">
        <w:rPr>
          <w:lang w:val="uk-UA"/>
        </w:rPr>
        <w:br/>
        <w:t>С. 2–10.</w:t>
      </w:r>
    </w:p>
    <w:p w:rsidR="00047259" w:rsidRPr="0007248B" w:rsidRDefault="00047259">
      <w:pPr>
        <w:pStyle w:val="aff1"/>
        <w:rPr>
          <w:lang w:val="uk-UA"/>
        </w:rPr>
      </w:pPr>
    </w:p>
  </w:footnote>
  <w:footnote w:id="67">
    <w:p w:rsidR="00047259" w:rsidRPr="0007248B" w:rsidRDefault="00047259" w:rsidP="0007248B">
      <w:pPr>
        <w:jc w:val="both"/>
        <w:rPr>
          <w:lang w:val="uk-UA"/>
        </w:rPr>
      </w:pPr>
      <w:r>
        <w:rPr>
          <w:rStyle w:val="aff3"/>
        </w:rPr>
        <w:footnoteRef/>
      </w:r>
      <w:r w:rsidRPr="0007248B">
        <w:rPr>
          <w:lang w:val="uk-UA"/>
        </w:rPr>
        <w:t xml:space="preserve"> Бабенко С. Споживча кооперація України: етапи становлення, сучасні тенденції і пріоритети розвитку / С. Бабенко // Вісті Центральної спілки споживчих товариств України. – 2006. – </w:t>
      </w:r>
      <w:r w:rsidRPr="0007248B">
        <w:rPr>
          <w:lang w:val="uk-UA"/>
        </w:rPr>
        <w:br/>
        <w:t>№ 42. – С. 1, 4–5.</w:t>
      </w:r>
    </w:p>
    <w:p w:rsidR="00047259" w:rsidRPr="0007248B" w:rsidRDefault="00047259">
      <w:pPr>
        <w:pStyle w:val="aff1"/>
        <w:rPr>
          <w:lang w:val="uk-UA"/>
        </w:rPr>
      </w:pPr>
    </w:p>
  </w:footnote>
  <w:footnote w:id="68">
    <w:p w:rsidR="00047259" w:rsidRPr="00C31B8B" w:rsidRDefault="00047259" w:rsidP="0081155C">
      <w:pPr>
        <w:jc w:val="both"/>
        <w:rPr>
          <w:sz w:val="28"/>
          <w:szCs w:val="28"/>
          <w:lang w:val="uk-UA"/>
        </w:rPr>
      </w:pPr>
      <w:r>
        <w:rPr>
          <w:rStyle w:val="aff3"/>
        </w:rPr>
        <w:footnoteRef/>
      </w:r>
      <w:r w:rsidRPr="0081155C">
        <w:rPr>
          <w:lang w:val="uk-UA"/>
        </w:rPr>
        <w:t xml:space="preserve"> Бабенко С. Споживча кооперація України: етапи становлення, сучасні тенденції і пріоритети розвитку / С. Бабенко // Вісті Центральної спілки споживчих товариств України. – 2006. – </w:t>
      </w:r>
      <w:r w:rsidRPr="0081155C">
        <w:rPr>
          <w:lang w:val="uk-UA"/>
        </w:rPr>
        <w:br/>
        <w:t>№ 42. – С. 1, 4–5.</w:t>
      </w:r>
    </w:p>
    <w:p w:rsidR="00047259" w:rsidRPr="0081155C" w:rsidRDefault="00047259">
      <w:pPr>
        <w:pStyle w:val="aff1"/>
        <w:rPr>
          <w:lang w:val="uk-UA"/>
        </w:rPr>
      </w:pPr>
    </w:p>
  </w:footnote>
  <w:footnote w:id="69">
    <w:p w:rsidR="00047259" w:rsidRPr="00C31B8B" w:rsidRDefault="00047259" w:rsidP="0081155C">
      <w:pPr>
        <w:jc w:val="both"/>
        <w:rPr>
          <w:sz w:val="28"/>
          <w:szCs w:val="28"/>
          <w:lang w:val="uk-UA"/>
        </w:rPr>
      </w:pPr>
      <w:r>
        <w:rPr>
          <w:rStyle w:val="aff3"/>
        </w:rPr>
        <w:footnoteRef/>
      </w:r>
      <w:r w:rsidRPr="0081155C">
        <w:rPr>
          <w:lang w:val="uk-UA"/>
        </w:rPr>
        <w:t xml:space="preserve"> Бабенко С. Г. Забезпечувати сталий розвиток, примножувати до</w:t>
      </w:r>
      <w:r w:rsidRPr="0081155C">
        <w:rPr>
          <w:lang w:val="uk-UA"/>
        </w:rPr>
        <w:softHyphen/>
        <w:t>сягнуті здобутки споживчої кооперації : доповідь голови прав</w:t>
      </w:r>
      <w:r w:rsidRPr="0081155C">
        <w:rPr>
          <w:lang w:val="uk-UA"/>
        </w:rPr>
        <w:softHyphen/>
        <w:t>ління Укоопспілки С. Г. Бабенка на п’ятих зборах Ради Укооп</w:t>
      </w:r>
      <w:r w:rsidRPr="0081155C">
        <w:rPr>
          <w:lang w:val="uk-UA"/>
        </w:rPr>
        <w:softHyphen/>
        <w:t>спілки дев’ятнадцятого скликання 21 листопада 2007 року / С. Г. Бабенко // Вісті. Діловий випуск.– 2007.–23листоп.</w:t>
      </w:r>
      <w:r>
        <w:rPr>
          <w:lang w:val="uk-UA"/>
        </w:rPr>
        <w:t xml:space="preserve">- </w:t>
      </w:r>
      <w:r w:rsidRPr="0081155C">
        <w:rPr>
          <w:lang w:val="uk-UA"/>
        </w:rPr>
        <w:t>С. 2–10.</w:t>
      </w:r>
    </w:p>
    <w:p w:rsidR="00047259" w:rsidRPr="0081155C" w:rsidRDefault="00047259">
      <w:pPr>
        <w:pStyle w:val="aff1"/>
        <w:rPr>
          <w:lang w:val="uk-UA"/>
        </w:rPr>
      </w:pPr>
    </w:p>
  </w:footnote>
  <w:footnote w:id="70">
    <w:p w:rsidR="00047259" w:rsidRPr="00C31B8B" w:rsidRDefault="00047259" w:rsidP="0081155C">
      <w:pPr>
        <w:jc w:val="both"/>
        <w:rPr>
          <w:sz w:val="28"/>
          <w:szCs w:val="28"/>
          <w:lang w:val="uk-UA"/>
        </w:rPr>
      </w:pPr>
      <w:r>
        <w:rPr>
          <w:rStyle w:val="aff3"/>
        </w:rPr>
        <w:footnoteRef/>
      </w:r>
      <w:r>
        <w:t xml:space="preserve"> </w:t>
      </w:r>
      <w:r w:rsidRPr="0081155C">
        <w:rPr>
          <w:lang w:val="uk-UA"/>
        </w:rPr>
        <w:t>Балыбин В. М. Принятие проектных решений Ч. 1 : учеб. пособие / В. М. Балыбин, В. С. Лунев, Д. Ю. Муромцев, Л. П. Орлова. – Тамбов : Изд-во ТГТУ, 2003. – 80 с.</w:t>
      </w:r>
    </w:p>
    <w:p w:rsidR="00047259" w:rsidRPr="0081155C" w:rsidRDefault="00047259">
      <w:pPr>
        <w:pStyle w:val="aff1"/>
        <w:rPr>
          <w:lang w:val="uk-UA"/>
        </w:rPr>
      </w:pPr>
    </w:p>
  </w:footnote>
  <w:footnote w:id="71">
    <w:p w:rsidR="00047259" w:rsidRPr="00C31B8B" w:rsidRDefault="00047259" w:rsidP="00E46EB1">
      <w:pPr>
        <w:jc w:val="both"/>
        <w:rPr>
          <w:sz w:val="28"/>
          <w:szCs w:val="28"/>
          <w:lang w:val="uk-UA"/>
        </w:rPr>
      </w:pPr>
      <w:r>
        <w:rPr>
          <w:rStyle w:val="aff3"/>
        </w:rPr>
        <w:footnoteRef/>
      </w:r>
      <w:r>
        <w:t xml:space="preserve"> </w:t>
      </w:r>
      <w:r w:rsidRPr="00E46EB1">
        <w:rPr>
          <w:lang w:val="uk-UA"/>
        </w:rPr>
        <w:t>Баскаков А. Я. Методология научного исследования : учеб. посо</w:t>
      </w:r>
      <w:r w:rsidRPr="00E46EB1">
        <w:rPr>
          <w:lang w:val="uk-UA"/>
        </w:rPr>
        <w:softHyphen/>
        <w:t>бие / А. Я. Баскаков, Н. В. Туленков. – 2-е изд., испр. – К. : МАУП, 2004. – 216 с. : ил.</w:t>
      </w:r>
    </w:p>
    <w:p w:rsidR="00047259" w:rsidRPr="00E46EB1" w:rsidRDefault="00047259">
      <w:pPr>
        <w:pStyle w:val="aff1"/>
        <w:rPr>
          <w:lang w:val="uk-UA"/>
        </w:rPr>
      </w:pPr>
    </w:p>
  </w:footnote>
  <w:footnote w:id="72">
    <w:p w:rsidR="00047259" w:rsidRPr="002D64D4" w:rsidRDefault="00047259" w:rsidP="002D64D4">
      <w:pPr>
        <w:jc w:val="both"/>
        <w:rPr>
          <w:lang w:val="uk-UA"/>
        </w:rPr>
      </w:pPr>
      <w:r>
        <w:rPr>
          <w:rStyle w:val="aff3"/>
        </w:rPr>
        <w:footnoteRef/>
      </w:r>
      <w:r w:rsidRPr="002D64D4">
        <w:rPr>
          <w:lang w:val="uk-UA"/>
        </w:rPr>
        <w:t xml:space="preserve"> Ареф’єва О. В. Особливості інноваційної діяльності у сфері пос</w:t>
      </w:r>
      <w:r w:rsidRPr="002D64D4">
        <w:rPr>
          <w:lang w:val="uk-UA"/>
        </w:rPr>
        <w:softHyphen/>
        <w:t>луг / О. В. Ареф’єва, С. В. Забуранний // Актуальні проблеми еко</w:t>
      </w:r>
      <w:r w:rsidRPr="002D64D4">
        <w:rPr>
          <w:lang w:val="uk-UA"/>
        </w:rPr>
        <w:softHyphen/>
        <w:t>номіки. – 2008. –№ 6 (84). – С. 121–126.</w:t>
      </w:r>
    </w:p>
    <w:p w:rsidR="00047259" w:rsidRPr="002D64D4" w:rsidRDefault="00047259">
      <w:pPr>
        <w:pStyle w:val="aff1"/>
        <w:rPr>
          <w:lang w:val="uk-UA"/>
        </w:rPr>
      </w:pPr>
    </w:p>
  </w:footnote>
  <w:footnote w:id="73">
    <w:p w:rsidR="00047259" w:rsidRPr="00C31B8B" w:rsidRDefault="00047259" w:rsidP="00E46EB1">
      <w:pPr>
        <w:jc w:val="both"/>
        <w:rPr>
          <w:sz w:val="28"/>
          <w:szCs w:val="28"/>
          <w:lang w:val="uk-UA"/>
        </w:rPr>
      </w:pPr>
      <w:r>
        <w:rPr>
          <w:rStyle w:val="aff3"/>
        </w:rPr>
        <w:footnoteRef/>
      </w:r>
      <w:r>
        <w:t xml:space="preserve"> </w:t>
      </w:r>
      <w:r w:rsidRPr="00E46EB1">
        <w:rPr>
          <w:lang w:val="uk-UA"/>
        </w:rPr>
        <w:t>Беллман Р. Принятие решений в расплывчатых условиях // Воп</w:t>
      </w:r>
      <w:r w:rsidRPr="00E46EB1">
        <w:rPr>
          <w:lang w:val="uk-UA"/>
        </w:rPr>
        <w:softHyphen/>
        <w:t>росы анализа и процедуры принятия решений / Р. Беллман, Л. Заде. – М. : Мир, 1976. – С. 172–215.</w:t>
      </w:r>
    </w:p>
    <w:p w:rsidR="00047259" w:rsidRPr="00E46EB1" w:rsidRDefault="00047259">
      <w:pPr>
        <w:pStyle w:val="aff1"/>
        <w:rPr>
          <w:lang w:val="uk-UA"/>
        </w:rPr>
      </w:pPr>
    </w:p>
  </w:footnote>
  <w:footnote w:id="74">
    <w:p w:rsidR="00047259" w:rsidRPr="00C31B8B" w:rsidRDefault="00047259" w:rsidP="00EE1B43">
      <w:pPr>
        <w:jc w:val="both"/>
        <w:rPr>
          <w:sz w:val="28"/>
          <w:szCs w:val="28"/>
          <w:lang w:val="uk-UA"/>
        </w:rPr>
      </w:pPr>
      <w:r>
        <w:rPr>
          <w:rStyle w:val="aff3"/>
        </w:rPr>
        <w:footnoteRef/>
      </w:r>
      <w:r w:rsidRPr="00EE1B43">
        <w:rPr>
          <w:lang w:val="uk-UA"/>
        </w:rPr>
        <w:t xml:space="preserve"> </w:t>
      </w:r>
      <w:r w:rsidRPr="00EE1B43">
        <w:rPr>
          <w:sz w:val="20"/>
          <w:szCs w:val="20"/>
          <w:lang w:val="uk-UA"/>
        </w:rPr>
        <w:t>Антонюк Л. Л. Інновації: Теорія, механізм розробки та комер</w:t>
      </w:r>
      <w:r w:rsidRPr="00EE1B43">
        <w:rPr>
          <w:sz w:val="20"/>
          <w:szCs w:val="20"/>
          <w:lang w:val="uk-UA"/>
        </w:rPr>
        <w:softHyphen/>
        <w:t>ціалізації : монографія / Л. Л. Антонюк, А. М. Поручник, В. С. Савчук. – К. : КНЕУ, 2003. – 394 с.</w:t>
      </w:r>
    </w:p>
    <w:p w:rsidR="00047259" w:rsidRPr="00EE1B43" w:rsidRDefault="00047259">
      <w:pPr>
        <w:pStyle w:val="aff1"/>
        <w:rPr>
          <w:lang w:val="uk-UA"/>
        </w:rPr>
      </w:pPr>
    </w:p>
  </w:footnote>
  <w:footnote w:id="75">
    <w:p w:rsidR="00047259" w:rsidRPr="00C31B8B" w:rsidRDefault="00047259" w:rsidP="002D64D4">
      <w:pPr>
        <w:jc w:val="both"/>
        <w:rPr>
          <w:sz w:val="28"/>
          <w:szCs w:val="28"/>
          <w:lang w:val="uk-UA"/>
        </w:rPr>
      </w:pPr>
      <w:r>
        <w:rPr>
          <w:rStyle w:val="aff3"/>
        </w:rPr>
        <w:footnoteRef/>
      </w:r>
      <w:r>
        <w:t xml:space="preserve"> </w:t>
      </w:r>
      <w:r w:rsidRPr="002D64D4">
        <w:rPr>
          <w:lang w:val="uk-UA"/>
        </w:rPr>
        <w:t>Балыбин В. М. Принятие проектных решений Ч. 1 : учеб. пособие / В. М. Балыбин, В. С. Лунев, Д. Ю. Муромцев, Л. П. Орлова. – Тамбов : Изд-во ТГТУ, 2003. – 80 с.</w:t>
      </w:r>
    </w:p>
    <w:p w:rsidR="00047259" w:rsidRPr="002D64D4" w:rsidRDefault="00047259">
      <w:pPr>
        <w:pStyle w:val="aff1"/>
        <w:rPr>
          <w:lang w:val="uk-UA"/>
        </w:rPr>
      </w:pPr>
    </w:p>
  </w:footnote>
  <w:footnote w:id="76">
    <w:p w:rsidR="00047259" w:rsidRPr="00C31B8B" w:rsidRDefault="00047259" w:rsidP="00A50E24">
      <w:pPr>
        <w:rPr>
          <w:sz w:val="28"/>
          <w:szCs w:val="28"/>
          <w:lang w:val="uk-UA"/>
        </w:rPr>
      </w:pPr>
      <w:r>
        <w:rPr>
          <w:rStyle w:val="aff3"/>
        </w:rPr>
        <w:footnoteRef/>
      </w:r>
      <w:r>
        <w:t xml:space="preserve"> </w:t>
      </w:r>
      <w:r w:rsidRPr="00A50E24">
        <w:rPr>
          <w:lang w:val="uk-UA"/>
        </w:rPr>
        <w:t>Богданов А. И. Стратегическое управление научно-техническим прогрессом на предприятии / А. И. Богданов. – М. : ВАФ, 1991. – 219 с.</w:t>
      </w:r>
    </w:p>
    <w:p w:rsidR="00047259" w:rsidRPr="00A50E24" w:rsidRDefault="00047259">
      <w:pPr>
        <w:pStyle w:val="aff1"/>
        <w:rPr>
          <w:lang w:val="uk-UA"/>
        </w:rPr>
      </w:pPr>
    </w:p>
  </w:footnote>
  <w:footnote w:id="77">
    <w:p w:rsidR="00047259" w:rsidRPr="00C31B8B" w:rsidRDefault="00047259" w:rsidP="00EE1B43">
      <w:pPr>
        <w:jc w:val="both"/>
        <w:rPr>
          <w:sz w:val="28"/>
          <w:szCs w:val="28"/>
          <w:lang w:val="uk-UA"/>
        </w:rPr>
      </w:pPr>
      <w:r>
        <w:rPr>
          <w:rStyle w:val="aff3"/>
        </w:rPr>
        <w:footnoteRef/>
      </w:r>
      <w:r>
        <w:t xml:space="preserve"> </w:t>
      </w:r>
      <w:r w:rsidRPr="00EE1B43">
        <w:rPr>
          <w:lang w:val="uk-UA"/>
        </w:rPr>
        <w:t>Пономаренко Л. А. Основи економiчної кiбернетики : пiдручник / Л. А. Пономаренко. – К. : Вид-во КНТЕУ, 2002. – 432 с.</w:t>
      </w:r>
      <w:r w:rsidRPr="00C31B8B">
        <w:rPr>
          <w:sz w:val="28"/>
          <w:szCs w:val="28"/>
          <w:lang w:val="uk-UA"/>
        </w:rPr>
        <w:t xml:space="preserve"> </w:t>
      </w:r>
    </w:p>
    <w:p w:rsidR="00047259" w:rsidRPr="00EE1B43" w:rsidRDefault="00047259">
      <w:pPr>
        <w:pStyle w:val="aff1"/>
        <w:rPr>
          <w:lang w:val="uk-UA"/>
        </w:rPr>
      </w:pPr>
    </w:p>
  </w:footnote>
  <w:footnote w:id="78">
    <w:p w:rsidR="00047259" w:rsidRPr="00C31B8B" w:rsidRDefault="00047259" w:rsidP="00EE1B43">
      <w:pPr>
        <w:jc w:val="both"/>
        <w:rPr>
          <w:sz w:val="28"/>
          <w:szCs w:val="28"/>
          <w:lang w:val="uk-UA"/>
        </w:rPr>
      </w:pPr>
      <w:r>
        <w:rPr>
          <w:rStyle w:val="aff3"/>
        </w:rPr>
        <w:footnoteRef/>
      </w:r>
      <w:r>
        <w:t xml:space="preserve"> </w:t>
      </w:r>
      <w:r w:rsidRPr="00EE1B43">
        <w:rPr>
          <w:lang w:val="uk-UA"/>
        </w:rPr>
        <w:t>Инновационный менеджмент : учеб. для вузов / С. Д. Ильенкова, Л. М. Гохберг, С. Ю. Ягудкин и др. – М. : Банки и биржи ; ЮНИТИ, 1997. – 327 с.</w:t>
      </w:r>
    </w:p>
    <w:p w:rsidR="00047259" w:rsidRPr="00EE1B43" w:rsidRDefault="00047259">
      <w:pPr>
        <w:pStyle w:val="aff1"/>
        <w:rPr>
          <w:lang w:val="uk-UA"/>
        </w:rPr>
      </w:pPr>
    </w:p>
  </w:footnote>
  <w:footnote w:id="79">
    <w:p w:rsidR="00047259" w:rsidRPr="00C31B8B" w:rsidRDefault="00047259" w:rsidP="00EE1B43">
      <w:pPr>
        <w:jc w:val="both"/>
        <w:rPr>
          <w:sz w:val="28"/>
          <w:szCs w:val="28"/>
          <w:lang w:val="uk-UA"/>
        </w:rPr>
      </w:pPr>
      <w:r>
        <w:rPr>
          <w:rStyle w:val="aff3"/>
        </w:rPr>
        <w:footnoteRef/>
      </w:r>
      <w:r>
        <w:t xml:space="preserve"> </w:t>
      </w:r>
      <w:r w:rsidRPr="00EE1B43">
        <w:rPr>
          <w:lang w:val="uk-UA"/>
        </w:rPr>
        <w:t xml:space="preserve">Волкова В. Н. Развитие определения системы / В. Н. Волкова </w:t>
      </w:r>
      <w:r w:rsidRPr="00EE1B43">
        <w:rPr>
          <w:lang w:val="uk-UA"/>
        </w:rPr>
        <w:br/>
        <w:t>// Системный анализ в проектировании и управлении : материалы Международной научно-практической конференции. – СПб. : Изд-во СПбГТУ, 2001. – С. 12–14.</w:t>
      </w:r>
    </w:p>
    <w:p w:rsidR="00047259" w:rsidRPr="00EE1B43" w:rsidRDefault="00047259">
      <w:pPr>
        <w:pStyle w:val="aff1"/>
        <w:rPr>
          <w:lang w:val="uk-UA"/>
        </w:rPr>
      </w:pPr>
    </w:p>
  </w:footnote>
  <w:footnote w:id="80">
    <w:p w:rsidR="00047259" w:rsidRPr="00C31B8B" w:rsidRDefault="00047259" w:rsidP="00EE1B43">
      <w:pPr>
        <w:jc w:val="both"/>
        <w:rPr>
          <w:sz w:val="28"/>
          <w:szCs w:val="28"/>
          <w:lang w:val="uk-UA"/>
        </w:rPr>
      </w:pPr>
      <w:r>
        <w:rPr>
          <w:rStyle w:val="aff3"/>
        </w:rPr>
        <w:footnoteRef/>
      </w:r>
      <w:r w:rsidRPr="00EE1B43">
        <w:rPr>
          <w:lang w:val="uk-UA"/>
        </w:rPr>
        <w:t xml:space="preserve"> Вергал К. Ю. Дослідження стратегічного інноваційного розвитку підприємства методами системного економіко-математичного мо</w:t>
      </w:r>
      <w:r w:rsidRPr="00EE1B43">
        <w:rPr>
          <w:lang w:val="uk-UA"/>
        </w:rPr>
        <w:softHyphen/>
        <w:t>делювання / К. Ю. Вергал // Дослідження та оптимізація еконо</w:t>
      </w:r>
      <w:r w:rsidRPr="00EE1B43">
        <w:rPr>
          <w:lang w:val="uk-UA"/>
        </w:rPr>
        <w:softHyphen/>
        <w:t>мічних процесів «Оптимум – 2008» : труди VI Міжнародної науково-практичної конференції, (3–5 груд. 2008 р.). – Х. : НТУ «ХПІ», 2008. – С. 117–118.</w:t>
      </w:r>
    </w:p>
    <w:p w:rsidR="00047259" w:rsidRPr="00EE1B43" w:rsidRDefault="00047259">
      <w:pPr>
        <w:pStyle w:val="aff1"/>
        <w:rPr>
          <w:lang w:val="uk-UA"/>
        </w:rPr>
      </w:pPr>
    </w:p>
  </w:footnote>
  <w:footnote w:id="81">
    <w:p w:rsidR="00047259" w:rsidRPr="00C31B8B" w:rsidRDefault="00047259" w:rsidP="00EE1B43">
      <w:pPr>
        <w:jc w:val="both"/>
        <w:rPr>
          <w:sz w:val="28"/>
          <w:szCs w:val="28"/>
          <w:lang w:val="uk-UA"/>
        </w:rPr>
      </w:pPr>
      <w:r>
        <w:rPr>
          <w:rStyle w:val="aff3"/>
        </w:rPr>
        <w:footnoteRef/>
      </w:r>
      <w:r w:rsidRPr="00EE1B43">
        <w:rPr>
          <w:lang w:val="uk-UA"/>
        </w:rPr>
        <w:t xml:space="preserve"> Микитюк П. П. Інноваційна діяльність : навч. посіб / П. П. Ми</w:t>
      </w:r>
      <w:r w:rsidRPr="00EE1B43">
        <w:rPr>
          <w:lang w:val="uk-UA"/>
        </w:rPr>
        <w:softHyphen/>
        <w:t>китюк, Б. Г. Сенів. – К. : Центр учбової літератури, 2009. – 392 с.</w:t>
      </w:r>
    </w:p>
    <w:p w:rsidR="00047259" w:rsidRPr="00EE1B43" w:rsidRDefault="00047259">
      <w:pPr>
        <w:pStyle w:val="aff1"/>
        <w:rPr>
          <w:lang w:val="uk-UA"/>
        </w:rPr>
      </w:pPr>
    </w:p>
  </w:footnote>
  <w:footnote w:id="82">
    <w:p w:rsidR="00047259" w:rsidRPr="00C31B8B" w:rsidRDefault="00047259" w:rsidP="00EE1B43">
      <w:pPr>
        <w:jc w:val="both"/>
        <w:rPr>
          <w:sz w:val="28"/>
          <w:szCs w:val="28"/>
          <w:lang w:val="uk-UA"/>
        </w:rPr>
      </w:pPr>
      <w:r>
        <w:rPr>
          <w:rStyle w:val="aff3"/>
        </w:rPr>
        <w:footnoteRef/>
      </w:r>
      <w:r w:rsidRPr="00EE1B43">
        <w:rPr>
          <w:lang w:val="uk-UA"/>
        </w:rPr>
        <w:t xml:space="preserve"> Вергал К. Ю. Механізм стратегічного інноваційного розвитку підприємства / К. Ю. Вергал // Проблеми економічної кібернети</w:t>
      </w:r>
      <w:r w:rsidRPr="00EE1B43">
        <w:rPr>
          <w:lang w:val="uk-UA"/>
        </w:rPr>
        <w:softHyphen/>
        <w:t>ки : матеріали XII Всеукраїнської науково-методичної конфе</w:t>
      </w:r>
      <w:r w:rsidRPr="00EE1B43">
        <w:rPr>
          <w:lang w:val="uk-UA"/>
        </w:rPr>
        <w:softHyphen/>
        <w:t>ренції, (3–5 жовт. 2007 р.). – Львів, 2007. – С. 31–32.</w:t>
      </w:r>
    </w:p>
    <w:p w:rsidR="00047259" w:rsidRPr="00EE1B43" w:rsidRDefault="00047259">
      <w:pPr>
        <w:pStyle w:val="aff1"/>
        <w:rPr>
          <w:lang w:val="uk-UA"/>
        </w:rPr>
      </w:pPr>
    </w:p>
  </w:footnote>
  <w:footnote w:id="83">
    <w:p w:rsidR="00047259" w:rsidRPr="00EE1B43" w:rsidRDefault="00047259">
      <w:pPr>
        <w:pStyle w:val="aff1"/>
        <w:rPr>
          <w:lang w:val="uk-UA"/>
        </w:rPr>
      </w:pPr>
      <w:r>
        <w:rPr>
          <w:rStyle w:val="aff3"/>
        </w:rPr>
        <w:footnoteRef/>
      </w:r>
      <w:r w:rsidRPr="00426793">
        <w:rPr>
          <w:lang w:val="uk-UA"/>
        </w:rPr>
        <w:t xml:space="preserve"> </w:t>
      </w:r>
    </w:p>
  </w:footnote>
  <w:footnote w:id="84">
    <w:p w:rsidR="00047259" w:rsidRPr="00C31B8B" w:rsidRDefault="00047259" w:rsidP="001215AB">
      <w:pPr>
        <w:jc w:val="both"/>
        <w:rPr>
          <w:sz w:val="28"/>
          <w:szCs w:val="28"/>
          <w:lang w:val="uk-UA"/>
        </w:rPr>
      </w:pPr>
      <w:r>
        <w:rPr>
          <w:rStyle w:val="aff3"/>
        </w:rPr>
        <w:footnoteRef/>
      </w:r>
      <w:r w:rsidRPr="00720236">
        <w:rPr>
          <w:lang w:val="uk-UA"/>
        </w:rPr>
        <w:t xml:space="preserve"> Рогоза М. Є. Стратегічне управління підприємствами споживчої кооперації: економетрично-інформаційні системи і моделі : монографія / М. Є. Рогоза, А. А. Скляр. – Полтава : РВВ ПУСКУ, 2009. – 116 с</w:t>
      </w:r>
      <w:r w:rsidRPr="00C31B8B">
        <w:rPr>
          <w:sz w:val="28"/>
          <w:szCs w:val="28"/>
          <w:lang w:val="uk-UA"/>
        </w:rPr>
        <w:t>.</w:t>
      </w:r>
    </w:p>
    <w:p w:rsidR="00047259" w:rsidRPr="00720236" w:rsidRDefault="00047259" w:rsidP="001215AB">
      <w:pPr>
        <w:pStyle w:val="aff1"/>
        <w:rPr>
          <w:lang w:val="uk-UA"/>
        </w:rPr>
      </w:pPr>
    </w:p>
  </w:footnote>
  <w:footnote w:id="85">
    <w:p w:rsidR="00047259" w:rsidRPr="00C31B8B" w:rsidRDefault="00047259" w:rsidP="00720236">
      <w:pPr>
        <w:jc w:val="both"/>
        <w:rPr>
          <w:sz w:val="28"/>
          <w:szCs w:val="28"/>
          <w:lang w:val="uk-UA"/>
        </w:rPr>
      </w:pPr>
      <w:r>
        <w:rPr>
          <w:rStyle w:val="aff3"/>
        </w:rPr>
        <w:footnoteRef/>
      </w:r>
      <w:r>
        <w:t xml:space="preserve"> </w:t>
      </w:r>
      <w:r w:rsidRPr="00720236">
        <w:rPr>
          <w:lang w:val="uk-UA"/>
        </w:rPr>
        <w:t>Модели и методы управления портфелями проектов / А. А. Мат</w:t>
      </w:r>
      <w:r w:rsidRPr="00720236">
        <w:rPr>
          <w:lang w:val="uk-UA"/>
        </w:rPr>
        <w:softHyphen/>
        <w:t>веев, Д. А. Новиков, А. В. Цветков. – М. : ПМСОФТ, 2005. – 206 с.</w:t>
      </w:r>
    </w:p>
    <w:p w:rsidR="00047259" w:rsidRPr="00720236" w:rsidRDefault="00047259">
      <w:pPr>
        <w:pStyle w:val="aff1"/>
        <w:rPr>
          <w:lang w:val="uk-UA"/>
        </w:rPr>
      </w:pPr>
    </w:p>
  </w:footnote>
  <w:footnote w:id="86">
    <w:p w:rsidR="00047259" w:rsidRPr="00C31B8B" w:rsidRDefault="00047259" w:rsidP="00720236">
      <w:pPr>
        <w:jc w:val="both"/>
        <w:rPr>
          <w:sz w:val="28"/>
          <w:szCs w:val="28"/>
          <w:lang w:val="uk-UA"/>
        </w:rPr>
      </w:pPr>
      <w:r>
        <w:rPr>
          <w:rStyle w:val="aff3"/>
        </w:rPr>
        <w:footnoteRef/>
      </w:r>
      <w:r>
        <w:t xml:space="preserve"> </w:t>
      </w:r>
      <w:r w:rsidRPr="00720236">
        <w:rPr>
          <w:lang w:val="uk-UA"/>
        </w:rPr>
        <w:t>Інноваційний менеджмент : навч. посіб. / В. В. Стадник, М. А. Йохна. – К. : Академвидав, 2006. – 463 с. – (Альма-матер). – Бібліогр. : С. 441–447.</w:t>
      </w:r>
      <w:r w:rsidRPr="00C31B8B">
        <w:rPr>
          <w:sz w:val="28"/>
          <w:szCs w:val="28"/>
          <w:lang w:val="uk-UA"/>
        </w:rPr>
        <w:t xml:space="preserve"> </w:t>
      </w:r>
    </w:p>
    <w:p w:rsidR="00047259" w:rsidRPr="00720236" w:rsidRDefault="00047259">
      <w:pPr>
        <w:pStyle w:val="aff1"/>
        <w:rPr>
          <w:lang w:val="uk-UA"/>
        </w:rPr>
      </w:pPr>
    </w:p>
  </w:footnote>
  <w:footnote w:id="87">
    <w:p w:rsidR="00047259" w:rsidRPr="00C31B8B" w:rsidRDefault="00047259" w:rsidP="007C2EBA">
      <w:pPr>
        <w:jc w:val="both"/>
        <w:rPr>
          <w:sz w:val="28"/>
          <w:szCs w:val="28"/>
          <w:lang w:val="uk-UA"/>
        </w:rPr>
      </w:pPr>
      <w:r>
        <w:rPr>
          <w:rStyle w:val="aff3"/>
        </w:rPr>
        <w:footnoteRef/>
      </w:r>
      <w:r w:rsidRPr="007C2EBA">
        <w:rPr>
          <w:lang w:val="uk-UA"/>
        </w:rPr>
        <w:t xml:space="preserve"> Масленніков О. Ю. Шляхи вдосконалення внутрішнього фінан</w:t>
      </w:r>
      <w:r w:rsidRPr="007C2EBA">
        <w:rPr>
          <w:lang w:val="uk-UA"/>
        </w:rPr>
        <w:softHyphen/>
        <w:t xml:space="preserve">сового контролю на підприємстві / О. Ю. Масленніков, О. Я. Гонсьор // Науковий вісник НЛТУ України : з. наук.-техн. пр. – Львів : РВВ НЛТУ України. – 2009. – Вип. 19.4. – </w:t>
      </w:r>
      <w:r w:rsidRPr="007C2EBA">
        <w:rPr>
          <w:lang w:val="uk-UA"/>
        </w:rPr>
        <w:br/>
        <w:t>С. 187–191.</w:t>
      </w:r>
    </w:p>
    <w:p w:rsidR="00047259" w:rsidRPr="007C2EBA" w:rsidRDefault="00047259">
      <w:pPr>
        <w:pStyle w:val="aff1"/>
        <w:rPr>
          <w:lang w:val="uk-UA"/>
        </w:rPr>
      </w:pPr>
    </w:p>
  </w:footnote>
  <w:footnote w:id="88">
    <w:p w:rsidR="00047259" w:rsidRPr="00DA0AB2" w:rsidRDefault="00047259" w:rsidP="00047259">
      <w:pPr>
        <w:pStyle w:val="aff1"/>
      </w:pPr>
      <w:r>
        <w:rPr>
          <w:rStyle w:val="aff3"/>
        </w:rPr>
        <w:footnoteRef/>
      </w:r>
      <w:r>
        <w:t xml:space="preserve"> Смит А. Исследование о природе и причинах багатства народов / А. Смит. – М.: Ось-89, 1997. – Кн. 1. – 255 с.</w:t>
      </w:r>
    </w:p>
  </w:footnote>
  <w:footnote w:id="89">
    <w:p w:rsidR="00047259" w:rsidRPr="007C49FC" w:rsidRDefault="00047259" w:rsidP="00047259">
      <w:pPr>
        <w:pStyle w:val="aff1"/>
      </w:pPr>
      <w:r>
        <w:rPr>
          <w:rStyle w:val="aff3"/>
        </w:rPr>
        <w:footnoteRef/>
      </w:r>
      <w:r>
        <w:t xml:space="preserve"> Шумпетер Й.А. Капіталізм, соціалізм і демократія / Шумпетер Й.А.; пер. с англ. – К.: Основи, 1995. – 528 с.</w:t>
      </w:r>
    </w:p>
  </w:footnote>
  <w:footnote w:id="90">
    <w:p w:rsidR="00047259" w:rsidRPr="007C49FC" w:rsidRDefault="00047259" w:rsidP="00047259">
      <w:pPr>
        <w:pStyle w:val="aff1"/>
      </w:pPr>
      <w:r>
        <w:rPr>
          <w:rStyle w:val="aff3"/>
        </w:rPr>
        <w:footnoteRef/>
      </w:r>
      <w:r>
        <w:t xml:space="preserve"> . Хайек Ф.А. Познание, конкуренция, свобода. — М: Пневма, 1999. — 395 с</w:t>
      </w:r>
    </w:p>
  </w:footnote>
  <w:footnote w:id="91">
    <w:p w:rsidR="00047259" w:rsidRPr="00FF570B" w:rsidRDefault="00047259" w:rsidP="00047259">
      <w:pPr>
        <w:pStyle w:val="aff1"/>
        <w:rPr>
          <w:lang w:val="en-US"/>
        </w:rPr>
      </w:pPr>
      <w:r>
        <w:rPr>
          <w:rStyle w:val="aff3"/>
        </w:rPr>
        <w:footnoteRef/>
      </w:r>
      <w:r w:rsidRPr="00FF570B">
        <w:rPr>
          <w:lang w:val="en-US"/>
        </w:rPr>
        <w:t xml:space="preserve"> . Marshall A. Principles of Economics / A. Marshall. – 8th edition. – London: Macmillan and Co., Ltd., 1920. – 577 p.; p. 5</w:t>
      </w:r>
    </w:p>
  </w:footnote>
  <w:footnote w:id="92">
    <w:p w:rsidR="00047259" w:rsidRPr="00212BD8" w:rsidRDefault="00047259" w:rsidP="00047259">
      <w:pPr>
        <w:pStyle w:val="aff1"/>
      </w:pPr>
      <w:r>
        <w:rPr>
          <w:rStyle w:val="aff3"/>
        </w:rPr>
        <w:footnoteRef/>
      </w:r>
      <w:r w:rsidRPr="00212BD8">
        <w:t xml:space="preserve"> </w:t>
      </w:r>
      <w:r>
        <w:t>Оцінка можливостей входження країн СНДу світову економіку: Монографія. – К.: Вентурі, 2003. – 264 с</w:t>
      </w:r>
    </w:p>
  </w:footnote>
  <w:footnote w:id="93">
    <w:p w:rsidR="00047259" w:rsidRPr="00CC5749" w:rsidRDefault="00047259" w:rsidP="00047259">
      <w:pPr>
        <w:pStyle w:val="aff1"/>
        <w:rPr>
          <w:lang w:val="en-US"/>
        </w:rPr>
      </w:pPr>
      <w:r>
        <w:rPr>
          <w:rStyle w:val="aff3"/>
        </w:rPr>
        <w:footnoteRef/>
      </w:r>
      <w:r w:rsidRPr="00CC5749">
        <w:rPr>
          <w:lang w:val="en-US"/>
        </w:rPr>
        <w:t xml:space="preserve"> Porter M.E. Competitive Advantage of Nations / M.E. Porter. – New York : Free Press, 1990. – 426 p.</w:t>
      </w:r>
    </w:p>
  </w:footnote>
  <w:footnote w:id="94">
    <w:p w:rsidR="00047259" w:rsidRPr="00FF2EC1" w:rsidRDefault="00047259" w:rsidP="00047259">
      <w:pPr>
        <w:pStyle w:val="aff1"/>
      </w:pPr>
      <w:r w:rsidRPr="00FF2EC1">
        <w:rPr>
          <w:rStyle w:val="aff3"/>
        </w:rPr>
        <w:footnoteRef/>
      </w:r>
      <w:r w:rsidRPr="00FF2EC1">
        <w:t xml:space="preserve"> </w:t>
      </w:r>
      <w:r w:rsidRPr="00FF2EC1">
        <w:rPr>
          <w:color w:val="000000"/>
          <w:shd w:val="clear" w:color="auto" w:fill="FFFFFF"/>
        </w:rPr>
        <w:t>Градобитова Л. Д. Теория международной конкурентоспособности государств М. Портера. М., 2006</w:t>
      </w:r>
    </w:p>
  </w:footnote>
  <w:footnote w:id="95">
    <w:p w:rsidR="00047259" w:rsidRDefault="00047259" w:rsidP="00047259">
      <w:pPr>
        <w:pStyle w:val="aff1"/>
      </w:pPr>
      <w:r>
        <w:rPr>
          <w:rStyle w:val="aff3"/>
        </w:rPr>
        <w:footnoteRef/>
      </w:r>
      <w:r>
        <w:t xml:space="preserve"> Фатхутдинов Р.А. Конкурентоспособность организации в условиях кризиса: экономика, маркетинг, менеджмент / Р.А. Фатхутдинов. – М. : Маркетинг, 2002. – 892 с</w:t>
      </w:r>
    </w:p>
  </w:footnote>
  <w:footnote w:id="96">
    <w:p w:rsidR="00047259" w:rsidRPr="00FF2EC1" w:rsidRDefault="00047259" w:rsidP="00047259">
      <w:pPr>
        <w:pStyle w:val="aff1"/>
      </w:pPr>
      <w:r>
        <w:rPr>
          <w:rStyle w:val="aff3"/>
        </w:rPr>
        <w:footnoteRef/>
      </w:r>
      <w:r w:rsidRPr="00FF2EC1">
        <w:t xml:space="preserve"> </w:t>
      </w:r>
      <w:r>
        <w:t>Закон</w:t>
      </w:r>
      <w:r w:rsidRPr="00FF2EC1">
        <w:t xml:space="preserve"> </w:t>
      </w:r>
      <w:r>
        <w:t>України</w:t>
      </w:r>
      <w:r w:rsidRPr="00FF2EC1">
        <w:t xml:space="preserve"> "</w:t>
      </w:r>
      <w:r>
        <w:t>Про</w:t>
      </w:r>
      <w:r w:rsidRPr="00FF2EC1">
        <w:t xml:space="preserve"> </w:t>
      </w:r>
      <w:r>
        <w:t>захист</w:t>
      </w:r>
      <w:r w:rsidRPr="00FF2EC1">
        <w:t xml:space="preserve"> </w:t>
      </w:r>
      <w:r>
        <w:t>економічної</w:t>
      </w:r>
      <w:r w:rsidRPr="00FF2EC1">
        <w:t xml:space="preserve"> </w:t>
      </w:r>
      <w:r>
        <w:t>конку</w:t>
      </w:r>
      <w:r w:rsidRPr="00FF2EC1">
        <w:t xml:space="preserve">) </w:t>
      </w:r>
      <w:r>
        <w:t>ренції</w:t>
      </w:r>
      <w:r w:rsidRPr="00FF2EC1">
        <w:t xml:space="preserve">" </w:t>
      </w:r>
      <w:r>
        <w:t>від</w:t>
      </w:r>
      <w:r w:rsidRPr="00FF2EC1">
        <w:t xml:space="preserve"> 11.01.2001</w:t>
      </w:r>
      <w:r>
        <w:t>р</w:t>
      </w:r>
      <w:r w:rsidRPr="00FF2EC1">
        <w:t>. № 2210)</w:t>
      </w:r>
      <w:r>
        <w:t>ІІІ</w:t>
      </w:r>
      <w:r w:rsidRPr="00FF2EC1">
        <w:t xml:space="preserve">// </w:t>
      </w:r>
      <w:r>
        <w:t>Відомості</w:t>
      </w:r>
      <w:r w:rsidRPr="00FF2EC1">
        <w:t xml:space="preserve"> </w:t>
      </w:r>
      <w:r>
        <w:t>Верхов</w:t>
      </w:r>
      <w:r w:rsidRPr="00FF2EC1">
        <w:t xml:space="preserve">) </w:t>
      </w:r>
      <w:r>
        <w:t>ної</w:t>
      </w:r>
      <w:r w:rsidRPr="00FF2EC1">
        <w:t xml:space="preserve"> </w:t>
      </w:r>
      <w:r>
        <w:t>Ради</w:t>
      </w:r>
      <w:r w:rsidRPr="00FF2EC1">
        <w:t xml:space="preserve"> </w:t>
      </w:r>
      <w:r>
        <w:t>України</w:t>
      </w:r>
      <w:r w:rsidRPr="00FF2EC1">
        <w:t>. — 2001. — №12</w:t>
      </w:r>
    </w:p>
  </w:footnote>
  <w:footnote w:id="97">
    <w:p w:rsidR="00047259" w:rsidRPr="00867F4C" w:rsidRDefault="00047259" w:rsidP="00047259">
      <w:pPr>
        <w:pStyle w:val="aff1"/>
        <w:rPr>
          <w:lang w:val="uk-UA"/>
        </w:rPr>
      </w:pPr>
      <w:r w:rsidRPr="00867F4C">
        <w:rPr>
          <w:rStyle w:val="aff3"/>
          <w:shd w:val="clear" w:color="auto" w:fill="FFFFFF" w:themeFill="background1"/>
        </w:rPr>
        <w:footnoteRef/>
      </w:r>
      <w:r w:rsidRPr="00867F4C">
        <w:rPr>
          <w:shd w:val="clear" w:color="auto" w:fill="FFFFFF" w:themeFill="background1"/>
        </w:rPr>
        <w:t xml:space="preserve"> </w:t>
      </w:r>
      <w:r w:rsidRPr="00867F4C">
        <w:rPr>
          <w:color w:val="333333"/>
          <w:shd w:val="clear" w:color="auto" w:fill="FFFFFF" w:themeFill="background1"/>
          <w:lang w:val="uk-UA"/>
        </w:rPr>
        <w:t>Философова Т.Г. Конкуренция и конкурентоспособность: учебное пособие для вузов / Т.Г.Философова, В.А.Быков; Под ред. Т.Г. Философовой. – М.: ЮНИТИ, 2007. – 271 с..</w:t>
      </w:r>
    </w:p>
  </w:footnote>
  <w:footnote w:id="98">
    <w:p w:rsidR="00047259" w:rsidRPr="00DE2D5D" w:rsidRDefault="00047259" w:rsidP="00047259">
      <w:pPr>
        <w:pStyle w:val="aff1"/>
        <w:rPr>
          <w:lang w:val="uk-UA"/>
        </w:rPr>
      </w:pPr>
      <w:r>
        <w:rPr>
          <w:rStyle w:val="aff3"/>
        </w:rPr>
        <w:footnoteRef/>
      </w:r>
      <w:r>
        <w:t xml:space="preserve"> </w:t>
      </w:r>
      <w:r w:rsidRPr="00DE2D5D">
        <w:rPr>
          <w:color w:val="333333"/>
          <w:shd w:val="clear" w:color="auto" w:fill="FFFFFF"/>
          <w:lang w:val="uk-UA"/>
        </w:rPr>
        <w:t>[</w:t>
      </w:r>
      <w:r w:rsidRPr="00DE2D5D">
        <w:rPr>
          <w:color w:val="333333"/>
          <w:lang w:val="uk-UA"/>
        </w:rPr>
        <w:t>Перский Ю.К. Иерархический анализ социально-экономических систем: подходы, модели, приложения: моногр.: в 2 ч. / под общ.ред. д-ра экон.наук, проф. Ю.К.Перского. – Пермь: Изд-во Перм.нац.исслед.политехн.ун-та, 2011. – Ч.1. – 412 с</w:t>
      </w:r>
      <w:r w:rsidRPr="00DE2D5D">
        <w:rPr>
          <w:color w:val="333333"/>
          <w:highlight w:val="yellow"/>
          <w:shd w:val="clear" w:color="auto" w:fill="FFFFFF"/>
          <w:lang w:val="uk-UA"/>
        </w:rPr>
        <w:t>.</w:t>
      </w:r>
      <w:r w:rsidRPr="00DE2D5D">
        <w:rPr>
          <w:color w:val="333333"/>
          <w:lang w:val="uk-UA"/>
        </w:rPr>
        <w:br/>
      </w:r>
    </w:p>
  </w:footnote>
  <w:footnote w:id="99">
    <w:p w:rsidR="00047259" w:rsidRPr="002509DE" w:rsidRDefault="00047259" w:rsidP="00047259">
      <w:pPr>
        <w:pStyle w:val="aff1"/>
        <w:rPr>
          <w:lang w:val="uk-UA"/>
        </w:rPr>
      </w:pPr>
      <w:r>
        <w:rPr>
          <w:rStyle w:val="aff3"/>
        </w:rPr>
        <w:footnoteRef/>
      </w:r>
      <w:r>
        <w:t xml:space="preserve"> </w:t>
      </w:r>
      <w:r w:rsidRPr="002509DE">
        <w:t>Соколова Е. Конкуренция на инновационных рын</w:t>
      </w:r>
      <w:r>
        <w:t>ках: особеннос</w:t>
      </w:r>
      <w:r w:rsidRPr="002509DE">
        <w:t>ти определения и анализа / Е. Соколова // Вопросы экономики. – 2012. – С. 26 – 35.</w:t>
      </w:r>
    </w:p>
    <w:p w:rsidR="00047259" w:rsidRPr="00735935" w:rsidRDefault="00047259" w:rsidP="00047259">
      <w:pPr>
        <w:pStyle w:val="aff1"/>
        <w:rPr>
          <w:lang w:val="uk-UA"/>
        </w:rPr>
      </w:pPr>
    </w:p>
  </w:footnote>
  <w:footnote w:id="100">
    <w:p w:rsidR="00047259" w:rsidRPr="002509DE" w:rsidRDefault="00047259" w:rsidP="00047259">
      <w:pPr>
        <w:pStyle w:val="aff1"/>
        <w:rPr>
          <w:lang w:val="uk-UA"/>
        </w:rPr>
      </w:pPr>
      <w:r>
        <w:rPr>
          <w:rStyle w:val="aff3"/>
        </w:rPr>
        <w:footnoteRef/>
      </w:r>
      <w:r>
        <w:t xml:space="preserve"> </w:t>
      </w:r>
      <w:r w:rsidRPr="002509DE">
        <w:t>Шумпетер Й. Капитализм, соц</w:t>
      </w:r>
      <w:r>
        <w:t>иализм и демократия / Й. Шумпе</w:t>
      </w:r>
      <w:r w:rsidRPr="002509DE">
        <w:t>тер: пер. с англ. под общ. ред. В</w:t>
      </w:r>
      <w:r w:rsidRPr="002509DE">
        <w:rPr>
          <w:lang w:val="en-US"/>
        </w:rPr>
        <w:t>.</w:t>
      </w:r>
      <w:r w:rsidRPr="002509DE">
        <w:t>С</w:t>
      </w:r>
      <w:r w:rsidRPr="002509DE">
        <w:rPr>
          <w:lang w:val="en-US"/>
        </w:rPr>
        <w:t xml:space="preserve">. </w:t>
      </w:r>
      <w:r w:rsidRPr="002509DE">
        <w:t>Автономова</w:t>
      </w:r>
      <w:r w:rsidRPr="009B22B7">
        <w:rPr>
          <w:sz w:val="28"/>
          <w:szCs w:val="28"/>
          <w:lang w:val="en-US"/>
        </w:rPr>
        <w:t xml:space="preserve">– </w:t>
      </w:r>
      <w:r w:rsidRPr="002509DE">
        <w:t>М</w:t>
      </w:r>
      <w:r w:rsidRPr="002509DE">
        <w:rPr>
          <w:lang w:val="en-US"/>
        </w:rPr>
        <w:t xml:space="preserve">.: </w:t>
      </w:r>
      <w:r w:rsidRPr="002509DE">
        <w:t>Экономика</w:t>
      </w:r>
      <w:r w:rsidRPr="002509DE">
        <w:rPr>
          <w:lang w:val="en-US"/>
        </w:rPr>
        <w:t xml:space="preserve">, 1995. – 540 </w:t>
      </w:r>
      <w:r w:rsidRPr="002509DE">
        <w:t>с</w:t>
      </w:r>
      <w:r w:rsidRPr="002509DE">
        <w:rPr>
          <w:lang w:val="en-US"/>
        </w:rPr>
        <w:t>.</w:t>
      </w:r>
    </w:p>
  </w:footnote>
  <w:footnote w:id="101">
    <w:p w:rsidR="00047259" w:rsidRPr="002509DE" w:rsidRDefault="00047259" w:rsidP="00047259">
      <w:pPr>
        <w:pStyle w:val="aff1"/>
        <w:rPr>
          <w:lang w:val="uk-UA"/>
        </w:rPr>
      </w:pPr>
      <w:r>
        <w:rPr>
          <w:rStyle w:val="aff3"/>
        </w:rPr>
        <w:footnoteRef/>
      </w:r>
      <w:r w:rsidRPr="002509DE">
        <w:rPr>
          <w:lang w:val="en-US"/>
        </w:rPr>
        <w:t xml:space="preserve"> </w:t>
      </w:r>
      <w:r w:rsidRPr="009B22B7">
        <w:rPr>
          <w:sz w:val="28"/>
          <w:szCs w:val="28"/>
          <w:lang w:val="en-US"/>
        </w:rPr>
        <w:t xml:space="preserve">. </w:t>
      </w:r>
      <w:r w:rsidRPr="002509DE">
        <w:rPr>
          <w:lang w:val="en-US"/>
        </w:rPr>
        <w:t>Sherer F. Market Structure and the Employment of Scientist and Engineers / F. Sherer // American Economic review. – 1967. – №57. – P. 524-531.</w:t>
      </w:r>
    </w:p>
  </w:footnote>
  <w:footnote w:id="102">
    <w:p w:rsidR="00047259" w:rsidRPr="004B381C" w:rsidRDefault="00047259" w:rsidP="00047259">
      <w:pPr>
        <w:pStyle w:val="aff1"/>
        <w:rPr>
          <w:lang w:val="uk-UA"/>
        </w:rPr>
      </w:pPr>
      <w:r>
        <w:rPr>
          <w:rStyle w:val="aff3"/>
        </w:rPr>
        <w:footnoteRef/>
      </w:r>
      <w:r>
        <w:rPr>
          <w:sz w:val="28"/>
          <w:szCs w:val="28"/>
          <w:lang w:val="uk-UA"/>
        </w:rPr>
        <w:t xml:space="preserve"> </w:t>
      </w:r>
      <w:r w:rsidRPr="004B381C">
        <w:t>Соколова Е. Конкуренция на инновационных рынках: особеннос- ти определения и анализа / Е. Соколова // Вопросы экономики. – 2012. – №9. – С. 126-138.</w:t>
      </w:r>
    </w:p>
  </w:footnote>
  <w:footnote w:id="103">
    <w:p w:rsidR="00047259" w:rsidRPr="007A6E12" w:rsidRDefault="00047259" w:rsidP="00047259">
      <w:pPr>
        <w:pStyle w:val="aff1"/>
        <w:rPr>
          <w:lang w:val="uk-UA"/>
        </w:rPr>
      </w:pPr>
      <w:r>
        <w:rPr>
          <w:rStyle w:val="aff3"/>
        </w:rPr>
        <w:footnoteRef/>
      </w:r>
      <w:r>
        <w:t xml:space="preserve"> </w:t>
      </w:r>
      <w:r w:rsidRPr="009B22B7">
        <w:rPr>
          <w:sz w:val="28"/>
          <w:szCs w:val="28"/>
        </w:rPr>
        <w:t xml:space="preserve">. </w:t>
      </w:r>
      <w:r w:rsidRPr="007A6E12">
        <w:t>Камьен М. Структура рынка и инновации: обзор / М. Камьен, Н. Шварц // Вехи экономической мысли: в 6 т. – Т.5: Теория отраслевых рынков. – Спб.: Экономическая школа, 2003. – С.429-499.</w:t>
      </w:r>
    </w:p>
  </w:footnote>
  <w:footnote w:id="104">
    <w:p w:rsidR="00047259" w:rsidRPr="00641AE4" w:rsidRDefault="00047259" w:rsidP="00047259">
      <w:pPr>
        <w:pStyle w:val="aff1"/>
        <w:rPr>
          <w:lang w:val="uk-UA"/>
        </w:rPr>
      </w:pPr>
      <w:r>
        <w:rPr>
          <w:rStyle w:val="aff3"/>
        </w:rPr>
        <w:footnoteRef/>
      </w:r>
      <w:r>
        <w:t xml:space="preserve"> </w:t>
      </w:r>
      <w:r w:rsidRPr="009B22B7">
        <w:rPr>
          <w:sz w:val="28"/>
          <w:szCs w:val="28"/>
        </w:rPr>
        <w:t xml:space="preserve">. </w:t>
      </w:r>
      <w:r w:rsidRPr="00641AE4">
        <w:t>Романишин В. Конкуренція як чинник інноваційного розвитку економіки / В. Романишин // Конкуренція. Вісник Антимонопольного комітету України. – 2011. – №3. – С. 16-22.</w:t>
      </w:r>
    </w:p>
  </w:footnote>
  <w:footnote w:id="105">
    <w:p w:rsidR="00047259" w:rsidRPr="00641AE4" w:rsidRDefault="00047259" w:rsidP="00047259">
      <w:pPr>
        <w:pStyle w:val="aff1"/>
      </w:pPr>
      <w:r>
        <w:rPr>
          <w:rStyle w:val="aff3"/>
        </w:rPr>
        <w:footnoteRef/>
      </w:r>
      <w:r>
        <w:t xml:space="preserve"> </w:t>
      </w:r>
      <w:r w:rsidRPr="00641AE4">
        <w:t>Федулова Л. Концептуальна модель інноваційної стратегії України / Л. Федулова // Економіка і прогнозування. – 2012. – №1. – С. 87-101.</w:t>
      </w:r>
    </w:p>
  </w:footnote>
  <w:footnote w:id="106">
    <w:p w:rsidR="00047259" w:rsidRPr="004B7058" w:rsidRDefault="00047259" w:rsidP="00047259">
      <w:pPr>
        <w:pStyle w:val="aff1"/>
        <w:rPr>
          <w:lang w:val="uk-UA"/>
        </w:rPr>
      </w:pPr>
      <w:r>
        <w:rPr>
          <w:rStyle w:val="aff3"/>
        </w:rPr>
        <w:footnoteRef/>
      </w:r>
      <w:r>
        <w:t xml:space="preserve"> </w:t>
      </w:r>
      <w:r w:rsidRPr="009B22B7">
        <w:rPr>
          <w:sz w:val="28"/>
          <w:szCs w:val="28"/>
        </w:rPr>
        <w:t xml:space="preserve">. </w:t>
      </w:r>
      <w:r w:rsidRPr="004B7058">
        <w:t>Камьен М. Структура рынка и инновации: обзор / М. Камьен, Н. Шварц // Вехи экономической мысли: в 6 т. – Т.5: Теория отраслевых рынков. – Спб.: Экономическая школа, 2003. – С.429-499.</w:t>
      </w:r>
    </w:p>
  </w:footnote>
  <w:footnote w:id="107">
    <w:p w:rsidR="00047259" w:rsidRPr="00530601" w:rsidRDefault="00047259" w:rsidP="00047259">
      <w:pPr>
        <w:pStyle w:val="aff1"/>
        <w:rPr>
          <w:lang w:val="uk-UA"/>
        </w:rPr>
      </w:pPr>
      <w:r>
        <w:rPr>
          <w:rStyle w:val="aff3"/>
        </w:rPr>
        <w:footnoteRef/>
      </w:r>
      <w:r>
        <w:t xml:space="preserve"> </w:t>
      </w:r>
      <w:r w:rsidRPr="00530601">
        <w:t>Романишин В. Конкуренція як чинник інноваційного розвитку економіки / В. Романишин // Конкуренція. Вісник Антимонопольного комітету України. – 2011. – №3. – С. 16-22.</w:t>
      </w:r>
    </w:p>
  </w:footnote>
  <w:footnote w:id="108">
    <w:p w:rsidR="00047259" w:rsidRPr="00530601" w:rsidRDefault="00047259" w:rsidP="00047259">
      <w:pPr>
        <w:pStyle w:val="aff1"/>
        <w:rPr>
          <w:lang w:val="uk-UA"/>
        </w:rPr>
      </w:pPr>
      <w:r>
        <w:rPr>
          <w:rStyle w:val="aff3"/>
        </w:rPr>
        <w:footnoteRef/>
      </w:r>
      <w:r w:rsidRPr="00530601">
        <w:rPr>
          <w:lang w:val="uk-UA"/>
        </w:rPr>
        <w:t xml:space="preserve"> Федулова Л. Концептуальна модель інноваційної стратегії України / Л. Федулова // Економіка і прогнозування. – 2012. – №1. – С. 87-101.</w:t>
      </w:r>
    </w:p>
  </w:footnote>
  <w:footnote w:id="109">
    <w:p w:rsidR="00047259" w:rsidRPr="007B4664" w:rsidRDefault="00047259" w:rsidP="00047259">
      <w:pPr>
        <w:tabs>
          <w:tab w:val="left" w:pos="1277"/>
        </w:tabs>
        <w:ind w:left="-108"/>
        <w:jc w:val="both"/>
        <w:rPr>
          <w:sz w:val="20"/>
          <w:szCs w:val="20"/>
          <w:lang w:val="uk-UA"/>
        </w:rPr>
      </w:pPr>
      <w:r>
        <w:rPr>
          <w:rStyle w:val="aff3"/>
        </w:rPr>
        <w:footnoteRef/>
      </w:r>
      <w:r w:rsidRPr="00735935">
        <w:rPr>
          <w:lang w:val="uk-UA"/>
        </w:rPr>
        <w:t xml:space="preserve"> </w:t>
      </w:r>
      <w:r w:rsidRPr="007B4664">
        <w:rPr>
          <w:sz w:val="20"/>
          <w:szCs w:val="20"/>
          <w:lang w:val="uk-UA"/>
        </w:rPr>
        <w:t xml:space="preserve">Порудєєва Т.В. </w:t>
      </w:r>
      <w:r w:rsidRPr="007B4664">
        <w:rPr>
          <w:sz w:val="20"/>
          <w:szCs w:val="20"/>
          <w:shd w:val="clear" w:color="auto" w:fill="FFFFFF"/>
          <w:lang w:val="uk-UA"/>
        </w:rPr>
        <w:t xml:space="preserve">Конкурентоспроможність України у контексті глобалізації та євроінтеграційних процесів / </w:t>
      </w:r>
      <w:r w:rsidRPr="007B4664">
        <w:rPr>
          <w:sz w:val="20"/>
          <w:szCs w:val="20"/>
          <w:lang w:val="uk-UA"/>
        </w:rPr>
        <w:t xml:space="preserve">Електронне наукове фахове видання Глобальні та національні проблеми економіки. Режим доступу : </w:t>
      </w:r>
      <w:r w:rsidRPr="007B4664">
        <w:rPr>
          <w:sz w:val="20"/>
          <w:szCs w:val="20"/>
        </w:rPr>
        <w:t>http</w:t>
      </w:r>
      <w:r w:rsidRPr="007B4664">
        <w:rPr>
          <w:sz w:val="20"/>
          <w:szCs w:val="20"/>
          <w:lang w:val="uk-UA"/>
        </w:rPr>
        <w:t>://</w:t>
      </w:r>
      <w:r w:rsidRPr="007B4664">
        <w:rPr>
          <w:sz w:val="20"/>
          <w:szCs w:val="20"/>
        </w:rPr>
        <w:t>global</w:t>
      </w:r>
      <w:r w:rsidRPr="007B4664">
        <w:rPr>
          <w:sz w:val="20"/>
          <w:szCs w:val="20"/>
          <w:lang w:val="uk-UA"/>
        </w:rPr>
        <w:t>-</w:t>
      </w:r>
      <w:r w:rsidRPr="007B4664">
        <w:rPr>
          <w:sz w:val="20"/>
          <w:szCs w:val="20"/>
        </w:rPr>
        <w:t>national</w:t>
      </w:r>
      <w:r w:rsidRPr="007B4664">
        <w:rPr>
          <w:sz w:val="20"/>
          <w:szCs w:val="20"/>
          <w:lang w:val="uk-UA"/>
        </w:rPr>
        <w:t>.</w:t>
      </w:r>
      <w:r w:rsidRPr="007B4664">
        <w:rPr>
          <w:sz w:val="20"/>
          <w:szCs w:val="20"/>
        </w:rPr>
        <w:t>in</w:t>
      </w:r>
      <w:r w:rsidRPr="007B4664">
        <w:rPr>
          <w:sz w:val="20"/>
          <w:szCs w:val="20"/>
          <w:lang w:val="uk-UA"/>
        </w:rPr>
        <w:t>.</w:t>
      </w:r>
      <w:r w:rsidRPr="007B4664">
        <w:rPr>
          <w:sz w:val="20"/>
          <w:szCs w:val="20"/>
        </w:rPr>
        <w:t>ua</w:t>
      </w:r>
      <w:r w:rsidRPr="007B4664">
        <w:rPr>
          <w:sz w:val="20"/>
          <w:szCs w:val="20"/>
          <w:lang w:val="uk-UA"/>
        </w:rPr>
        <w:t>/</w:t>
      </w:r>
      <w:r w:rsidRPr="007B4664">
        <w:rPr>
          <w:sz w:val="20"/>
          <w:szCs w:val="20"/>
        </w:rPr>
        <w:t>issue-14-2016/22-vipusk-14-gruden-2016-r/2540-porudeeva-t-v-konkurentospromozhnist-ukrajini-u-konteksti-globalizatsiji-ta-evrointegratsijnikh-protsesiv</w:t>
      </w:r>
    </w:p>
    <w:p w:rsidR="00047259" w:rsidRPr="007B4664" w:rsidRDefault="00047259" w:rsidP="00047259">
      <w:pPr>
        <w:pStyle w:val="aff1"/>
        <w:rPr>
          <w:lang w:val="uk-UA"/>
        </w:rPr>
      </w:pPr>
    </w:p>
    <w:p w:rsidR="00047259" w:rsidRPr="00735935" w:rsidRDefault="00047259" w:rsidP="00047259">
      <w:pPr>
        <w:pStyle w:val="aff1"/>
        <w:rPr>
          <w:lang w:val="uk-UA"/>
        </w:rPr>
      </w:pPr>
    </w:p>
  </w:footnote>
  <w:footnote w:id="110">
    <w:p w:rsidR="00047259" w:rsidRPr="00B97544" w:rsidRDefault="00047259" w:rsidP="00047259">
      <w:pPr>
        <w:pStyle w:val="aff1"/>
        <w:rPr>
          <w:lang w:val="uk-UA"/>
        </w:rPr>
      </w:pPr>
      <w:r>
        <w:rPr>
          <w:rStyle w:val="aff3"/>
        </w:rPr>
        <w:footnoteRef/>
      </w:r>
      <w:r w:rsidRPr="00B97544">
        <w:rPr>
          <w:lang w:val="en-US"/>
        </w:rPr>
        <w:t xml:space="preserve"> </w:t>
      </w:r>
      <w:r w:rsidRPr="00B97544">
        <w:rPr>
          <w:lang w:val="uk-UA"/>
        </w:rPr>
        <w:t>Porter, M. E. (1980), "Competitive strategy: Techni% ques for Analyzing Industries and Competitors", New York: The Free Press, pp. 383—387</w:t>
      </w:r>
    </w:p>
  </w:footnote>
  <w:footnote w:id="111">
    <w:p w:rsidR="00047259" w:rsidRPr="00EF407E" w:rsidRDefault="00047259" w:rsidP="00047259">
      <w:pPr>
        <w:pStyle w:val="aff1"/>
      </w:pPr>
      <w:r>
        <w:rPr>
          <w:rStyle w:val="aff3"/>
        </w:rPr>
        <w:footnoteRef/>
      </w:r>
      <w:r>
        <w:t xml:space="preserve"> 2 Покришка Д. С. Технологічна конкурентоспроможність економіки України на світовому ринку / http://www.niisp.gov.ua/vydanna/panorama/issue.php?s=epol2&amp;issue=2006_2. 43 Пирожков С. І. Проблеми прискорення інноваційного розвитку // Економіст. – 2005. – № 4. – С. 31.</w:t>
      </w:r>
    </w:p>
  </w:footnote>
  <w:footnote w:id="112">
    <w:p w:rsidR="00047259" w:rsidRPr="00EF407E" w:rsidRDefault="00047259" w:rsidP="00047259">
      <w:pPr>
        <w:pStyle w:val="aff1"/>
      </w:pPr>
      <w:r>
        <w:rPr>
          <w:rStyle w:val="aff3"/>
        </w:rPr>
        <w:footnoteRef/>
      </w:r>
      <w:r>
        <w:t xml:space="preserve"> Економіка України: стратегія і політика довгострокового розвитку / За ред. акад. НАН України В. М. Гейця. – К.: Ін-т екон. прогнозув.; Фенікс, 2003. – С. 352; Геєць В. Наука і виробництво: партнери чи конкуренти? Деякі аспекти сучасної інноваційної політики України // Президентсь- кий вісник. – 2004. – № 3. – 7 квітня</w:t>
      </w:r>
    </w:p>
  </w:footnote>
  <w:footnote w:id="113">
    <w:p w:rsidR="00047259" w:rsidRPr="00DE148D" w:rsidRDefault="00047259" w:rsidP="00047259">
      <w:pPr>
        <w:pStyle w:val="aff1"/>
        <w:rPr>
          <w:lang w:val="uk-UA"/>
        </w:rPr>
      </w:pPr>
      <w:r>
        <w:rPr>
          <w:rStyle w:val="aff3"/>
        </w:rPr>
        <w:footnoteRef/>
      </w:r>
      <w:r>
        <w:t xml:space="preserve"> Потемкин В.К. Управление персоналом: Учебник для  вузов. СПб.: Изд-во </w:t>
      </w:r>
      <w:r>
        <w:rPr>
          <w:lang w:val="uk-UA"/>
        </w:rPr>
        <w:t xml:space="preserve"> </w:t>
      </w:r>
      <w:r>
        <w:t>СПбГУЭФ, 2009. - 340 с.</w:t>
      </w:r>
    </w:p>
  </w:footnote>
  <w:footnote w:id="114">
    <w:p w:rsidR="00047259" w:rsidRPr="004C174A" w:rsidRDefault="00047259" w:rsidP="00047259">
      <w:pPr>
        <w:autoSpaceDE w:val="0"/>
        <w:autoSpaceDN w:val="0"/>
        <w:adjustRightInd w:val="0"/>
        <w:jc w:val="both"/>
        <w:rPr>
          <w:color w:val="000000"/>
          <w:lang w:val="uk-UA"/>
        </w:rPr>
      </w:pPr>
      <w:r>
        <w:rPr>
          <w:rStyle w:val="aff3"/>
        </w:rPr>
        <w:footnoteRef/>
      </w:r>
      <w:r>
        <w:t xml:space="preserve"> </w:t>
      </w:r>
      <w:r w:rsidRPr="004C174A">
        <w:rPr>
          <w:color w:val="000000"/>
        </w:rPr>
        <w:t>Безсмертний С.Ю., Сутність та класифікація конкурентних переваг підприємства</w:t>
      </w:r>
      <w:r w:rsidRPr="004C174A">
        <w:rPr>
          <w:color w:val="000000"/>
          <w:lang w:val="uk-UA"/>
        </w:rPr>
        <w:t xml:space="preserve"> </w:t>
      </w:r>
      <w:r w:rsidRPr="004C174A">
        <w:rPr>
          <w:color w:val="000000"/>
        </w:rPr>
        <w:t xml:space="preserve">– </w:t>
      </w:r>
      <w:r w:rsidRPr="004C174A">
        <w:rPr>
          <w:color w:val="000000"/>
          <w:lang w:val="uk-UA"/>
        </w:rPr>
        <w:t>Режим</w:t>
      </w:r>
      <w:r w:rsidRPr="004C174A">
        <w:rPr>
          <w:color w:val="000000"/>
        </w:rPr>
        <w:t xml:space="preserve"> доступу: </w:t>
      </w:r>
      <w:hyperlink r:id="rId2" w:history="1">
        <w:r w:rsidRPr="004C174A">
          <w:rPr>
            <w:color w:val="000000"/>
            <w:lang w:val="en-US"/>
          </w:rPr>
          <w:t>http</w:t>
        </w:r>
        <w:r w:rsidRPr="004C174A">
          <w:rPr>
            <w:color w:val="000000"/>
          </w:rPr>
          <w:t>://</w:t>
        </w:r>
        <w:r w:rsidRPr="004C174A">
          <w:rPr>
            <w:color w:val="000000"/>
            <w:lang w:val="en-US"/>
          </w:rPr>
          <w:t>ena</w:t>
        </w:r>
        <w:r w:rsidRPr="004C174A">
          <w:rPr>
            <w:color w:val="000000"/>
          </w:rPr>
          <w:t>.</w:t>
        </w:r>
        <w:r w:rsidRPr="004C174A">
          <w:rPr>
            <w:color w:val="000000"/>
            <w:lang w:val="en-US"/>
          </w:rPr>
          <w:t>lp</w:t>
        </w:r>
        <w:r w:rsidRPr="004C174A">
          <w:rPr>
            <w:color w:val="000000"/>
          </w:rPr>
          <w:t>.</w:t>
        </w:r>
        <w:r w:rsidRPr="004C174A">
          <w:rPr>
            <w:color w:val="000000"/>
            <w:lang w:val="en-US"/>
          </w:rPr>
          <w:t>edu</w:t>
        </w:r>
        <w:r w:rsidRPr="004C174A">
          <w:rPr>
            <w:color w:val="000000"/>
          </w:rPr>
          <w:t>.</w:t>
        </w:r>
        <w:r w:rsidRPr="004C174A">
          <w:rPr>
            <w:color w:val="000000"/>
            <w:lang w:val="en-US"/>
          </w:rPr>
          <w:t>ua</w:t>
        </w:r>
      </w:hyperlink>
    </w:p>
    <w:p w:rsidR="00047259" w:rsidRPr="00C10644" w:rsidRDefault="00047259" w:rsidP="00047259">
      <w:pPr>
        <w:pStyle w:val="aff1"/>
        <w:rPr>
          <w:lang w:val="uk-UA"/>
        </w:rPr>
      </w:pPr>
    </w:p>
  </w:footnote>
  <w:footnote w:id="115">
    <w:p w:rsidR="00047259" w:rsidRPr="00C10644" w:rsidRDefault="00047259" w:rsidP="00047259">
      <w:pPr>
        <w:pStyle w:val="aff1"/>
      </w:pPr>
      <w:r>
        <w:rPr>
          <w:rStyle w:val="aff3"/>
        </w:rPr>
        <w:footnoteRef/>
      </w:r>
      <w:r>
        <w:t xml:space="preserve"> </w:t>
      </w:r>
      <w:r w:rsidRPr="004C174A">
        <w:rPr>
          <w:bCs/>
          <w:color w:val="000000"/>
          <w:sz w:val="24"/>
          <w:szCs w:val="24"/>
          <w:lang w:val="uk-UA"/>
        </w:rPr>
        <w:t>Безтелесна  Л.</w:t>
      </w:r>
      <w:r w:rsidRPr="004C174A">
        <w:rPr>
          <w:color w:val="000000"/>
          <w:sz w:val="24"/>
          <w:szCs w:val="24"/>
          <w:lang w:val="uk-UA"/>
        </w:rPr>
        <w:t xml:space="preserve"> Механізм забезпечення сталої конкурентоспроможності великого промислового </w:t>
      </w:r>
      <w:r w:rsidRPr="004C174A">
        <w:rPr>
          <w:bCs/>
          <w:color w:val="000000"/>
          <w:sz w:val="24"/>
          <w:szCs w:val="24"/>
          <w:lang w:val="uk-UA"/>
        </w:rPr>
        <w:t>підприємства</w:t>
      </w:r>
      <w:r w:rsidRPr="004C174A">
        <w:rPr>
          <w:color w:val="000000"/>
          <w:sz w:val="24"/>
          <w:szCs w:val="24"/>
          <w:lang w:val="uk-UA"/>
        </w:rPr>
        <w:t xml:space="preserve"> / Л. Безтелесна, Н. Чигир // Економіст. – 2004. – </w:t>
      </w:r>
      <w:r w:rsidRPr="004C174A">
        <w:rPr>
          <w:bCs/>
          <w:color w:val="000000"/>
          <w:sz w:val="24"/>
          <w:szCs w:val="24"/>
          <w:lang w:val="uk-UA"/>
        </w:rPr>
        <w:t>N 12</w:t>
      </w:r>
      <w:r w:rsidRPr="004C174A">
        <w:rPr>
          <w:color w:val="000000"/>
          <w:sz w:val="24"/>
          <w:szCs w:val="24"/>
          <w:lang w:val="uk-UA"/>
        </w:rPr>
        <w:t>. – C. 40-44.</w:t>
      </w:r>
    </w:p>
  </w:footnote>
  <w:footnote w:id="116">
    <w:p w:rsidR="00047259" w:rsidRPr="002708E8" w:rsidRDefault="00047259" w:rsidP="00047259">
      <w:pPr>
        <w:autoSpaceDE w:val="0"/>
        <w:autoSpaceDN w:val="0"/>
        <w:adjustRightInd w:val="0"/>
        <w:jc w:val="both"/>
        <w:rPr>
          <w:sz w:val="20"/>
          <w:szCs w:val="20"/>
          <w:lang w:val="uk-UA"/>
        </w:rPr>
      </w:pPr>
    </w:p>
    <w:p w:rsidR="00047259" w:rsidRPr="002708E8" w:rsidRDefault="00047259" w:rsidP="00047259">
      <w:pPr>
        <w:autoSpaceDE w:val="0"/>
        <w:autoSpaceDN w:val="0"/>
        <w:adjustRightInd w:val="0"/>
        <w:jc w:val="both"/>
        <w:rPr>
          <w:sz w:val="20"/>
          <w:szCs w:val="20"/>
          <w:lang w:val="uk-UA"/>
        </w:rPr>
      </w:pPr>
      <w:r w:rsidRPr="002708E8">
        <w:rPr>
          <w:rStyle w:val="aff3"/>
          <w:sz w:val="20"/>
          <w:szCs w:val="20"/>
        </w:rPr>
        <w:footnoteRef/>
      </w:r>
      <w:r w:rsidRPr="009B7E7E">
        <w:rPr>
          <w:sz w:val="20"/>
          <w:szCs w:val="20"/>
          <w:lang w:val="uk-UA"/>
        </w:rPr>
        <w:t xml:space="preserve"> </w:t>
      </w:r>
      <w:hyperlink r:id="rId3" w:history="1">
        <w:r w:rsidRPr="002708E8">
          <w:rPr>
            <w:bCs/>
            <w:sz w:val="20"/>
            <w:szCs w:val="20"/>
            <w:lang w:val="uk-UA"/>
          </w:rPr>
          <w:t>Гарачук Ю. О.</w:t>
        </w:r>
      </w:hyperlink>
      <w:r w:rsidRPr="002708E8">
        <w:rPr>
          <w:sz w:val="20"/>
          <w:szCs w:val="20"/>
          <w:lang w:val="uk-UA"/>
        </w:rPr>
        <w:t xml:space="preserve"> Підвищення ефективності діяльності </w:t>
      </w:r>
      <w:r w:rsidRPr="002708E8">
        <w:rPr>
          <w:bCs/>
          <w:sz w:val="20"/>
          <w:szCs w:val="20"/>
          <w:lang w:val="uk-UA"/>
        </w:rPr>
        <w:t>підприємства</w:t>
      </w:r>
      <w:r w:rsidRPr="002708E8">
        <w:rPr>
          <w:sz w:val="20"/>
          <w:szCs w:val="20"/>
          <w:lang w:val="uk-UA"/>
        </w:rPr>
        <w:t xml:space="preserve"> за рахунок управління конкурентоспроможністю / Ю. О. Гарачук // Актуальні проблеми економіки. – 2008. – </w:t>
      </w:r>
      <w:r w:rsidRPr="002708E8">
        <w:rPr>
          <w:bCs/>
          <w:sz w:val="20"/>
          <w:szCs w:val="20"/>
          <w:lang w:val="uk-UA"/>
        </w:rPr>
        <w:t>N 2</w:t>
      </w:r>
      <w:r w:rsidRPr="002708E8">
        <w:rPr>
          <w:sz w:val="20"/>
          <w:szCs w:val="20"/>
          <w:lang w:val="uk-UA"/>
        </w:rPr>
        <w:t>. – C. 60-66.</w:t>
      </w:r>
    </w:p>
    <w:p w:rsidR="00047259" w:rsidRPr="00C10644" w:rsidRDefault="00047259" w:rsidP="00047259">
      <w:pPr>
        <w:pStyle w:val="aff1"/>
        <w:rPr>
          <w:lang w:val="uk-UA"/>
        </w:rPr>
      </w:pPr>
    </w:p>
  </w:footnote>
  <w:footnote w:id="117">
    <w:p w:rsidR="00047259" w:rsidRDefault="00047259" w:rsidP="00047259">
      <w:pPr>
        <w:pStyle w:val="aff1"/>
      </w:pPr>
      <w:r>
        <w:rPr>
          <w:rStyle w:val="aff3"/>
        </w:rPr>
        <w:footnoteRef/>
      </w:r>
      <w:r>
        <w:t xml:space="preserve"> Шершньова З.Є., Оборська С.В. Стратегічне управління: Навч. посіб. − К.: КНЕУ, 1999. − С. 66−84.</w:t>
      </w:r>
    </w:p>
  </w:footnote>
  <w:footnote w:id="118">
    <w:p w:rsidR="00047259" w:rsidRPr="00C10644" w:rsidRDefault="00047259" w:rsidP="00047259">
      <w:pPr>
        <w:pStyle w:val="aff1"/>
        <w:rPr>
          <w:lang w:val="uk-UA"/>
        </w:rPr>
      </w:pPr>
      <w:r>
        <w:rPr>
          <w:rStyle w:val="aff3"/>
        </w:rPr>
        <w:footnoteRef/>
      </w:r>
      <w:r>
        <w:t xml:space="preserve"> Шляк М.В. Инновационная деятельность как фактор повышения конкурентоспособности предприятия [Електронний ресурс] / М.В. Шляк. – Режим доступу:</w:t>
      </w:r>
    </w:p>
  </w:footnote>
  <w:footnote w:id="119">
    <w:p w:rsidR="00047259" w:rsidRPr="003E688C" w:rsidRDefault="00047259" w:rsidP="00047259">
      <w:pPr>
        <w:pStyle w:val="aff1"/>
      </w:pPr>
      <w:r>
        <w:rPr>
          <w:rStyle w:val="aff3"/>
        </w:rPr>
        <w:footnoteRef/>
      </w:r>
      <w:r>
        <w:t xml:space="preserve"> Портер М. Международная конкуренция. − М.: Международные</w:t>
      </w:r>
      <w:r>
        <w:rPr>
          <w:lang w:val="uk-UA"/>
        </w:rPr>
        <w:t xml:space="preserve"> </w:t>
      </w:r>
      <w:r>
        <w:t>отношения, 1993. − 798 с.</w:t>
      </w:r>
    </w:p>
  </w:footnote>
  <w:footnote w:id="120">
    <w:p w:rsidR="00047259" w:rsidRPr="00131A01" w:rsidRDefault="00047259" w:rsidP="00047259">
      <w:pPr>
        <w:pStyle w:val="aff1"/>
        <w:rPr>
          <w:lang w:val="uk-UA"/>
        </w:rPr>
      </w:pPr>
      <w:r>
        <w:rPr>
          <w:rStyle w:val="aff3"/>
        </w:rPr>
        <w:footnoteRef/>
      </w:r>
      <w:r>
        <w:t xml:space="preserve"> Мазаракі А. Інновації як джерело стратегічних конкурентних переваг / Мазаракі А., Мельник Т. // Вісник КНТЕУ. – 2010. – № 2. – С. 5–17.</w:t>
      </w:r>
    </w:p>
    <w:p w:rsidR="00047259" w:rsidRPr="00901B83" w:rsidRDefault="00047259" w:rsidP="00047259">
      <w:pPr>
        <w:pStyle w:val="aff1"/>
        <w:rPr>
          <w:lang w:val="uk-UA"/>
        </w:rPr>
      </w:pPr>
    </w:p>
  </w:footnote>
  <w:footnote w:id="121">
    <w:p w:rsidR="00047259" w:rsidRPr="00F503A0" w:rsidRDefault="00047259" w:rsidP="00047259">
      <w:pPr>
        <w:pStyle w:val="aff1"/>
        <w:rPr>
          <w:lang w:val="uk-UA"/>
        </w:rPr>
      </w:pPr>
      <w:r>
        <w:rPr>
          <w:rStyle w:val="aff3"/>
        </w:rPr>
        <w:footnoteRef/>
      </w:r>
      <w:r w:rsidRPr="00F503A0">
        <w:rPr>
          <w:lang w:val="uk-UA"/>
        </w:rPr>
        <w:t xml:space="preserve"> Нємцов В.Д., Довгань Л.Є.  </w:t>
      </w:r>
      <w:r>
        <w:t>Стратегічний менеджмент.: Навч.посіб. для студ. вищ. навч. закладів. − К.: ТОВ ”УВПК ”ЕксОб”,2004. − 559 с.</w:t>
      </w:r>
    </w:p>
  </w:footnote>
  <w:footnote w:id="122">
    <w:p w:rsidR="00047259" w:rsidRPr="0041722B" w:rsidRDefault="00047259" w:rsidP="00047259">
      <w:pPr>
        <w:pStyle w:val="aff1"/>
        <w:rPr>
          <w:lang w:val="en-US"/>
        </w:rPr>
      </w:pPr>
      <w:r>
        <w:rPr>
          <w:rStyle w:val="aff3"/>
        </w:rPr>
        <w:footnoteRef/>
      </w:r>
      <w:r w:rsidRPr="0041722B">
        <w:t xml:space="preserve"> </w:t>
      </w:r>
      <w:r>
        <w:t>Старостіна А.О., Длігач А.О., Кравченко В.А. Промисловий маркетинг: Теорія, світовий погляд, українська практика: Підручник / За ред. А</w:t>
      </w:r>
      <w:r w:rsidRPr="00047259">
        <w:rPr>
          <w:lang w:val="en-US"/>
        </w:rPr>
        <w:t>.</w:t>
      </w:r>
      <w:r>
        <w:t>О</w:t>
      </w:r>
      <w:r w:rsidRPr="00047259">
        <w:rPr>
          <w:lang w:val="en-US"/>
        </w:rPr>
        <w:t xml:space="preserve">. </w:t>
      </w:r>
      <w:r>
        <w:t>Старостіної</w:t>
      </w:r>
      <w:r w:rsidRPr="00047259">
        <w:rPr>
          <w:lang w:val="en-US"/>
        </w:rPr>
        <w:t xml:space="preserve">. – </w:t>
      </w:r>
      <w:r>
        <w:t>К</w:t>
      </w:r>
      <w:r w:rsidRPr="00047259">
        <w:rPr>
          <w:lang w:val="en-US"/>
        </w:rPr>
        <w:t xml:space="preserve">.: </w:t>
      </w:r>
      <w:r>
        <w:t>Знання</w:t>
      </w:r>
      <w:r w:rsidRPr="00047259">
        <w:rPr>
          <w:lang w:val="en-US"/>
        </w:rPr>
        <w:t xml:space="preserve">, 2005. – 764 </w:t>
      </w:r>
      <w:r>
        <w:t>с</w:t>
      </w:r>
    </w:p>
  </w:footnote>
  <w:footnote w:id="123">
    <w:p w:rsidR="00047259" w:rsidRPr="001F1958" w:rsidRDefault="00047259" w:rsidP="00047259">
      <w:pPr>
        <w:pStyle w:val="aff1"/>
        <w:rPr>
          <w:lang w:val="uk-UA"/>
        </w:rPr>
      </w:pPr>
      <w:r>
        <w:rPr>
          <w:rStyle w:val="aff3"/>
        </w:rPr>
        <w:footnoteRef/>
      </w:r>
      <w:r w:rsidRPr="001F1958">
        <w:rPr>
          <w:lang w:val="en-US"/>
        </w:rPr>
        <w:t xml:space="preserve"> Hill C., Jones G. Strategic Management an integrated approach. </w:t>
      </w:r>
      <w:r w:rsidRPr="00CF3E8B">
        <w:t>−4−</w:t>
      </w:r>
      <w:r w:rsidRPr="001F1958">
        <w:rPr>
          <w:lang w:val="en-US"/>
        </w:rPr>
        <w:t>th</w:t>
      </w:r>
      <w:r w:rsidRPr="00CF3E8B">
        <w:t xml:space="preserve"> </w:t>
      </w:r>
      <w:r w:rsidRPr="001F1958">
        <w:rPr>
          <w:lang w:val="en-US"/>
        </w:rPr>
        <w:t>Edition</w:t>
      </w:r>
      <w:r w:rsidRPr="00CF3E8B">
        <w:t xml:space="preserve">. − </w:t>
      </w:r>
      <w:r w:rsidRPr="001F1958">
        <w:rPr>
          <w:lang w:val="en-US"/>
        </w:rPr>
        <w:t>Houghton</w:t>
      </w:r>
      <w:r w:rsidRPr="00CF3E8B">
        <w:t xml:space="preserve"> </w:t>
      </w:r>
      <w:r w:rsidRPr="001F1958">
        <w:rPr>
          <w:lang w:val="en-US"/>
        </w:rPr>
        <w:t>Mifflin</w:t>
      </w:r>
      <w:r w:rsidRPr="00CF3E8B">
        <w:t xml:space="preserve"> </w:t>
      </w:r>
      <w:r w:rsidRPr="001F1958">
        <w:rPr>
          <w:lang w:val="en-US"/>
        </w:rPr>
        <w:t>Company</w:t>
      </w:r>
      <w:r w:rsidRPr="00CF3E8B">
        <w:t xml:space="preserve">, 1998. − 440 </w:t>
      </w:r>
      <w:r w:rsidRPr="001F1958">
        <w:rPr>
          <w:lang w:val="en-US"/>
        </w:rPr>
        <w:t>p</w:t>
      </w:r>
    </w:p>
    <w:p w:rsidR="00047259" w:rsidRPr="00CF3E8B" w:rsidRDefault="00047259" w:rsidP="00047259">
      <w:pPr>
        <w:pStyle w:val="aff1"/>
      </w:pPr>
    </w:p>
  </w:footnote>
  <w:footnote w:id="124">
    <w:p w:rsidR="00047259" w:rsidRDefault="00047259" w:rsidP="00047259">
      <w:pPr>
        <w:pStyle w:val="aff1"/>
        <w:rPr>
          <w:lang w:val="uk-UA"/>
        </w:rPr>
      </w:pPr>
      <w:r>
        <w:rPr>
          <w:rStyle w:val="aff3"/>
        </w:rPr>
        <w:footnoteRef/>
      </w:r>
      <w:r>
        <w:t xml:space="preserve"> Завьялов П. Проблемы международной конкурентоспособности</w:t>
      </w:r>
      <w:r>
        <w:rPr>
          <w:lang w:val="uk-UA"/>
        </w:rPr>
        <w:t xml:space="preserve"> </w:t>
      </w:r>
      <w:r>
        <w:t>товаропроизводителей и пути их решения // Маркетинг. − 1997. −№3. − С. 21−32.</w:t>
      </w:r>
    </w:p>
    <w:p w:rsidR="00047259" w:rsidRPr="001F1958" w:rsidRDefault="00047259" w:rsidP="00047259">
      <w:pPr>
        <w:pStyle w:val="aff1"/>
        <w:rPr>
          <w:lang w:val="uk-UA"/>
        </w:rPr>
      </w:pPr>
    </w:p>
  </w:footnote>
  <w:footnote w:id="125">
    <w:p w:rsidR="00047259" w:rsidRPr="00601C82" w:rsidRDefault="00047259" w:rsidP="00047259">
      <w:pPr>
        <w:pStyle w:val="aff1"/>
        <w:rPr>
          <w:lang w:val="uk-UA"/>
        </w:rPr>
      </w:pPr>
      <w:r>
        <w:rPr>
          <w:rStyle w:val="aff3"/>
        </w:rPr>
        <w:footnoteRef/>
      </w:r>
      <w:r>
        <w:t xml:space="preserve"> Гиляровская Л. Т. Стратегический менеджмент. - М.: ЮНИТИ, 2014. - 576 с.</w:t>
      </w:r>
    </w:p>
  </w:footnote>
  <w:footnote w:id="126">
    <w:p w:rsidR="00047259" w:rsidRPr="00386D0E" w:rsidRDefault="00047259" w:rsidP="00047259">
      <w:pPr>
        <w:pStyle w:val="aff1"/>
        <w:rPr>
          <w:lang w:val="uk-UA"/>
        </w:rPr>
      </w:pPr>
      <w:r>
        <w:rPr>
          <w:rStyle w:val="aff3"/>
        </w:rPr>
        <w:footnoteRef/>
      </w:r>
      <w:r>
        <w:t xml:space="preserve"> Фатхутдинов, Р.А. Стратегический маркетинг : учебник / Р.А. Фатхутдинов. – М. : ЗАО "Бизнес-школа, Интел-Синтез", 2000. – 640 с.</w:t>
      </w:r>
    </w:p>
  </w:footnote>
  <w:footnote w:id="127">
    <w:p w:rsidR="00047259" w:rsidRPr="00B75ADD" w:rsidRDefault="00047259" w:rsidP="00047259">
      <w:pPr>
        <w:pStyle w:val="aff1"/>
        <w:rPr>
          <w:lang w:val="uk-UA"/>
        </w:rPr>
      </w:pPr>
      <w:r>
        <w:rPr>
          <w:rStyle w:val="aff3"/>
        </w:rPr>
        <w:footnoteRef/>
      </w:r>
      <w:r>
        <w:t xml:space="preserve"> Рольбина Е.С. Маркетинговые исследования, сегментация, позиционирование. - Казань, Издательство КГФЭИ, 2010.</w:t>
      </w:r>
    </w:p>
  </w:footnote>
  <w:footnote w:id="128">
    <w:p w:rsidR="00047259" w:rsidRDefault="00047259" w:rsidP="00047259">
      <w:pPr>
        <w:pStyle w:val="aff1"/>
      </w:pPr>
      <w:r>
        <w:rPr>
          <w:rStyle w:val="aff3"/>
        </w:rPr>
        <w:footnoteRef/>
      </w:r>
      <w:r>
        <w:t xml:space="preserve"> Фролова В. Ю. Стратегічний підхід в управлінні конкурентоспроможністю підприємства [Електронний ресурс]. – Режим доступу: http://ea.donntu.edu.ua/bitstream/123456789/25102/1.pdf.</w:t>
      </w:r>
    </w:p>
  </w:footnote>
  <w:footnote w:id="129">
    <w:p w:rsidR="00047259" w:rsidRPr="00EF69AD" w:rsidRDefault="00047259" w:rsidP="00047259">
      <w:pPr>
        <w:pStyle w:val="aff1"/>
        <w:rPr>
          <w:lang w:val="uk-UA"/>
        </w:rPr>
      </w:pPr>
      <w:r>
        <w:rPr>
          <w:rStyle w:val="aff3"/>
        </w:rPr>
        <w:footnoteRef/>
      </w:r>
      <w:r>
        <w:t xml:space="preserve"> </w:t>
      </w:r>
      <w:r>
        <w:rPr>
          <w:lang w:val="uk-UA"/>
        </w:rPr>
        <w:t xml:space="preserve">Електронне джерело: </w:t>
      </w:r>
      <w:r w:rsidRPr="00EF69AD">
        <w:t>http://www.refine.org.ua/pageid-5471-1.html</w:t>
      </w:r>
    </w:p>
  </w:footnote>
  <w:footnote w:id="130">
    <w:p w:rsidR="00047259" w:rsidRPr="00EC3039" w:rsidRDefault="00047259" w:rsidP="00047259">
      <w:pPr>
        <w:pStyle w:val="aff1"/>
        <w:rPr>
          <w:lang w:val="uk-UA"/>
        </w:rPr>
      </w:pPr>
      <w:r>
        <w:rPr>
          <w:rStyle w:val="aff3"/>
        </w:rPr>
        <w:footnoteRef/>
      </w:r>
      <w:r>
        <w:t xml:space="preserve"> Котлер Ф. Маркетинг менеджмент: экспресс-курс. / Котлер Ф. – Спб.: Питер, 2006. – 496 с.</w:t>
      </w:r>
    </w:p>
  </w:footnote>
  <w:footnote w:id="131">
    <w:p w:rsidR="00047259" w:rsidRPr="00530A47" w:rsidRDefault="00047259" w:rsidP="00047259">
      <w:pPr>
        <w:pStyle w:val="aff1"/>
        <w:rPr>
          <w:lang w:val="uk-UA"/>
        </w:rPr>
      </w:pPr>
      <w:r>
        <w:rPr>
          <w:rStyle w:val="aff3"/>
        </w:rPr>
        <w:footnoteRef/>
      </w:r>
      <w:r>
        <w:t xml:space="preserve"> Ьартиненко М.М., Ігнатьева І.А. Стратегічний менеджмент: Підручник.К.: Каравела,2006. – 320с</w:t>
      </w:r>
    </w:p>
  </w:footnote>
  <w:footnote w:id="132">
    <w:p w:rsidR="00047259" w:rsidRPr="007C2EBA" w:rsidRDefault="00047259" w:rsidP="007C2EBA">
      <w:pPr>
        <w:rPr>
          <w:color w:val="333333"/>
          <w:lang w:val="uk-UA"/>
        </w:rPr>
      </w:pPr>
      <w:r>
        <w:rPr>
          <w:rStyle w:val="aff3"/>
        </w:rPr>
        <w:footnoteRef/>
      </w:r>
      <w:r w:rsidRPr="007A6E12">
        <w:t xml:space="preserve"> </w:t>
      </w:r>
      <w:r w:rsidRPr="007C2EBA">
        <w:rPr>
          <w:color w:val="333333"/>
          <w:lang w:val="uk-UA"/>
        </w:rPr>
        <w:t xml:space="preserve">Проект. Концепція розвитку професійної освіти і навчання в Україні </w:t>
      </w:r>
    </w:p>
    <w:p w:rsidR="00047259" w:rsidRPr="007C2EBA" w:rsidRDefault="00047259" w:rsidP="007C2EBA">
      <w:pPr>
        <w:rPr>
          <w:color w:val="333333"/>
          <w:lang w:val="uk-UA"/>
        </w:rPr>
      </w:pPr>
      <w:r w:rsidRPr="007C2EBA">
        <w:rPr>
          <w:color w:val="333333"/>
          <w:lang w:val="uk-UA"/>
        </w:rPr>
        <w:t xml:space="preserve">       (2010 – 2020 р.з.) // [Електронний ресурс:</w:t>
      </w:r>
    </w:p>
    <w:p w:rsidR="00047259" w:rsidRPr="007C2EBA" w:rsidRDefault="00047259" w:rsidP="007C2EBA">
      <w:pPr>
        <w:rPr>
          <w:color w:val="333333"/>
          <w:lang w:val="uk-UA"/>
        </w:rPr>
      </w:pPr>
      <w:r w:rsidRPr="007C2EBA">
        <w:rPr>
          <w:color w:val="333333"/>
          <w:lang w:val="uk-UA"/>
        </w:rPr>
        <w:t xml:space="preserve">        </w:t>
      </w:r>
      <w:hyperlink r:id="rId4" w:history="1">
        <w:r w:rsidRPr="007C2EBA">
          <w:rPr>
            <w:rStyle w:val="af1"/>
          </w:rPr>
          <w:t>http://te.zavantag.com/docs/1225/index-13230.html</w:t>
        </w:r>
      </w:hyperlink>
      <w:r w:rsidRPr="007C2EBA">
        <w:rPr>
          <w:color w:val="333333"/>
          <w:lang w:val="uk-UA"/>
        </w:rPr>
        <w:t>]</w:t>
      </w:r>
    </w:p>
    <w:p w:rsidR="00047259" w:rsidRPr="007C2EBA" w:rsidRDefault="00047259">
      <w:pPr>
        <w:pStyle w:val="aff1"/>
        <w:rPr>
          <w:lang w:val="uk-UA"/>
        </w:rPr>
      </w:pPr>
    </w:p>
  </w:footnote>
  <w:footnote w:id="133">
    <w:p w:rsidR="00047259" w:rsidRPr="007C2EBA" w:rsidRDefault="00047259" w:rsidP="007C2EBA">
      <w:pPr>
        <w:shd w:val="clear" w:color="auto" w:fill="FFFFFF"/>
        <w:jc w:val="both"/>
        <w:textAlignment w:val="baseline"/>
        <w:rPr>
          <w:color w:val="333333"/>
          <w:lang w:val="uk-UA"/>
        </w:rPr>
      </w:pPr>
      <w:r>
        <w:rPr>
          <w:rStyle w:val="aff3"/>
        </w:rPr>
        <w:footnoteRef/>
      </w:r>
      <w:r>
        <w:t xml:space="preserve"> </w:t>
      </w:r>
      <w:r w:rsidRPr="007C2EBA">
        <w:rPr>
          <w:color w:val="333333"/>
          <w:lang w:val="uk-UA"/>
        </w:rPr>
        <w:t xml:space="preserve">Проект. Концепція розвитку освіти України на період 2015-2025 років // </w:t>
      </w:r>
    </w:p>
    <w:p w:rsidR="00047259" w:rsidRPr="007C2EBA" w:rsidRDefault="00047259" w:rsidP="007C2EBA">
      <w:pPr>
        <w:jc w:val="both"/>
        <w:rPr>
          <w:color w:val="333333"/>
          <w:lang w:val="uk-UA"/>
        </w:rPr>
      </w:pPr>
      <w:r w:rsidRPr="007C2EBA">
        <w:rPr>
          <w:color w:val="333333"/>
          <w:lang w:val="uk-UA"/>
        </w:rPr>
        <w:t xml:space="preserve">[Електронний ресурс: </w:t>
      </w:r>
      <w:r w:rsidRPr="007C2EBA">
        <w:rPr>
          <w:color w:val="333333"/>
          <w:lang w:val="en-US"/>
        </w:rPr>
        <w:t>education</w:t>
      </w:r>
      <w:r w:rsidRPr="007C2EBA">
        <w:rPr>
          <w:color w:val="333333"/>
          <w:lang w:val="uk-UA"/>
        </w:rPr>
        <w:t>_</w:t>
      </w:r>
      <w:r w:rsidRPr="007C2EBA">
        <w:rPr>
          <w:color w:val="333333"/>
          <w:lang w:val="en-US"/>
        </w:rPr>
        <w:t>ua</w:t>
      </w:r>
      <w:r w:rsidRPr="007C2EBA">
        <w:rPr>
          <w:color w:val="333333"/>
          <w:lang w:val="uk-UA"/>
        </w:rPr>
        <w:t>.</w:t>
      </w:r>
      <w:r w:rsidRPr="007C2EBA">
        <w:rPr>
          <w:color w:val="333333"/>
          <w:lang w:val="en-US"/>
        </w:rPr>
        <w:t>org</w:t>
      </w:r>
      <w:r w:rsidRPr="007C2EBA">
        <w:rPr>
          <w:color w:val="333333"/>
          <w:lang w:val="uk-UA"/>
        </w:rPr>
        <w:t>/</w:t>
      </w:r>
      <w:r w:rsidRPr="007C2EBA">
        <w:rPr>
          <w:color w:val="333333"/>
          <w:lang w:val="en-US"/>
        </w:rPr>
        <w:t>ua</w:t>
      </w:r>
      <w:r w:rsidRPr="007C2EBA">
        <w:rPr>
          <w:color w:val="333333"/>
          <w:lang w:val="uk-UA"/>
        </w:rPr>
        <w:t>/</w:t>
      </w:r>
      <w:r w:rsidRPr="007C2EBA">
        <w:rPr>
          <w:color w:val="333333"/>
          <w:lang w:val="en-US"/>
        </w:rPr>
        <w:t>draft</w:t>
      </w:r>
      <w:r w:rsidRPr="007C2EBA">
        <w:rPr>
          <w:color w:val="333333"/>
          <w:lang w:val="uk-UA"/>
        </w:rPr>
        <w:t>-</w:t>
      </w:r>
      <w:r w:rsidRPr="007C2EBA">
        <w:rPr>
          <w:color w:val="333333"/>
          <w:lang w:val="en-US"/>
        </w:rPr>
        <w:t>regulations</w:t>
      </w:r>
      <w:r w:rsidRPr="007C2EBA">
        <w:rPr>
          <w:color w:val="333333"/>
          <w:lang w:val="uk-UA"/>
        </w:rPr>
        <w:t>/319-</w:t>
      </w:r>
      <w:r w:rsidRPr="007C2EBA">
        <w:rPr>
          <w:color w:val="333333"/>
          <w:lang w:val="en-US"/>
        </w:rPr>
        <w:t>proekt</w:t>
      </w:r>
      <w:r w:rsidRPr="007C2EBA">
        <w:rPr>
          <w:color w:val="333333"/>
          <w:lang w:val="uk-UA"/>
        </w:rPr>
        <w:t>-</w:t>
      </w:r>
      <w:r w:rsidRPr="007C2EBA">
        <w:rPr>
          <w:color w:val="333333"/>
          <w:lang w:val="en-US"/>
        </w:rPr>
        <w:t>konseptsiya</w:t>
      </w:r>
      <w:r w:rsidRPr="007C2EBA">
        <w:rPr>
          <w:color w:val="333333"/>
          <w:lang w:val="uk-UA"/>
        </w:rPr>
        <w:t>-</w:t>
      </w:r>
      <w:r w:rsidRPr="007C2EBA">
        <w:rPr>
          <w:color w:val="333333"/>
          <w:lang w:val="en-US"/>
        </w:rPr>
        <w:t>rozvitku</w:t>
      </w:r>
      <w:r w:rsidRPr="007C2EBA">
        <w:rPr>
          <w:color w:val="333333"/>
          <w:lang w:val="uk-UA"/>
        </w:rPr>
        <w:t>-</w:t>
      </w:r>
      <w:r w:rsidRPr="007C2EBA">
        <w:rPr>
          <w:color w:val="333333"/>
          <w:lang w:val="en-US"/>
        </w:rPr>
        <w:t>osviti</w:t>
      </w:r>
      <w:r w:rsidRPr="007C2EBA">
        <w:rPr>
          <w:color w:val="333333"/>
          <w:lang w:val="uk-UA"/>
        </w:rPr>
        <w:t>-</w:t>
      </w:r>
      <w:r w:rsidRPr="007C2EBA">
        <w:rPr>
          <w:color w:val="333333"/>
          <w:lang w:val="en-US"/>
        </w:rPr>
        <w:t>ukraiyini</w:t>
      </w:r>
      <w:r w:rsidRPr="007C2EBA">
        <w:rPr>
          <w:color w:val="333333"/>
          <w:lang w:val="uk-UA"/>
        </w:rPr>
        <w:t>-</w:t>
      </w:r>
      <w:r w:rsidRPr="007C2EBA">
        <w:rPr>
          <w:color w:val="333333"/>
          <w:lang w:val="en-US"/>
        </w:rPr>
        <w:t>na</w:t>
      </w:r>
      <w:r w:rsidRPr="007C2EBA">
        <w:rPr>
          <w:color w:val="333333"/>
          <w:lang w:val="uk-UA"/>
        </w:rPr>
        <w:t>-</w:t>
      </w:r>
      <w:r w:rsidRPr="007C2EBA">
        <w:rPr>
          <w:color w:val="333333"/>
          <w:lang w:val="en-US"/>
        </w:rPr>
        <w:t>period</w:t>
      </w:r>
      <w:r w:rsidRPr="007C2EBA">
        <w:rPr>
          <w:color w:val="333333"/>
          <w:lang w:val="uk-UA"/>
        </w:rPr>
        <w:t>-2015-2025-</w:t>
      </w:r>
      <w:r w:rsidRPr="007C2EBA">
        <w:rPr>
          <w:color w:val="333333"/>
          <w:lang w:val="en-US"/>
        </w:rPr>
        <w:t>rokiv</w:t>
      </w:r>
      <w:r w:rsidRPr="007C2EBA">
        <w:rPr>
          <w:color w:val="333333"/>
          <w:lang w:val="uk-UA"/>
        </w:rPr>
        <w:t>]</w:t>
      </w:r>
    </w:p>
    <w:p w:rsidR="00047259" w:rsidRPr="007C2EBA" w:rsidRDefault="00047259">
      <w:pPr>
        <w:pStyle w:val="aff1"/>
        <w:rPr>
          <w:lang w:val="uk-UA"/>
        </w:rPr>
      </w:pPr>
    </w:p>
  </w:footnote>
  <w:footnote w:id="134">
    <w:p w:rsidR="00047259" w:rsidRPr="007C2EBA" w:rsidRDefault="00047259" w:rsidP="007C2EBA">
      <w:pPr>
        <w:jc w:val="both"/>
        <w:rPr>
          <w:color w:val="333333"/>
          <w:lang w:val="uk-UA"/>
        </w:rPr>
      </w:pPr>
      <w:r>
        <w:rPr>
          <w:rStyle w:val="aff3"/>
        </w:rPr>
        <w:footnoteRef/>
      </w:r>
      <w:r>
        <w:t xml:space="preserve"> </w:t>
      </w:r>
      <w:r w:rsidRPr="007C2EBA">
        <w:rPr>
          <w:color w:val="333333"/>
        </w:rPr>
        <w:t>Сидорова Н.В. Роль инновационного развития высшей школы в       профессиональной мобильности молодежи: автореф. … канд. пед. наук. –  Иркутск, 2006. – 24 с.</w:t>
      </w:r>
    </w:p>
    <w:p w:rsidR="00047259" w:rsidRPr="007C2EBA" w:rsidRDefault="00047259">
      <w:pPr>
        <w:pStyle w:val="aff1"/>
        <w:rPr>
          <w:lang w:val="uk-UA"/>
        </w:rPr>
      </w:pPr>
    </w:p>
  </w:footnote>
  <w:footnote w:id="135">
    <w:p w:rsidR="00047259" w:rsidRPr="007C2EBA" w:rsidRDefault="00047259" w:rsidP="007C2EBA">
      <w:pPr>
        <w:jc w:val="both"/>
        <w:rPr>
          <w:lang w:val="uk-UA"/>
        </w:rPr>
      </w:pPr>
      <w:r>
        <w:rPr>
          <w:rStyle w:val="aff3"/>
        </w:rPr>
        <w:footnoteRef/>
      </w:r>
      <w:r w:rsidRPr="007C2EBA">
        <w:rPr>
          <w:lang w:val="en-US"/>
        </w:rPr>
        <w:t xml:space="preserve"> </w:t>
      </w:r>
      <w:r w:rsidRPr="007C2EBA">
        <w:rPr>
          <w:lang w:val="en-GB"/>
        </w:rPr>
        <w:t>Weber</w:t>
      </w:r>
      <w:r w:rsidRPr="007C2EBA">
        <w:rPr>
          <w:lang w:val="uk-UA"/>
        </w:rPr>
        <w:t xml:space="preserve"> </w:t>
      </w:r>
      <w:r w:rsidRPr="007C2EBA">
        <w:rPr>
          <w:lang w:val="en-GB"/>
        </w:rPr>
        <w:t>L</w:t>
      </w:r>
      <w:r w:rsidRPr="007C2EBA">
        <w:rPr>
          <w:lang w:val="uk-UA"/>
        </w:rPr>
        <w:t>.</w:t>
      </w:r>
      <w:r w:rsidRPr="007C2EBA">
        <w:rPr>
          <w:lang w:val="en-GB"/>
        </w:rPr>
        <w:t>E</w:t>
      </w:r>
      <w:r w:rsidRPr="007C2EBA">
        <w:rPr>
          <w:lang w:val="uk-UA"/>
        </w:rPr>
        <w:t xml:space="preserve">., </w:t>
      </w:r>
      <w:r w:rsidRPr="007C2EBA">
        <w:rPr>
          <w:lang w:val="en-GB"/>
        </w:rPr>
        <w:t>Duderstadt</w:t>
      </w:r>
      <w:r w:rsidRPr="007C2EBA">
        <w:rPr>
          <w:lang w:val="uk-UA"/>
        </w:rPr>
        <w:t xml:space="preserve"> </w:t>
      </w:r>
      <w:r w:rsidRPr="007C2EBA">
        <w:rPr>
          <w:lang w:val="en-GB"/>
        </w:rPr>
        <w:t>J</w:t>
      </w:r>
      <w:r w:rsidRPr="007C2EBA">
        <w:rPr>
          <w:lang w:val="uk-UA"/>
        </w:rPr>
        <w:t>.</w:t>
      </w:r>
      <w:r w:rsidRPr="007C2EBA">
        <w:rPr>
          <w:lang w:val="en-GB"/>
        </w:rPr>
        <w:t>J</w:t>
      </w:r>
      <w:r w:rsidRPr="007C2EBA">
        <w:rPr>
          <w:lang w:val="uk-UA"/>
        </w:rPr>
        <w:t xml:space="preserve">. </w:t>
      </w:r>
      <w:r w:rsidRPr="007C2EBA">
        <w:rPr>
          <w:lang w:val="en-GB"/>
        </w:rPr>
        <w:t>The</w:t>
      </w:r>
      <w:r w:rsidRPr="007C2EBA">
        <w:rPr>
          <w:lang w:val="uk-UA"/>
        </w:rPr>
        <w:t xml:space="preserve"> </w:t>
      </w:r>
      <w:r w:rsidRPr="007C2EBA">
        <w:rPr>
          <w:lang w:val="en-GB"/>
        </w:rPr>
        <w:t>Globalization</w:t>
      </w:r>
      <w:r w:rsidRPr="007C2EBA">
        <w:rPr>
          <w:lang w:val="uk-UA"/>
        </w:rPr>
        <w:t xml:space="preserve"> </w:t>
      </w:r>
      <w:r w:rsidRPr="007C2EBA">
        <w:rPr>
          <w:lang w:val="en-GB"/>
        </w:rPr>
        <w:t>of</w:t>
      </w:r>
      <w:r w:rsidRPr="007C2EBA">
        <w:rPr>
          <w:lang w:val="uk-UA"/>
        </w:rPr>
        <w:t xml:space="preserve"> </w:t>
      </w:r>
      <w:r w:rsidRPr="007C2EBA">
        <w:rPr>
          <w:lang w:val="en-GB"/>
        </w:rPr>
        <w:t>Higher</w:t>
      </w:r>
      <w:r w:rsidRPr="007C2EBA">
        <w:rPr>
          <w:lang w:val="uk-UA"/>
        </w:rPr>
        <w:t xml:space="preserve"> </w:t>
      </w:r>
      <w:r w:rsidRPr="007C2EBA">
        <w:rPr>
          <w:lang w:val="en-GB"/>
        </w:rPr>
        <w:t>Education</w:t>
      </w:r>
      <w:r w:rsidRPr="007C2EBA">
        <w:rPr>
          <w:lang w:val="uk-UA"/>
        </w:rPr>
        <w:t xml:space="preserve">. – </w:t>
      </w:r>
      <w:r w:rsidRPr="007C2EBA">
        <w:rPr>
          <w:lang w:val="en-GB"/>
        </w:rPr>
        <w:t>Paris</w:t>
      </w:r>
      <w:r w:rsidRPr="007C2EBA">
        <w:rPr>
          <w:lang w:val="uk-UA"/>
        </w:rPr>
        <w:t xml:space="preserve">:     </w:t>
      </w:r>
    </w:p>
    <w:p w:rsidR="00047259" w:rsidRPr="007C2EBA" w:rsidRDefault="00047259" w:rsidP="007C2EBA">
      <w:pPr>
        <w:jc w:val="both"/>
        <w:rPr>
          <w:lang w:val="uk-UA"/>
        </w:rPr>
      </w:pPr>
      <w:r w:rsidRPr="007C2EBA">
        <w:rPr>
          <w:lang w:val="uk-UA"/>
        </w:rPr>
        <w:t xml:space="preserve">     </w:t>
      </w:r>
      <w:r w:rsidRPr="007C2EBA">
        <w:rPr>
          <w:lang w:val="en-GB"/>
        </w:rPr>
        <w:t xml:space="preserve">Economica. – Glion Colloquium. Book 5. - April, 28, 2008. – 314 p. </w:t>
      </w:r>
    </w:p>
    <w:p w:rsidR="00047259" w:rsidRPr="007C2EBA" w:rsidRDefault="00047259">
      <w:pPr>
        <w:pStyle w:val="aff1"/>
        <w:rPr>
          <w:lang w:val="uk-UA"/>
        </w:rPr>
      </w:pPr>
    </w:p>
  </w:footnote>
  <w:footnote w:id="136">
    <w:p w:rsidR="00047259" w:rsidRPr="007C2EBA" w:rsidRDefault="00047259" w:rsidP="007C2EBA">
      <w:pPr>
        <w:rPr>
          <w:color w:val="333333"/>
        </w:rPr>
      </w:pPr>
      <w:r>
        <w:rPr>
          <w:rStyle w:val="aff3"/>
        </w:rPr>
        <w:footnoteRef/>
      </w:r>
      <w:r>
        <w:t xml:space="preserve"> </w:t>
      </w:r>
      <w:r w:rsidRPr="007C2EBA">
        <w:rPr>
          <w:color w:val="333333"/>
        </w:rPr>
        <w:t>Климов Е.А. Психология профессионального самоопределения. – Ростов-</w:t>
      </w:r>
    </w:p>
    <w:p w:rsidR="00047259" w:rsidRPr="007C2EBA" w:rsidRDefault="00047259" w:rsidP="007C2EBA">
      <w:pPr>
        <w:rPr>
          <w:color w:val="333333"/>
          <w:lang w:val="uk-UA"/>
        </w:rPr>
      </w:pPr>
      <w:r w:rsidRPr="007C2EBA">
        <w:rPr>
          <w:color w:val="333333"/>
        </w:rPr>
        <w:t xml:space="preserve">      на-Дону, 1995. – 512 с.</w:t>
      </w:r>
    </w:p>
    <w:p w:rsidR="00047259" w:rsidRPr="007C2EBA" w:rsidRDefault="00047259">
      <w:pPr>
        <w:pStyle w:val="aff1"/>
        <w:rPr>
          <w:lang w:val="uk-UA"/>
        </w:rPr>
      </w:pPr>
    </w:p>
  </w:footnote>
  <w:footnote w:id="137">
    <w:p w:rsidR="00047259" w:rsidRPr="007C2EBA" w:rsidRDefault="00047259" w:rsidP="007C2EBA">
      <w:pPr>
        <w:rPr>
          <w:color w:val="333333"/>
          <w:lang w:val="uk-UA"/>
        </w:rPr>
      </w:pPr>
      <w:r>
        <w:rPr>
          <w:rStyle w:val="aff3"/>
        </w:rPr>
        <w:footnoteRef/>
      </w:r>
      <w:r>
        <w:t xml:space="preserve"> </w:t>
      </w:r>
      <w:r w:rsidRPr="007C2EBA">
        <w:rPr>
          <w:color w:val="000000"/>
          <w:kern w:val="36"/>
        </w:rPr>
        <w:t xml:space="preserve">Про Національну стратегію розвитку освіти в Україні на період до 2021 </w:t>
      </w:r>
      <w:r w:rsidRPr="007C2EBA">
        <w:rPr>
          <w:bCs/>
          <w:color w:val="000000"/>
          <w:kern w:val="36"/>
          <w:lang w:val="uk-UA"/>
        </w:rPr>
        <w:t xml:space="preserve">        р</w:t>
      </w:r>
      <w:r w:rsidRPr="007C2EBA">
        <w:rPr>
          <w:color w:val="000000"/>
          <w:kern w:val="36"/>
          <w:lang w:val="uk-UA"/>
        </w:rPr>
        <w:t>оку</w:t>
      </w:r>
      <w:r w:rsidRPr="007C2EBA">
        <w:rPr>
          <w:b/>
          <w:bCs/>
          <w:color w:val="000000"/>
          <w:kern w:val="36"/>
          <w:lang w:val="uk-UA"/>
        </w:rPr>
        <w:t xml:space="preserve"> // </w:t>
      </w:r>
      <w:r w:rsidRPr="007C2EBA">
        <w:rPr>
          <w:color w:val="333333"/>
          <w:lang w:val="uk-UA"/>
        </w:rPr>
        <w:t xml:space="preserve">[Електронний ресурс: </w:t>
      </w:r>
      <w:hyperlink r:id="rId5" w:history="1">
        <w:r w:rsidRPr="007C2EBA">
          <w:rPr>
            <w:rStyle w:val="af1"/>
            <w:lang w:val="en-US"/>
          </w:rPr>
          <w:t>http</w:t>
        </w:r>
        <w:r w:rsidRPr="007C2EBA">
          <w:rPr>
            <w:rStyle w:val="af1"/>
          </w:rPr>
          <w:t>://</w:t>
        </w:r>
        <w:r w:rsidRPr="007C2EBA">
          <w:rPr>
            <w:rStyle w:val="af1"/>
            <w:lang w:val="en-US"/>
          </w:rPr>
          <w:t>osvita</w:t>
        </w:r>
        <w:r w:rsidRPr="007C2EBA">
          <w:rPr>
            <w:rStyle w:val="af1"/>
          </w:rPr>
          <w:t>.</w:t>
        </w:r>
        <w:r w:rsidRPr="007C2EBA">
          <w:rPr>
            <w:rStyle w:val="af1"/>
            <w:lang w:val="en-US"/>
          </w:rPr>
          <w:t>ua</w:t>
        </w:r>
        <w:r w:rsidRPr="007C2EBA">
          <w:rPr>
            <w:rStyle w:val="af1"/>
          </w:rPr>
          <w:t>/</w:t>
        </w:r>
        <w:r w:rsidRPr="007C2EBA">
          <w:rPr>
            <w:rStyle w:val="af1"/>
            <w:lang w:val="en-US"/>
          </w:rPr>
          <w:t>legislation</w:t>
        </w:r>
        <w:r w:rsidRPr="007C2EBA">
          <w:rPr>
            <w:rStyle w:val="af1"/>
          </w:rPr>
          <w:t>/</w:t>
        </w:r>
        <w:r w:rsidRPr="007C2EBA">
          <w:rPr>
            <w:rStyle w:val="af1"/>
            <w:lang w:val="en-US"/>
          </w:rPr>
          <w:t>other</w:t>
        </w:r>
        <w:r w:rsidRPr="007C2EBA">
          <w:rPr>
            <w:rStyle w:val="af1"/>
          </w:rPr>
          <w:t>/36322/</w:t>
        </w:r>
      </w:hyperlink>
      <w:r w:rsidRPr="007C2EBA">
        <w:rPr>
          <w:color w:val="333333"/>
          <w:lang w:val="uk-UA"/>
        </w:rPr>
        <w:t>]</w:t>
      </w:r>
    </w:p>
    <w:p w:rsidR="00047259" w:rsidRPr="007C2EBA" w:rsidRDefault="00047259">
      <w:pPr>
        <w:pStyle w:val="aff1"/>
        <w:rPr>
          <w:lang w:val="uk-UA"/>
        </w:rPr>
      </w:pPr>
    </w:p>
  </w:footnote>
  <w:footnote w:id="138">
    <w:p w:rsidR="00047259" w:rsidRPr="0038007B" w:rsidRDefault="00047259" w:rsidP="004C4E1B">
      <w:pPr>
        <w:jc w:val="both"/>
        <w:rPr>
          <w:lang w:val="uk-UA"/>
        </w:rPr>
      </w:pPr>
      <w:r>
        <w:rPr>
          <w:rStyle w:val="aff3"/>
        </w:rPr>
        <w:footnoteRef/>
      </w:r>
      <w:r>
        <w:t xml:space="preserve"> </w:t>
      </w:r>
      <w:r w:rsidRPr="004C4E1B">
        <w:rPr>
          <w:lang w:val="uk-UA"/>
        </w:rPr>
        <w:t>Галузевий стандарт вищої освіти України. Освітньо-кваліфікаційна   характеристика Бакалавра галузі знань 0306 «Менеджмент і  адміністрування» напряму підготовки 6.030601 «Менеджмент» // Київ, 2012. – 22 с.</w:t>
      </w:r>
    </w:p>
    <w:p w:rsidR="00047259" w:rsidRPr="004C4E1B" w:rsidRDefault="00047259">
      <w:pPr>
        <w:pStyle w:val="aff1"/>
        <w:rPr>
          <w:lang w:val="uk-UA"/>
        </w:rPr>
      </w:pPr>
    </w:p>
  </w:footnote>
  <w:footnote w:id="139">
    <w:p w:rsidR="00047259" w:rsidRPr="00BF1730" w:rsidRDefault="00047259" w:rsidP="0038007B">
      <w:pPr>
        <w:jc w:val="both"/>
        <w:rPr>
          <w:lang w:val="uk-UA"/>
        </w:rPr>
      </w:pPr>
      <w:r>
        <w:rPr>
          <w:rStyle w:val="aff3"/>
        </w:rPr>
        <w:footnoteRef/>
      </w:r>
      <w:r>
        <w:t xml:space="preserve"> </w:t>
      </w:r>
      <w:r w:rsidRPr="0038007B">
        <w:rPr>
          <w:lang w:val="uk-UA"/>
        </w:rPr>
        <w:t>Галузевий стандарт вищої освіти України. Освітньо-кваліфікаційна характеристика Бакалавра галузі знань 0306 «Менеджмент і адміністрування» напряму підготовки 6.030601 «Менеджмент» // Київ,  2012. – 22 с.</w:t>
      </w:r>
    </w:p>
    <w:p w:rsidR="00047259" w:rsidRPr="0038007B" w:rsidRDefault="00047259">
      <w:pPr>
        <w:pStyle w:val="aff1"/>
        <w:rPr>
          <w:lang w:val="uk-UA"/>
        </w:rPr>
      </w:pPr>
    </w:p>
  </w:footnote>
  <w:footnote w:id="140">
    <w:p w:rsidR="00047259" w:rsidRPr="00BF1730" w:rsidRDefault="00047259" w:rsidP="00BF1730">
      <w:pPr>
        <w:rPr>
          <w:color w:val="333333"/>
        </w:rPr>
      </w:pPr>
      <w:r>
        <w:rPr>
          <w:rStyle w:val="aff3"/>
        </w:rPr>
        <w:footnoteRef/>
      </w:r>
      <w:r>
        <w:t xml:space="preserve"> </w:t>
      </w:r>
      <w:r w:rsidRPr="00BF1730">
        <w:rPr>
          <w:color w:val="333333"/>
        </w:rPr>
        <w:t>Иванченко Е</w:t>
      </w:r>
      <w:r w:rsidRPr="00BF1730">
        <w:rPr>
          <w:color w:val="333333"/>
          <w:lang w:val="uk-UA"/>
        </w:rPr>
        <w:t>.</w:t>
      </w:r>
      <w:r w:rsidRPr="00BF1730">
        <w:rPr>
          <w:color w:val="333333"/>
        </w:rPr>
        <w:t xml:space="preserve">А. Формирование профессиональной мобильности будущих </w:t>
      </w:r>
      <w:r w:rsidRPr="00BF1730">
        <w:rPr>
          <w:color w:val="333333"/>
          <w:lang w:val="uk-UA"/>
        </w:rPr>
        <w:t xml:space="preserve">  </w:t>
      </w:r>
      <w:r w:rsidRPr="00BF1730">
        <w:rPr>
          <w:color w:val="333333"/>
        </w:rPr>
        <w:t>экономистов в процессе обучения в высших учебных заведениях: дис ....</w:t>
      </w:r>
      <w:r w:rsidRPr="00BF1730">
        <w:rPr>
          <w:color w:val="333333"/>
          <w:lang w:val="uk-UA"/>
        </w:rPr>
        <w:t xml:space="preserve">    </w:t>
      </w:r>
      <w:r w:rsidRPr="00BF1730">
        <w:rPr>
          <w:color w:val="333333"/>
        </w:rPr>
        <w:t>канд</w:t>
      </w:r>
      <w:r w:rsidRPr="00BF1730">
        <w:rPr>
          <w:color w:val="333333"/>
          <w:lang w:val="uk-UA"/>
        </w:rPr>
        <w:t>.</w:t>
      </w:r>
      <w:r w:rsidRPr="00BF1730">
        <w:rPr>
          <w:color w:val="333333"/>
        </w:rPr>
        <w:t>пед. наук: 13.00.04 /</w:t>
      </w:r>
      <w:r w:rsidRPr="00BF1730">
        <w:rPr>
          <w:color w:val="333333"/>
          <w:lang w:val="uk-UA"/>
        </w:rPr>
        <w:t xml:space="preserve"> </w:t>
      </w:r>
      <w:r w:rsidRPr="00BF1730">
        <w:rPr>
          <w:color w:val="333333"/>
        </w:rPr>
        <w:t>Иванченко Евгения Анатольевна. - Одесса, 2005.-181 с.</w:t>
      </w:r>
    </w:p>
    <w:p w:rsidR="00047259" w:rsidRPr="00BF1730" w:rsidRDefault="00047259">
      <w:pPr>
        <w:pStyle w:val="aff1"/>
        <w:rPr>
          <w:lang w:val="uk-UA"/>
        </w:rPr>
      </w:pPr>
    </w:p>
  </w:footnote>
  <w:footnote w:id="141">
    <w:p w:rsidR="00047259" w:rsidRPr="006B5A7B" w:rsidRDefault="00047259" w:rsidP="006B5A7B">
      <w:pPr>
        <w:rPr>
          <w:color w:val="333333"/>
          <w:lang w:val="uk-UA"/>
        </w:rPr>
      </w:pPr>
      <w:r>
        <w:rPr>
          <w:rStyle w:val="aff3"/>
        </w:rPr>
        <w:footnoteRef/>
      </w:r>
      <w:r>
        <w:t xml:space="preserve"> </w:t>
      </w:r>
      <w:r w:rsidRPr="006B5A7B">
        <w:rPr>
          <w:color w:val="333333"/>
          <w:lang w:val="uk-UA"/>
        </w:rPr>
        <w:t>С. Гончаренко. Український педагогічний словник. – Київ: Либідь. – 1997. – 375 с.</w:t>
      </w:r>
    </w:p>
    <w:p w:rsidR="00047259" w:rsidRPr="006B5A7B" w:rsidRDefault="00047259">
      <w:pPr>
        <w:pStyle w:val="aff1"/>
        <w:rPr>
          <w:lang w:val="uk-UA"/>
        </w:rPr>
      </w:pPr>
    </w:p>
  </w:footnote>
  <w:footnote w:id="142">
    <w:p w:rsidR="00047259" w:rsidRPr="006927B5" w:rsidRDefault="00047259" w:rsidP="006927B5">
      <w:pPr>
        <w:shd w:val="clear" w:color="auto" w:fill="FFFFFF"/>
        <w:jc w:val="both"/>
        <w:textAlignment w:val="baseline"/>
        <w:rPr>
          <w:color w:val="333333"/>
          <w:lang w:val="uk-UA"/>
        </w:rPr>
      </w:pPr>
      <w:r>
        <w:rPr>
          <w:rStyle w:val="aff3"/>
        </w:rPr>
        <w:footnoteRef/>
      </w:r>
      <w:r>
        <w:t xml:space="preserve"> </w:t>
      </w:r>
      <w:r w:rsidRPr="006927B5">
        <w:rPr>
          <w:color w:val="333333"/>
        </w:rPr>
        <w:t xml:space="preserve">Никитина Е. А. Педагогические условия формирования </w:t>
      </w:r>
      <w:r w:rsidRPr="006927B5">
        <w:rPr>
          <w:color w:val="333333"/>
          <w:lang w:val="uk-UA"/>
        </w:rPr>
        <w:t>п</w:t>
      </w:r>
      <w:r w:rsidRPr="006927B5">
        <w:rPr>
          <w:color w:val="333333"/>
        </w:rPr>
        <w:t>рофессиональной мобильности будущего педагога: дис. … канд. пед.</w:t>
      </w:r>
      <w:r w:rsidRPr="006927B5">
        <w:rPr>
          <w:color w:val="333333"/>
          <w:lang w:val="uk-UA"/>
        </w:rPr>
        <w:t xml:space="preserve">   </w:t>
      </w:r>
      <w:r w:rsidRPr="006927B5">
        <w:rPr>
          <w:color w:val="333333"/>
        </w:rPr>
        <w:t>наук: 13.00.01 / Никитина Елена Александровна. — Иркутск, 2007. — 199 с.</w:t>
      </w:r>
      <w:r w:rsidRPr="006927B5">
        <w:rPr>
          <w:color w:val="333333"/>
          <w:lang w:val="uk-UA"/>
        </w:rPr>
        <w:t xml:space="preserve">  </w:t>
      </w:r>
    </w:p>
    <w:p w:rsidR="00047259" w:rsidRPr="006927B5" w:rsidRDefault="00047259">
      <w:pPr>
        <w:pStyle w:val="aff1"/>
        <w:rPr>
          <w:lang w:val="uk-UA"/>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259" w:rsidRDefault="00047259" w:rsidP="00341A25">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047259" w:rsidRDefault="00047259">
    <w:pPr>
      <w:pStyle w:val="a6"/>
      <w:ind w:right="360"/>
    </w:pPr>
  </w:p>
  <w:p w:rsidR="00047259" w:rsidRDefault="0004725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259" w:rsidRPr="001F130A" w:rsidRDefault="00047259">
    <w:pPr>
      <w:pBdr>
        <w:left w:val="single" w:sz="12" w:space="11" w:color="4F81BD" w:themeColor="accent1"/>
      </w:pBdr>
      <w:tabs>
        <w:tab w:val="left" w:pos="3620"/>
        <w:tab w:val="left" w:pos="3964"/>
      </w:tabs>
      <w:rPr>
        <w:rFonts w:eastAsiaTheme="majorEastAsia"/>
        <w:color w:val="000000" w:themeColor="text1"/>
        <w:sz w:val="16"/>
        <w:szCs w:val="16"/>
      </w:rPr>
    </w:pPr>
    <w:sdt>
      <w:sdtPr>
        <w:rPr>
          <w:rFonts w:eastAsiaTheme="majorEastAsia"/>
          <w:color w:val="000000" w:themeColor="text1"/>
          <w:sz w:val="16"/>
          <w:szCs w:val="16"/>
        </w:rPr>
        <w:alias w:val="Название"/>
        <w:tag w:val=""/>
        <w:id w:val="-932208079"/>
        <w:dataBinding w:prefixMappings="xmlns:ns0='http://purl.org/dc/elements/1.1/' xmlns:ns1='http://schemas.openxmlformats.org/package/2006/metadata/core-properties' " w:xpath="/ns1:coreProperties[1]/ns0:title[1]" w:storeItemID="{6C3C8BC8-F283-45AE-878A-BAB7291924A1}"/>
        <w:text/>
      </w:sdtPr>
      <w:sdtContent>
        <w:r w:rsidRPr="001F130A">
          <w:rPr>
            <w:rFonts w:eastAsiaTheme="majorEastAsia"/>
            <w:color w:val="000000" w:themeColor="text1"/>
            <w:sz w:val="16"/>
            <w:szCs w:val="16"/>
          </w:rPr>
          <w:t>УПРАВЛІННЯ КОНКУРЕНТОСПРОМОЖНІСТЮ ПІДПРИЄМСТВ ЧЕРЕЗ ІННОВАЦІЙНО-ЛОГІСТИЧНЕ БІЗНЕС-МОДЕЛЮВАННЯ:  ТЕОРІЯ І ПРАКТИКА</w:t>
        </w:r>
      </w:sdtContent>
    </w:sdt>
  </w:p>
  <w:p w:rsidR="00047259" w:rsidRPr="00714DFD" w:rsidRDefault="00047259" w:rsidP="00714DFD">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473" type="#_x0000_t75" style="width:11.45pt;height:11.45pt" o:bullet="t">
        <v:imagedata r:id="rId1" o:title="mso601E"/>
      </v:shape>
    </w:pict>
  </w:numPicBullet>
  <w:numPicBullet w:numPicBulletId="1">
    <w:pict>
      <v:shape id="_x0000_i2474" type="#_x0000_t75" style="width:28.55pt;height:19.45pt;visibility:visible;mso-wrap-style:square" o:bullet="t">
        <v:imagedata r:id="rId2" o:title=""/>
      </v:shape>
    </w:pict>
  </w:numPicBullet>
  <w:abstractNum w:abstractNumId="0">
    <w:nsid w:val="00CF2513"/>
    <w:multiLevelType w:val="hybridMultilevel"/>
    <w:tmpl w:val="F2D2E248"/>
    <w:lvl w:ilvl="0" w:tplc="8C38D3E8">
      <w:start w:val="1"/>
      <w:numFmt w:val="russianUpper"/>
      <w:lvlText w:val="%1)"/>
      <w:lvlJc w:val="left"/>
      <w:pPr>
        <w:ind w:left="1440" w:hanging="360"/>
      </w:pPr>
      <w:rPr>
        <w:rFonts w:hint="default"/>
        <w:caps/>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1D5095E"/>
    <w:multiLevelType w:val="hybridMultilevel"/>
    <w:tmpl w:val="182A6A36"/>
    <w:lvl w:ilvl="0" w:tplc="8C38D3E8">
      <w:start w:val="1"/>
      <w:numFmt w:val="russianUpper"/>
      <w:lvlText w:val="%1)"/>
      <w:lvlJc w:val="left"/>
      <w:pPr>
        <w:ind w:left="1429" w:hanging="360"/>
      </w:pPr>
      <w:rPr>
        <w:rFonts w:hint="default"/>
        <w:caps/>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29D6B59"/>
    <w:multiLevelType w:val="hybridMultilevel"/>
    <w:tmpl w:val="1A7A3FEA"/>
    <w:lvl w:ilvl="0" w:tplc="627A64FC">
      <w:start w:val="1"/>
      <w:numFmt w:val="bullet"/>
      <w:lvlText w:val=""/>
      <w:lvlJc w:val="left"/>
      <w:pPr>
        <w:tabs>
          <w:tab w:val="num" w:pos="1849"/>
        </w:tabs>
        <w:ind w:left="1849" w:hanging="114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
    <w:nsid w:val="02B20491"/>
    <w:multiLevelType w:val="hybridMultilevel"/>
    <w:tmpl w:val="9AFC507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36913A8"/>
    <w:multiLevelType w:val="hybridMultilevel"/>
    <w:tmpl w:val="729AEC46"/>
    <w:lvl w:ilvl="0" w:tplc="8C38D3E8">
      <w:start w:val="1"/>
      <w:numFmt w:val="russianUpper"/>
      <w:lvlText w:val="%1)"/>
      <w:lvlJc w:val="left"/>
      <w:pPr>
        <w:ind w:left="1429" w:hanging="360"/>
      </w:pPr>
      <w:rPr>
        <w:rFonts w:hint="default"/>
        <w:caps/>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45D249B"/>
    <w:multiLevelType w:val="hybridMultilevel"/>
    <w:tmpl w:val="29CCFA52"/>
    <w:lvl w:ilvl="0" w:tplc="8C38D3E8">
      <w:start w:val="1"/>
      <w:numFmt w:val="russianUpper"/>
      <w:lvlText w:val="%1)"/>
      <w:lvlJc w:val="left"/>
      <w:pPr>
        <w:ind w:left="1429" w:hanging="360"/>
      </w:pPr>
      <w:rPr>
        <w:rFonts w:hint="default"/>
        <w:caps/>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5146E53"/>
    <w:multiLevelType w:val="hybridMultilevel"/>
    <w:tmpl w:val="873EC3DE"/>
    <w:lvl w:ilvl="0" w:tplc="627A64FC">
      <w:start w:val="1"/>
      <w:numFmt w:val="bullet"/>
      <w:lvlText w:val=""/>
      <w:lvlJc w:val="left"/>
      <w:pPr>
        <w:tabs>
          <w:tab w:val="num" w:pos="1849"/>
        </w:tabs>
        <w:ind w:left="1849" w:hanging="114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7">
    <w:nsid w:val="0530436A"/>
    <w:multiLevelType w:val="hybridMultilevel"/>
    <w:tmpl w:val="085C063E"/>
    <w:lvl w:ilvl="0" w:tplc="88F81CA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6825CFE"/>
    <w:multiLevelType w:val="hybridMultilevel"/>
    <w:tmpl w:val="81003A74"/>
    <w:lvl w:ilvl="0" w:tplc="627A64FC">
      <w:start w:val="1"/>
      <w:numFmt w:val="bullet"/>
      <w:lvlText w:val=""/>
      <w:lvlJc w:val="left"/>
      <w:pPr>
        <w:tabs>
          <w:tab w:val="num" w:pos="1849"/>
        </w:tabs>
        <w:ind w:left="1849" w:hanging="114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9">
    <w:nsid w:val="06E245E3"/>
    <w:multiLevelType w:val="hybridMultilevel"/>
    <w:tmpl w:val="97D2DFA0"/>
    <w:lvl w:ilvl="0" w:tplc="8C38D3E8">
      <w:start w:val="1"/>
      <w:numFmt w:val="russianUpper"/>
      <w:lvlText w:val="%1)"/>
      <w:lvlJc w:val="left"/>
      <w:pPr>
        <w:ind w:left="1429" w:hanging="360"/>
      </w:pPr>
      <w:rPr>
        <w:rFonts w:hint="default"/>
        <w:caps/>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07796463"/>
    <w:multiLevelType w:val="hybridMultilevel"/>
    <w:tmpl w:val="76CAAE5E"/>
    <w:lvl w:ilvl="0" w:tplc="1CBA8616">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08920BFE"/>
    <w:multiLevelType w:val="hybridMultilevel"/>
    <w:tmpl w:val="BD96BA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0A871B1A"/>
    <w:multiLevelType w:val="hybridMultilevel"/>
    <w:tmpl w:val="DAA80A2C"/>
    <w:lvl w:ilvl="0" w:tplc="7CA8B7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D7A36AB"/>
    <w:multiLevelType w:val="hybridMultilevel"/>
    <w:tmpl w:val="17F68F2E"/>
    <w:lvl w:ilvl="0" w:tplc="8C38D3E8">
      <w:start w:val="1"/>
      <w:numFmt w:val="russianUpper"/>
      <w:lvlText w:val="%1)"/>
      <w:lvlJc w:val="left"/>
      <w:pPr>
        <w:ind w:left="1429" w:hanging="360"/>
      </w:pPr>
      <w:rPr>
        <w:rFonts w:hint="default"/>
        <w:caps/>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0DA51F24"/>
    <w:multiLevelType w:val="hybridMultilevel"/>
    <w:tmpl w:val="E4AE9988"/>
    <w:lvl w:ilvl="0" w:tplc="8C38D3E8">
      <w:start w:val="1"/>
      <w:numFmt w:val="russianUpper"/>
      <w:lvlText w:val="%1)"/>
      <w:lvlJc w:val="left"/>
      <w:pPr>
        <w:ind w:left="1440" w:hanging="360"/>
      </w:pPr>
      <w:rPr>
        <w:rFonts w:hint="default"/>
        <w:caps/>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0DE541BA"/>
    <w:multiLevelType w:val="hybridMultilevel"/>
    <w:tmpl w:val="2DD8FF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FD102FB"/>
    <w:multiLevelType w:val="hybridMultilevel"/>
    <w:tmpl w:val="24449090"/>
    <w:lvl w:ilvl="0" w:tplc="8C38D3E8">
      <w:start w:val="1"/>
      <w:numFmt w:val="russianUpper"/>
      <w:lvlText w:val="%1)"/>
      <w:lvlJc w:val="left"/>
      <w:pPr>
        <w:ind w:left="1429" w:hanging="360"/>
      </w:pPr>
      <w:rPr>
        <w:rFonts w:hint="default"/>
        <w:caps/>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102C08D9"/>
    <w:multiLevelType w:val="hybridMultilevel"/>
    <w:tmpl w:val="4474744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070528A"/>
    <w:multiLevelType w:val="hybridMultilevel"/>
    <w:tmpl w:val="7584E752"/>
    <w:lvl w:ilvl="0" w:tplc="8C38D3E8">
      <w:start w:val="1"/>
      <w:numFmt w:val="russianUpper"/>
      <w:lvlText w:val="%1)"/>
      <w:lvlJc w:val="left"/>
      <w:pPr>
        <w:ind w:left="1429" w:hanging="360"/>
      </w:pPr>
      <w:rPr>
        <w:rFonts w:hint="default"/>
        <w:caps/>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11644E26"/>
    <w:multiLevelType w:val="hybridMultilevel"/>
    <w:tmpl w:val="956841B6"/>
    <w:lvl w:ilvl="0" w:tplc="8C38D3E8">
      <w:start w:val="1"/>
      <w:numFmt w:val="russianUpper"/>
      <w:lvlText w:val="%1)"/>
      <w:lvlJc w:val="left"/>
      <w:pPr>
        <w:ind w:left="1440" w:hanging="360"/>
      </w:pPr>
      <w:rPr>
        <w:rFonts w:hint="default"/>
        <w:caps/>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11853D70"/>
    <w:multiLevelType w:val="hybridMultilevel"/>
    <w:tmpl w:val="428675B8"/>
    <w:lvl w:ilvl="0" w:tplc="8C38D3E8">
      <w:start w:val="1"/>
      <w:numFmt w:val="russianUpper"/>
      <w:lvlText w:val="%1)"/>
      <w:lvlJc w:val="left"/>
      <w:pPr>
        <w:ind w:left="1429" w:hanging="360"/>
      </w:pPr>
      <w:rPr>
        <w:rFonts w:hint="default"/>
        <w:caps/>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12A31CB1"/>
    <w:multiLevelType w:val="hybridMultilevel"/>
    <w:tmpl w:val="EF623764"/>
    <w:lvl w:ilvl="0" w:tplc="8C38D3E8">
      <w:start w:val="1"/>
      <w:numFmt w:val="russianUpper"/>
      <w:lvlText w:val="%1)"/>
      <w:lvlJc w:val="left"/>
      <w:pPr>
        <w:ind w:left="720" w:hanging="360"/>
      </w:pPr>
      <w:rPr>
        <w:rFonts w:hint="default"/>
        <w:cap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6DC370D"/>
    <w:multiLevelType w:val="hybridMultilevel"/>
    <w:tmpl w:val="624ED082"/>
    <w:lvl w:ilvl="0" w:tplc="627A64FC">
      <w:start w:val="1"/>
      <w:numFmt w:val="bullet"/>
      <w:lvlText w:val=""/>
      <w:lvlJc w:val="left"/>
      <w:pPr>
        <w:tabs>
          <w:tab w:val="num" w:pos="1069"/>
        </w:tabs>
        <w:ind w:left="1069" w:hanging="360"/>
      </w:pPr>
      <w:rPr>
        <w:rFonts w:ascii="Symbol" w:hAnsi="Symbol"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3">
    <w:nsid w:val="186A4040"/>
    <w:multiLevelType w:val="hybridMultilevel"/>
    <w:tmpl w:val="C76E4E64"/>
    <w:lvl w:ilvl="0" w:tplc="168E860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18E07244"/>
    <w:multiLevelType w:val="hybridMultilevel"/>
    <w:tmpl w:val="EF2E36A4"/>
    <w:lvl w:ilvl="0" w:tplc="8C38D3E8">
      <w:start w:val="1"/>
      <w:numFmt w:val="russianUpper"/>
      <w:lvlText w:val="%1)"/>
      <w:lvlJc w:val="left"/>
      <w:pPr>
        <w:ind w:left="1429" w:hanging="360"/>
      </w:pPr>
      <w:rPr>
        <w:rFonts w:hint="default"/>
        <w:caps/>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1A7A602D"/>
    <w:multiLevelType w:val="hybridMultilevel"/>
    <w:tmpl w:val="B3A07E4C"/>
    <w:lvl w:ilvl="0" w:tplc="4B6862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B1411CF"/>
    <w:multiLevelType w:val="hybridMultilevel"/>
    <w:tmpl w:val="EB6ACDEC"/>
    <w:lvl w:ilvl="0" w:tplc="8C38D3E8">
      <w:start w:val="1"/>
      <w:numFmt w:val="russianUpper"/>
      <w:lvlText w:val="%1)"/>
      <w:lvlJc w:val="left"/>
      <w:pPr>
        <w:ind w:left="1429" w:hanging="360"/>
      </w:pPr>
      <w:rPr>
        <w:rFonts w:hint="default"/>
        <w:caps/>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1C326973"/>
    <w:multiLevelType w:val="hybridMultilevel"/>
    <w:tmpl w:val="5C26ABCA"/>
    <w:lvl w:ilvl="0" w:tplc="C26AD0A8">
      <w:start w:val="1"/>
      <w:numFmt w:val="decimal"/>
      <w:lvlText w:val="%1."/>
      <w:lvlJc w:val="left"/>
      <w:pPr>
        <w:ind w:left="884" w:hanging="60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nsid w:val="1C7D2233"/>
    <w:multiLevelType w:val="hybridMultilevel"/>
    <w:tmpl w:val="5E208C2A"/>
    <w:lvl w:ilvl="0" w:tplc="8C38D3E8">
      <w:start w:val="1"/>
      <w:numFmt w:val="russianUpper"/>
      <w:lvlText w:val="%1)"/>
      <w:lvlJc w:val="left"/>
      <w:pPr>
        <w:ind w:left="720" w:hanging="360"/>
      </w:pPr>
      <w:rPr>
        <w:rFonts w:hint="default"/>
        <w:cap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CE81E90"/>
    <w:multiLevelType w:val="hybridMultilevel"/>
    <w:tmpl w:val="59188350"/>
    <w:lvl w:ilvl="0" w:tplc="8C38D3E8">
      <w:start w:val="1"/>
      <w:numFmt w:val="russianUpper"/>
      <w:lvlText w:val="%1)"/>
      <w:lvlJc w:val="left"/>
      <w:pPr>
        <w:ind w:left="1440" w:hanging="360"/>
      </w:pPr>
      <w:rPr>
        <w:rFonts w:hint="default"/>
        <w:caps/>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1CFF0F5A"/>
    <w:multiLevelType w:val="hybridMultilevel"/>
    <w:tmpl w:val="440A8F50"/>
    <w:lvl w:ilvl="0" w:tplc="8C38D3E8">
      <w:start w:val="1"/>
      <w:numFmt w:val="russianUpper"/>
      <w:lvlText w:val="%1)"/>
      <w:lvlJc w:val="left"/>
      <w:pPr>
        <w:ind w:left="1440" w:hanging="360"/>
      </w:pPr>
      <w:rPr>
        <w:rFonts w:hint="default"/>
        <w:caps/>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1DEC1DA9"/>
    <w:multiLevelType w:val="hybridMultilevel"/>
    <w:tmpl w:val="45006B66"/>
    <w:lvl w:ilvl="0" w:tplc="8C38D3E8">
      <w:start w:val="1"/>
      <w:numFmt w:val="russianUpper"/>
      <w:lvlText w:val="%1)"/>
      <w:lvlJc w:val="left"/>
      <w:pPr>
        <w:ind w:left="1440" w:hanging="360"/>
      </w:pPr>
      <w:rPr>
        <w:rFonts w:hint="default"/>
        <w:caps/>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1F29174D"/>
    <w:multiLevelType w:val="hybridMultilevel"/>
    <w:tmpl w:val="25D82A16"/>
    <w:lvl w:ilvl="0" w:tplc="8C38D3E8">
      <w:start w:val="1"/>
      <w:numFmt w:val="russianUpper"/>
      <w:lvlText w:val="%1)"/>
      <w:lvlJc w:val="left"/>
      <w:pPr>
        <w:ind w:left="1429" w:hanging="360"/>
      </w:pPr>
      <w:rPr>
        <w:rFonts w:hint="default"/>
        <w:caps/>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1F3906F6"/>
    <w:multiLevelType w:val="hybridMultilevel"/>
    <w:tmpl w:val="6A6651DC"/>
    <w:lvl w:ilvl="0" w:tplc="627A64FC">
      <w:start w:val="1"/>
      <w:numFmt w:val="bullet"/>
      <w:lvlText w:val=""/>
      <w:lvlJc w:val="left"/>
      <w:pPr>
        <w:tabs>
          <w:tab w:val="num" w:pos="1069"/>
        </w:tabs>
        <w:ind w:left="1069" w:hanging="360"/>
      </w:pPr>
      <w:rPr>
        <w:rFonts w:ascii="Symbol" w:hAnsi="Symbol"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4">
    <w:nsid w:val="1F9C6656"/>
    <w:multiLevelType w:val="hybridMultilevel"/>
    <w:tmpl w:val="E4288F62"/>
    <w:lvl w:ilvl="0" w:tplc="7F206C1C">
      <w:start w:val="42"/>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5">
    <w:nsid w:val="209958BB"/>
    <w:multiLevelType w:val="hybridMultilevel"/>
    <w:tmpl w:val="A112A3A4"/>
    <w:lvl w:ilvl="0" w:tplc="8C38D3E8">
      <w:start w:val="1"/>
      <w:numFmt w:val="russianUpper"/>
      <w:lvlText w:val="%1)"/>
      <w:lvlJc w:val="left"/>
      <w:pPr>
        <w:ind w:left="1429" w:hanging="360"/>
      </w:pPr>
      <w:rPr>
        <w:rFonts w:hint="default"/>
        <w:caps/>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229744DE"/>
    <w:multiLevelType w:val="hybridMultilevel"/>
    <w:tmpl w:val="73FAB516"/>
    <w:lvl w:ilvl="0" w:tplc="8B443938">
      <w:start w:val="1"/>
      <w:numFmt w:val="bullet"/>
      <w:lvlText w:val=""/>
      <w:lvlPicBulletId w:val="1"/>
      <w:lvlJc w:val="left"/>
      <w:pPr>
        <w:tabs>
          <w:tab w:val="num" w:pos="720"/>
        </w:tabs>
        <w:ind w:left="720" w:hanging="360"/>
      </w:pPr>
      <w:rPr>
        <w:rFonts w:ascii="Symbol" w:hAnsi="Symbol" w:hint="default"/>
      </w:rPr>
    </w:lvl>
    <w:lvl w:ilvl="1" w:tplc="8856E1B2" w:tentative="1">
      <w:start w:val="1"/>
      <w:numFmt w:val="bullet"/>
      <w:lvlText w:val=""/>
      <w:lvlJc w:val="left"/>
      <w:pPr>
        <w:tabs>
          <w:tab w:val="num" w:pos="1440"/>
        </w:tabs>
        <w:ind w:left="1440" w:hanging="360"/>
      </w:pPr>
      <w:rPr>
        <w:rFonts w:ascii="Symbol" w:hAnsi="Symbol" w:hint="default"/>
      </w:rPr>
    </w:lvl>
    <w:lvl w:ilvl="2" w:tplc="FF74CBD8" w:tentative="1">
      <w:start w:val="1"/>
      <w:numFmt w:val="bullet"/>
      <w:lvlText w:val=""/>
      <w:lvlJc w:val="left"/>
      <w:pPr>
        <w:tabs>
          <w:tab w:val="num" w:pos="2160"/>
        </w:tabs>
        <w:ind w:left="2160" w:hanging="360"/>
      </w:pPr>
      <w:rPr>
        <w:rFonts w:ascii="Symbol" w:hAnsi="Symbol" w:hint="default"/>
      </w:rPr>
    </w:lvl>
    <w:lvl w:ilvl="3" w:tplc="CFD0EAA6" w:tentative="1">
      <w:start w:val="1"/>
      <w:numFmt w:val="bullet"/>
      <w:lvlText w:val=""/>
      <w:lvlJc w:val="left"/>
      <w:pPr>
        <w:tabs>
          <w:tab w:val="num" w:pos="2880"/>
        </w:tabs>
        <w:ind w:left="2880" w:hanging="360"/>
      </w:pPr>
      <w:rPr>
        <w:rFonts w:ascii="Symbol" w:hAnsi="Symbol" w:hint="default"/>
      </w:rPr>
    </w:lvl>
    <w:lvl w:ilvl="4" w:tplc="85BA9E38" w:tentative="1">
      <w:start w:val="1"/>
      <w:numFmt w:val="bullet"/>
      <w:lvlText w:val=""/>
      <w:lvlJc w:val="left"/>
      <w:pPr>
        <w:tabs>
          <w:tab w:val="num" w:pos="3600"/>
        </w:tabs>
        <w:ind w:left="3600" w:hanging="360"/>
      </w:pPr>
      <w:rPr>
        <w:rFonts w:ascii="Symbol" w:hAnsi="Symbol" w:hint="default"/>
      </w:rPr>
    </w:lvl>
    <w:lvl w:ilvl="5" w:tplc="745EA44A" w:tentative="1">
      <w:start w:val="1"/>
      <w:numFmt w:val="bullet"/>
      <w:lvlText w:val=""/>
      <w:lvlJc w:val="left"/>
      <w:pPr>
        <w:tabs>
          <w:tab w:val="num" w:pos="4320"/>
        </w:tabs>
        <w:ind w:left="4320" w:hanging="360"/>
      </w:pPr>
      <w:rPr>
        <w:rFonts w:ascii="Symbol" w:hAnsi="Symbol" w:hint="default"/>
      </w:rPr>
    </w:lvl>
    <w:lvl w:ilvl="6" w:tplc="40C6637C" w:tentative="1">
      <w:start w:val="1"/>
      <w:numFmt w:val="bullet"/>
      <w:lvlText w:val=""/>
      <w:lvlJc w:val="left"/>
      <w:pPr>
        <w:tabs>
          <w:tab w:val="num" w:pos="5040"/>
        </w:tabs>
        <w:ind w:left="5040" w:hanging="360"/>
      </w:pPr>
      <w:rPr>
        <w:rFonts w:ascii="Symbol" w:hAnsi="Symbol" w:hint="default"/>
      </w:rPr>
    </w:lvl>
    <w:lvl w:ilvl="7" w:tplc="EF2AB14A" w:tentative="1">
      <w:start w:val="1"/>
      <w:numFmt w:val="bullet"/>
      <w:lvlText w:val=""/>
      <w:lvlJc w:val="left"/>
      <w:pPr>
        <w:tabs>
          <w:tab w:val="num" w:pos="5760"/>
        </w:tabs>
        <w:ind w:left="5760" w:hanging="360"/>
      </w:pPr>
      <w:rPr>
        <w:rFonts w:ascii="Symbol" w:hAnsi="Symbol" w:hint="default"/>
      </w:rPr>
    </w:lvl>
    <w:lvl w:ilvl="8" w:tplc="E3CED7BE" w:tentative="1">
      <w:start w:val="1"/>
      <w:numFmt w:val="bullet"/>
      <w:lvlText w:val=""/>
      <w:lvlJc w:val="left"/>
      <w:pPr>
        <w:tabs>
          <w:tab w:val="num" w:pos="6480"/>
        </w:tabs>
        <w:ind w:left="6480" w:hanging="360"/>
      </w:pPr>
      <w:rPr>
        <w:rFonts w:ascii="Symbol" w:hAnsi="Symbol" w:hint="default"/>
      </w:rPr>
    </w:lvl>
  </w:abstractNum>
  <w:abstractNum w:abstractNumId="37">
    <w:nsid w:val="262475C8"/>
    <w:multiLevelType w:val="hybridMultilevel"/>
    <w:tmpl w:val="774C3716"/>
    <w:lvl w:ilvl="0" w:tplc="4B6862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85167ED"/>
    <w:multiLevelType w:val="hybridMultilevel"/>
    <w:tmpl w:val="9672286C"/>
    <w:lvl w:ilvl="0" w:tplc="8C38D3E8">
      <w:start w:val="1"/>
      <w:numFmt w:val="russianUpper"/>
      <w:lvlText w:val="%1)"/>
      <w:lvlJc w:val="left"/>
      <w:pPr>
        <w:ind w:left="1440" w:hanging="360"/>
      </w:pPr>
      <w:rPr>
        <w:rFonts w:hint="default"/>
        <w:caps/>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29C773D7"/>
    <w:multiLevelType w:val="hybridMultilevel"/>
    <w:tmpl w:val="972C1A8E"/>
    <w:lvl w:ilvl="0" w:tplc="627A64FC">
      <w:start w:val="1"/>
      <w:numFmt w:val="bullet"/>
      <w:lvlText w:val=""/>
      <w:lvlJc w:val="left"/>
      <w:pPr>
        <w:tabs>
          <w:tab w:val="num" w:pos="1849"/>
        </w:tabs>
        <w:ind w:left="1849" w:hanging="114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40">
    <w:nsid w:val="2BAA6092"/>
    <w:multiLevelType w:val="hybridMultilevel"/>
    <w:tmpl w:val="12D8298A"/>
    <w:lvl w:ilvl="0" w:tplc="7CA8B7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0E17045"/>
    <w:multiLevelType w:val="hybridMultilevel"/>
    <w:tmpl w:val="8CEA8044"/>
    <w:lvl w:ilvl="0" w:tplc="8C38D3E8">
      <w:start w:val="1"/>
      <w:numFmt w:val="russianUpper"/>
      <w:lvlText w:val="%1)"/>
      <w:lvlJc w:val="left"/>
      <w:pPr>
        <w:ind w:left="1429" w:hanging="360"/>
      </w:pPr>
      <w:rPr>
        <w:rFonts w:hint="default"/>
        <w:caps/>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314E4666"/>
    <w:multiLevelType w:val="hybridMultilevel"/>
    <w:tmpl w:val="E57C7A64"/>
    <w:lvl w:ilvl="0" w:tplc="5B0AE822">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172127A"/>
    <w:multiLevelType w:val="hybridMultilevel"/>
    <w:tmpl w:val="D51AD9DC"/>
    <w:lvl w:ilvl="0" w:tplc="9D2C24AA">
      <w:start w:val="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4">
    <w:nsid w:val="31AE0D30"/>
    <w:multiLevelType w:val="hybridMultilevel"/>
    <w:tmpl w:val="4E604F30"/>
    <w:lvl w:ilvl="0" w:tplc="8C38D3E8">
      <w:start w:val="1"/>
      <w:numFmt w:val="russianUpper"/>
      <w:lvlText w:val="%1)"/>
      <w:lvlJc w:val="left"/>
      <w:pPr>
        <w:ind w:left="1429" w:hanging="360"/>
      </w:pPr>
      <w:rPr>
        <w:rFonts w:hint="default"/>
        <w:caps/>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31E13069"/>
    <w:multiLevelType w:val="hybridMultilevel"/>
    <w:tmpl w:val="D75EE2D6"/>
    <w:lvl w:ilvl="0" w:tplc="8C38D3E8">
      <w:start w:val="1"/>
      <w:numFmt w:val="russianUpper"/>
      <w:lvlText w:val="%1)"/>
      <w:lvlJc w:val="left"/>
      <w:pPr>
        <w:ind w:left="1440" w:hanging="360"/>
      </w:pPr>
      <w:rPr>
        <w:rFonts w:hint="default"/>
        <w:caps/>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nsid w:val="34670802"/>
    <w:multiLevelType w:val="hybridMultilevel"/>
    <w:tmpl w:val="7DB62CF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59134A3"/>
    <w:multiLevelType w:val="hybridMultilevel"/>
    <w:tmpl w:val="04963212"/>
    <w:lvl w:ilvl="0" w:tplc="8C38D3E8">
      <w:start w:val="1"/>
      <w:numFmt w:val="russianUpper"/>
      <w:lvlText w:val="%1)"/>
      <w:lvlJc w:val="left"/>
      <w:pPr>
        <w:ind w:left="720" w:hanging="360"/>
      </w:pPr>
      <w:rPr>
        <w:rFonts w:hint="default"/>
        <w:cap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36871F46"/>
    <w:multiLevelType w:val="hybridMultilevel"/>
    <w:tmpl w:val="C5A61B2A"/>
    <w:lvl w:ilvl="0" w:tplc="271264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nsid w:val="39343C80"/>
    <w:multiLevelType w:val="hybridMultilevel"/>
    <w:tmpl w:val="56B00292"/>
    <w:lvl w:ilvl="0" w:tplc="8C38D3E8">
      <w:start w:val="1"/>
      <w:numFmt w:val="russianUpper"/>
      <w:lvlText w:val="%1)"/>
      <w:lvlJc w:val="left"/>
      <w:pPr>
        <w:ind w:left="1429" w:hanging="360"/>
      </w:pPr>
      <w:rPr>
        <w:rFonts w:hint="default"/>
        <w:caps/>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3A7738FB"/>
    <w:multiLevelType w:val="hybridMultilevel"/>
    <w:tmpl w:val="63D6640C"/>
    <w:lvl w:ilvl="0" w:tplc="8C38D3E8">
      <w:start w:val="1"/>
      <w:numFmt w:val="russianUpper"/>
      <w:lvlText w:val="%1)"/>
      <w:lvlJc w:val="left"/>
      <w:pPr>
        <w:ind w:left="1429" w:hanging="360"/>
      </w:pPr>
      <w:rPr>
        <w:rFonts w:hint="default"/>
        <w:caps/>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3C6953C3"/>
    <w:multiLevelType w:val="hybridMultilevel"/>
    <w:tmpl w:val="4BFA2EFA"/>
    <w:lvl w:ilvl="0" w:tplc="8C38D3E8">
      <w:start w:val="1"/>
      <w:numFmt w:val="russianUpper"/>
      <w:lvlText w:val="%1)"/>
      <w:lvlJc w:val="left"/>
      <w:pPr>
        <w:ind w:left="1429" w:hanging="360"/>
      </w:pPr>
      <w:rPr>
        <w:rFonts w:hint="default"/>
        <w:caps/>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3DDA18F6"/>
    <w:multiLevelType w:val="hybridMultilevel"/>
    <w:tmpl w:val="9AAA0DDE"/>
    <w:lvl w:ilvl="0" w:tplc="8C38D3E8">
      <w:start w:val="1"/>
      <w:numFmt w:val="russianUpper"/>
      <w:lvlText w:val="%1)"/>
      <w:lvlJc w:val="left"/>
      <w:pPr>
        <w:ind w:left="1429" w:hanging="360"/>
      </w:pPr>
      <w:rPr>
        <w:rFonts w:hint="default"/>
        <w:caps/>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3FE1533C"/>
    <w:multiLevelType w:val="hybridMultilevel"/>
    <w:tmpl w:val="EF4823CE"/>
    <w:lvl w:ilvl="0" w:tplc="8C38D3E8">
      <w:start w:val="1"/>
      <w:numFmt w:val="russianUpper"/>
      <w:lvlText w:val="%1)"/>
      <w:lvlJc w:val="left"/>
      <w:pPr>
        <w:ind w:left="1429" w:hanging="360"/>
      </w:pPr>
      <w:rPr>
        <w:rFonts w:hint="default"/>
        <w:caps/>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401408AF"/>
    <w:multiLevelType w:val="hybridMultilevel"/>
    <w:tmpl w:val="9ED28D76"/>
    <w:lvl w:ilvl="0" w:tplc="8C38D3E8">
      <w:start w:val="1"/>
      <w:numFmt w:val="russianUpper"/>
      <w:lvlText w:val="%1)"/>
      <w:lvlJc w:val="left"/>
      <w:pPr>
        <w:ind w:left="1429" w:hanging="360"/>
      </w:pPr>
      <w:rPr>
        <w:rFonts w:hint="default"/>
        <w:caps/>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nsid w:val="41866E33"/>
    <w:multiLevelType w:val="hybridMultilevel"/>
    <w:tmpl w:val="B7A25336"/>
    <w:lvl w:ilvl="0" w:tplc="8C38D3E8">
      <w:start w:val="1"/>
      <w:numFmt w:val="russianUpper"/>
      <w:lvlText w:val="%1)"/>
      <w:lvlJc w:val="left"/>
      <w:pPr>
        <w:ind w:left="1429" w:hanging="360"/>
      </w:pPr>
      <w:rPr>
        <w:rFonts w:hint="default"/>
        <w:caps/>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nsid w:val="41E66662"/>
    <w:multiLevelType w:val="multilevel"/>
    <w:tmpl w:val="229AF2CE"/>
    <w:lvl w:ilvl="0">
      <w:start w:val="3"/>
      <w:numFmt w:val="decimal"/>
      <w:lvlText w:val="%1."/>
      <w:lvlJc w:val="left"/>
      <w:pPr>
        <w:ind w:left="1429" w:hanging="360"/>
      </w:pPr>
      <w:rPr>
        <w:rFonts w:hint="default"/>
      </w:rPr>
    </w:lvl>
    <w:lvl w:ilvl="1">
      <w:start w:val="3"/>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57">
    <w:nsid w:val="44762376"/>
    <w:multiLevelType w:val="hybridMultilevel"/>
    <w:tmpl w:val="1DFCC110"/>
    <w:lvl w:ilvl="0" w:tplc="8C38D3E8">
      <w:start w:val="1"/>
      <w:numFmt w:val="russianUpper"/>
      <w:lvlText w:val="%1)"/>
      <w:lvlJc w:val="left"/>
      <w:pPr>
        <w:ind w:left="1440" w:hanging="360"/>
      </w:pPr>
      <w:rPr>
        <w:rFonts w:hint="default"/>
        <w:caps/>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8">
    <w:nsid w:val="44D2638F"/>
    <w:multiLevelType w:val="hybridMultilevel"/>
    <w:tmpl w:val="1BB657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9">
    <w:nsid w:val="45AD4054"/>
    <w:multiLevelType w:val="hybridMultilevel"/>
    <w:tmpl w:val="1E621ECE"/>
    <w:lvl w:ilvl="0" w:tplc="8C38D3E8">
      <w:start w:val="1"/>
      <w:numFmt w:val="russianUpper"/>
      <w:lvlText w:val="%1)"/>
      <w:lvlJc w:val="left"/>
      <w:pPr>
        <w:ind w:left="1429" w:hanging="360"/>
      </w:pPr>
      <w:rPr>
        <w:rFonts w:hint="default"/>
        <w:caps/>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476B105E"/>
    <w:multiLevelType w:val="hybridMultilevel"/>
    <w:tmpl w:val="246ED944"/>
    <w:lvl w:ilvl="0" w:tplc="EE06042E">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1">
    <w:nsid w:val="4880254B"/>
    <w:multiLevelType w:val="hybridMultilevel"/>
    <w:tmpl w:val="DEDC296C"/>
    <w:lvl w:ilvl="0" w:tplc="8C38D3E8">
      <w:start w:val="1"/>
      <w:numFmt w:val="russianUpper"/>
      <w:lvlText w:val="%1)"/>
      <w:lvlJc w:val="left"/>
      <w:pPr>
        <w:ind w:left="720" w:hanging="360"/>
      </w:pPr>
      <w:rPr>
        <w:rFonts w:hint="default"/>
        <w:cap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48A81734"/>
    <w:multiLevelType w:val="hybridMultilevel"/>
    <w:tmpl w:val="C1F20688"/>
    <w:lvl w:ilvl="0" w:tplc="8C38D3E8">
      <w:start w:val="1"/>
      <w:numFmt w:val="russianUpper"/>
      <w:lvlText w:val="%1)"/>
      <w:lvlJc w:val="left"/>
      <w:pPr>
        <w:ind w:left="1429" w:hanging="360"/>
      </w:pPr>
      <w:rPr>
        <w:rFonts w:hint="default"/>
        <w:caps/>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nsid w:val="4A0156F1"/>
    <w:multiLevelType w:val="hybridMultilevel"/>
    <w:tmpl w:val="62B4024A"/>
    <w:lvl w:ilvl="0" w:tplc="4B6862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4B18247F"/>
    <w:multiLevelType w:val="hybridMultilevel"/>
    <w:tmpl w:val="9670B97C"/>
    <w:lvl w:ilvl="0" w:tplc="FEE06980">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5">
    <w:nsid w:val="4B3A253B"/>
    <w:multiLevelType w:val="hybridMultilevel"/>
    <w:tmpl w:val="028025F6"/>
    <w:lvl w:ilvl="0" w:tplc="627A64FC">
      <w:start w:val="1"/>
      <w:numFmt w:val="bullet"/>
      <w:lvlText w:val=""/>
      <w:lvlJc w:val="left"/>
      <w:pPr>
        <w:tabs>
          <w:tab w:val="num" w:pos="1849"/>
        </w:tabs>
        <w:ind w:left="1849" w:hanging="114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66">
    <w:nsid w:val="4BB65264"/>
    <w:multiLevelType w:val="hybridMultilevel"/>
    <w:tmpl w:val="13CCFF38"/>
    <w:lvl w:ilvl="0" w:tplc="4B6862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4C716277"/>
    <w:multiLevelType w:val="hybridMultilevel"/>
    <w:tmpl w:val="5C00FE2A"/>
    <w:lvl w:ilvl="0" w:tplc="44A28250">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4FCB52F3"/>
    <w:multiLevelType w:val="hybridMultilevel"/>
    <w:tmpl w:val="160E8630"/>
    <w:lvl w:ilvl="0" w:tplc="8C38D3E8">
      <w:start w:val="1"/>
      <w:numFmt w:val="russianUpper"/>
      <w:lvlText w:val="%1)"/>
      <w:lvlJc w:val="left"/>
      <w:pPr>
        <w:ind w:left="1429" w:hanging="360"/>
      </w:pPr>
      <w:rPr>
        <w:rFonts w:hint="default"/>
        <w:caps/>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nsid w:val="507023E9"/>
    <w:multiLevelType w:val="hybridMultilevel"/>
    <w:tmpl w:val="C09256AA"/>
    <w:lvl w:ilvl="0" w:tplc="04190007">
      <w:start w:val="1"/>
      <w:numFmt w:val="bullet"/>
      <w:lvlText w:val=""/>
      <w:lvlPicBulletId w:val="0"/>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509B1ACB"/>
    <w:multiLevelType w:val="hybridMultilevel"/>
    <w:tmpl w:val="1FD2FF6C"/>
    <w:lvl w:ilvl="0" w:tplc="8C38D3E8">
      <w:start w:val="1"/>
      <w:numFmt w:val="russianUpper"/>
      <w:lvlText w:val="%1)"/>
      <w:lvlJc w:val="left"/>
      <w:pPr>
        <w:ind w:left="1429" w:hanging="360"/>
      </w:pPr>
      <w:rPr>
        <w:rFonts w:hint="default"/>
        <w:caps/>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nsid w:val="54D256FE"/>
    <w:multiLevelType w:val="hybridMultilevel"/>
    <w:tmpl w:val="5AA263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55782431"/>
    <w:multiLevelType w:val="hybridMultilevel"/>
    <w:tmpl w:val="2C842D62"/>
    <w:lvl w:ilvl="0" w:tplc="8C38D3E8">
      <w:start w:val="1"/>
      <w:numFmt w:val="russianUpper"/>
      <w:lvlText w:val="%1)"/>
      <w:lvlJc w:val="left"/>
      <w:pPr>
        <w:ind w:left="1440" w:hanging="360"/>
      </w:pPr>
      <w:rPr>
        <w:rFonts w:hint="default"/>
        <w:caps/>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3">
    <w:nsid w:val="558641F0"/>
    <w:multiLevelType w:val="hybridMultilevel"/>
    <w:tmpl w:val="984C241C"/>
    <w:lvl w:ilvl="0" w:tplc="627A64FC">
      <w:start w:val="1"/>
      <w:numFmt w:val="bullet"/>
      <w:lvlText w:val=""/>
      <w:lvlJc w:val="left"/>
      <w:pPr>
        <w:tabs>
          <w:tab w:val="num" w:pos="1849"/>
        </w:tabs>
        <w:ind w:left="1849" w:hanging="114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74">
    <w:nsid w:val="595566FC"/>
    <w:multiLevelType w:val="hybridMultilevel"/>
    <w:tmpl w:val="3CFA8C28"/>
    <w:lvl w:ilvl="0" w:tplc="8C38D3E8">
      <w:start w:val="1"/>
      <w:numFmt w:val="russianUpper"/>
      <w:lvlText w:val="%1)"/>
      <w:lvlJc w:val="left"/>
      <w:pPr>
        <w:ind w:left="1429" w:hanging="360"/>
      </w:pPr>
      <w:rPr>
        <w:rFonts w:hint="default"/>
        <w:caps/>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5">
    <w:nsid w:val="5A123211"/>
    <w:multiLevelType w:val="hybridMultilevel"/>
    <w:tmpl w:val="3C02A0A2"/>
    <w:lvl w:ilvl="0" w:tplc="518270EA">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6">
    <w:nsid w:val="5C590BA7"/>
    <w:multiLevelType w:val="hybridMultilevel"/>
    <w:tmpl w:val="840C5C18"/>
    <w:lvl w:ilvl="0" w:tplc="8C38D3E8">
      <w:start w:val="1"/>
      <w:numFmt w:val="russianUpper"/>
      <w:lvlText w:val="%1)"/>
      <w:lvlJc w:val="left"/>
      <w:pPr>
        <w:ind w:left="720" w:hanging="360"/>
      </w:pPr>
      <w:rPr>
        <w:rFonts w:hint="default"/>
        <w:cap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5D0B48E6"/>
    <w:multiLevelType w:val="hybridMultilevel"/>
    <w:tmpl w:val="A91ADB22"/>
    <w:lvl w:ilvl="0" w:tplc="8C38D3E8">
      <w:start w:val="1"/>
      <w:numFmt w:val="russianUpper"/>
      <w:lvlText w:val="%1)"/>
      <w:lvlJc w:val="left"/>
      <w:pPr>
        <w:ind w:left="1429" w:hanging="360"/>
      </w:pPr>
      <w:rPr>
        <w:rFonts w:hint="default"/>
        <w:caps/>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8">
    <w:nsid w:val="5D170C67"/>
    <w:multiLevelType w:val="hybridMultilevel"/>
    <w:tmpl w:val="969ED3A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5F965417"/>
    <w:multiLevelType w:val="hybridMultilevel"/>
    <w:tmpl w:val="6D561AF8"/>
    <w:lvl w:ilvl="0" w:tplc="8C38D3E8">
      <w:start w:val="1"/>
      <w:numFmt w:val="russianUpper"/>
      <w:lvlText w:val="%1)"/>
      <w:lvlJc w:val="left"/>
      <w:pPr>
        <w:ind w:left="1429" w:hanging="360"/>
      </w:pPr>
      <w:rPr>
        <w:rFonts w:hint="default"/>
        <w:caps/>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0">
    <w:nsid w:val="5FFF0695"/>
    <w:multiLevelType w:val="hybridMultilevel"/>
    <w:tmpl w:val="7D1AE262"/>
    <w:lvl w:ilvl="0" w:tplc="8C38D3E8">
      <w:start w:val="1"/>
      <w:numFmt w:val="russianUpper"/>
      <w:lvlText w:val="%1)"/>
      <w:lvlJc w:val="left"/>
      <w:pPr>
        <w:ind w:left="720" w:hanging="360"/>
      </w:pPr>
      <w:rPr>
        <w:rFonts w:hint="default"/>
        <w:cap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60B42F2D"/>
    <w:multiLevelType w:val="hybridMultilevel"/>
    <w:tmpl w:val="170A4260"/>
    <w:lvl w:ilvl="0" w:tplc="8C38D3E8">
      <w:start w:val="1"/>
      <w:numFmt w:val="russianUpper"/>
      <w:lvlText w:val="%1)"/>
      <w:lvlJc w:val="left"/>
      <w:pPr>
        <w:ind w:left="1429" w:hanging="360"/>
      </w:pPr>
      <w:rPr>
        <w:rFonts w:hint="default"/>
        <w:caps/>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2">
    <w:nsid w:val="669E06E4"/>
    <w:multiLevelType w:val="hybridMultilevel"/>
    <w:tmpl w:val="25822E48"/>
    <w:lvl w:ilvl="0" w:tplc="8C38D3E8">
      <w:start w:val="1"/>
      <w:numFmt w:val="russianUpper"/>
      <w:lvlText w:val="%1)"/>
      <w:lvlJc w:val="left"/>
      <w:pPr>
        <w:ind w:left="1429" w:hanging="360"/>
      </w:pPr>
      <w:rPr>
        <w:rFonts w:hint="default"/>
        <w:caps/>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3">
    <w:nsid w:val="67C4266F"/>
    <w:multiLevelType w:val="hybridMultilevel"/>
    <w:tmpl w:val="73F288A0"/>
    <w:lvl w:ilvl="0" w:tplc="8C38D3E8">
      <w:start w:val="1"/>
      <w:numFmt w:val="russianUpper"/>
      <w:lvlText w:val="%1)"/>
      <w:lvlJc w:val="left"/>
      <w:pPr>
        <w:ind w:left="1429" w:hanging="360"/>
      </w:pPr>
      <w:rPr>
        <w:rFonts w:hint="default"/>
        <w:caps/>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4">
    <w:nsid w:val="683C0D8D"/>
    <w:multiLevelType w:val="hybridMultilevel"/>
    <w:tmpl w:val="2D3A4F52"/>
    <w:lvl w:ilvl="0" w:tplc="8C38D3E8">
      <w:start w:val="1"/>
      <w:numFmt w:val="russianUpper"/>
      <w:lvlText w:val="%1)"/>
      <w:lvlJc w:val="left"/>
      <w:pPr>
        <w:ind w:left="1429" w:hanging="360"/>
      </w:pPr>
      <w:rPr>
        <w:rFonts w:hint="default"/>
        <w:caps/>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5">
    <w:nsid w:val="699B3CA6"/>
    <w:multiLevelType w:val="hybridMultilevel"/>
    <w:tmpl w:val="EC74BCD6"/>
    <w:lvl w:ilvl="0" w:tplc="8C38D3E8">
      <w:start w:val="1"/>
      <w:numFmt w:val="russianUpper"/>
      <w:lvlText w:val="%1)"/>
      <w:lvlJc w:val="left"/>
      <w:pPr>
        <w:ind w:left="1429" w:hanging="360"/>
      </w:pPr>
      <w:rPr>
        <w:rFonts w:hint="default"/>
        <w:caps/>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6">
    <w:nsid w:val="6A2433EE"/>
    <w:multiLevelType w:val="hybridMultilevel"/>
    <w:tmpl w:val="C088DBCE"/>
    <w:lvl w:ilvl="0" w:tplc="8C38D3E8">
      <w:start w:val="1"/>
      <w:numFmt w:val="russianUpper"/>
      <w:lvlText w:val="%1)"/>
      <w:lvlJc w:val="left"/>
      <w:pPr>
        <w:ind w:left="1440" w:hanging="360"/>
      </w:pPr>
      <w:rPr>
        <w:rFonts w:hint="default"/>
        <w:caps/>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7">
    <w:nsid w:val="6C1D61DB"/>
    <w:multiLevelType w:val="hybridMultilevel"/>
    <w:tmpl w:val="A3EAE4D0"/>
    <w:lvl w:ilvl="0" w:tplc="8222DB8C">
      <w:start w:val="1"/>
      <w:numFmt w:val="bullet"/>
      <w:lvlText w:val=""/>
      <w:lvlPicBulletId w:val="1"/>
      <w:lvlJc w:val="left"/>
      <w:pPr>
        <w:tabs>
          <w:tab w:val="num" w:pos="720"/>
        </w:tabs>
        <w:ind w:left="720" w:hanging="360"/>
      </w:pPr>
      <w:rPr>
        <w:rFonts w:ascii="Symbol" w:hAnsi="Symbol" w:hint="default"/>
      </w:rPr>
    </w:lvl>
    <w:lvl w:ilvl="1" w:tplc="08F8978A" w:tentative="1">
      <w:start w:val="1"/>
      <w:numFmt w:val="bullet"/>
      <w:lvlText w:val=""/>
      <w:lvlJc w:val="left"/>
      <w:pPr>
        <w:tabs>
          <w:tab w:val="num" w:pos="1440"/>
        </w:tabs>
        <w:ind w:left="1440" w:hanging="360"/>
      </w:pPr>
      <w:rPr>
        <w:rFonts w:ascii="Symbol" w:hAnsi="Symbol" w:hint="default"/>
      </w:rPr>
    </w:lvl>
    <w:lvl w:ilvl="2" w:tplc="FAD0ABA6" w:tentative="1">
      <w:start w:val="1"/>
      <w:numFmt w:val="bullet"/>
      <w:lvlText w:val=""/>
      <w:lvlJc w:val="left"/>
      <w:pPr>
        <w:tabs>
          <w:tab w:val="num" w:pos="2160"/>
        </w:tabs>
        <w:ind w:left="2160" w:hanging="360"/>
      </w:pPr>
      <w:rPr>
        <w:rFonts w:ascii="Symbol" w:hAnsi="Symbol" w:hint="default"/>
      </w:rPr>
    </w:lvl>
    <w:lvl w:ilvl="3" w:tplc="B0066D9C" w:tentative="1">
      <w:start w:val="1"/>
      <w:numFmt w:val="bullet"/>
      <w:lvlText w:val=""/>
      <w:lvlJc w:val="left"/>
      <w:pPr>
        <w:tabs>
          <w:tab w:val="num" w:pos="2880"/>
        </w:tabs>
        <w:ind w:left="2880" w:hanging="360"/>
      </w:pPr>
      <w:rPr>
        <w:rFonts w:ascii="Symbol" w:hAnsi="Symbol" w:hint="default"/>
      </w:rPr>
    </w:lvl>
    <w:lvl w:ilvl="4" w:tplc="63B242E0" w:tentative="1">
      <w:start w:val="1"/>
      <w:numFmt w:val="bullet"/>
      <w:lvlText w:val=""/>
      <w:lvlJc w:val="left"/>
      <w:pPr>
        <w:tabs>
          <w:tab w:val="num" w:pos="3600"/>
        </w:tabs>
        <w:ind w:left="3600" w:hanging="360"/>
      </w:pPr>
      <w:rPr>
        <w:rFonts w:ascii="Symbol" w:hAnsi="Symbol" w:hint="default"/>
      </w:rPr>
    </w:lvl>
    <w:lvl w:ilvl="5" w:tplc="FD928DAC" w:tentative="1">
      <w:start w:val="1"/>
      <w:numFmt w:val="bullet"/>
      <w:lvlText w:val=""/>
      <w:lvlJc w:val="left"/>
      <w:pPr>
        <w:tabs>
          <w:tab w:val="num" w:pos="4320"/>
        </w:tabs>
        <w:ind w:left="4320" w:hanging="360"/>
      </w:pPr>
      <w:rPr>
        <w:rFonts w:ascii="Symbol" w:hAnsi="Symbol" w:hint="default"/>
      </w:rPr>
    </w:lvl>
    <w:lvl w:ilvl="6" w:tplc="9B14D6B8" w:tentative="1">
      <w:start w:val="1"/>
      <w:numFmt w:val="bullet"/>
      <w:lvlText w:val=""/>
      <w:lvlJc w:val="left"/>
      <w:pPr>
        <w:tabs>
          <w:tab w:val="num" w:pos="5040"/>
        </w:tabs>
        <w:ind w:left="5040" w:hanging="360"/>
      </w:pPr>
      <w:rPr>
        <w:rFonts w:ascii="Symbol" w:hAnsi="Symbol" w:hint="default"/>
      </w:rPr>
    </w:lvl>
    <w:lvl w:ilvl="7" w:tplc="EEE67E62" w:tentative="1">
      <w:start w:val="1"/>
      <w:numFmt w:val="bullet"/>
      <w:lvlText w:val=""/>
      <w:lvlJc w:val="left"/>
      <w:pPr>
        <w:tabs>
          <w:tab w:val="num" w:pos="5760"/>
        </w:tabs>
        <w:ind w:left="5760" w:hanging="360"/>
      </w:pPr>
      <w:rPr>
        <w:rFonts w:ascii="Symbol" w:hAnsi="Symbol" w:hint="default"/>
      </w:rPr>
    </w:lvl>
    <w:lvl w:ilvl="8" w:tplc="09F2F946" w:tentative="1">
      <w:start w:val="1"/>
      <w:numFmt w:val="bullet"/>
      <w:lvlText w:val=""/>
      <w:lvlJc w:val="left"/>
      <w:pPr>
        <w:tabs>
          <w:tab w:val="num" w:pos="6480"/>
        </w:tabs>
        <w:ind w:left="6480" w:hanging="360"/>
      </w:pPr>
      <w:rPr>
        <w:rFonts w:ascii="Symbol" w:hAnsi="Symbol" w:hint="default"/>
      </w:rPr>
    </w:lvl>
  </w:abstractNum>
  <w:abstractNum w:abstractNumId="88">
    <w:nsid w:val="6C6B1D87"/>
    <w:multiLevelType w:val="hybridMultilevel"/>
    <w:tmpl w:val="182832FC"/>
    <w:lvl w:ilvl="0" w:tplc="7CA8B7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6D03598A"/>
    <w:multiLevelType w:val="hybridMultilevel"/>
    <w:tmpl w:val="F8BCE13A"/>
    <w:lvl w:ilvl="0" w:tplc="F0DA64BE">
      <w:start w:val="1"/>
      <w:numFmt w:val="decimal"/>
      <w:lvlText w:val="%1."/>
      <w:lvlJc w:val="left"/>
      <w:pPr>
        <w:ind w:left="786"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0">
    <w:nsid w:val="6D813476"/>
    <w:multiLevelType w:val="hybridMultilevel"/>
    <w:tmpl w:val="8A50AF0E"/>
    <w:lvl w:ilvl="0" w:tplc="8C38D3E8">
      <w:start w:val="1"/>
      <w:numFmt w:val="russianUpper"/>
      <w:lvlText w:val="%1)"/>
      <w:lvlJc w:val="left"/>
      <w:pPr>
        <w:ind w:left="1440" w:hanging="360"/>
      </w:pPr>
      <w:rPr>
        <w:rFonts w:hint="default"/>
        <w:caps/>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1">
    <w:nsid w:val="70BA6AA6"/>
    <w:multiLevelType w:val="hybridMultilevel"/>
    <w:tmpl w:val="86C6F3A2"/>
    <w:lvl w:ilvl="0" w:tplc="8C38D3E8">
      <w:start w:val="1"/>
      <w:numFmt w:val="russianUpper"/>
      <w:lvlText w:val="%1)"/>
      <w:lvlJc w:val="left"/>
      <w:pPr>
        <w:ind w:left="720" w:hanging="360"/>
      </w:pPr>
      <w:rPr>
        <w:rFonts w:hint="default"/>
        <w:cap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779D025B"/>
    <w:multiLevelType w:val="hybridMultilevel"/>
    <w:tmpl w:val="D96A3054"/>
    <w:lvl w:ilvl="0" w:tplc="97B0C2B2">
      <w:start w:val="1"/>
      <w:numFmt w:val="decimal"/>
      <w:lvlText w:val="%1."/>
      <w:lvlJc w:val="left"/>
      <w:pPr>
        <w:tabs>
          <w:tab w:val="num" w:pos="360"/>
        </w:tabs>
        <w:ind w:left="360" w:hanging="360"/>
      </w:pPr>
      <w:rPr>
        <w:lang w:val="uk-UA"/>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3">
    <w:nsid w:val="79630EDE"/>
    <w:multiLevelType w:val="hybridMultilevel"/>
    <w:tmpl w:val="26421E24"/>
    <w:lvl w:ilvl="0" w:tplc="8C38D3E8">
      <w:start w:val="1"/>
      <w:numFmt w:val="russianUpper"/>
      <w:lvlText w:val="%1)"/>
      <w:lvlJc w:val="left"/>
      <w:pPr>
        <w:ind w:left="1429" w:hanging="360"/>
      </w:pPr>
      <w:rPr>
        <w:rFonts w:hint="default"/>
        <w:caps/>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4">
    <w:nsid w:val="79701127"/>
    <w:multiLevelType w:val="hybridMultilevel"/>
    <w:tmpl w:val="6C4C36E8"/>
    <w:lvl w:ilvl="0" w:tplc="627A64F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5">
    <w:nsid w:val="7A7A7F59"/>
    <w:multiLevelType w:val="hybridMultilevel"/>
    <w:tmpl w:val="A05ED77E"/>
    <w:lvl w:ilvl="0" w:tplc="8C38D3E8">
      <w:start w:val="1"/>
      <w:numFmt w:val="russianUpper"/>
      <w:lvlText w:val="%1)"/>
      <w:lvlJc w:val="left"/>
      <w:pPr>
        <w:ind w:left="1429" w:hanging="360"/>
      </w:pPr>
      <w:rPr>
        <w:rFonts w:hint="default"/>
        <w:caps/>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nsid w:val="7BE12989"/>
    <w:multiLevelType w:val="multilevel"/>
    <w:tmpl w:val="3290478C"/>
    <w:lvl w:ilvl="0">
      <w:start w:val="1"/>
      <w:numFmt w:val="decimal"/>
      <w:lvlText w:val="%1."/>
      <w:lvlJc w:val="left"/>
      <w:pPr>
        <w:ind w:left="644" w:hanging="360"/>
      </w:pPr>
      <w:rPr>
        <w:rFonts w:hint="default"/>
      </w:rPr>
    </w:lvl>
    <w:lvl w:ilvl="1">
      <w:start w:val="4"/>
      <w:numFmt w:val="decimal"/>
      <w:isLgl/>
      <w:lvlText w:val="%1.%2"/>
      <w:lvlJc w:val="left"/>
      <w:pPr>
        <w:ind w:left="704" w:hanging="4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97">
    <w:nsid w:val="7DE87672"/>
    <w:multiLevelType w:val="hybridMultilevel"/>
    <w:tmpl w:val="A75CF72A"/>
    <w:lvl w:ilvl="0" w:tplc="8C38D3E8">
      <w:start w:val="1"/>
      <w:numFmt w:val="russianUpper"/>
      <w:lvlText w:val="%1)"/>
      <w:lvlJc w:val="left"/>
      <w:pPr>
        <w:ind w:left="1429" w:hanging="360"/>
      </w:pPr>
      <w:rPr>
        <w:rFonts w:hint="default"/>
        <w:caps/>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8">
    <w:nsid w:val="7FA24DAB"/>
    <w:multiLevelType w:val="hybridMultilevel"/>
    <w:tmpl w:val="3C028FA2"/>
    <w:lvl w:ilvl="0" w:tplc="AF6692FE">
      <w:start w:val="1"/>
      <w:numFmt w:val="decimal"/>
      <w:pStyle w:val="a"/>
      <w:lvlText w:val="%1."/>
      <w:lvlJc w:val="left"/>
      <w:pPr>
        <w:tabs>
          <w:tab w:val="num" w:pos="1320"/>
        </w:tabs>
        <w:ind w:left="1320" w:hanging="360"/>
      </w:pPr>
      <w:rPr>
        <w:rFonts w:hint="default"/>
        <w:color w:val="auto"/>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5"/>
  </w:num>
  <w:num w:numId="5">
    <w:abstractNumId w:val="23"/>
  </w:num>
  <w:num w:numId="6">
    <w:abstractNumId w:val="7"/>
  </w:num>
  <w:num w:numId="7">
    <w:abstractNumId w:val="6"/>
  </w:num>
  <w:num w:numId="8">
    <w:abstractNumId w:val="60"/>
  </w:num>
  <w:num w:numId="9">
    <w:abstractNumId w:val="67"/>
  </w:num>
  <w:num w:numId="10">
    <w:abstractNumId w:val="65"/>
  </w:num>
  <w:num w:numId="11">
    <w:abstractNumId w:val="2"/>
  </w:num>
  <w:num w:numId="12">
    <w:abstractNumId w:val="73"/>
  </w:num>
  <w:num w:numId="13">
    <w:abstractNumId w:val="39"/>
  </w:num>
  <w:num w:numId="14">
    <w:abstractNumId w:val="8"/>
  </w:num>
  <w:num w:numId="15">
    <w:abstractNumId w:val="33"/>
  </w:num>
  <w:num w:numId="16">
    <w:abstractNumId w:val="22"/>
  </w:num>
  <w:num w:numId="17">
    <w:abstractNumId w:val="94"/>
  </w:num>
  <w:num w:numId="18">
    <w:abstractNumId w:val="64"/>
  </w:num>
  <w:num w:numId="19">
    <w:abstractNumId w:val="98"/>
  </w:num>
  <w:num w:numId="20">
    <w:abstractNumId w:val="92"/>
  </w:num>
  <w:num w:numId="21">
    <w:abstractNumId w:val="78"/>
  </w:num>
  <w:num w:numId="22">
    <w:abstractNumId w:val="17"/>
  </w:num>
  <w:num w:numId="23">
    <w:abstractNumId w:val="15"/>
  </w:num>
  <w:num w:numId="24">
    <w:abstractNumId w:val="46"/>
  </w:num>
  <w:num w:numId="25">
    <w:abstractNumId w:val="12"/>
  </w:num>
  <w:num w:numId="26">
    <w:abstractNumId w:val="40"/>
  </w:num>
  <w:num w:numId="27">
    <w:abstractNumId w:val="63"/>
  </w:num>
  <w:num w:numId="28">
    <w:abstractNumId w:val="66"/>
  </w:num>
  <w:num w:numId="29">
    <w:abstractNumId w:val="37"/>
  </w:num>
  <w:num w:numId="30">
    <w:abstractNumId w:val="25"/>
  </w:num>
  <w:num w:numId="31">
    <w:abstractNumId w:val="88"/>
  </w:num>
  <w:num w:numId="32">
    <w:abstractNumId w:val="96"/>
  </w:num>
  <w:num w:numId="33">
    <w:abstractNumId w:val="89"/>
  </w:num>
  <w:num w:numId="34">
    <w:abstractNumId w:val="27"/>
  </w:num>
  <w:num w:numId="35">
    <w:abstractNumId w:val="48"/>
  </w:num>
  <w:num w:numId="36">
    <w:abstractNumId w:val="56"/>
  </w:num>
  <w:num w:numId="37">
    <w:abstractNumId w:val="91"/>
  </w:num>
  <w:num w:numId="38">
    <w:abstractNumId w:val="68"/>
  </w:num>
  <w:num w:numId="39">
    <w:abstractNumId w:val="20"/>
  </w:num>
  <w:num w:numId="40">
    <w:abstractNumId w:val="24"/>
  </w:num>
  <w:num w:numId="41">
    <w:abstractNumId w:val="41"/>
  </w:num>
  <w:num w:numId="42">
    <w:abstractNumId w:val="74"/>
  </w:num>
  <w:num w:numId="43">
    <w:abstractNumId w:val="26"/>
  </w:num>
  <w:num w:numId="44">
    <w:abstractNumId w:val="97"/>
  </w:num>
  <w:num w:numId="45">
    <w:abstractNumId w:val="49"/>
  </w:num>
  <w:num w:numId="46">
    <w:abstractNumId w:val="5"/>
  </w:num>
  <w:num w:numId="47">
    <w:abstractNumId w:val="13"/>
  </w:num>
  <w:num w:numId="48">
    <w:abstractNumId w:val="16"/>
  </w:num>
  <w:num w:numId="49">
    <w:abstractNumId w:val="82"/>
  </w:num>
  <w:num w:numId="50">
    <w:abstractNumId w:val="35"/>
  </w:num>
  <w:num w:numId="51">
    <w:abstractNumId w:val="80"/>
  </w:num>
  <w:num w:numId="52">
    <w:abstractNumId w:val="47"/>
  </w:num>
  <w:num w:numId="53">
    <w:abstractNumId w:val="76"/>
  </w:num>
  <w:num w:numId="54">
    <w:abstractNumId w:val="61"/>
  </w:num>
  <w:num w:numId="55">
    <w:abstractNumId w:val="28"/>
  </w:num>
  <w:num w:numId="56">
    <w:abstractNumId w:val="21"/>
  </w:num>
  <w:num w:numId="57">
    <w:abstractNumId w:val="83"/>
  </w:num>
  <w:num w:numId="58">
    <w:abstractNumId w:val="1"/>
  </w:num>
  <w:num w:numId="59">
    <w:abstractNumId w:val="4"/>
  </w:num>
  <w:num w:numId="60">
    <w:abstractNumId w:val="18"/>
  </w:num>
  <w:num w:numId="61">
    <w:abstractNumId w:val="44"/>
  </w:num>
  <w:num w:numId="62">
    <w:abstractNumId w:val="50"/>
  </w:num>
  <w:num w:numId="63">
    <w:abstractNumId w:val="84"/>
  </w:num>
  <w:num w:numId="64">
    <w:abstractNumId w:val="85"/>
  </w:num>
  <w:num w:numId="65">
    <w:abstractNumId w:val="32"/>
  </w:num>
  <w:num w:numId="66">
    <w:abstractNumId w:val="77"/>
  </w:num>
  <w:num w:numId="67">
    <w:abstractNumId w:val="9"/>
  </w:num>
  <w:num w:numId="68">
    <w:abstractNumId w:val="81"/>
  </w:num>
  <w:num w:numId="69">
    <w:abstractNumId w:val="55"/>
  </w:num>
  <w:num w:numId="70">
    <w:abstractNumId w:val="93"/>
  </w:num>
  <w:num w:numId="71">
    <w:abstractNumId w:val="54"/>
  </w:num>
  <w:num w:numId="72">
    <w:abstractNumId w:val="69"/>
  </w:num>
  <w:num w:numId="73">
    <w:abstractNumId w:val="43"/>
  </w:num>
  <w:num w:numId="74">
    <w:abstractNumId w:val="36"/>
  </w:num>
  <w:num w:numId="75">
    <w:abstractNumId w:val="87"/>
  </w:num>
  <w:num w:numId="76">
    <w:abstractNumId w:val="34"/>
  </w:num>
  <w:num w:numId="77">
    <w:abstractNumId w:val="71"/>
  </w:num>
  <w:num w:numId="78">
    <w:abstractNumId w:val="3"/>
  </w:num>
  <w:num w:numId="79">
    <w:abstractNumId w:val="79"/>
  </w:num>
  <w:num w:numId="80">
    <w:abstractNumId w:val="90"/>
  </w:num>
  <w:num w:numId="81">
    <w:abstractNumId w:val="30"/>
  </w:num>
  <w:num w:numId="82">
    <w:abstractNumId w:val="57"/>
  </w:num>
  <w:num w:numId="83">
    <w:abstractNumId w:val="0"/>
  </w:num>
  <w:num w:numId="84">
    <w:abstractNumId w:val="45"/>
  </w:num>
  <w:num w:numId="85">
    <w:abstractNumId w:val="38"/>
  </w:num>
  <w:num w:numId="86">
    <w:abstractNumId w:val="29"/>
  </w:num>
  <w:num w:numId="87">
    <w:abstractNumId w:val="14"/>
  </w:num>
  <w:num w:numId="88">
    <w:abstractNumId w:val="62"/>
  </w:num>
  <w:num w:numId="89">
    <w:abstractNumId w:val="86"/>
  </w:num>
  <w:num w:numId="90">
    <w:abstractNumId w:val="19"/>
  </w:num>
  <w:num w:numId="91">
    <w:abstractNumId w:val="31"/>
  </w:num>
  <w:num w:numId="92">
    <w:abstractNumId w:val="72"/>
  </w:num>
  <w:num w:numId="93">
    <w:abstractNumId w:val="51"/>
  </w:num>
  <w:num w:numId="94">
    <w:abstractNumId w:val="52"/>
  </w:num>
  <w:num w:numId="95">
    <w:abstractNumId w:val="53"/>
  </w:num>
  <w:num w:numId="96">
    <w:abstractNumId w:val="95"/>
  </w:num>
  <w:num w:numId="97">
    <w:abstractNumId w:val="70"/>
  </w:num>
  <w:num w:numId="98">
    <w:abstractNumId w:val="59"/>
  </w:num>
  <w:num w:numId="99">
    <w:abstractNumId w:val="42"/>
  </w:num>
  <w:numIdMacAtCleanup w:val="9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hideSpellingErrors/>
  <w:hideGrammaticalErrors/>
  <w:defaultTabStop w:val="708"/>
  <w:characterSpacingControl w:val="doNotCompress"/>
  <w:hdrShapeDefaults>
    <o:shapedefaults v:ext="edit" spidmax="4098"/>
  </w:hdrShapeDefaults>
  <w:footnotePr>
    <w:footnote w:id="-1"/>
    <w:footnote w:id="0"/>
  </w:footnotePr>
  <w:endnotePr>
    <w:endnote w:id="-1"/>
    <w:endnote w:id="0"/>
  </w:endnotePr>
  <w:compat/>
  <w:rsids>
    <w:rsidRoot w:val="00D84C77"/>
    <w:rsid w:val="0000652E"/>
    <w:rsid w:val="000106B1"/>
    <w:rsid w:val="00016EFD"/>
    <w:rsid w:val="000325CB"/>
    <w:rsid w:val="00042D4A"/>
    <w:rsid w:val="000438E1"/>
    <w:rsid w:val="00047259"/>
    <w:rsid w:val="000544A1"/>
    <w:rsid w:val="0007248B"/>
    <w:rsid w:val="000770D5"/>
    <w:rsid w:val="00080D2A"/>
    <w:rsid w:val="00082085"/>
    <w:rsid w:val="0008241E"/>
    <w:rsid w:val="00091FEA"/>
    <w:rsid w:val="000B5266"/>
    <w:rsid w:val="000C7C43"/>
    <w:rsid w:val="000E4626"/>
    <w:rsid w:val="00113C4C"/>
    <w:rsid w:val="00115D52"/>
    <w:rsid w:val="001215AB"/>
    <w:rsid w:val="0012327E"/>
    <w:rsid w:val="0012387F"/>
    <w:rsid w:val="001430BA"/>
    <w:rsid w:val="00154464"/>
    <w:rsid w:val="0016361C"/>
    <w:rsid w:val="00174006"/>
    <w:rsid w:val="00193390"/>
    <w:rsid w:val="00196141"/>
    <w:rsid w:val="001A0131"/>
    <w:rsid w:val="001A1DA0"/>
    <w:rsid w:val="001A64E5"/>
    <w:rsid w:val="001B763E"/>
    <w:rsid w:val="001D0F46"/>
    <w:rsid w:val="001D2DC2"/>
    <w:rsid w:val="001F130A"/>
    <w:rsid w:val="001F53A3"/>
    <w:rsid w:val="0020169D"/>
    <w:rsid w:val="00205422"/>
    <w:rsid w:val="00210B4B"/>
    <w:rsid w:val="00212297"/>
    <w:rsid w:val="00212FC7"/>
    <w:rsid w:val="002154DD"/>
    <w:rsid w:val="002338C0"/>
    <w:rsid w:val="002509A4"/>
    <w:rsid w:val="002509DE"/>
    <w:rsid w:val="00267076"/>
    <w:rsid w:val="00282865"/>
    <w:rsid w:val="002A6CFF"/>
    <w:rsid w:val="002B3094"/>
    <w:rsid w:val="002B54AC"/>
    <w:rsid w:val="002C1D7D"/>
    <w:rsid w:val="002D64D4"/>
    <w:rsid w:val="002E3746"/>
    <w:rsid w:val="002F3B64"/>
    <w:rsid w:val="00313B44"/>
    <w:rsid w:val="003339A6"/>
    <w:rsid w:val="003348A0"/>
    <w:rsid w:val="00341A25"/>
    <w:rsid w:val="00347732"/>
    <w:rsid w:val="00363C3E"/>
    <w:rsid w:val="003666B2"/>
    <w:rsid w:val="0037554F"/>
    <w:rsid w:val="0038007B"/>
    <w:rsid w:val="00386C7B"/>
    <w:rsid w:val="003A2670"/>
    <w:rsid w:val="003E5AF6"/>
    <w:rsid w:val="00404F3C"/>
    <w:rsid w:val="00414A39"/>
    <w:rsid w:val="00426793"/>
    <w:rsid w:val="00450037"/>
    <w:rsid w:val="004700E9"/>
    <w:rsid w:val="004873D0"/>
    <w:rsid w:val="004B0E21"/>
    <w:rsid w:val="004B381C"/>
    <w:rsid w:val="004B7058"/>
    <w:rsid w:val="004C4E1B"/>
    <w:rsid w:val="004D022E"/>
    <w:rsid w:val="004D253B"/>
    <w:rsid w:val="004D419F"/>
    <w:rsid w:val="004E520E"/>
    <w:rsid w:val="004F0B17"/>
    <w:rsid w:val="004F221E"/>
    <w:rsid w:val="00502D5C"/>
    <w:rsid w:val="005121C6"/>
    <w:rsid w:val="00514060"/>
    <w:rsid w:val="00514831"/>
    <w:rsid w:val="0052644B"/>
    <w:rsid w:val="00530601"/>
    <w:rsid w:val="00531E98"/>
    <w:rsid w:val="00534DB0"/>
    <w:rsid w:val="00547EC7"/>
    <w:rsid w:val="005558B4"/>
    <w:rsid w:val="00561B10"/>
    <w:rsid w:val="00567EC3"/>
    <w:rsid w:val="00574EC4"/>
    <w:rsid w:val="005B6518"/>
    <w:rsid w:val="005B6E20"/>
    <w:rsid w:val="005D17A0"/>
    <w:rsid w:val="005D6AFB"/>
    <w:rsid w:val="005E05FD"/>
    <w:rsid w:val="005E09C4"/>
    <w:rsid w:val="005E3C64"/>
    <w:rsid w:val="00607A43"/>
    <w:rsid w:val="006119BE"/>
    <w:rsid w:val="0061369D"/>
    <w:rsid w:val="00626D6D"/>
    <w:rsid w:val="0063371C"/>
    <w:rsid w:val="00634AEF"/>
    <w:rsid w:val="006360A2"/>
    <w:rsid w:val="00641AE4"/>
    <w:rsid w:val="00646234"/>
    <w:rsid w:val="006646FE"/>
    <w:rsid w:val="0068789D"/>
    <w:rsid w:val="006927B5"/>
    <w:rsid w:val="006A5F6D"/>
    <w:rsid w:val="006B45BF"/>
    <w:rsid w:val="006B5A7B"/>
    <w:rsid w:val="006C0CE4"/>
    <w:rsid w:val="006C2C17"/>
    <w:rsid w:val="006D2CBA"/>
    <w:rsid w:val="006D4712"/>
    <w:rsid w:val="006E250B"/>
    <w:rsid w:val="006E7376"/>
    <w:rsid w:val="006F29DC"/>
    <w:rsid w:val="00702BEE"/>
    <w:rsid w:val="00714DFD"/>
    <w:rsid w:val="00720236"/>
    <w:rsid w:val="0073445B"/>
    <w:rsid w:val="00735935"/>
    <w:rsid w:val="00771400"/>
    <w:rsid w:val="007734F0"/>
    <w:rsid w:val="007900AD"/>
    <w:rsid w:val="007A3C88"/>
    <w:rsid w:val="007A6E12"/>
    <w:rsid w:val="007B4664"/>
    <w:rsid w:val="007C2EBA"/>
    <w:rsid w:val="007D04E9"/>
    <w:rsid w:val="007D657C"/>
    <w:rsid w:val="007D6DC5"/>
    <w:rsid w:val="007E22C0"/>
    <w:rsid w:val="008017F9"/>
    <w:rsid w:val="0081155C"/>
    <w:rsid w:val="00817572"/>
    <w:rsid w:val="008548E9"/>
    <w:rsid w:val="00855395"/>
    <w:rsid w:val="008705DE"/>
    <w:rsid w:val="00881C56"/>
    <w:rsid w:val="00883368"/>
    <w:rsid w:val="008A6BD2"/>
    <w:rsid w:val="008C276B"/>
    <w:rsid w:val="008D3674"/>
    <w:rsid w:val="008E5718"/>
    <w:rsid w:val="008F1DE4"/>
    <w:rsid w:val="008F3911"/>
    <w:rsid w:val="00903D3D"/>
    <w:rsid w:val="009069F6"/>
    <w:rsid w:val="009104DA"/>
    <w:rsid w:val="00934E4F"/>
    <w:rsid w:val="00943CD6"/>
    <w:rsid w:val="00962AD1"/>
    <w:rsid w:val="009757CC"/>
    <w:rsid w:val="0097781B"/>
    <w:rsid w:val="0098157C"/>
    <w:rsid w:val="00983B73"/>
    <w:rsid w:val="0099289F"/>
    <w:rsid w:val="00993B5F"/>
    <w:rsid w:val="00995C8E"/>
    <w:rsid w:val="009A74EC"/>
    <w:rsid w:val="009B1A01"/>
    <w:rsid w:val="009B22B7"/>
    <w:rsid w:val="009B7E0C"/>
    <w:rsid w:val="009C1A44"/>
    <w:rsid w:val="009C29F5"/>
    <w:rsid w:val="009E58F1"/>
    <w:rsid w:val="009F064B"/>
    <w:rsid w:val="009F4785"/>
    <w:rsid w:val="00A13956"/>
    <w:rsid w:val="00A23410"/>
    <w:rsid w:val="00A24754"/>
    <w:rsid w:val="00A43CE7"/>
    <w:rsid w:val="00A50E24"/>
    <w:rsid w:val="00A65FF5"/>
    <w:rsid w:val="00A67DE2"/>
    <w:rsid w:val="00A70BBE"/>
    <w:rsid w:val="00A9353C"/>
    <w:rsid w:val="00AA4AF1"/>
    <w:rsid w:val="00AA61D3"/>
    <w:rsid w:val="00AB50BE"/>
    <w:rsid w:val="00AB7297"/>
    <w:rsid w:val="00AD1D38"/>
    <w:rsid w:val="00AE38E5"/>
    <w:rsid w:val="00AF79E9"/>
    <w:rsid w:val="00B0419F"/>
    <w:rsid w:val="00B21D72"/>
    <w:rsid w:val="00B22984"/>
    <w:rsid w:val="00B32FB9"/>
    <w:rsid w:val="00B5059E"/>
    <w:rsid w:val="00B51BDD"/>
    <w:rsid w:val="00B56EA9"/>
    <w:rsid w:val="00B61516"/>
    <w:rsid w:val="00B67967"/>
    <w:rsid w:val="00B70F2D"/>
    <w:rsid w:val="00B72A04"/>
    <w:rsid w:val="00B75646"/>
    <w:rsid w:val="00B7661E"/>
    <w:rsid w:val="00BA4183"/>
    <w:rsid w:val="00BC43C6"/>
    <w:rsid w:val="00BC520A"/>
    <w:rsid w:val="00BC7A54"/>
    <w:rsid w:val="00BE2E3D"/>
    <w:rsid w:val="00BE391C"/>
    <w:rsid w:val="00BE6516"/>
    <w:rsid w:val="00BF1730"/>
    <w:rsid w:val="00BF7CBB"/>
    <w:rsid w:val="00C10542"/>
    <w:rsid w:val="00C17927"/>
    <w:rsid w:val="00C31B8B"/>
    <w:rsid w:val="00C344F3"/>
    <w:rsid w:val="00C34DBC"/>
    <w:rsid w:val="00C4335B"/>
    <w:rsid w:val="00C50FF6"/>
    <w:rsid w:val="00C61051"/>
    <w:rsid w:val="00C759DE"/>
    <w:rsid w:val="00C852A8"/>
    <w:rsid w:val="00C8596F"/>
    <w:rsid w:val="00C92A3B"/>
    <w:rsid w:val="00C96B6A"/>
    <w:rsid w:val="00CA4902"/>
    <w:rsid w:val="00CA78F0"/>
    <w:rsid w:val="00CF1816"/>
    <w:rsid w:val="00CF6955"/>
    <w:rsid w:val="00D11D59"/>
    <w:rsid w:val="00D145B6"/>
    <w:rsid w:val="00D34D6C"/>
    <w:rsid w:val="00D64DC8"/>
    <w:rsid w:val="00D80443"/>
    <w:rsid w:val="00D84C77"/>
    <w:rsid w:val="00D94F3C"/>
    <w:rsid w:val="00D95AC9"/>
    <w:rsid w:val="00D971E8"/>
    <w:rsid w:val="00DA47C9"/>
    <w:rsid w:val="00DC4704"/>
    <w:rsid w:val="00DD779A"/>
    <w:rsid w:val="00DF14F7"/>
    <w:rsid w:val="00E05ACA"/>
    <w:rsid w:val="00E46EB1"/>
    <w:rsid w:val="00E83243"/>
    <w:rsid w:val="00E95819"/>
    <w:rsid w:val="00E96683"/>
    <w:rsid w:val="00EA24C9"/>
    <w:rsid w:val="00EC6E0D"/>
    <w:rsid w:val="00EE1B43"/>
    <w:rsid w:val="00EE31DE"/>
    <w:rsid w:val="00EF4BDD"/>
    <w:rsid w:val="00F017AA"/>
    <w:rsid w:val="00F30B2F"/>
    <w:rsid w:val="00F31342"/>
    <w:rsid w:val="00F5641E"/>
    <w:rsid w:val="00F716CF"/>
    <w:rsid w:val="00F71AA2"/>
    <w:rsid w:val="00F7672F"/>
    <w:rsid w:val="00FA0C70"/>
    <w:rsid w:val="00FB4DAA"/>
    <w:rsid w:val="00FC798E"/>
    <w:rsid w:val="00FD16A9"/>
    <w:rsid w:val="00FD4E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32" type="connector" idref="#AutoShape 118"/>
        <o:r id="V:Rule133" type="connector" idref="#AutoShape 444"/>
        <o:r id="V:Rule134" type="connector" idref="#_x0000_s1487">
          <o:proxy start="" idref="#_x0000_s1483" connectloc="2"/>
          <o:proxy end="" idref="#_x0000_s1478" connectloc="0"/>
        </o:r>
        <o:r id="V:Rule135" type="connector" idref="#AutoShape 68"/>
        <o:r id="V:Rule136" type="connector" idref="#_x0000_s1591">
          <o:proxy start="" idref="#_x0000_s1605" connectloc="4"/>
        </o:r>
        <o:r id="V:Rule137" type="connector" idref="#AutoShape 101"/>
        <o:r id="V:Rule138" type="connector" idref="#AutoShape 439"/>
        <o:r id="V:Rule139" type="connector" idref="#AutoShape 102"/>
        <o:r id="V:Rule140" type="connector" idref="#_x0000_s1493"/>
        <o:r id="V:Rule141" type="connector" idref="#AutoShape 438"/>
        <o:r id="V:Rule142" type="connector" idref="#AutoShape 445"/>
        <o:r id="V:Rule143" type="connector" idref="#AutoShape 117"/>
        <o:r id="V:Rule144" type="connector" idref="#AutoShape 216"/>
        <o:r id="V:Rule145" type="connector" idref="#AutoShape 58"/>
        <o:r id="V:Rule146" type="connector" idref="#_x0000_s1580"/>
        <o:r id="V:Rule147" type="connector" idref="#AutoShape 104"/>
        <o:r id="V:Rule148" type="connector" idref="#_x0000_s1597">
          <o:proxy start="" idref="#_x0000_s1603" connectloc="0"/>
          <o:proxy end="" idref="#_x0000_s1606" connectloc="4"/>
        </o:r>
        <o:r id="V:Rule150" type="connector" idref="#AutoShape 436"/>
        <o:r id="V:Rule151" type="connector" idref="#AutoShape 443"/>
        <o:r id="V:Rule152" type="connector" idref="#AutoShape 119"/>
        <o:r id="V:Rule153" type="connector" idref="#_x0000_s1148"/>
        <o:r id="V:Rule154" type="connector" idref="#_x0000_s1579">
          <o:proxy start="" idref="#_x0000_s1601" connectloc="4"/>
        </o:r>
        <o:r id="V:Rule155" type="connector" idref="#AutoShape 218"/>
        <o:r id="V:Rule156" type="connector" idref="#AutoShape 121"/>
        <o:r id="V:Rule157" type="connector" idref="#AutoShape 442"/>
        <o:r id="V:Rule158" type="connector" idref="#_x0000_s1584">
          <o:proxy start="" idref="#_x0000_s1603" connectloc="4"/>
        </o:r>
        <o:r id="V:Rule159" type="connector" idref="#_x0000_s1149"/>
        <o:r id="V:Rule160" type="connector" idref="#AutoShape 217"/>
        <o:r id="V:Rule161" type="connector" idref="#_x0000_s1594">
          <o:proxy start="" idref="#_x0000_s1606" connectloc="4"/>
          <o:proxy end="" idref="#_x0000_s1600" connectloc="0"/>
        </o:r>
        <o:r id="V:Rule162" type="connector" idref="#AutoShape 103"/>
        <o:r id="V:Rule163" type="connector" idref="#AutoShape 437"/>
        <o:r id="V:Rule165" type="connector" idref="#AutoShape 506"/>
        <o:r id="V:Rule166" type="connector" idref="#AutoShape 26"/>
        <o:r id="V:Rule167" type="connector" idref="#AutoShape 112"/>
        <o:r id="V:Rule168" type="connector" idref="#_x0000_s1581">
          <o:proxy start="" idref="#_x0000_s1602" connectloc="4"/>
        </o:r>
        <o:r id="V:Rule169" type="connector" idref="#AutoShape 69"/>
        <o:r id="V:Rule170" type="connector" idref="#_x0000_s1582">
          <o:proxy start="" idref="#_x0000_s1602" connectloc="4"/>
        </o:r>
        <o:r id="V:Rule171" type="connector" idref="#_x0000_s1593">
          <o:proxy start="" idref="#_x0000_s1605" connectloc="4"/>
        </o:r>
        <o:r id="V:Rule172" type="connector" idref="#AutoShape 227"/>
        <o:r id="V:Rule173" type="connector" idref="#AutoShape 248"/>
        <o:r id="V:Rule174" type="connector" idref="#_x0000_s1585">
          <o:proxy start="" idref="#_x0000_s1603" connectloc="4"/>
        </o:r>
        <o:r id="V:Rule175" type="connector" idref="#AutoShape 71"/>
        <o:r id="V:Rule176" type="connector" idref="#_x0000_s1599">
          <o:proxy start="" idref="#_x0000_s1606" connectloc="4"/>
          <o:proxy end="" idref="#_x0000_s1605" connectloc="7"/>
        </o:r>
        <o:r id="V:Rule177" type="connector" idref="#AutoShape 226"/>
        <o:r id="V:Rule178" type="connector" idref="#AutoShape 249"/>
        <o:r id="V:Rule179" type="connector" idref="#AutoShape 507"/>
        <o:r id="V:Rule180" type="connector" idref="#AutoShape 433"/>
        <o:r id="V:Rule181" type="connector" idref="#AutoShape 25"/>
        <o:r id="V:Rule182" type="connector" idref="#_x0000_s1575">
          <o:proxy start="" idref="#_x0000_s1600" connectloc="4"/>
        </o:r>
        <o:r id="V:Rule183" type="connector" idref="#AutoShape 111"/>
        <o:r id="V:Rule184" type="connector" idref="#AutoShape 99"/>
        <o:r id="V:Rule185" type="connector" idref="#AutoShape 219"/>
        <o:r id="V:Rule186" type="connector" idref="#_x0000_s1574">
          <o:proxy start="" idref="#_x0000_s1601" connectloc="4"/>
        </o:r>
        <o:r id="V:Rule187" type="connector" idref="#AutoShape 73"/>
        <o:r id="V:Rule188" type="connector" idref="#AutoShape 435"/>
        <o:r id="V:Rule190" type="connector" idref="#_x0000_s1491">
          <o:proxy start="" idref="#_x0000_s1471" connectloc="1"/>
          <o:proxy end="" idref="#_x0000_s1473" connectloc="0"/>
        </o:r>
        <o:r id="V:Rule191" type="connector" idref="#AutoShape 105"/>
        <o:r id="V:Rule192" type="connector" idref="#_x0000_s1583">
          <o:proxy start="" idref="#_x0000_s1602" connectloc="4"/>
        </o:r>
        <o:r id="V:Rule194" type="connector" idref="#AutoShape 434"/>
        <o:r id="V:Rule195" type="connector" idref="#AutoShape 110"/>
        <o:r id="V:Rule196" type="connector" idref="#_x0000_s1589">
          <o:proxy start="" idref="#_x0000_s1604" connectloc="4"/>
        </o:r>
        <o:r id="V:Rule197" type="connector" idref="#_x0000_s1586">
          <o:proxy start="" idref="#_x0000_s1603" connectloc="4"/>
        </o:r>
        <o:r id="V:Rule198" type="connector" idref="#AutoShape 220"/>
        <o:r id="V:Rule199" type="connector" idref="#AutoShape 98"/>
        <o:r id="V:Rule200" type="connector" idref="#AutoShape 72"/>
        <o:r id="V:Rule201" type="connector" idref="#_x0000_s1576">
          <o:proxy start="" idref="#_x0000_s1600" connectloc="4"/>
        </o:r>
        <o:r id="V:Rule202" type="connector" idref="#AutoShape 122"/>
        <o:r id="V:Rule203" type="connector" idref="#AutoShape 509"/>
        <o:r id="V:Rule204" type="connector" idref="#AutoShape 87"/>
        <o:r id="V:Rule205" type="connector" idref="#AutoShape 230"/>
        <o:r id="V:Rule206" type="connector" idref="#AutoShape 481"/>
        <o:r id="V:Rule207" type="connector" idref="#AutoShape 440"/>
        <o:r id="V:Rule208" type="connector" idref="#_x0000_s1587">
          <o:proxy start="" idref="#_x0000_s1604" connectloc="4"/>
        </o:r>
        <o:r id="V:Rule209" type="connector" idref="#AutoShape 251"/>
        <o:r id="V:Rule210" type="connector" idref="#AutoShape 487"/>
        <o:r id="V:Rule211" type="connector" idref="#AutoShape 441"/>
        <o:r id="V:Rule212" type="connector" idref="#AutoShape 250"/>
        <o:r id="V:Rule213" type="connector" idref="#_x0000_s1577">
          <o:proxy start="" idref="#_x0000_s1600" connectloc="4"/>
        </o:r>
        <o:r id="V:Rule214" type="connector" idref="#AutoShape 88"/>
        <o:r id="V:Rule215" type="connector" idref="#AutoShape 508"/>
        <o:r id="V:Rule216" type="connector" idref="#AutoShape 232"/>
        <o:r id="V:Rule217" type="connector" idref="#AutoShape 496"/>
        <o:r id="V:Rule218" type="connector" idref="#AutoShape 252"/>
        <o:r id="V:Rule219" type="connector" idref="#_x0000_s1486">
          <o:proxy start="" idref="#_x0000_s1482" connectloc="3"/>
          <o:proxy end="" idref="#_x0000_s1472" connectloc="2"/>
        </o:r>
        <o:r id="V:Rule220" type="connector" idref="#AutoShape 80"/>
        <o:r id="V:Rule221" type="connector" idref="#AutoShape 510"/>
        <o:r id="V:Rule222" type="connector" idref="#AutoShape 270"/>
        <o:r id="V:Rule223" type="connector" idref="#AutoShape 511"/>
        <o:r id="V:Rule224" type="connector" idref="#AutoShape 79"/>
        <o:r id="V:Rule225" type="connector" idref="#AutoShape 269"/>
        <o:r id="V:Rule226" type="connector" idref="#AutoShape 489"/>
        <o:r id="V:Rule227" type="connector" idref="#_x0000_s1595">
          <o:proxy start="" idref="#_x0000_s1606" connectloc="4"/>
          <o:proxy end="" idref="#_x0000_s1601" connectloc="0"/>
        </o:r>
        <o:r id="V:Rule228" type="connector" idref="#AutoShape 253"/>
        <o:r id="V:Rule229" type="connector" idref="#AutoShape 115"/>
        <o:r id="V:Rule230" type="connector" idref="#AutoShape 256"/>
        <o:r id="V:Rule231" type="connector" idref="#_x0000_s1588">
          <o:proxy start="" idref="#_x0000_s1604" connectloc="4"/>
        </o:r>
        <o:r id="V:Rule232" type="connector" idref="#AutoShape 505"/>
        <o:r id="V:Rule233" type="connector" idref="#AutoShape 274"/>
        <o:r id="V:Rule234" type="connector" idref="#AutoShape 90"/>
        <o:r id="V:Rule235" type="connector" idref="#AutoShape 228"/>
        <o:r id="V:Rule236" type="connector" idref="#Прямая со стрелкой 618"/>
        <o:r id="V:Rule237" type="connector" idref="#AutoShape 273"/>
        <o:r id="V:Rule238" type="connector" idref="#AutoShape 229"/>
        <o:r id="V:Rule239" type="connector" idref="#Прямая со стрелкой 617"/>
        <o:r id="V:Rule240" type="connector" idref="#AutoShape 89"/>
        <o:r id="V:Rule241" type="connector" idref="#AutoShape 116"/>
        <o:r id="V:Rule242" type="connector" idref="#_x0000_s1578">
          <o:proxy start="" idref="#_x0000_s1601" connectloc="4"/>
        </o:r>
        <o:r id="V:Rule243" type="connector" idref="#AutoShape 24"/>
        <o:r id="V:Rule244" type="connector" idref="#AutoShape 499"/>
        <o:r id="V:Rule245" type="connector" idref="#AutoShape 480"/>
        <o:r id="V:Rule246" type="connector" idref="#AutoShape 271"/>
        <o:r id="V:Rule247" type="connector" idref="#AutoShape 74"/>
        <o:r id="V:Rule248" type="connector" idref="#AutoShape 513"/>
        <o:r id="V:Rule249" type="connector" idref="#AutoShape 91"/>
        <o:r id="V:Rule250" type="connector" idref="#_x0000_s1596">
          <o:proxy start="" idref="#_x0000_s1606" connectloc="4"/>
          <o:proxy end="" idref="#_x0000_s1602" connectloc="1"/>
        </o:r>
        <o:r id="V:Rule251" type="connector" idref="#AutoShape 255"/>
        <o:r id="V:Rule252" type="connector" idref="#_x0000_s1592">
          <o:proxy start="" idref="#_x0000_s1605" connectloc="4"/>
        </o:r>
        <o:r id="V:Rule253" type="connector" idref="#AutoShape 497"/>
        <o:r id="V:Rule254" type="connector" idref="#AutoShape 254"/>
        <o:r id="V:Rule255" type="connector" idref="#_x0000_s1590">
          <o:proxy start="" idref="#_x0000_s1604" connectloc="4"/>
        </o:r>
        <o:r id="V:Rule256" type="connector" idref="#_x0000_s1598">
          <o:proxy start="" idref="#_x0000_s1606" connectloc="4"/>
          <o:proxy end="" idref="#_x0000_s1604" connectloc="7"/>
        </o:r>
        <o:r id="V:Rule257" type="connector" idref="#AutoShape 498"/>
        <o:r id="V:Rule258" type="connector" idref="#AutoShape 479"/>
        <o:r id="V:Rule259" type="connector" idref="#AutoShape 272"/>
        <o:r id="V:Rule260" type="connector" idref="#AutoShape 78"/>
        <o:r id="V:Rule261" type="connector" idref="#AutoShape 96"/>
        <o:r id="V:Rule262" type="connector" idref="#AutoShape 512"/>
        <o:r id="V:Rule311" type="connector" idref="#_x0000_s1870"/>
        <o:r id="V:Rule312" type="connector" idref="#_x0000_s1871"/>
        <o:r id="V:Rule313" type="connector" idref="#_x0000_s1881"/>
        <o:r id="V:Rule314" type="connector" idref="#_x0000_s1882"/>
        <o:r id="V:Rule315" type="connector" idref="#_x0000_s1883"/>
        <o:r id="V:Rule316" type="connector" idref="#_x0000_s1884"/>
        <o:r id="V:Rule317" type="connector" idref="#_x0000_s1885"/>
        <o:r id="V:Rule318" type="connector" idref="#_x0000_s1886"/>
        <o:r id="V:Rule319" type="connector" idref="#_x0000_s1862"/>
        <o:r id="V:Rule320" type="connector" idref="#_x0000_s1861"/>
        <o:r id="V:Rule321" type="connector" idref="#_x0000_s1825"/>
        <o:r id="V:Rule322" type="connector" idref="#_x0000_s1867"/>
        <o:r id="V:Rule323" type="connector" idref="#_x0000_s1827"/>
        <o:r id="V:Rule324" type="connector" idref="#_x0000_s1826"/>
        <o:r id="V:Rule325" type="connector" idref="#_x0000_s1856"/>
        <o:r id="V:Rule326" type="connector" idref="#_x0000_s1819"/>
        <o:r id="V:Rule327" type="connector" idref="#_x0000_s1842"/>
        <o:r id="V:Rule328" type="connector" idref="#_x0000_s1816"/>
        <o:r id="V:Rule329" type="connector" idref="#_x0000_s1857"/>
        <o:r id="V:Rule330" type="connector" idref="#_x0000_s1828"/>
        <o:r id="V:Rule331" type="connector" idref="#_x0000_s1840"/>
        <o:r id="V:Rule332" type="connector" idref="#_x0000_s1860"/>
        <o:r id="V:Rule333" type="connector" idref="#_x0000_s1841"/>
        <o:r id="V:Rule334" type="connector" idref="#_x0000_s1866"/>
        <o:r id="V:Rule335" type="connector" idref="#_x0000_s1817"/>
        <o:r id="V:Rule336" type="connector" idref="#_x0000_s1818"/>
        <o:r id="V:Rule337" type="connector" idref="#_x0000_s1853"/>
        <o:r id="V:Rule338" type="connector" idref="#_x0000_s1858"/>
        <o:r id="V:Rule339" type="connector" idref="#_x0000_s1865"/>
        <o:r id="V:Rule340" type="connector" idref="#_x0000_s1868"/>
        <o:r id="V:Rule341" type="connector" idref="#_x0000_s1859"/>
        <o:r id="V:Rule342" type="connector" idref="#_x0000_s1864"/>
        <o:r id="V:Rule343" type="connector" idref="#_x0000_s1854"/>
        <o:r id="V:Rule344" type="connector" idref="#_x0000_s1863"/>
        <o:r id="V:Rule345" type="connector" idref="#_x0000_s1855"/>
        <o:r id="V:Rule346" type="connector" idref="#_x0000_s1895"/>
        <o:r id="V:Rule347" type="connector" idref="#_x0000_s1896"/>
        <o:r id="V:Rule348" type="connector" idref="#_x0000_s1897"/>
        <o:r id="V:Rule349" type="connector" idref="#_x0000_s1898"/>
        <o:r id="V:Rule350" type="connector" idref="#_x0000_s1899"/>
        <o:r id="V:Rule351" type="connector" idref="#_x0000_s1900"/>
        <o:r id="V:Rule352" type="connector" idref="#_x0000_s1901"/>
        <o:r id="V:Rule353" type="connector" idref="#_x0000_s1902"/>
        <o:r id="V:Rule354" type="connector" idref="#_x0000_s1903"/>
        <o:r id="V:Rule355" type="connector" idref="#Прямая со стрелкой 3"/>
        <o:r id="V:Rule356" type="connector" idref="#Прямая со стрелкой 4"/>
        <o:r id="V:Rule357" type="connector" idref="#Прямая со стрелкой 2"/>
        <o:r id="V:Rule358" type="connector" idref="#_x0000_s190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84C77"/>
    <w:pPr>
      <w:jc w:val="left"/>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D84C77"/>
    <w:pPr>
      <w:keepNext/>
      <w:spacing w:line="360" w:lineRule="auto"/>
      <w:ind w:firstLine="567"/>
      <w:jc w:val="right"/>
      <w:outlineLvl w:val="0"/>
    </w:pPr>
    <w:rPr>
      <w:b/>
      <w:sz w:val="28"/>
      <w:szCs w:val="20"/>
      <w:lang w:val="uk-UA"/>
    </w:rPr>
  </w:style>
  <w:style w:type="paragraph" w:styleId="2">
    <w:name w:val="heading 2"/>
    <w:basedOn w:val="a0"/>
    <w:next w:val="a0"/>
    <w:link w:val="20"/>
    <w:uiPriority w:val="9"/>
    <w:qFormat/>
    <w:rsid w:val="00D84C77"/>
    <w:pPr>
      <w:keepNext/>
      <w:spacing w:line="360" w:lineRule="auto"/>
      <w:ind w:firstLine="567"/>
      <w:jc w:val="center"/>
      <w:outlineLvl w:val="1"/>
    </w:pPr>
    <w:rPr>
      <w:b/>
      <w:sz w:val="28"/>
      <w:szCs w:val="20"/>
      <w:lang w:val="uk-UA"/>
    </w:rPr>
  </w:style>
  <w:style w:type="paragraph" w:styleId="3">
    <w:name w:val="heading 3"/>
    <w:basedOn w:val="a0"/>
    <w:next w:val="a0"/>
    <w:link w:val="30"/>
    <w:qFormat/>
    <w:rsid w:val="00D84C77"/>
    <w:pPr>
      <w:keepNext/>
      <w:spacing w:before="60"/>
      <w:jc w:val="center"/>
      <w:outlineLvl w:val="2"/>
    </w:pPr>
    <w:rPr>
      <w:bCs/>
      <w:sz w:val="28"/>
      <w:lang w:val="uk-UA"/>
    </w:rPr>
  </w:style>
  <w:style w:type="paragraph" w:styleId="4">
    <w:name w:val="heading 4"/>
    <w:basedOn w:val="a0"/>
    <w:next w:val="a0"/>
    <w:link w:val="40"/>
    <w:uiPriority w:val="9"/>
    <w:qFormat/>
    <w:rsid w:val="00D84C77"/>
    <w:pPr>
      <w:keepNext/>
      <w:jc w:val="center"/>
      <w:outlineLvl w:val="3"/>
    </w:pPr>
    <w:rPr>
      <w:b/>
      <w:sz w:val="28"/>
    </w:rPr>
  </w:style>
  <w:style w:type="paragraph" w:styleId="5">
    <w:name w:val="heading 5"/>
    <w:basedOn w:val="a0"/>
    <w:next w:val="a0"/>
    <w:link w:val="50"/>
    <w:uiPriority w:val="9"/>
    <w:qFormat/>
    <w:rsid w:val="00D84C77"/>
    <w:pPr>
      <w:keepNext/>
      <w:spacing w:line="360" w:lineRule="auto"/>
      <w:ind w:firstLine="709"/>
      <w:jc w:val="both"/>
      <w:outlineLvl w:val="4"/>
    </w:pPr>
    <w:rPr>
      <w:sz w:val="28"/>
      <w:lang w:val="uk-UA"/>
    </w:rPr>
  </w:style>
  <w:style w:type="paragraph" w:styleId="6">
    <w:name w:val="heading 6"/>
    <w:basedOn w:val="a0"/>
    <w:next w:val="a0"/>
    <w:link w:val="60"/>
    <w:uiPriority w:val="9"/>
    <w:qFormat/>
    <w:rsid w:val="00D84C77"/>
    <w:pPr>
      <w:keepNext/>
      <w:spacing w:line="360" w:lineRule="auto"/>
      <w:ind w:firstLine="720"/>
      <w:jc w:val="both"/>
      <w:outlineLvl w:val="5"/>
    </w:pPr>
    <w:rPr>
      <w:sz w:val="28"/>
      <w:szCs w:val="20"/>
      <w:lang w:val="en-US"/>
    </w:rPr>
  </w:style>
  <w:style w:type="paragraph" w:styleId="7">
    <w:name w:val="heading 7"/>
    <w:basedOn w:val="a0"/>
    <w:next w:val="a0"/>
    <w:link w:val="70"/>
    <w:uiPriority w:val="9"/>
    <w:qFormat/>
    <w:rsid w:val="00D84C77"/>
    <w:pPr>
      <w:keepNext/>
      <w:spacing w:line="360" w:lineRule="auto"/>
      <w:ind w:firstLine="709"/>
      <w:jc w:val="right"/>
      <w:outlineLvl w:val="6"/>
    </w:pPr>
    <w:rPr>
      <w:sz w:val="28"/>
      <w:szCs w:val="28"/>
      <w:lang w:val="uk-UA"/>
    </w:rPr>
  </w:style>
  <w:style w:type="paragraph" w:styleId="8">
    <w:name w:val="heading 8"/>
    <w:basedOn w:val="a0"/>
    <w:next w:val="a0"/>
    <w:link w:val="80"/>
    <w:uiPriority w:val="9"/>
    <w:qFormat/>
    <w:rsid w:val="00D84C77"/>
    <w:pPr>
      <w:keepNext/>
      <w:spacing w:line="360" w:lineRule="auto"/>
      <w:ind w:firstLine="709"/>
      <w:jc w:val="center"/>
      <w:outlineLvl w:val="7"/>
    </w:pPr>
    <w:rPr>
      <w:sz w:val="28"/>
      <w:szCs w:val="28"/>
      <w:lang w:val="uk-UA"/>
    </w:rPr>
  </w:style>
  <w:style w:type="paragraph" w:styleId="9">
    <w:name w:val="heading 9"/>
    <w:basedOn w:val="a0"/>
    <w:next w:val="a0"/>
    <w:link w:val="90"/>
    <w:qFormat/>
    <w:rsid w:val="00D84C77"/>
    <w:pPr>
      <w:keepNext/>
      <w:jc w:val="center"/>
      <w:outlineLvl w:val="8"/>
    </w:pPr>
    <w:rPr>
      <w:b/>
      <w:bCs/>
      <w:sz w:val="32"/>
      <w:lang w:val="uk-U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D84C77"/>
    <w:rPr>
      <w:rFonts w:ascii="Times New Roman" w:eastAsia="Times New Roman" w:hAnsi="Times New Roman" w:cs="Times New Roman"/>
      <w:b/>
      <w:sz w:val="28"/>
      <w:szCs w:val="20"/>
      <w:lang w:val="uk-UA" w:eastAsia="ru-RU"/>
    </w:rPr>
  </w:style>
  <w:style w:type="character" w:customStyle="1" w:styleId="20">
    <w:name w:val="Заголовок 2 Знак"/>
    <w:basedOn w:val="a1"/>
    <w:link w:val="2"/>
    <w:uiPriority w:val="9"/>
    <w:rsid w:val="00D84C77"/>
    <w:rPr>
      <w:rFonts w:ascii="Times New Roman" w:eastAsia="Times New Roman" w:hAnsi="Times New Roman" w:cs="Times New Roman"/>
      <w:b/>
      <w:sz w:val="28"/>
      <w:szCs w:val="20"/>
      <w:lang w:val="uk-UA" w:eastAsia="ru-RU"/>
    </w:rPr>
  </w:style>
  <w:style w:type="character" w:customStyle="1" w:styleId="30">
    <w:name w:val="Заголовок 3 Знак"/>
    <w:basedOn w:val="a1"/>
    <w:link w:val="3"/>
    <w:rsid w:val="00D84C77"/>
    <w:rPr>
      <w:rFonts w:ascii="Times New Roman" w:eastAsia="Times New Roman" w:hAnsi="Times New Roman" w:cs="Times New Roman"/>
      <w:bCs/>
      <w:sz w:val="28"/>
      <w:szCs w:val="24"/>
      <w:lang w:val="uk-UA" w:eastAsia="ru-RU"/>
    </w:rPr>
  </w:style>
  <w:style w:type="character" w:customStyle="1" w:styleId="40">
    <w:name w:val="Заголовок 4 Знак"/>
    <w:basedOn w:val="a1"/>
    <w:link w:val="4"/>
    <w:uiPriority w:val="9"/>
    <w:rsid w:val="00D84C77"/>
    <w:rPr>
      <w:rFonts w:ascii="Times New Roman" w:eastAsia="Times New Roman" w:hAnsi="Times New Roman" w:cs="Times New Roman"/>
      <w:b/>
      <w:sz w:val="28"/>
      <w:szCs w:val="24"/>
      <w:lang w:eastAsia="ru-RU"/>
    </w:rPr>
  </w:style>
  <w:style w:type="character" w:customStyle="1" w:styleId="50">
    <w:name w:val="Заголовок 5 Знак"/>
    <w:basedOn w:val="a1"/>
    <w:link w:val="5"/>
    <w:uiPriority w:val="9"/>
    <w:rsid w:val="00D84C77"/>
    <w:rPr>
      <w:rFonts w:ascii="Times New Roman" w:eastAsia="Times New Roman" w:hAnsi="Times New Roman" w:cs="Times New Roman"/>
      <w:sz w:val="28"/>
      <w:szCs w:val="24"/>
      <w:lang w:val="uk-UA" w:eastAsia="ru-RU"/>
    </w:rPr>
  </w:style>
  <w:style w:type="character" w:customStyle="1" w:styleId="60">
    <w:name w:val="Заголовок 6 Знак"/>
    <w:basedOn w:val="a1"/>
    <w:link w:val="6"/>
    <w:uiPriority w:val="9"/>
    <w:rsid w:val="00D84C77"/>
    <w:rPr>
      <w:rFonts w:ascii="Times New Roman" w:eastAsia="Times New Roman" w:hAnsi="Times New Roman" w:cs="Times New Roman"/>
      <w:sz w:val="28"/>
      <w:szCs w:val="20"/>
      <w:lang w:val="en-US" w:eastAsia="ru-RU"/>
    </w:rPr>
  </w:style>
  <w:style w:type="character" w:customStyle="1" w:styleId="70">
    <w:name w:val="Заголовок 7 Знак"/>
    <w:basedOn w:val="a1"/>
    <w:link w:val="7"/>
    <w:uiPriority w:val="9"/>
    <w:rsid w:val="00D84C77"/>
    <w:rPr>
      <w:rFonts w:ascii="Times New Roman" w:eastAsia="Times New Roman" w:hAnsi="Times New Roman" w:cs="Times New Roman"/>
      <w:sz w:val="28"/>
      <w:szCs w:val="28"/>
      <w:lang w:val="uk-UA" w:eastAsia="ru-RU"/>
    </w:rPr>
  </w:style>
  <w:style w:type="character" w:customStyle="1" w:styleId="80">
    <w:name w:val="Заголовок 8 Знак"/>
    <w:basedOn w:val="a1"/>
    <w:link w:val="8"/>
    <w:uiPriority w:val="9"/>
    <w:rsid w:val="00D84C77"/>
    <w:rPr>
      <w:rFonts w:ascii="Times New Roman" w:eastAsia="Times New Roman" w:hAnsi="Times New Roman" w:cs="Times New Roman"/>
      <w:sz w:val="28"/>
      <w:szCs w:val="28"/>
      <w:lang w:val="uk-UA" w:eastAsia="ru-RU"/>
    </w:rPr>
  </w:style>
  <w:style w:type="character" w:customStyle="1" w:styleId="90">
    <w:name w:val="Заголовок 9 Знак"/>
    <w:basedOn w:val="a1"/>
    <w:link w:val="9"/>
    <w:rsid w:val="00D84C77"/>
    <w:rPr>
      <w:rFonts w:ascii="Times New Roman" w:eastAsia="Times New Roman" w:hAnsi="Times New Roman" w:cs="Times New Roman"/>
      <w:b/>
      <w:bCs/>
      <w:sz w:val="32"/>
      <w:szCs w:val="24"/>
      <w:lang w:val="uk-UA" w:eastAsia="ru-RU"/>
    </w:rPr>
  </w:style>
  <w:style w:type="paragraph" w:styleId="a4">
    <w:name w:val="Body Text"/>
    <w:basedOn w:val="a0"/>
    <w:link w:val="a5"/>
    <w:rsid w:val="00D84C77"/>
    <w:pPr>
      <w:spacing w:line="360" w:lineRule="auto"/>
      <w:jc w:val="both"/>
    </w:pPr>
    <w:rPr>
      <w:sz w:val="28"/>
      <w:szCs w:val="20"/>
    </w:rPr>
  </w:style>
  <w:style w:type="character" w:customStyle="1" w:styleId="a5">
    <w:name w:val="Основной текст Знак"/>
    <w:basedOn w:val="a1"/>
    <w:link w:val="a4"/>
    <w:rsid w:val="00D84C77"/>
    <w:rPr>
      <w:rFonts w:ascii="Times New Roman" w:eastAsia="Times New Roman" w:hAnsi="Times New Roman" w:cs="Times New Roman"/>
      <w:sz w:val="28"/>
      <w:szCs w:val="20"/>
      <w:lang w:eastAsia="ru-RU"/>
    </w:rPr>
  </w:style>
  <w:style w:type="paragraph" w:styleId="a6">
    <w:name w:val="header"/>
    <w:basedOn w:val="a0"/>
    <w:link w:val="a7"/>
    <w:uiPriority w:val="99"/>
    <w:rsid w:val="00D84C77"/>
    <w:pPr>
      <w:tabs>
        <w:tab w:val="center" w:pos="4677"/>
        <w:tab w:val="right" w:pos="9355"/>
      </w:tabs>
    </w:pPr>
    <w:rPr>
      <w:sz w:val="28"/>
    </w:rPr>
  </w:style>
  <w:style w:type="character" w:customStyle="1" w:styleId="a7">
    <w:name w:val="Верхний колонтитул Знак"/>
    <w:basedOn w:val="a1"/>
    <w:link w:val="a6"/>
    <w:uiPriority w:val="99"/>
    <w:rsid w:val="00D84C77"/>
    <w:rPr>
      <w:rFonts w:ascii="Times New Roman" w:eastAsia="Times New Roman" w:hAnsi="Times New Roman" w:cs="Times New Roman"/>
      <w:sz w:val="28"/>
      <w:szCs w:val="24"/>
      <w:lang w:eastAsia="ru-RU"/>
    </w:rPr>
  </w:style>
  <w:style w:type="paragraph" w:styleId="a8">
    <w:name w:val="Body Text Indent"/>
    <w:aliases w:val="diplom font"/>
    <w:basedOn w:val="a0"/>
    <w:link w:val="a9"/>
    <w:rsid w:val="00D84C77"/>
    <w:pPr>
      <w:spacing w:line="360" w:lineRule="auto"/>
      <w:ind w:firstLine="567"/>
      <w:jc w:val="both"/>
    </w:pPr>
    <w:rPr>
      <w:sz w:val="28"/>
      <w:szCs w:val="20"/>
      <w:lang w:val="uk-UA"/>
    </w:rPr>
  </w:style>
  <w:style w:type="character" w:customStyle="1" w:styleId="a9">
    <w:name w:val="Основной текст с отступом Знак"/>
    <w:aliases w:val="diplom font Знак"/>
    <w:basedOn w:val="a1"/>
    <w:link w:val="a8"/>
    <w:rsid w:val="00D84C77"/>
    <w:rPr>
      <w:rFonts w:ascii="Times New Roman" w:eastAsia="Times New Roman" w:hAnsi="Times New Roman" w:cs="Times New Roman"/>
      <w:sz w:val="28"/>
      <w:szCs w:val="20"/>
      <w:lang w:val="uk-UA" w:eastAsia="ru-RU"/>
    </w:rPr>
  </w:style>
  <w:style w:type="paragraph" w:styleId="21">
    <w:name w:val="Body Text Indent 2"/>
    <w:basedOn w:val="a0"/>
    <w:link w:val="22"/>
    <w:rsid w:val="00D84C77"/>
    <w:pPr>
      <w:ind w:firstLine="851"/>
      <w:jc w:val="both"/>
    </w:pPr>
    <w:rPr>
      <w:sz w:val="28"/>
      <w:szCs w:val="20"/>
      <w:lang w:val="uk-UA"/>
    </w:rPr>
  </w:style>
  <w:style w:type="character" w:customStyle="1" w:styleId="22">
    <w:name w:val="Основной текст с отступом 2 Знак"/>
    <w:basedOn w:val="a1"/>
    <w:link w:val="21"/>
    <w:rsid w:val="00D84C77"/>
    <w:rPr>
      <w:rFonts w:ascii="Times New Roman" w:eastAsia="Times New Roman" w:hAnsi="Times New Roman" w:cs="Times New Roman"/>
      <w:sz w:val="28"/>
      <w:szCs w:val="20"/>
      <w:lang w:val="uk-UA" w:eastAsia="ru-RU"/>
    </w:rPr>
  </w:style>
  <w:style w:type="character" w:styleId="aa">
    <w:name w:val="page number"/>
    <w:basedOn w:val="a1"/>
    <w:rsid w:val="00D84C77"/>
  </w:style>
  <w:style w:type="paragraph" w:styleId="31">
    <w:name w:val="Body Text Indent 3"/>
    <w:basedOn w:val="a0"/>
    <w:link w:val="32"/>
    <w:rsid w:val="00D84C77"/>
    <w:pPr>
      <w:spacing w:line="360" w:lineRule="auto"/>
      <w:ind w:firstLine="709"/>
      <w:jc w:val="both"/>
    </w:pPr>
    <w:rPr>
      <w:spacing w:val="2"/>
      <w:sz w:val="28"/>
      <w:lang w:val="uk-UA"/>
    </w:rPr>
  </w:style>
  <w:style w:type="character" w:customStyle="1" w:styleId="32">
    <w:name w:val="Основной текст с отступом 3 Знак"/>
    <w:basedOn w:val="a1"/>
    <w:link w:val="31"/>
    <w:rsid w:val="00D84C77"/>
    <w:rPr>
      <w:rFonts w:ascii="Times New Roman" w:eastAsia="Times New Roman" w:hAnsi="Times New Roman" w:cs="Times New Roman"/>
      <w:spacing w:val="2"/>
      <w:sz w:val="28"/>
      <w:szCs w:val="24"/>
      <w:lang w:val="uk-UA" w:eastAsia="ru-RU"/>
    </w:rPr>
  </w:style>
  <w:style w:type="paragraph" w:styleId="23">
    <w:name w:val="Body Text 2"/>
    <w:basedOn w:val="a0"/>
    <w:link w:val="24"/>
    <w:rsid w:val="00D84C77"/>
    <w:pPr>
      <w:spacing w:line="312" w:lineRule="auto"/>
      <w:jc w:val="center"/>
    </w:pPr>
    <w:rPr>
      <w:bCs/>
      <w:sz w:val="28"/>
      <w:lang w:val="uk-UA"/>
    </w:rPr>
  </w:style>
  <w:style w:type="character" w:customStyle="1" w:styleId="24">
    <w:name w:val="Основной текст 2 Знак"/>
    <w:basedOn w:val="a1"/>
    <w:link w:val="23"/>
    <w:rsid w:val="00D84C77"/>
    <w:rPr>
      <w:rFonts w:ascii="Times New Roman" w:eastAsia="Times New Roman" w:hAnsi="Times New Roman" w:cs="Times New Roman"/>
      <w:bCs/>
      <w:sz w:val="28"/>
      <w:szCs w:val="24"/>
      <w:lang w:val="uk-UA" w:eastAsia="ru-RU"/>
    </w:rPr>
  </w:style>
  <w:style w:type="paragraph" w:customStyle="1" w:styleId="FR4">
    <w:name w:val="FR4"/>
    <w:rsid w:val="00D84C77"/>
    <w:pPr>
      <w:widowControl w:val="0"/>
      <w:ind w:firstLine="100"/>
      <w:jc w:val="both"/>
    </w:pPr>
    <w:rPr>
      <w:rFonts w:ascii="Arial" w:eastAsia="Times New Roman" w:hAnsi="Arial" w:cs="Times New Roman"/>
      <w:snapToGrid w:val="0"/>
      <w:sz w:val="16"/>
      <w:szCs w:val="20"/>
      <w:lang w:eastAsia="ru-RU"/>
    </w:rPr>
  </w:style>
  <w:style w:type="paragraph" w:styleId="ab">
    <w:name w:val="footer"/>
    <w:basedOn w:val="a0"/>
    <w:link w:val="ac"/>
    <w:uiPriority w:val="99"/>
    <w:rsid w:val="00D84C77"/>
    <w:pPr>
      <w:tabs>
        <w:tab w:val="center" w:pos="4677"/>
        <w:tab w:val="right" w:pos="9355"/>
      </w:tabs>
    </w:pPr>
  </w:style>
  <w:style w:type="character" w:customStyle="1" w:styleId="ac">
    <w:name w:val="Нижний колонтитул Знак"/>
    <w:basedOn w:val="a1"/>
    <w:link w:val="ab"/>
    <w:uiPriority w:val="99"/>
    <w:rsid w:val="00D84C77"/>
    <w:rPr>
      <w:rFonts w:ascii="Times New Roman" w:eastAsia="Times New Roman" w:hAnsi="Times New Roman" w:cs="Times New Roman"/>
      <w:sz w:val="24"/>
      <w:szCs w:val="24"/>
      <w:lang w:eastAsia="ru-RU"/>
    </w:rPr>
  </w:style>
  <w:style w:type="paragraph" w:styleId="ad">
    <w:name w:val="caption"/>
    <w:basedOn w:val="a0"/>
    <w:next w:val="a0"/>
    <w:qFormat/>
    <w:rsid w:val="00D84C77"/>
    <w:pPr>
      <w:spacing w:before="120" w:after="120"/>
    </w:pPr>
    <w:rPr>
      <w:b/>
      <w:bCs/>
      <w:sz w:val="20"/>
      <w:szCs w:val="20"/>
    </w:rPr>
  </w:style>
  <w:style w:type="paragraph" w:styleId="ae">
    <w:name w:val="Normal (Web)"/>
    <w:basedOn w:val="a0"/>
    <w:uiPriority w:val="99"/>
    <w:rsid w:val="00D84C77"/>
    <w:pPr>
      <w:spacing w:before="100" w:beforeAutospacing="1" w:after="100" w:afterAutospacing="1"/>
    </w:pPr>
    <w:rPr>
      <w:color w:val="333333"/>
    </w:rPr>
  </w:style>
  <w:style w:type="paragraph" w:customStyle="1" w:styleId="11">
    <w:name w:val="Обычный1"/>
    <w:rsid w:val="00D84C77"/>
    <w:pPr>
      <w:widowControl w:val="0"/>
      <w:spacing w:line="300" w:lineRule="auto"/>
      <w:ind w:firstLine="720"/>
      <w:jc w:val="both"/>
    </w:pPr>
    <w:rPr>
      <w:rFonts w:ascii="Times New Roman" w:eastAsia="Times New Roman" w:hAnsi="Times New Roman" w:cs="Times New Roman"/>
      <w:snapToGrid w:val="0"/>
      <w:sz w:val="24"/>
      <w:szCs w:val="20"/>
      <w:lang w:val="uk-UA" w:eastAsia="ru-RU"/>
    </w:rPr>
  </w:style>
  <w:style w:type="paragraph" w:customStyle="1" w:styleId="FR2">
    <w:name w:val="FR2"/>
    <w:rsid w:val="00D84C77"/>
    <w:pPr>
      <w:widowControl w:val="0"/>
      <w:overflowPunct w:val="0"/>
      <w:autoSpaceDE w:val="0"/>
      <w:autoSpaceDN w:val="0"/>
      <w:adjustRightInd w:val="0"/>
      <w:spacing w:before="220"/>
      <w:jc w:val="both"/>
      <w:textAlignment w:val="baseline"/>
    </w:pPr>
    <w:rPr>
      <w:rFonts w:ascii="Arial" w:eastAsia="Times New Roman" w:hAnsi="Arial" w:cs="Arial"/>
      <w:i/>
      <w:iCs/>
      <w:sz w:val="18"/>
      <w:szCs w:val="18"/>
      <w:lang w:val="uk-UA" w:eastAsia="ru-RU"/>
    </w:rPr>
  </w:style>
  <w:style w:type="paragraph" w:styleId="af">
    <w:name w:val="Block Text"/>
    <w:basedOn w:val="a0"/>
    <w:rsid w:val="00D84C77"/>
    <w:pPr>
      <w:widowControl w:val="0"/>
      <w:overflowPunct w:val="0"/>
      <w:autoSpaceDE w:val="0"/>
      <w:autoSpaceDN w:val="0"/>
      <w:adjustRightInd w:val="0"/>
      <w:ind w:left="1080" w:right="1000"/>
      <w:jc w:val="center"/>
      <w:textAlignment w:val="baseline"/>
    </w:pPr>
    <w:rPr>
      <w:sz w:val="32"/>
      <w:szCs w:val="32"/>
      <w:lang w:val="uk-UA"/>
    </w:rPr>
  </w:style>
  <w:style w:type="paragraph" w:styleId="af0">
    <w:name w:val="List Paragraph"/>
    <w:basedOn w:val="a0"/>
    <w:uiPriority w:val="34"/>
    <w:qFormat/>
    <w:rsid w:val="00341A25"/>
    <w:pPr>
      <w:spacing w:after="200" w:line="276" w:lineRule="auto"/>
      <w:ind w:left="720"/>
      <w:contextualSpacing/>
    </w:pPr>
    <w:rPr>
      <w:rFonts w:asciiTheme="minorHAnsi" w:eastAsiaTheme="minorEastAsia" w:hAnsiTheme="minorHAnsi" w:cstheme="minorBidi"/>
      <w:sz w:val="22"/>
      <w:szCs w:val="22"/>
    </w:rPr>
  </w:style>
  <w:style w:type="character" w:styleId="af1">
    <w:name w:val="Hyperlink"/>
    <w:unhideWhenUsed/>
    <w:rsid w:val="00341A25"/>
    <w:rPr>
      <w:color w:val="0000FF"/>
      <w:u w:val="single"/>
    </w:rPr>
  </w:style>
  <w:style w:type="character" w:customStyle="1" w:styleId="longtext">
    <w:name w:val="longtext"/>
    <w:basedOn w:val="a1"/>
    <w:rsid w:val="00341A25"/>
  </w:style>
  <w:style w:type="paragraph" w:customStyle="1" w:styleId="af2">
    <w:basedOn w:val="a0"/>
    <w:next w:val="af3"/>
    <w:qFormat/>
    <w:rsid w:val="000325CB"/>
    <w:pPr>
      <w:jc w:val="center"/>
    </w:pPr>
    <w:rPr>
      <w:b/>
      <w:sz w:val="28"/>
      <w:szCs w:val="20"/>
    </w:rPr>
  </w:style>
  <w:style w:type="paragraph" w:styleId="af3">
    <w:name w:val="Title"/>
    <w:basedOn w:val="a0"/>
    <w:next w:val="a0"/>
    <w:link w:val="af4"/>
    <w:uiPriority w:val="10"/>
    <w:qFormat/>
    <w:rsid w:val="000325CB"/>
    <w:pPr>
      <w:contextualSpacing/>
    </w:pPr>
    <w:rPr>
      <w:rFonts w:asciiTheme="majorHAnsi" w:eastAsiaTheme="majorEastAsia" w:hAnsiTheme="majorHAnsi" w:cstheme="majorBidi"/>
      <w:spacing w:val="-10"/>
      <w:kern w:val="28"/>
      <w:sz w:val="56"/>
      <w:szCs w:val="56"/>
    </w:rPr>
  </w:style>
  <w:style w:type="character" w:customStyle="1" w:styleId="af4">
    <w:name w:val="Название Знак"/>
    <w:basedOn w:val="a1"/>
    <w:link w:val="af3"/>
    <w:uiPriority w:val="10"/>
    <w:rsid w:val="000325CB"/>
    <w:rPr>
      <w:rFonts w:asciiTheme="majorHAnsi" w:eastAsiaTheme="majorEastAsia" w:hAnsiTheme="majorHAnsi" w:cstheme="majorBidi"/>
      <w:spacing w:val="-10"/>
      <w:kern w:val="28"/>
      <w:sz w:val="56"/>
      <w:szCs w:val="56"/>
      <w:lang w:eastAsia="ru-RU"/>
    </w:rPr>
  </w:style>
  <w:style w:type="table" w:styleId="af5">
    <w:name w:val="Table Grid"/>
    <w:basedOn w:val="a2"/>
    <w:uiPriority w:val="59"/>
    <w:rsid w:val="00F017AA"/>
    <w:pPr>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basedOn w:val="a0"/>
    <w:next w:val="af3"/>
    <w:qFormat/>
    <w:rsid w:val="00F017AA"/>
    <w:pPr>
      <w:jc w:val="center"/>
    </w:pPr>
    <w:rPr>
      <w:b/>
      <w:sz w:val="28"/>
      <w:szCs w:val="20"/>
    </w:rPr>
  </w:style>
  <w:style w:type="character" w:customStyle="1" w:styleId="rvts11">
    <w:name w:val="rvts11"/>
    <w:basedOn w:val="a1"/>
    <w:rsid w:val="00F017AA"/>
  </w:style>
  <w:style w:type="paragraph" w:customStyle="1" w:styleId="Default">
    <w:name w:val="Default"/>
    <w:rsid w:val="00F017AA"/>
    <w:pPr>
      <w:autoSpaceDE w:val="0"/>
      <w:autoSpaceDN w:val="0"/>
      <w:adjustRightInd w:val="0"/>
      <w:jc w:val="left"/>
    </w:pPr>
    <w:rPr>
      <w:rFonts w:ascii="Times New Roman" w:eastAsia="Times New Roman" w:hAnsi="Times New Roman" w:cs="Times New Roman"/>
      <w:color w:val="000000"/>
      <w:sz w:val="24"/>
      <w:szCs w:val="24"/>
      <w:lang w:eastAsia="ru-RU"/>
    </w:rPr>
  </w:style>
  <w:style w:type="paragraph" w:customStyle="1" w:styleId="25">
    <w:name w:val="Обычный2"/>
    <w:rsid w:val="00F017AA"/>
    <w:pPr>
      <w:spacing w:line="264" w:lineRule="auto"/>
      <w:ind w:firstLine="720"/>
      <w:jc w:val="both"/>
    </w:pPr>
    <w:rPr>
      <w:rFonts w:ascii="Times New Roman" w:eastAsia="Times New Roman" w:hAnsi="Times New Roman" w:cs="Times New Roman"/>
      <w:sz w:val="24"/>
      <w:szCs w:val="20"/>
      <w:lang w:eastAsia="ru-RU"/>
    </w:rPr>
  </w:style>
  <w:style w:type="paragraph" w:customStyle="1" w:styleId="a">
    <w:name w:val="Многоуровненный список"/>
    <w:basedOn w:val="a0"/>
    <w:rsid w:val="00F017AA"/>
    <w:pPr>
      <w:numPr>
        <w:numId w:val="19"/>
      </w:numPr>
      <w:spacing w:after="200" w:line="276" w:lineRule="auto"/>
    </w:pPr>
    <w:rPr>
      <w:rFonts w:ascii="Calibri" w:eastAsia="Calibri" w:hAnsi="Calibri"/>
      <w:sz w:val="22"/>
      <w:szCs w:val="22"/>
      <w:lang w:eastAsia="en-US"/>
    </w:rPr>
  </w:style>
  <w:style w:type="paragraph" w:styleId="33">
    <w:name w:val="Body Text 3"/>
    <w:basedOn w:val="a0"/>
    <w:link w:val="34"/>
    <w:uiPriority w:val="99"/>
    <w:rsid w:val="00F017AA"/>
    <w:pPr>
      <w:spacing w:after="120"/>
    </w:pPr>
    <w:rPr>
      <w:sz w:val="16"/>
      <w:szCs w:val="16"/>
    </w:rPr>
  </w:style>
  <w:style w:type="character" w:customStyle="1" w:styleId="34">
    <w:name w:val="Основной текст 3 Знак"/>
    <w:basedOn w:val="a1"/>
    <w:link w:val="33"/>
    <w:uiPriority w:val="99"/>
    <w:rsid w:val="00F017AA"/>
    <w:rPr>
      <w:rFonts w:ascii="Times New Roman" w:eastAsia="Times New Roman" w:hAnsi="Times New Roman" w:cs="Times New Roman"/>
      <w:sz w:val="16"/>
      <w:szCs w:val="16"/>
      <w:lang w:eastAsia="ru-RU"/>
    </w:rPr>
  </w:style>
  <w:style w:type="paragraph" w:customStyle="1" w:styleId="210">
    <w:name w:val="Основной текст 21"/>
    <w:basedOn w:val="a0"/>
    <w:rsid w:val="00F017AA"/>
    <w:pPr>
      <w:overflowPunct w:val="0"/>
      <w:autoSpaceDE w:val="0"/>
      <w:autoSpaceDN w:val="0"/>
      <w:adjustRightInd w:val="0"/>
      <w:spacing w:line="360" w:lineRule="auto"/>
      <w:ind w:firstLine="720"/>
      <w:jc w:val="both"/>
    </w:pPr>
    <w:rPr>
      <w:sz w:val="28"/>
      <w:szCs w:val="20"/>
      <w:lang w:val="uk-UA"/>
    </w:rPr>
  </w:style>
  <w:style w:type="character" w:customStyle="1" w:styleId="rvts10">
    <w:name w:val="rvts10"/>
    <w:basedOn w:val="a1"/>
    <w:rsid w:val="00F017AA"/>
    <w:rPr>
      <w:rFonts w:ascii="Times New Roman" w:hAnsi="Times New Roman" w:cs="Times New Roman" w:hint="default"/>
      <w:sz w:val="24"/>
      <w:szCs w:val="24"/>
    </w:rPr>
  </w:style>
  <w:style w:type="character" w:styleId="af7">
    <w:name w:val="Emphasis"/>
    <w:basedOn w:val="a1"/>
    <w:qFormat/>
    <w:rsid w:val="00F017AA"/>
    <w:rPr>
      <w:b/>
      <w:bCs/>
      <w:i w:val="0"/>
      <w:iCs w:val="0"/>
    </w:rPr>
  </w:style>
  <w:style w:type="paragraph" w:styleId="12">
    <w:name w:val="toc 1"/>
    <w:basedOn w:val="a0"/>
    <w:next w:val="a0"/>
    <w:autoRedefine/>
    <w:semiHidden/>
    <w:rsid w:val="00F017AA"/>
    <w:pPr>
      <w:spacing w:before="120"/>
    </w:pPr>
    <w:rPr>
      <w:b/>
      <w:bCs/>
      <w:i/>
      <w:iCs/>
    </w:rPr>
  </w:style>
  <w:style w:type="character" w:customStyle="1" w:styleId="af8">
    <w:name w:val="Текст выноски Знак"/>
    <w:basedOn w:val="a1"/>
    <w:link w:val="af9"/>
    <w:uiPriority w:val="99"/>
    <w:semiHidden/>
    <w:rsid w:val="00E95819"/>
    <w:rPr>
      <w:rFonts w:ascii="Tahoma" w:hAnsi="Tahoma" w:cs="Tahoma"/>
      <w:sz w:val="16"/>
      <w:szCs w:val="16"/>
    </w:rPr>
  </w:style>
  <w:style w:type="paragraph" w:styleId="af9">
    <w:name w:val="Balloon Text"/>
    <w:basedOn w:val="a0"/>
    <w:link w:val="af8"/>
    <w:uiPriority w:val="99"/>
    <w:semiHidden/>
    <w:unhideWhenUsed/>
    <w:rsid w:val="00E95819"/>
    <w:rPr>
      <w:rFonts w:ascii="Tahoma" w:eastAsiaTheme="minorHAnsi" w:hAnsi="Tahoma" w:cs="Tahoma"/>
      <w:sz w:val="16"/>
      <w:szCs w:val="16"/>
      <w:lang w:eastAsia="en-US"/>
    </w:rPr>
  </w:style>
  <w:style w:type="paragraph" w:styleId="afa">
    <w:name w:val="No Spacing"/>
    <w:uiPriority w:val="1"/>
    <w:qFormat/>
    <w:rsid w:val="00E95819"/>
    <w:pPr>
      <w:jc w:val="left"/>
    </w:pPr>
  </w:style>
  <w:style w:type="character" w:styleId="afb">
    <w:name w:val="Subtle Emphasis"/>
    <w:basedOn w:val="a1"/>
    <w:uiPriority w:val="19"/>
    <w:qFormat/>
    <w:rsid w:val="00E95819"/>
    <w:rPr>
      <w:i/>
      <w:iCs/>
      <w:color w:val="808080" w:themeColor="text1" w:themeTint="7F"/>
    </w:rPr>
  </w:style>
  <w:style w:type="character" w:customStyle="1" w:styleId="apple-converted-space">
    <w:name w:val="apple-converted-space"/>
    <w:basedOn w:val="a1"/>
    <w:rsid w:val="00E95819"/>
  </w:style>
  <w:style w:type="paragraph" w:customStyle="1" w:styleId="211">
    <w:name w:val="Основной текст 21"/>
    <w:basedOn w:val="a0"/>
    <w:rsid w:val="00E95819"/>
    <w:pPr>
      <w:ind w:firstLine="720"/>
      <w:jc w:val="both"/>
    </w:pPr>
    <w:rPr>
      <w:rFonts w:ascii="Times New Roman CYR" w:hAnsi="Times New Roman CYR"/>
      <w:sz w:val="26"/>
      <w:szCs w:val="20"/>
      <w:lang w:val="uk-UA"/>
    </w:rPr>
  </w:style>
  <w:style w:type="character" w:styleId="afc">
    <w:name w:val="annotation reference"/>
    <w:basedOn w:val="a1"/>
    <w:uiPriority w:val="99"/>
    <w:semiHidden/>
    <w:unhideWhenUsed/>
    <w:rsid w:val="00C92A3B"/>
    <w:rPr>
      <w:sz w:val="16"/>
      <w:szCs w:val="16"/>
    </w:rPr>
  </w:style>
  <w:style w:type="paragraph" w:styleId="afd">
    <w:name w:val="annotation text"/>
    <w:basedOn w:val="a0"/>
    <w:link w:val="afe"/>
    <w:uiPriority w:val="99"/>
    <w:semiHidden/>
    <w:unhideWhenUsed/>
    <w:rsid w:val="00C92A3B"/>
    <w:rPr>
      <w:sz w:val="20"/>
      <w:szCs w:val="20"/>
    </w:rPr>
  </w:style>
  <w:style w:type="character" w:customStyle="1" w:styleId="afe">
    <w:name w:val="Текст примечания Знак"/>
    <w:basedOn w:val="a1"/>
    <w:link w:val="afd"/>
    <w:uiPriority w:val="99"/>
    <w:semiHidden/>
    <w:rsid w:val="00C92A3B"/>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C92A3B"/>
    <w:rPr>
      <w:b/>
      <w:bCs/>
    </w:rPr>
  </w:style>
  <w:style w:type="character" w:customStyle="1" w:styleId="aff0">
    <w:name w:val="Тема примечания Знак"/>
    <w:basedOn w:val="afe"/>
    <w:link w:val="aff"/>
    <w:uiPriority w:val="99"/>
    <w:semiHidden/>
    <w:rsid w:val="00C92A3B"/>
    <w:rPr>
      <w:rFonts w:ascii="Times New Roman" w:eastAsia="Times New Roman" w:hAnsi="Times New Roman" w:cs="Times New Roman"/>
      <w:b/>
      <w:bCs/>
      <w:sz w:val="20"/>
      <w:szCs w:val="20"/>
      <w:lang w:eastAsia="ru-RU"/>
    </w:rPr>
  </w:style>
  <w:style w:type="paragraph" w:styleId="aff1">
    <w:name w:val="footnote text"/>
    <w:basedOn w:val="a0"/>
    <w:link w:val="aff2"/>
    <w:uiPriority w:val="99"/>
    <w:semiHidden/>
    <w:unhideWhenUsed/>
    <w:rsid w:val="00D64DC8"/>
    <w:rPr>
      <w:sz w:val="20"/>
      <w:szCs w:val="20"/>
    </w:rPr>
  </w:style>
  <w:style w:type="character" w:customStyle="1" w:styleId="aff2">
    <w:name w:val="Текст сноски Знак"/>
    <w:basedOn w:val="a1"/>
    <w:link w:val="aff1"/>
    <w:uiPriority w:val="99"/>
    <w:semiHidden/>
    <w:rsid w:val="00D64DC8"/>
    <w:rPr>
      <w:rFonts w:ascii="Times New Roman" w:eastAsia="Times New Roman" w:hAnsi="Times New Roman" w:cs="Times New Roman"/>
      <w:sz w:val="20"/>
      <w:szCs w:val="20"/>
      <w:lang w:eastAsia="ru-RU"/>
    </w:rPr>
  </w:style>
  <w:style w:type="character" w:styleId="aff3">
    <w:name w:val="footnote reference"/>
    <w:basedOn w:val="a1"/>
    <w:uiPriority w:val="99"/>
    <w:semiHidden/>
    <w:unhideWhenUsed/>
    <w:rsid w:val="00D64DC8"/>
    <w:rPr>
      <w:vertAlign w:val="superscript"/>
    </w:rPr>
  </w:style>
  <w:style w:type="table" w:customStyle="1" w:styleId="GridTableLight">
    <w:name w:val="Grid Table Light"/>
    <w:basedOn w:val="a2"/>
    <w:uiPriority w:val="40"/>
    <w:rsid w:val="00D34D6C"/>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GridTable2">
    <w:name w:val="Grid Table 2"/>
    <w:basedOn w:val="a2"/>
    <w:uiPriority w:val="47"/>
    <w:rsid w:val="0012327E"/>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aff4">
    <w:name w:val="endnote text"/>
    <w:basedOn w:val="a0"/>
    <w:link w:val="aff5"/>
    <w:uiPriority w:val="99"/>
    <w:semiHidden/>
    <w:unhideWhenUsed/>
    <w:rsid w:val="00735935"/>
    <w:rPr>
      <w:sz w:val="20"/>
      <w:szCs w:val="20"/>
    </w:rPr>
  </w:style>
  <w:style w:type="character" w:customStyle="1" w:styleId="aff5">
    <w:name w:val="Текст концевой сноски Знак"/>
    <w:basedOn w:val="a1"/>
    <w:link w:val="aff4"/>
    <w:uiPriority w:val="99"/>
    <w:semiHidden/>
    <w:rsid w:val="00735935"/>
    <w:rPr>
      <w:rFonts w:ascii="Times New Roman" w:eastAsia="Times New Roman" w:hAnsi="Times New Roman" w:cs="Times New Roman"/>
      <w:sz w:val="20"/>
      <w:szCs w:val="20"/>
      <w:lang w:eastAsia="ru-RU"/>
    </w:rPr>
  </w:style>
  <w:style w:type="character" w:styleId="aff6">
    <w:name w:val="endnote reference"/>
    <w:basedOn w:val="a1"/>
    <w:uiPriority w:val="99"/>
    <w:semiHidden/>
    <w:unhideWhenUsed/>
    <w:rsid w:val="00735935"/>
    <w:rPr>
      <w:vertAlign w:val="superscript"/>
    </w:rPr>
  </w:style>
  <w:style w:type="character" w:customStyle="1" w:styleId="st">
    <w:name w:val="st"/>
    <w:basedOn w:val="a1"/>
    <w:rsid w:val="00C50FF6"/>
  </w:style>
  <w:style w:type="paragraph" w:customStyle="1" w:styleId="13">
    <w:name w:val="Без интервала1"/>
    <w:rsid w:val="00047259"/>
    <w:pPr>
      <w:jc w:val="left"/>
    </w:pPr>
    <w:rPr>
      <w:rFonts w:ascii="Calibri" w:eastAsia="Times New Roman" w:hAnsi="Calibri" w:cs="Times New Roman"/>
    </w:rPr>
  </w:style>
  <w:style w:type="paragraph" w:customStyle="1" w:styleId="14">
    <w:name w:val="Абзац списка1"/>
    <w:basedOn w:val="a0"/>
    <w:rsid w:val="00047259"/>
    <w:pPr>
      <w:spacing w:after="200" w:line="276" w:lineRule="auto"/>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21248925">
      <w:bodyDiv w:val="1"/>
      <w:marLeft w:val="0"/>
      <w:marRight w:val="0"/>
      <w:marTop w:val="0"/>
      <w:marBottom w:val="0"/>
      <w:divBdr>
        <w:top w:val="none" w:sz="0" w:space="0" w:color="auto"/>
        <w:left w:val="none" w:sz="0" w:space="0" w:color="auto"/>
        <w:bottom w:val="none" w:sz="0" w:space="0" w:color="auto"/>
        <w:right w:val="none" w:sz="0" w:space="0" w:color="auto"/>
      </w:divBdr>
    </w:div>
    <w:div w:id="41950034">
      <w:bodyDiv w:val="1"/>
      <w:marLeft w:val="0"/>
      <w:marRight w:val="0"/>
      <w:marTop w:val="0"/>
      <w:marBottom w:val="0"/>
      <w:divBdr>
        <w:top w:val="none" w:sz="0" w:space="0" w:color="auto"/>
        <w:left w:val="none" w:sz="0" w:space="0" w:color="auto"/>
        <w:bottom w:val="none" w:sz="0" w:space="0" w:color="auto"/>
        <w:right w:val="none" w:sz="0" w:space="0" w:color="auto"/>
      </w:divBdr>
    </w:div>
    <w:div w:id="179199584">
      <w:bodyDiv w:val="1"/>
      <w:marLeft w:val="0"/>
      <w:marRight w:val="0"/>
      <w:marTop w:val="0"/>
      <w:marBottom w:val="0"/>
      <w:divBdr>
        <w:top w:val="none" w:sz="0" w:space="0" w:color="auto"/>
        <w:left w:val="none" w:sz="0" w:space="0" w:color="auto"/>
        <w:bottom w:val="none" w:sz="0" w:space="0" w:color="auto"/>
        <w:right w:val="none" w:sz="0" w:space="0" w:color="auto"/>
      </w:divBdr>
    </w:div>
    <w:div w:id="363749924">
      <w:bodyDiv w:val="1"/>
      <w:marLeft w:val="0"/>
      <w:marRight w:val="0"/>
      <w:marTop w:val="0"/>
      <w:marBottom w:val="0"/>
      <w:divBdr>
        <w:top w:val="none" w:sz="0" w:space="0" w:color="auto"/>
        <w:left w:val="none" w:sz="0" w:space="0" w:color="auto"/>
        <w:bottom w:val="none" w:sz="0" w:space="0" w:color="auto"/>
        <w:right w:val="none" w:sz="0" w:space="0" w:color="auto"/>
      </w:divBdr>
    </w:div>
    <w:div w:id="1200243932">
      <w:bodyDiv w:val="1"/>
      <w:marLeft w:val="0"/>
      <w:marRight w:val="0"/>
      <w:marTop w:val="0"/>
      <w:marBottom w:val="0"/>
      <w:divBdr>
        <w:top w:val="none" w:sz="0" w:space="0" w:color="auto"/>
        <w:left w:val="none" w:sz="0" w:space="0" w:color="auto"/>
        <w:bottom w:val="none" w:sz="0" w:space="0" w:color="auto"/>
        <w:right w:val="none" w:sz="0" w:space="0" w:color="auto"/>
      </w:divBdr>
    </w:div>
    <w:div w:id="129008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diagramData" Target="diagrams/data4.xml"/><Relationship Id="rId117" Type="http://schemas.microsoft.com/office/2007/relationships/diagramDrawing" Target="diagrams/drawing8.xml"/><Relationship Id="rId21" Type="http://schemas.openxmlformats.org/officeDocument/2006/relationships/diagramData" Target="diagrams/data3.xml"/><Relationship Id="rId42" Type="http://schemas.openxmlformats.org/officeDocument/2006/relationships/diagramQuickStyle" Target="diagrams/quickStyle6.xml"/><Relationship Id="rId47" Type="http://schemas.openxmlformats.org/officeDocument/2006/relationships/diagramData" Target="diagrams/data7.xml"/><Relationship Id="rId63" Type="http://schemas.openxmlformats.org/officeDocument/2006/relationships/image" Target="media/image15.wmf"/><Relationship Id="rId68" Type="http://schemas.openxmlformats.org/officeDocument/2006/relationships/oleObject" Target="embeddings/oleObject9.bin"/><Relationship Id="rId84" Type="http://schemas.openxmlformats.org/officeDocument/2006/relationships/oleObject" Target="embeddings/oleObject12.bin"/><Relationship Id="rId89" Type="http://schemas.openxmlformats.org/officeDocument/2006/relationships/oleObject" Target="embeddings/oleObject17.bin"/><Relationship Id="rId112" Type="http://schemas.openxmlformats.org/officeDocument/2006/relationships/hyperlink" Target="http://www.tsure.ru/" TargetMode="External"/><Relationship Id="rId133" Type="http://schemas.openxmlformats.org/officeDocument/2006/relationships/image" Target="media/image41.wmf"/><Relationship Id="rId138" Type="http://schemas.openxmlformats.org/officeDocument/2006/relationships/image" Target="media/image43.wmf"/><Relationship Id="rId154" Type="http://schemas.openxmlformats.org/officeDocument/2006/relationships/hyperlink" Target="http://osvita.ua/legislation/other/36322/" TargetMode="External"/><Relationship Id="rId159" Type="http://schemas.openxmlformats.org/officeDocument/2006/relationships/footer" Target="footer1.xml"/><Relationship Id="rId16" Type="http://schemas.openxmlformats.org/officeDocument/2006/relationships/diagramData" Target="diagrams/data2.xml"/><Relationship Id="rId107" Type="http://schemas.openxmlformats.org/officeDocument/2006/relationships/hyperlink" Target="http://www.econ.asu.ru/lib/sborn/ecbus2006/index.html" TargetMode="External"/><Relationship Id="rId11" Type="http://schemas.openxmlformats.org/officeDocument/2006/relationships/diagramData" Target="diagrams/data1.xml"/><Relationship Id="rId32" Type="http://schemas.openxmlformats.org/officeDocument/2006/relationships/oleObject" Target="embeddings/oleObject1.bin"/><Relationship Id="rId37" Type="http://schemas.microsoft.com/office/2007/relationships/diagramDrawing" Target="diagrams/drawing5.xml"/><Relationship Id="rId53" Type="http://schemas.openxmlformats.org/officeDocument/2006/relationships/image" Target="media/image10.wmf"/><Relationship Id="rId58" Type="http://schemas.openxmlformats.org/officeDocument/2006/relationships/oleObject" Target="embeddings/oleObject4.bin"/><Relationship Id="rId74" Type="http://schemas.openxmlformats.org/officeDocument/2006/relationships/image" Target="media/image22.wmf"/><Relationship Id="rId79" Type="http://schemas.openxmlformats.org/officeDocument/2006/relationships/image" Target="media/image27.wmf"/><Relationship Id="rId102" Type="http://schemas.openxmlformats.org/officeDocument/2006/relationships/image" Target="media/image34.wmf"/><Relationship Id="rId123" Type="http://schemas.microsoft.com/office/2007/relationships/diagramDrawing" Target="diagrams/drawing9.xml"/><Relationship Id="rId128" Type="http://schemas.openxmlformats.org/officeDocument/2006/relationships/oleObject" Target="embeddings/oleObject29.bin"/><Relationship Id="rId144" Type="http://schemas.openxmlformats.org/officeDocument/2006/relationships/diagramQuickStyle" Target="diagrams/quickStyle10.xml"/><Relationship Id="rId149" Type="http://schemas.openxmlformats.org/officeDocument/2006/relationships/diagramQuickStyle" Target="diagrams/quickStyle11.xml"/><Relationship Id="rId5" Type="http://schemas.openxmlformats.org/officeDocument/2006/relationships/settings" Target="settings.xml"/><Relationship Id="rId90" Type="http://schemas.openxmlformats.org/officeDocument/2006/relationships/oleObject" Target="embeddings/oleObject18.bin"/><Relationship Id="rId95" Type="http://schemas.openxmlformats.org/officeDocument/2006/relationships/image" Target="media/image31.wmf"/><Relationship Id="rId160" Type="http://schemas.openxmlformats.org/officeDocument/2006/relationships/footer" Target="footer2.xml"/><Relationship Id="rId22" Type="http://schemas.openxmlformats.org/officeDocument/2006/relationships/diagramLayout" Target="diagrams/layout3.xml"/><Relationship Id="rId27" Type="http://schemas.openxmlformats.org/officeDocument/2006/relationships/diagramLayout" Target="diagrams/layout4.xml"/><Relationship Id="rId43" Type="http://schemas.openxmlformats.org/officeDocument/2006/relationships/diagramColors" Target="diagrams/colors6.xml"/><Relationship Id="rId48" Type="http://schemas.openxmlformats.org/officeDocument/2006/relationships/diagramLayout" Target="diagrams/layout7.xml"/><Relationship Id="rId64" Type="http://schemas.openxmlformats.org/officeDocument/2006/relationships/oleObject" Target="embeddings/oleObject7.bin"/><Relationship Id="rId69" Type="http://schemas.openxmlformats.org/officeDocument/2006/relationships/image" Target="media/image18.wmf"/><Relationship Id="rId113" Type="http://schemas.openxmlformats.org/officeDocument/2006/relationships/diagramData" Target="diagrams/data8.xml"/><Relationship Id="rId118" Type="http://schemas.openxmlformats.org/officeDocument/2006/relationships/image" Target="media/image35.jpeg"/><Relationship Id="rId134" Type="http://schemas.openxmlformats.org/officeDocument/2006/relationships/oleObject" Target="embeddings/oleObject32.bin"/><Relationship Id="rId139" Type="http://schemas.openxmlformats.org/officeDocument/2006/relationships/oleObject" Target="embeddings/oleObject34.bin"/><Relationship Id="rId80" Type="http://schemas.openxmlformats.org/officeDocument/2006/relationships/image" Target="media/image28.wmf"/><Relationship Id="rId85" Type="http://schemas.openxmlformats.org/officeDocument/2006/relationships/oleObject" Target="embeddings/oleObject13.bin"/><Relationship Id="rId150" Type="http://schemas.openxmlformats.org/officeDocument/2006/relationships/diagramColors" Target="diagrams/colors11.xml"/><Relationship Id="rId155" Type="http://schemas.openxmlformats.org/officeDocument/2006/relationships/image" Target="media/image44.wmf"/><Relationship Id="rId12" Type="http://schemas.openxmlformats.org/officeDocument/2006/relationships/diagramLayout" Target="diagrams/layout1.xml"/><Relationship Id="rId17" Type="http://schemas.openxmlformats.org/officeDocument/2006/relationships/diagramLayout" Target="diagrams/layout2.xml"/><Relationship Id="rId33" Type="http://schemas.openxmlformats.org/officeDocument/2006/relationships/diagramData" Target="diagrams/data5.xml"/><Relationship Id="rId38" Type="http://schemas.openxmlformats.org/officeDocument/2006/relationships/image" Target="media/image6.jpeg"/><Relationship Id="rId59" Type="http://schemas.openxmlformats.org/officeDocument/2006/relationships/image" Target="media/image13.wmf"/><Relationship Id="rId103" Type="http://schemas.openxmlformats.org/officeDocument/2006/relationships/oleObject" Target="embeddings/oleObject27.bin"/><Relationship Id="rId108" Type="http://schemas.openxmlformats.org/officeDocument/2006/relationships/hyperlink" Target="http://www.in.gov.ua" TargetMode="External"/><Relationship Id="rId124" Type="http://schemas.openxmlformats.org/officeDocument/2006/relationships/image" Target="media/image36.jpeg"/><Relationship Id="rId129" Type="http://schemas.openxmlformats.org/officeDocument/2006/relationships/image" Target="media/image39.wmf"/><Relationship Id="rId54" Type="http://schemas.openxmlformats.org/officeDocument/2006/relationships/oleObject" Target="embeddings/oleObject2.bin"/><Relationship Id="rId70" Type="http://schemas.openxmlformats.org/officeDocument/2006/relationships/oleObject" Target="embeddings/oleObject10.bin"/><Relationship Id="rId75" Type="http://schemas.openxmlformats.org/officeDocument/2006/relationships/image" Target="media/image23.wmf"/><Relationship Id="rId91" Type="http://schemas.openxmlformats.org/officeDocument/2006/relationships/oleObject" Target="embeddings/oleObject19.bin"/><Relationship Id="rId96" Type="http://schemas.openxmlformats.org/officeDocument/2006/relationships/oleObject" Target="embeddings/oleObject23.bin"/><Relationship Id="rId140" Type="http://schemas.openxmlformats.org/officeDocument/2006/relationships/hyperlink" Target="http://ena.lp.edu.ua/" TargetMode="External"/><Relationship Id="rId145" Type="http://schemas.openxmlformats.org/officeDocument/2006/relationships/diagramColors" Target="diagrams/colors10.xml"/><Relationship Id="rId16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diagramQuickStyle" Target="diagrams/quickStyle3.xml"/><Relationship Id="rId28" Type="http://schemas.openxmlformats.org/officeDocument/2006/relationships/diagramQuickStyle" Target="diagrams/quickStyle4.xml"/><Relationship Id="rId36" Type="http://schemas.openxmlformats.org/officeDocument/2006/relationships/diagramColors" Target="diagrams/colors5.xml"/><Relationship Id="rId49" Type="http://schemas.openxmlformats.org/officeDocument/2006/relationships/diagramQuickStyle" Target="diagrams/quickStyle7.xml"/><Relationship Id="rId57" Type="http://schemas.openxmlformats.org/officeDocument/2006/relationships/image" Target="media/image12.wmf"/><Relationship Id="rId106" Type="http://schemas.openxmlformats.org/officeDocument/2006/relationships/hyperlink" Target="http://www.in.gov.ua" TargetMode="External"/><Relationship Id="rId114" Type="http://schemas.openxmlformats.org/officeDocument/2006/relationships/diagramLayout" Target="diagrams/layout8.xml"/><Relationship Id="rId119" Type="http://schemas.openxmlformats.org/officeDocument/2006/relationships/diagramData" Target="diagrams/data9.xml"/><Relationship Id="rId127" Type="http://schemas.openxmlformats.org/officeDocument/2006/relationships/image" Target="media/image38.wmf"/><Relationship Id="rId10" Type="http://schemas.openxmlformats.org/officeDocument/2006/relationships/image" Target="media/image4.gif"/><Relationship Id="rId31" Type="http://schemas.openxmlformats.org/officeDocument/2006/relationships/image" Target="media/image5.wmf"/><Relationship Id="rId44" Type="http://schemas.microsoft.com/office/2007/relationships/diagramDrawing" Target="diagrams/drawing6.xml"/><Relationship Id="rId52" Type="http://schemas.openxmlformats.org/officeDocument/2006/relationships/image" Target="media/image2.jpeg"/><Relationship Id="rId60" Type="http://schemas.openxmlformats.org/officeDocument/2006/relationships/oleObject" Target="embeddings/oleObject5.bin"/><Relationship Id="rId65" Type="http://schemas.openxmlformats.org/officeDocument/2006/relationships/image" Target="media/image16.wmf"/><Relationship Id="rId73" Type="http://schemas.openxmlformats.org/officeDocument/2006/relationships/image" Target="media/image21.wmf"/><Relationship Id="rId78" Type="http://schemas.openxmlformats.org/officeDocument/2006/relationships/image" Target="media/image26.wmf"/><Relationship Id="rId81" Type="http://schemas.openxmlformats.org/officeDocument/2006/relationships/image" Target="media/image29.wmf"/><Relationship Id="rId86" Type="http://schemas.openxmlformats.org/officeDocument/2006/relationships/oleObject" Target="embeddings/oleObject14.bin"/><Relationship Id="rId94" Type="http://schemas.openxmlformats.org/officeDocument/2006/relationships/oleObject" Target="embeddings/oleObject22.bin"/><Relationship Id="rId99" Type="http://schemas.openxmlformats.org/officeDocument/2006/relationships/oleObject" Target="embeddings/oleObject25.bin"/><Relationship Id="rId101" Type="http://schemas.openxmlformats.org/officeDocument/2006/relationships/oleObject" Target="embeddings/oleObject26.bin"/><Relationship Id="rId122" Type="http://schemas.openxmlformats.org/officeDocument/2006/relationships/diagramColors" Target="diagrams/colors9.xml"/><Relationship Id="rId130" Type="http://schemas.openxmlformats.org/officeDocument/2006/relationships/oleObject" Target="embeddings/oleObject30.bin"/><Relationship Id="rId135" Type="http://schemas.openxmlformats.org/officeDocument/2006/relationships/image" Target="media/image42.wmf"/><Relationship Id="rId143" Type="http://schemas.openxmlformats.org/officeDocument/2006/relationships/diagramLayout" Target="diagrams/layout10.xml"/><Relationship Id="rId148" Type="http://schemas.openxmlformats.org/officeDocument/2006/relationships/diagramLayout" Target="diagrams/layout11.xml"/><Relationship Id="rId151" Type="http://schemas.microsoft.com/office/2007/relationships/diagramDrawing" Target="diagrams/drawing11.xml"/><Relationship Id="rId156" Type="http://schemas.openxmlformats.org/officeDocument/2006/relationships/oleObject" Target="embeddings/oleObject35.bin"/><Relationship Id="rId164"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3.jpeg"/><Relationship Id="rId13" Type="http://schemas.openxmlformats.org/officeDocument/2006/relationships/diagramQuickStyle" Target="diagrams/quickStyle1.xml"/><Relationship Id="rId18" Type="http://schemas.openxmlformats.org/officeDocument/2006/relationships/diagramQuickStyle" Target="diagrams/quickStyle2.xml"/><Relationship Id="rId39" Type="http://schemas.openxmlformats.org/officeDocument/2006/relationships/image" Target="media/image7.jpeg"/><Relationship Id="rId109" Type="http://schemas.openxmlformats.org/officeDocument/2006/relationships/hyperlink" Target="http://intkonf.org/ken-zharlinska-rg-belkin-iv-mulyar-op-ivaschuk-oyu-teoretichni-spekti-innovatsiynoyi-diyalnosti-vitchiznyanih-pidpriemstv/" TargetMode="External"/><Relationship Id="rId34" Type="http://schemas.openxmlformats.org/officeDocument/2006/relationships/diagramLayout" Target="diagrams/layout5.xml"/><Relationship Id="rId50" Type="http://schemas.openxmlformats.org/officeDocument/2006/relationships/diagramColors" Target="diagrams/colors7.xml"/><Relationship Id="rId55" Type="http://schemas.openxmlformats.org/officeDocument/2006/relationships/image" Target="media/image11.wmf"/><Relationship Id="rId76" Type="http://schemas.openxmlformats.org/officeDocument/2006/relationships/image" Target="media/image24.wmf"/><Relationship Id="rId97" Type="http://schemas.openxmlformats.org/officeDocument/2006/relationships/oleObject" Target="embeddings/oleObject24.bin"/><Relationship Id="rId104" Type="http://schemas.openxmlformats.org/officeDocument/2006/relationships/hyperlink" Target="http://www.in.gov.ua" TargetMode="External"/><Relationship Id="rId120" Type="http://schemas.openxmlformats.org/officeDocument/2006/relationships/diagramLayout" Target="diagrams/layout9.xml"/><Relationship Id="rId125" Type="http://schemas.openxmlformats.org/officeDocument/2006/relationships/image" Target="media/image37.wmf"/><Relationship Id="rId141" Type="http://schemas.openxmlformats.org/officeDocument/2006/relationships/hyperlink" Target="http://irbis.academy.sumy.ua/cgi-bin/irbis64r_81/cgiirbis_64.exe?Z21ID=&amp;I21DBN=IBIS&amp;P21DBN=IBIS&amp;S21STN=1&amp;S21REF=10&amp;S21FMT=fullw&amp;C21COM=S&amp;S21CNR=20&amp;S21P01=3&amp;S21P02=0&amp;S21P03=A=&amp;S21COLORTERMS=0&amp;S21STR=%D0%93%D0%B0%D1%80%D0%B0%D1%87%D1%83%D0%BA%20%D0%AE.%D0%9E." TargetMode="External"/><Relationship Id="rId146" Type="http://schemas.microsoft.com/office/2007/relationships/diagramDrawing" Target="diagrams/drawing10.xml"/><Relationship Id="rId7" Type="http://schemas.openxmlformats.org/officeDocument/2006/relationships/footnotes" Target="footnotes.xml"/><Relationship Id="rId71" Type="http://schemas.openxmlformats.org/officeDocument/2006/relationships/image" Target="media/image19.wmf"/><Relationship Id="rId92" Type="http://schemas.openxmlformats.org/officeDocument/2006/relationships/oleObject" Target="embeddings/oleObject20.bin"/><Relationship Id="rId162"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diagramColors" Target="diagrams/colors4.xml"/><Relationship Id="rId24" Type="http://schemas.openxmlformats.org/officeDocument/2006/relationships/diagramColors" Target="diagrams/colors3.xml"/><Relationship Id="rId40" Type="http://schemas.openxmlformats.org/officeDocument/2006/relationships/diagramData" Target="diagrams/data6.xml"/><Relationship Id="rId45" Type="http://schemas.openxmlformats.org/officeDocument/2006/relationships/image" Target="media/image8.jpeg"/><Relationship Id="rId66" Type="http://schemas.openxmlformats.org/officeDocument/2006/relationships/oleObject" Target="embeddings/oleObject8.bin"/><Relationship Id="rId87" Type="http://schemas.openxmlformats.org/officeDocument/2006/relationships/oleObject" Target="embeddings/oleObject15.bin"/><Relationship Id="rId110" Type="http://schemas.openxmlformats.org/officeDocument/2006/relationships/hyperlink" Target="http://www.rusnauka.com/PNR_2006/Economics.htm" TargetMode="External"/><Relationship Id="rId115" Type="http://schemas.openxmlformats.org/officeDocument/2006/relationships/diagramQuickStyle" Target="diagrams/quickStyle8.xml"/><Relationship Id="rId131" Type="http://schemas.openxmlformats.org/officeDocument/2006/relationships/image" Target="media/image40.wmf"/><Relationship Id="rId136" Type="http://schemas.openxmlformats.org/officeDocument/2006/relationships/oleObject" Target="embeddings/oleObject33.bin"/><Relationship Id="rId157" Type="http://schemas.openxmlformats.org/officeDocument/2006/relationships/header" Target="header1.xml"/><Relationship Id="rId61" Type="http://schemas.openxmlformats.org/officeDocument/2006/relationships/image" Target="media/image14.wmf"/><Relationship Id="rId82" Type="http://schemas.openxmlformats.org/officeDocument/2006/relationships/image" Target="media/image30.wmf"/><Relationship Id="rId152" Type="http://schemas.openxmlformats.org/officeDocument/2006/relationships/hyperlink" Target="http://te.zavantag.com/docs/1225/index-13230.html" TargetMode="External"/><Relationship Id="rId19" Type="http://schemas.openxmlformats.org/officeDocument/2006/relationships/diagramColors" Target="diagrams/colors2.xml"/><Relationship Id="rId14" Type="http://schemas.openxmlformats.org/officeDocument/2006/relationships/diagramColors" Target="diagrams/colors1.xml"/><Relationship Id="rId30" Type="http://schemas.microsoft.com/office/2007/relationships/diagramDrawing" Target="diagrams/drawing4.xml"/><Relationship Id="rId35" Type="http://schemas.openxmlformats.org/officeDocument/2006/relationships/diagramQuickStyle" Target="diagrams/quickStyle5.xml"/><Relationship Id="rId56" Type="http://schemas.openxmlformats.org/officeDocument/2006/relationships/oleObject" Target="embeddings/oleObject3.bin"/><Relationship Id="rId77" Type="http://schemas.openxmlformats.org/officeDocument/2006/relationships/image" Target="media/image25.wmf"/><Relationship Id="rId100" Type="http://schemas.openxmlformats.org/officeDocument/2006/relationships/image" Target="media/image33.wmf"/><Relationship Id="rId105" Type="http://schemas.openxmlformats.org/officeDocument/2006/relationships/hyperlink" Target="http://www.innov.ctu.ru" TargetMode="External"/><Relationship Id="rId126" Type="http://schemas.openxmlformats.org/officeDocument/2006/relationships/oleObject" Target="embeddings/oleObject28.bin"/><Relationship Id="rId147" Type="http://schemas.openxmlformats.org/officeDocument/2006/relationships/diagramData" Target="diagrams/data11.xml"/><Relationship Id="rId8" Type="http://schemas.openxmlformats.org/officeDocument/2006/relationships/endnotes" Target="endnotes.xml"/><Relationship Id="rId51" Type="http://schemas.microsoft.com/office/2007/relationships/diagramDrawing" Target="diagrams/drawing7.xml"/><Relationship Id="rId72" Type="http://schemas.openxmlformats.org/officeDocument/2006/relationships/image" Target="media/image20.wmf"/><Relationship Id="rId93" Type="http://schemas.openxmlformats.org/officeDocument/2006/relationships/oleObject" Target="embeddings/oleObject21.bin"/><Relationship Id="rId98" Type="http://schemas.openxmlformats.org/officeDocument/2006/relationships/image" Target="media/image32.wmf"/><Relationship Id="rId121" Type="http://schemas.openxmlformats.org/officeDocument/2006/relationships/diagramQuickStyle" Target="diagrams/quickStyle9.xml"/><Relationship Id="rId142" Type="http://schemas.openxmlformats.org/officeDocument/2006/relationships/diagramData" Target="diagrams/data10.xml"/><Relationship Id="rId163" Type="http://schemas.openxmlformats.org/officeDocument/2006/relationships/glossaryDocument" Target="glossary/document.xml"/><Relationship Id="rId3" Type="http://schemas.openxmlformats.org/officeDocument/2006/relationships/numbering" Target="numbering.xml"/><Relationship Id="rId25" Type="http://schemas.microsoft.com/office/2007/relationships/diagramDrawing" Target="diagrams/drawing3.xml"/><Relationship Id="rId46" Type="http://schemas.openxmlformats.org/officeDocument/2006/relationships/image" Target="media/image9.jpeg"/><Relationship Id="rId67" Type="http://schemas.openxmlformats.org/officeDocument/2006/relationships/image" Target="media/image17.wmf"/><Relationship Id="rId116" Type="http://schemas.openxmlformats.org/officeDocument/2006/relationships/diagramColors" Target="diagrams/colors8.xml"/><Relationship Id="rId137" Type="http://schemas.openxmlformats.org/officeDocument/2006/relationships/chart" Target="charts/chart1.xml"/><Relationship Id="rId158" Type="http://schemas.openxmlformats.org/officeDocument/2006/relationships/header" Target="header2.xml"/><Relationship Id="rId20" Type="http://schemas.microsoft.com/office/2007/relationships/diagramDrawing" Target="diagrams/drawing2.xml"/><Relationship Id="rId41" Type="http://schemas.openxmlformats.org/officeDocument/2006/relationships/diagramLayout" Target="diagrams/layout6.xml"/><Relationship Id="rId62" Type="http://schemas.openxmlformats.org/officeDocument/2006/relationships/oleObject" Target="embeddings/oleObject6.bin"/><Relationship Id="rId83" Type="http://schemas.openxmlformats.org/officeDocument/2006/relationships/oleObject" Target="embeddings/oleObject11.bin"/><Relationship Id="rId88" Type="http://schemas.openxmlformats.org/officeDocument/2006/relationships/oleObject" Target="embeddings/oleObject16.bin"/><Relationship Id="rId111" Type="http://schemas.openxmlformats.org/officeDocument/2006/relationships/hyperlink" Target="http://www.aup.ru/books/m87/." TargetMode="External"/><Relationship Id="rId132" Type="http://schemas.openxmlformats.org/officeDocument/2006/relationships/oleObject" Target="embeddings/oleObject31.bin"/><Relationship Id="rId153" Type="http://schemas.openxmlformats.org/officeDocument/2006/relationships/hyperlink" Target="http://osvita.ua/legislation/other/36322/"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irbis.academy.sumy.ua/cgi-bin/irbis64r_81/cgiirbis_64.exe?Z21ID=&amp;I21DBN=IBIS&amp;P21DBN=IBIS&amp;S21STN=1&amp;S21REF=10&amp;S21FMT=fullw&amp;C21COM=S&amp;S21CNR=20&amp;S21P01=3&amp;S21P02=0&amp;S21P03=A=&amp;S21COLORTERMS=0&amp;S21STR=%D0%93%D0%B0%D1%80%D0%B0%D1%87%D1%83%D0%BA%20%D0%AE.%D0%9E." TargetMode="External"/><Relationship Id="rId2" Type="http://schemas.openxmlformats.org/officeDocument/2006/relationships/hyperlink" Target="http://ena.lp.edu.ua/" TargetMode="External"/><Relationship Id="rId1" Type="http://schemas.openxmlformats.org/officeDocument/2006/relationships/hyperlink" Target="http://library.tuit.uz/skanir_knigi/book/econ_teoriya/econ_teoriya.htm" TargetMode="External"/><Relationship Id="rId5" Type="http://schemas.openxmlformats.org/officeDocument/2006/relationships/hyperlink" Target="http://osvita.ua/legislation/other/36322/" TargetMode="External"/><Relationship Id="rId4" Type="http://schemas.openxmlformats.org/officeDocument/2006/relationships/hyperlink" Target="http://te.zavantag.com/docs/1225/index-13230.html"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oleObject" Target="file:///E:\&#1056;&#1072;&#1073;&#1086;&#1090;&#1072;&#1052;&#1053;&#1059;&#1057;\&#1055;&#1054;&#1057;&#1030;&#1041;&#1053;&#1048;&#1050;&#1048;\&#1051;&#1080;&#1089;&#1090;%20Microsoft%20Office%20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scatterChart>
        <c:scatterStyle val="lineMarker"/>
        <c:ser>
          <c:idx val="0"/>
          <c:order val="0"/>
          <c:spPr>
            <a:ln w="28575">
              <a:noFill/>
            </a:ln>
          </c:spPr>
          <c:dLbls>
            <c:dLbl>
              <c:idx val="0"/>
              <c:tx>
                <c:rich>
                  <a:bodyPr/>
                  <a:lstStyle/>
                  <a:p>
                    <a:r>
                      <a:rPr lang="ru-RU"/>
                      <a:t>ТК1</a:t>
                    </a:r>
                  </a:p>
                </c:rich>
              </c:tx>
              <c:showVal val="1"/>
              <c:showSerName val="1"/>
            </c:dLbl>
            <c:dLbl>
              <c:idx val="1"/>
              <c:layout>
                <c:manualLayout>
                  <c:x val="3.0030030030030051E-3"/>
                  <c:y val="-3.9215686274509812E-3"/>
                </c:manualLayout>
              </c:layout>
              <c:tx>
                <c:rich>
                  <a:bodyPr/>
                  <a:lstStyle/>
                  <a:p>
                    <a:r>
                      <a:rPr lang="ru-RU"/>
                      <a:t>ТК2</a:t>
                    </a:r>
                  </a:p>
                </c:rich>
              </c:tx>
              <c:showVal val="1"/>
              <c:showSerName val="1"/>
            </c:dLbl>
            <c:dLbl>
              <c:idx val="2"/>
              <c:tx>
                <c:rich>
                  <a:bodyPr/>
                  <a:lstStyle/>
                  <a:p>
                    <a:r>
                      <a:rPr lang="ru-RU"/>
                      <a:t>АТ</a:t>
                    </a:r>
                  </a:p>
                </c:rich>
              </c:tx>
              <c:showVal val="1"/>
              <c:showSerName val="1"/>
            </c:dLbl>
            <c:showVal val="1"/>
            <c:showSerName val="1"/>
          </c:dLbls>
          <c:xVal>
            <c:numRef>
              <c:f>Лист1!$F$3:$H$3</c:f>
              <c:numCache>
                <c:formatCode>General</c:formatCode>
                <c:ptCount val="3"/>
                <c:pt idx="0">
                  <c:v>5</c:v>
                </c:pt>
                <c:pt idx="1">
                  <c:v>-3</c:v>
                </c:pt>
                <c:pt idx="2">
                  <c:v>6</c:v>
                </c:pt>
              </c:numCache>
            </c:numRef>
          </c:xVal>
          <c:yVal>
            <c:numRef>
              <c:f>Лист1!$F$4:$H$4</c:f>
              <c:numCache>
                <c:formatCode>General</c:formatCode>
                <c:ptCount val="3"/>
                <c:pt idx="0">
                  <c:v>9</c:v>
                </c:pt>
                <c:pt idx="1">
                  <c:v>7</c:v>
                </c:pt>
                <c:pt idx="2">
                  <c:v>8</c:v>
                </c:pt>
              </c:numCache>
            </c:numRef>
          </c:yVal>
        </c:ser>
        <c:axId val="152621440"/>
        <c:axId val="152623360"/>
      </c:scatterChart>
      <c:valAx>
        <c:axId val="152621440"/>
        <c:scaling>
          <c:orientation val="minMax"/>
        </c:scaling>
        <c:axPos val="b"/>
        <c:title>
          <c:tx>
            <c:rich>
              <a:bodyPr/>
              <a:lstStyle/>
              <a:p>
                <a:pPr>
                  <a:defRPr/>
                </a:pPr>
                <a:r>
                  <a:rPr lang="ru-RU"/>
                  <a:t>Атрибут 1</a:t>
                </a:r>
              </a:p>
            </c:rich>
          </c:tx>
        </c:title>
        <c:numFmt formatCode="General" sourceLinked="1"/>
        <c:majorTickMark val="none"/>
        <c:tickLblPos val="nextTo"/>
        <c:crossAx val="152623360"/>
        <c:crosses val="autoZero"/>
        <c:crossBetween val="midCat"/>
      </c:valAx>
      <c:valAx>
        <c:axId val="152623360"/>
        <c:scaling>
          <c:orientation val="minMax"/>
        </c:scaling>
        <c:axPos val="l"/>
        <c:majorGridlines/>
        <c:title>
          <c:tx>
            <c:rich>
              <a:bodyPr/>
              <a:lstStyle/>
              <a:p>
                <a:pPr>
                  <a:defRPr/>
                </a:pPr>
                <a:r>
                  <a:rPr lang="ru-RU"/>
                  <a:t>Атрибут 2</a:t>
                </a:r>
              </a:p>
            </c:rich>
          </c:tx>
        </c:title>
        <c:numFmt formatCode="General" sourceLinked="1"/>
        <c:majorTickMark val="none"/>
        <c:tickLblPos val="nextTo"/>
        <c:crossAx val="152621440"/>
        <c:crosses val="autoZero"/>
        <c:crossBetween val="midCat"/>
      </c:valAx>
    </c:plotArea>
    <c:plotVisOnly val="1"/>
  </c:chart>
  <c:externalData r:id="rId1"/>
</c:chartSpace>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1610BAA-B763-4F3C-BBBF-882ECCA33A1E}" type="doc">
      <dgm:prSet loTypeId="urn:microsoft.com/office/officeart/2008/layout/HorizontalMultiLevelHierarchy" loCatId="hierarchy" qsTypeId="urn:microsoft.com/office/officeart/2005/8/quickstyle/simple1" qsCatId="simple" csTypeId="urn:microsoft.com/office/officeart/2005/8/colors/accent2_1" csCatId="accent2" phldr="1"/>
      <dgm:spPr/>
      <dgm:t>
        <a:bodyPr/>
        <a:lstStyle/>
        <a:p>
          <a:endParaRPr lang="ru-RU"/>
        </a:p>
      </dgm:t>
    </dgm:pt>
    <dgm:pt modelId="{4F0B7617-3398-46F6-B2DB-EF1812488D34}">
      <dgm:prSet phldrT="[Текст]" custT="1"/>
      <dgm:spPr/>
      <dgm:t>
        <a:bodyPr/>
        <a:lstStyle/>
        <a:p>
          <a:r>
            <a:rPr lang="ru-RU" sz="1400">
              <a:latin typeface="Times New Roman" panose="02020603050405020304" pitchFamily="18" charset="0"/>
              <a:cs typeface="Times New Roman" panose="02020603050405020304" pitchFamily="18" charset="0"/>
            </a:rPr>
            <a:t>Життєвий цикл  технологічного укладу </a:t>
          </a:r>
        </a:p>
      </dgm:t>
    </dgm:pt>
    <dgm:pt modelId="{CF1E8407-1B6E-45C6-B1C1-5A2CF4D2136C}" type="parTrans" cxnId="{CF5B4F97-53B9-4AD9-A286-93BCA52F686C}">
      <dgm:prSet/>
      <dgm:spPr/>
      <dgm:t>
        <a:bodyPr/>
        <a:lstStyle/>
        <a:p>
          <a:endParaRPr lang="ru-RU"/>
        </a:p>
      </dgm:t>
    </dgm:pt>
    <dgm:pt modelId="{E847BD64-D8C3-422B-B25A-C7EB5B89386A}" type="sibTrans" cxnId="{CF5B4F97-53B9-4AD9-A286-93BCA52F686C}">
      <dgm:prSet/>
      <dgm:spPr/>
      <dgm:t>
        <a:bodyPr/>
        <a:lstStyle/>
        <a:p>
          <a:endParaRPr lang="ru-RU"/>
        </a:p>
      </dgm:t>
    </dgm:pt>
    <dgm:pt modelId="{6D9978BA-12C8-462B-8417-5245252E0EBD}">
      <dgm:prSet phldrT="[Текст]" custT="1"/>
      <dgm:spPr/>
      <dgm:t>
        <a:bodyPr/>
        <a:lstStyle/>
        <a:p>
          <a:r>
            <a:rPr lang="ru-RU" sz="1200">
              <a:latin typeface="Times New Roman" panose="02020603050405020304" pitchFamily="18" charset="0"/>
              <a:cs typeface="Times New Roman" panose="02020603050405020304" pitchFamily="18" charset="0"/>
            </a:rPr>
            <a:t>Зародження та формування нового технологічного укладу</a:t>
          </a:r>
        </a:p>
      </dgm:t>
    </dgm:pt>
    <dgm:pt modelId="{B900EB2D-2952-4603-A0E0-CA0029744747}" type="parTrans" cxnId="{94061CF1-13C9-4C78-B393-AC12D5FD7497}">
      <dgm:prSet/>
      <dgm:spPr/>
      <dgm:t>
        <a:bodyPr/>
        <a:lstStyle/>
        <a:p>
          <a:endParaRPr lang="ru-RU"/>
        </a:p>
      </dgm:t>
    </dgm:pt>
    <dgm:pt modelId="{B8266060-D9F6-4131-BAFC-D99C8DD4E118}" type="sibTrans" cxnId="{94061CF1-13C9-4C78-B393-AC12D5FD7497}">
      <dgm:prSet/>
      <dgm:spPr/>
      <dgm:t>
        <a:bodyPr/>
        <a:lstStyle/>
        <a:p>
          <a:endParaRPr lang="ru-RU"/>
        </a:p>
      </dgm:t>
    </dgm:pt>
    <dgm:pt modelId="{BFFC7AB8-619A-40BC-8615-8EB245DC10A6}">
      <dgm:prSet phldrT="[Текст]" custT="1"/>
      <dgm:spPr/>
      <dgm:t>
        <a:bodyPr/>
        <a:lstStyle/>
        <a:p>
          <a:r>
            <a:rPr lang="ru-RU" sz="1200">
              <a:latin typeface="Times New Roman" panose="02020603050405020304" pitchFamily="18" charset="0"/>
              <a:cs typeface="Times New Roman" panose="02020603050405020304" pitchFamily="18" charset="0"/>
            </a:rPr>
            <a:t>Структурна перебудова економіки </a:t>
          </a:r>
        </a:p>
      </dgm:t>
    </dgm:pt>
    <dgm:pt modelId="{BD597DC6-3FD6-469D-90E5-2404ABF4B384}" type="parTrans" cxnId="{B6F441E5-2A35-4993-AA52-A6509490383E}">
      <dgm:prSet/>
      <dgm:spPr/>
      <dgm:t>
        <a:bodyPr/>
        <a:lstStyle/>
        <a:p>
          <a:endParaRPr lang="ru-RU"/>
        </a:p>
      </dgm:t>
    </dgm:pt>
    <dgm:pt modelId="{58C01335-9378-401C-8876-9BE257DA8B6F}" type="sibTrans" cxnId="{B6F441E5-2A35-4993-AA52-A6509490383E}">
      <dgm:prSet/>
      <dgm:spPr/>
      <dgm:t>
        <a:bodyPr/>
        <a:lstStyle/>
        <a:p>
          <a:endParaRPr lang="ru-RU"/>
        </a:p>
      </dgm:t>
    </dgm:pt>
    <dgm:pt modelId="{B9AAB961-55EC-46EE-A192-2DDC0FDD9DD4}">
      <dgm:prSet phldrT="[Текст]" custT="1"/>
      <dgm:spPr/>
      <dgm:t>
        <a:bodyPr/>
        <a:lstStyle/>
        <a:p>
          <a:r>
            <a:rPr lang="ru-RU" sz="1200">
              <a:latin typeface="Times New Roman" panose="02020603050405020304" pitchFamily="18" charset="0"/>
              <a:cs typeface="Times New Roman" panose="02020603050405020304" pitchFamily="18" charset="0"/>
            </a:rPr>
            <a:t>Зрілість,поступове затухання і відмирання укладу </a:t>
          </a:r>
        </a:p>
      </dgm:t>
    </dgm:pt>
    <dgm:pt modelId="{502812E3-C01C-4B3D-A167-A7B463BA9989}" type="parTrans" cxnId="{88EC228E-D0E0-4B5D-AF74-DF68A934F86A}">
      <dgm:prSet/>
      <dgm:spPr/>
      <dgm:t>
        <a:bodyPr/>
        <a:lstStyle/>
        <a:p>
          <a:endParaRPr lang="ru-RU"/>
        </a:p>
      </dgm:t>
    </dgm:pt>
    <dgm:pt modelId="{69247ECD-0468-409D-9FD0-0DBE17A85C99}" type="sibTrans" cxnId="{88EC228E-D0E0-4B5D-AF74-DF68A934F86A}">
      <dgm:prSet/>
      <dgm:spPr/>
      <dgm:t>
        <a:bodyPr/>
        <a:lstStyle/>
        <a:p>
          <a:endParaRPr lang="ru-RU"/>
        </a:p>
      </dgm:t>
    </dgm:pt>
    <dgm:pt modelId="{2FB8857F-A623-4CCF-B2E9-3AA05FE00180}" type="pres">
      <dgm:prSet presAssocID="{91610BAA-B763-4F3C-BBBF-882ECCA33A1E}" presName="Name0" presStyleCnt="0">
        <dgm:presLayoutVars>
          <dgm:chPref val="1"/>
          <dgm:dir/>
          <dgm:animOne val="branch"/>
          <dgm:animLvl val="lvl"/>
          <dgm:resizeHandles val="exact"/>
        </dgm:presLayoutVars>
      </dgm:prSet>
      <dgm:spPr/>
      <dgm:t>
        <a:bodyPr/>
        <a:lstStyle/>
        <a:p>
          <a:endParaRPr lang="ru-RU"/>
        </a:p>
      </dgm:t>
    </dgm:pt>
    <dgm:pt modelId="{0909FE6D-9B4A-4619-B16C-1559C0D949D7}" type="pres">
      <dgm:prSet presAssocID="{4F0B7617-3398-46F6-B2DB-EF1812488D34}" presName="root1" presStyleCnt="0"/>
      <dgm:spPr/>
    </dgm:pt>
    <dgm:pt modelId="{7EA6D415-1968-4567-86AB-240A2FB199AC}" type="pres">
      <dgm:prSet presAssocID="{4F0B7617-3398-46F6-B2DB-EF1812488D34}" presName="LevelOneTextNode" presStyleLbl="node0" presStyleIdx="0" presStyleCnt="1">
        <dgm:presLayoutVars>
          <dgm:chPref val="3"/>
        </dgm:presLayoutVars>
      </dgm:prSet>
      <dgm:spPr/>
      <dgm:t>
        <a:bodyPr/>
        <a:lstStyle/>
        <a:p>
          <a:endParaRPr lang="ru-RU"/>
        </a:p>
      </dgm:t>
    </dgm:pt>
    <dgm:pt modelId="{00CDA5B4-EEF4-446C-84BE-39803288AB82}" type="pres">
      <dgm:prSet presAssocID="{4F0B7617-3398-46F6-B2DB-EF1812488D34}" presName="level2hierChild" presStyleCnt="0"/>
      <dgm:spPr/>
    </dgm:pt>
    <dgm:pt modelId="{24C0C3D4-BBEB-40F8-8515-51C4089802A5}" type="pres">
      <dgm:prSet presAssocID="{B900EB2D-2952-4603-A0E0-CA0029744747}" presName="conn2-1" presStyleLbl="parChTrans1D2" presStyleIdx="0" presStyleCnt="3"/>
      <dgm:spPr/>
      <dgm:t>
        <a:bodyPr/>
        <a:lstStyle/>
        <a:p>
          <a:endParaRPr lang="ru-RU"/>
        </a:p>
      </dgm:t>
    </dgm:pt>
    <dgm:pt modelId="{415CD3DD-8F98-455C-B386-DB251592201D}" type="pres">
      <dgm:prSet presAssocID="{B900EB2D-2952-4603-A0E0-CA0029744747}" presName="connTx" presStyleLbl="parChTrans1D2" presStyleIdx="0" presStyleCnt="3"/>
      <dgm:spPr/>
      <dgm:t>
        <a:bodyPr/>
        <a:lstStyle/>
        <a:p>
          <a:endParaRPr lang="ru-RU"/>
        </a:p>
      </dgm:t>
    </dgm:pt>
    <dgm:pt modelId="{16F20F7F-D222-4169-8481-B4DC31CEF98C}" type="pres">
      <dgm:prSet presAssocID="{6D9978BA-12C8-462B-8417-5245252E0EBD}" presName="root2" presStyleCnt="0"/>
      <dgm:spPr/>
    </dgm:pt>
    <dgm:pt modelId="{576DB69F-C9A1-4CDC-85C1-EF6D2B29B8A1}" type="pres">
      <dgm:prSet presAssocID="{6D9978BA-12C8-462B-8417-5245252E0EBD}" presName="LevelTwoTextNode" presStyleLbl="node2" presStyleIdx="0" presStyleCnt="3">
        <dgm:presLayoutVars>
          <dgm:chPref val="3"/>
        </dgm:presLayoutVars>
      </dgm:prSet>
      <dgm:spPr/>
      <dgm:t>
        <a:bodyPr/>
        <a:lstStyle/>
        <a:p>
          <a:endParaRPr lang="ru-RU"/>
        </a:p>
      </dgm:t>
    </dgm:pt>
    <dgm:pt modelId="{B57AD895-AEBB-4911-A026-7A334861AAB2}" type="pres">
      <dgm:prSet presAssocID="{6D9978BA-12C8-462B-8417-5245252E0EBD}" presName="level3hierChild" presStyleCnt="0"/>
      <dgm:spPr/>
    </dgm:pt>
    <dgm:pt modelId="{85B9B845-4F22-494F-98C5-CAD9C4ED819B}" type="pres">
      <dgm:prSet presAssocID="{BD597DC6-3FD6-469D-90E5-2404ABF4B384}" presName="conn2-1" presStyleLbl="parChTrans1D2" presStyleIdx="1" presStyleCnt="3"/>
      <dgm:spPr/>
      <dgm:t>
        <a:bodyPr/>
        <a:lstStyle/>
        <a:p>
          <a:endParaRPr lang="ru-RU"/>
        </a:p>
      </dgm:t>
    </dgm:pt>
    <dgm:pt modelId="{A7362CB1-E8B3-4186-BE82-EAC9916BE7FF}" type="pres">
      <dgm:prSet presAssocID="{BD597DC6-3FD6-469D-90E5-2404ABF4B384}" presName="connTx" presStyleLbl="parChTrans1D2" presStyleIdx="1" presStyleCnt="3"/>
      <dgm:spPr/>
      <dgm:t>
        <a:bodyPr/>
        <a:lstStyle/>
        <a:p>
          <a:endParaRPr lang="ru-RU"/>
        </a:p>
      </dgm:t>
    </dgm:pt>
    <dgm:pt modelId="{86036C0D-A3AB-4C95-A374-63F81103F677}" type="pres">
      <dgm:prSet presAssocID="{BFFC7AB8-619A-40BC-8615-8EB245DC10A6}" presName="root2" presStyleCnt="0"/>
      <dgm:spPr/>
    </dgm:pt>
    <dgm:pt modelId="{7F3F2EF5-DE99-4181-B298-2133722B7B64}" type="pres">
      <dgm:prSet presAssocID="{BFFC7AB8-619A-40BC-8615-8EB245DC10A6}" presName="LevelTwoTextNode" presStyleLbl="node2" presStyleIdx="1" presStyleCnt="3">
        <dgm:presLayoutVars>
          <dgm:chPref val="3"/>
        </dgm:presLayoutVars>
      </dgm:prSet>
      <dgm:spPr/>
      <dgm:t>
        <a:bodyPr/>
        <a:lstStyle/>
        <a:p>
          <a:endParaRPr lang="ru-RU"/>
        </a:p>
      </dgm:t>
    </dgm:pt>
    <dgm:pt modelId="{0D4B88C5-E2CE-45A1-B374-DE65CEAE8658}" type="pres">
      <dgm:prSet presAssocID="{BFFC7AB8-619A-40BC-8615-8EB245DC10A6}" presName="level3hierChild" presStyleCnt="0"/>
      <dgm:spPr/>
    </dgm:pt>
    <dgm:pt modelId="{C4814EF0-3983-4DA2-A82A-2990F44316AE}" type="pres">
      <dgm:prSet presAssocID="{502812E3-C01C-4B3D-A167-A7B463BA9989}" presName="conn2-1" presStyleLbl="parChTrans1D2" presStyleIdx="2" presStyleCnt="3"/>
      <dgm:spPr/>
      <dgm:t>
        <a:bodyPr/>
        <a:lstStyle/>
        <a:p>
          <a:endParaRPr lang="ru-RU"/>
        </a:p>
      </dgm:t>
    </dgm:pt>
    <dgm:pt modelId="{A3B4975A-90CC-4F15-B1CD-EE17031392C7}" type="pres">
      <dgm:prSet presAssocID="{502812E3-C01C-4B3D-A167-A7B463BA9989}" presName="connTx" presStyleLbl="parChTrans1D2" presStyleIdx="2" presStyleCnt="3"/>
      <dgm:spPr/>
      <dgm:t>
        <a:bodyPr/>
        <a:lstStyle/>
        <a:p>
          <a:endParaRPr lang="ru-RU"/>
        </a:p>
      </dgm:t>
    </dgm:pt>
    <dgm:pt modelId="{0C64A488-08D1-431A-B93E-2C5EAE740A68}" type="pres">
      <dgm:prSet presAssocID="{B9AAB961-55EC-46EE-A192-2DDC0FDD9DD4}" presName="root2" presStyleCnt="0"/>
      <dgm:spPr/>
    </dgm:pt>
    <dgm:pt modelId="{C56DE347-5841-4FCB-B866-C2645E489D17}" type="pres">
      <dgm:prSet presAssocID="{B9AAB961-55EC-46EE-A192-2DDC0FDD9DD4}" presName="LevelTwoTextNode" presStyleLbl="node2" presStyleIdx="2" presStyleCnt="3" custScaleX="97995">
        <dgm:presLayoutVars>
          <dgm:chPref val="3"/>
        </dgm:presLayoutVars>
      </dgm:prSet>
      <dgm:spPr/>
      <dgm:t>
        <a:bodyPr/>
        <a:lstStyle/>
        <a:p>
          <a:endParaRPr lang="ru-RU"/>
        </a:p>
      </dgm:t>
    </dgm:pt>
    <dgm:pt modelId="{827678F8-E4B0-424B-A333-8A60A687F73D}" type="pres">
      <dgm:prSet presAssocID="{B9AAB961-55EC-46EE-A192-2DDC0FDD9DD4}" presName="level3hierChild" presStyleCnt="0"/>
      <dgm:spPr/>
    </dgm:pt>
  </dgm:ptLst>
  <dgm:cxnLst>
    <dgm:cxn modelId="{6CED175B-2709-45EB-95E2-0F63624E7704}" type="presOf" srcId="{BD597DC6-3FD6-469D-90E5-2404ABF4B384}" destId="{85B9B845-4F22-494F-98C5-CAD9C4ED819B}" srcOrd="0" destOrd="0" presId="urn:microsoft.com/office/officeart/2008/layout/HorizontalMultiLevelHierarchy"/>
    <dgm:cxn modelId="{94061CF1-13C9-4C78-B393-AC12D5FD7497}" srcId="{4F0B7617-3398-46F6-B2DB-EF1812488D34}" destId="{6D9978BA-12C8-462B-8417-5245252E0EBD}" srcOrd="0" destOrd="0" parTransId="{B900EB2D-2952-4603-A0E0-CA0029744747}" sibTransId="{B8266060-D9F6-4131-BAFC-D99C8DD4E118}"/>
    <dgm:cxn modelId="{7D10B559-4D6C-48D8-8549-13BF7F264914}" type="presOf" srcId="{BD597DC6-3FD6-469D-90E5-2404ABF4B384}" destId="{A7362CB1-E8B3-4186-BE82-EAC9916BE7FF}" srcOrd="1" destOrd="0" presId="urn:microsoft.com/office/officeart/2008/layout/HorizontalMultiLevelHierarchy"/>
    <dgm:cxn modelId="{36E82B1E-EE0A-4625-8375-33F9ABA118EB}" type="presOf" srcId="{B9AAB961-55EC-46EE-A192-2DDC0FDD9DD4}" destId="{C56DE347-5841-4FCB-B866-C2645E489D17}" srcOrd="0" destOrd="0" presId="urn:microsoft.com/office/officeart/2008/layout/HorizontalMultiLevelHierarchy"/>
    <dgm:cxn modelId="{4515DDAD-3B23-4AB8-ACB7-556A45869CD4}" type="presOf" srcId="{B900EB2D-2952-4603-A0E0-CA0029744747}" destId="{24C0C3D4-BBEB-40F8-8515-51C4089802A5}" srcOrd="0" destOrd="0" presId="urn:microsoft.com/office/officeart/2008/layout/HorizontalMultiLevelHierarchy"/>
    <dgm:cxn modelId="{7065EC1C-0611-4CCC-B420-502D89F68D26}" type="presOf" srcId="{91610BAA-B763-4F3C-BBBF-882ECCA33A1E}" destId="{2FB8857F-A623-4CCF-B2E9-3AA05FE00180}" srcOrd="0" destOrd="0" presId="urn:microsoft.com/office/officeart/2008/layout/HorizontalMultiLevelHierarchy"/>
    <dgm:cxn modelId="{2C12A366-8AF8-42D2-9EA6-F7AD0999160D}" type="presOf" srcId="{6D9978BA-12C8-462B-8417-5245252E0EBD}" destId="{576DB69F-C9A1-4CDC-85C1-EF6D2B29B8A1}" srcOrd="0" destOrd="0" presId="urn:microsoft.com/office/officeart/2008/layout/HorizontalMultiLevelHierarchy"/>
    <dgm:cxn modelId="{07A3F7C4-F27A-480E-8A7A-4E9FAC98A4AB}" type="presOf" srcId="{502812E3-C01C-4B3D-A167-A7B463BA9989}" destId="{A3B4975A-90CC-4F15-B1CD-EE17031392C7}" srcOrd="1" destOrd="0" presId="urn:microsoft.com/office/officeart/2008/layout/HorizontalMultiLevelHierarchy"/>
    <dgm:cxn modelId="{88EC228E-D0E0-4B5D-AF74-DF68A934F86A}" srcId="{4F0B7617-3398-46F6-B2DB-EF1812488D34}" destId="{B9AAB961-55EC-46EE-A192-2DDC0FDD9DD4}" srcOrd="2" destOrd="0" parTransId="{502812E3-C01C-4B3D-A167-A7B463BA9989}" sibTransId="{69247ECD-0468-409D-9FD0-0DBE17A85C99}"/>
    <dgm:cxn modelId="{D0F1BAA9-0A42-4D88-B614-014615381DE7}" type="presOf" srcId="{B900EB2D-2952-4603-A0E0-CA0029744747}" destId="{415CD3DD-8F98-455C-B386-DB251592201D}" srcOrd="1" destOrd="0" presId="urn:microsoft.com/office/officeart/2008/layout/HorizontalMultiLevelHierarchy"/>
    <dgm:cxn modelId="{B6F441E5-2A35-4993-AA52-A6509490383E}" srcId="{4F0B7617-3398-46F6-B2DB-EF1812488D34}" destId="{BFFC7AB8-619A-40BC-8615-8EB245DC10A6}" srcOrd="1" destOrd="0" parTransId="{BD597DC6-3FD6-469D-90E5-2404ABF4B384}" sibTransId="{58C01335-9378-401C-8876-9BE257DA8B6F}"/>
    <dgm:cxn modelId="{CF5B4F97-53B9-4AD9-A286-93BCA52F686C}" srcId="{91610BAA-B763-4F3C-BBBF-882ECCA33A1E}" destId="{4F0B7617-3398-46F6-B2DB-EF1812488D34}" srcOrd="0" destOrd="0" parTransId="{CF1E8407-1B6E-45C6-B1C1-5A2CF4D2136C}" sibTransId="{E847BD64-D8C3-422B-B25A-C7EB5B89386A}"/>
    <dgm:cxn modelId="{7F286766-0E4A-4EB6-B42D-67FE8AF2A728}" type="presOf" srcId="{502812E3-C01C-4B3D-A167-A7B463BA9989}" destId="{C4814EF0-3983-4DA2-A82A-2990F44316AE}" srcOrd="0" destOrd="0" presId="urn:microsoft.com/office/officeart/2008/layout/HorizontalMultiLevelHierarchy"/>
    <dgm:cxn modelId="{6FF469EA-7258-41A6-BE04-1A7DAFEF9711}" type="presOf" srcId="{BFFC7AB8-619A-40BC-8615-8EB245DC10A6}" destId="{7F3F2EF5-DE99-4181-B298-2133722B7B64}" srcOrd="0" destOrd="0" presId="urn:microsoft.com/office/officeart/2008/layout/HorizontalMultiLevelHierarchy"/>
    <dgm:cxn modelId="{02BE5F15-94B4-4924-B58E-67B3F42C0316}" type="presOf" srcId="{4F0B7617-3398-46F6-B2DB-EF1812488D34}" destId="{7EA6D415-1968-4567-86AB-240A2FB199AC}" srcOrd="0" destOrd="0" presId="urn:microsoft.com/office/officeart/2008/layout/HorizontalMultiLevelHierarchy"/>
    <dgm:cxn modelId="{FAEFCEEA-26C2-47EB-95BA-DCEAAE0E21AF}" type="presParOf" srcId="{2FB8857F-A623-4CCF-B2E9-3AA05FE00180}" destId="{0909FE6D-9B4A-4619-B16C-1559C0D949D7}" srcOrd="0" destOrd="0" presId="urn:microsoft.com/office/officeart/2008/layout/HorizontalMultiLevelHierarchy"/>
    <dgm:cxn modelId="{B214A1CD-BE91-4404-B49C-73E86F2D3227}" type="presParOf" srcId="{0909FE6D-9B4A-4619-B16C-1559C0D949D7}" destId="{7EA6D415-1968-4567-86AB-240A2FB199AC}" srcOrd="0" destOrd="0" presId="urn:microsoft.com/office/officeart/2008/layout/HorizontalMultiLevelHierarchy"/>
    <dgm:cxn modelId="{755CB7B4-04F9-4104-A20C-10957E4C92F4}" type="presParOf" srcId="{0909FE6D-9B4A-4619-B16C-1559C0D949D7}" destId="{00CDA5B4-EEF4-446C-84BE-39803288AB82}" srcOrd="1" destOrd="0" presId="urn:microsoft.com/office/officeart/2008/layout/HorizontalMultiLevelHierarchy"/>
    <dgm:cxn modelId="{365E0BF5-D991-460A-81CC-39BA61E9EA54}" type="presParOf" srcId="{00CDA5B4-EEF4-446C-84BE-39803288AB82}" destId="{24C0C3D4-BBEB-40F8-8515-51C4089802A5}" srcOrd="0" destOrd="0" presId="urn:microsoft.com/office/officeart/2008/layout/HorizontalMultiLevelHierarchy"/>
    <dgm:cxn modelId="{CE30BFF8-99F4-4CF2-AD1F-3E3DBD67BE2C}" type="presParOf" srcId="{24C0C3D4-BBEB-40F8-8515-51C4089802A5}" destId="{415CD3DD-8F98-455C-B386-DB251592201D}" srcOrd="0" destOrd="0" presId="urn:microsoft.com/office/officeart/2008/layout/HorizontalMultiLevelHierarchy"/>
    <dgm:cxn modelId="{1F3048DB-4AAA-42B4-9B53-E3E807D93981}" type="presParOf" srcId="{00CDA5B4-EEF4-446C-84BE-39803288AB82}" destId="{16F20F7F-D222-4169-8481-B4DC31CEF98C}" srcOrd="1" destOrd="0" presId="urn:microsoft.com/office/officeart/2008/layout/HorizontalMultiLevelHierarchy"/>
    <dgm:cxn modelId="{B8E7A433-5777-4CC6-85CF-1C9558A57AC1}" type="presParOf" srcId="{16F20F7F-D222-4169-8481-B4DC31CEF98C}" destId="{576DB69F-C9A1-4CDC-85C1-EF6D2B29B8A1}" srcOrd="0" destOrd="0" presId="urn:microsoft.com/office/officeart/2008/layout/HorizontalMultiLevelHierarchy"/>
    <dgm:cxn modelId="{1365E5A8-ADDA-44C1-B751-4EF2BE62DABE}" type="presParOf" srcId="{16F20F7F-D222-4169-8481-B4DC31CEF98C}" destId="{B57AD895-AEBB-4911-A026-7A334861AAB2}" srcOrd="1" destOrd="0" presId="urn:microsoft.com/office/officeart/2008/layout/HorizontalMultiLevelHierarchy"/>
    <dgm:cxn modelId="{3B7A6B65-6CDA-44D8-85C2-52DDFC200F79}" type="presParOf" srcId="{00CDA5B4-EEF4-446C-84BE-39803288AB82}" destId="{85B9B845-4F22-494F-98C5-CAD9C4ED819B}" srcOrd="2" destOrd="0" presId="urn:microsoft.com/office/officeart/2008/layout/HorizontalMultiLevelHierarchy"/>
    <dgm:cxn modelId="{83CC6D5D-0DFB-4A0E-950D-726E60CD250B}" type="presParOf" srcId="{85B9B845-4F22-494F-98C5-CAD9C4ED819B}" destId="{A7362CB1-E8B3-4186-BE82-EAC9916BE7FF}" srcOrd="0" destOrd="0" presId="urn:microsoft.com/office/officeart/2008/layout/HorizontalMultiLevelHierarchy"/>
    <dgm:cxn modelId="{4EB997B6-1E91-44D9-B4C8-0D48ACEC8BEE}" type="presParOf" srcId="{00CDA5B4-EEF4-446C-84BE-39803288AB82}" destId="{86036C0D-A3AB-4C95-A374-63F81103F677}" srcOrd="3" destOrd="0" presId="urn:microsoft.com/office/officeart/2008/layout/HorizontalMultiLevelHierarchy"/>
    <dgm:cxn modelId="{42C3086C-7A1B-4015-B9B7-7CD50276798F}" type="presParOf" srcId="{86036C0D-A3AB-4C95-A374-63F81103F677}" destId="{7F3F2EF5-DE99-4181-B298-2133722B7B64}" srcOrd="0" destOrd="0" presId="urn:microsoft.com/office/officeart/2008/layout/HorizontalMultiLevelHierarchy"/>
    <dgm:cxn modelId="{F510635C-B23C-4BD3-84BE-6B2E66AC4A27}" type="presParOf" srcId="{86036C0D-A3AB-4C95-A374-63F81103F677}" destId="{0D4B88C5-E2CE-45A1-B374-DE65CEAE8658}" srcOrd="1" destOrd="0" presId="urn:microsoft.com/office/officeart/2008/layout/HorizontalMultiLevelHierarchy"/>
    <dgm:cxn modelId="{E99B6D27-C8C3-4519-88BE-D8CDDAE285D2}" type="presParOf" srcId="{00CDA5B4-EEF4-446C-84BE-39803288AB82}" destId="{C4814EF0-3983-4DA2-A82A-2990F44316AE}" srcOrd="4" destOrd="0" presId="urn:microsoft.com/office/officeart/2008/layout/HorizontalMultiLevelHierarchy"/>
    <dgm:cxn modelId="{DE1CB3D2-5649-472C-8432-B7F52733182D}" type="presParOf" srcId="{C4814EF0-3983-4DA2-A82A-2990F44316AE}" destId="{A3B4975A-90CC-4F15-B1CD-EE17031392C7}" srcOrd="0" destOrd="0" presId="urn:microsoft.com/office/officeart/2008/layout/HorizontalMultiLevelHierarchy"/>
    <dgm:cxn modelId="{04C44199-4692-4A94-B44F-13E9983EFCFE}" type="presParOf" srcId="{00CDA5B4-EEF4-446C-84BE-39803288AB82}" destId="{0C64A488-08D1-431A-B93E-2C5EAE740A68}" srcOrd="5" destOrd="0" presId="urn:microsoft.com/office/officeart/2008/layout/HorizontalMultiLevelHierarchy"/>
    <dgm:cxn modelId="{8627736D-5B99-40F6-AB49-70F6B52C8339}" type="presParOf" srcId="{0C64A488-08D1-431A-B93E-2C5EAE740A68}" destId="{C56DE347-5841-4FCB-B866-C2645E489D17}" srcOrd="0" destOrd="0" presId="urn:microsoft.com/office/officeart/2008/layout/HorizontalMultiLevelHierarchy"/>
    <dgm:cxn modelId="{F5D71079-664D-4AAC-A704-D9CC26EE602D}" type="presParOf" srcId="{0C64A488-08D1-431A-B93E-2C5EAE740A68}" destId="{827678F8-E4B0-424B-A333-8A60A687F73D}" srcOrd="1" destOrd="0" presId="urn:microsoft.com/office/officeart/2008/layout/HorizontalMultiLevelHierarchy"/>
  </dgm:cxnLst>
  <dgm:bg/>
  <dgm:whole/>
  <dgm:extLst>
    <a:ext uri="http://schemas.microsoft.com/office/drawing/2008/diagram">
      <dsp:dataModelExt xmlns:dsp="http://schemas.microsoft.com/office/drawing/2008/diagram" xmlns="" relId="rId15"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C355F4BB-A0BB-4FC2-9A84-395091684033}" type="doc">
      <dgm:prSet loTypeId="urn:microsoft.com/office/officeart/2009/3/layout/StepUpProcess" loCatId="process" qsTypeId="urn:microsoft.com/office/officeart/2005/8/quickstyle/simple1" qsCatId="simple" csTypeId="urn:microsoft.com/office/officeart/2005/8/colors/accent0_1" csCatId="mainScheme" phldr="1"/>
      <dgm:spPr/>
      <dgm:t>
        <a:bodyPr/>
        <a:lstStyle/>
        <a:p>
          <a:endParaRPr lang="ru-RU"/>
        </a:p>
      </dgm:t>
    </dgm:pt>
    <dgm:pt modelId="{7FF06388-45BD-47A8-ADA8-8ED9FCBF7816}">
      <dgm:prSet phldrT="[Текст]"/>
      <dgm:spPr/>
      <dgm:t>
        <a:bodyPr/>
        <a:lstStyle/>
        <a:p>
          <a:r>
            <a:rPr lang="uk-UA">
              <a:latin typeface="Times New Roman" panose="02020603050405020304" pitchFamily="18" charset="0"/>
              <a:cs typeface="Times New Roman" panose="02020603050405020304" pitchFamily="18" charset="0"/>
            </a:rPr>
            <a:t>Мотиваційий компонент</a:t>
          </a:r>
          <a:endParaRPr lang="ru-RU">
            <a:latin typeface="Times New Roman" panose="02020603050405020304" pitchFamily="18" charset="0"/>
            <a:cs typeface="Times New Roman" panose="02020603050405020304" pitchFamily="18" charset="0"/>
          </a:endParaRPr>
        </a:p>
      </dgm:t>
    </dgm:pt>
    <dgm:pt modelId="{5CB0DF02-41E3-40B7-905F-9331A3462294}" type="parTrans" cxnId="{E9BC59D6-F795-42FA-8351-47C99DE09681}">
      <dgm:prSet/>
      <dgm:spPr/>
      <dgm:t>
        <a:bodyPr/>
        <a:lstStyle/>
        <a:p>
          <a:endParaRPr lang="ru-RU"/>
        </a:p>
      </dgm:t>
    </dgm:pt>
    <dgm:pt modelId="{32A1EBC3-18F5-499E-BF7E-223644D1B5E3}" type="sibTrans" cxnId="{E9BC59D6-F795-42FA-8351-47C99DE09681}">
      <dgm:prSet/>
      <dgm:spPr/>
      <dgm:t>
        <a:bodyPr/>
        <a:lstStyle/>
        <a:p>
          <a:endParaRPr lang="ru-RU"/>
        </a:p>
      </dgm:t>
    </dgm:pt>
    <dgm:pt modelId="{3B769A0D-7D01-44B9-B8A9-C8AC761023C5}">
      <dgm:prSet phldrT="[Текст]"/>
      <dgm:spPr/>
      <dgm:t>
        <a:bodyPr/>
        <a:lstStyle/>
        <a:p>
          <a:r>
            <a:rPr lang="uk-UA">
              <a:latin typeface="Times New Roman" panose="02020603050405020304" pitchFamily="18" charset="0"/>
              <a:cs typeface="Times New Roman" panose="02020603050405020304" pitchFamily="18" charset="0"/>
            </a:rPr>
            <a:t>Когнітивний компонент</a:t>
          </a:r>
          <a:endParaRPr lang="ru-RU">
            <a:latin typeface="Times New Roman" panose="02020603050405020304" pitchFamily="18" charset="0"/>
            <a:cs typeface="Times New Roman" panose="02020603050405020304" pitchFamily="18" charset="0"/>
          </a:endParaRPr>
        </a:p>
      </dgm:t>
    </dgm:pt>
    <dgm:pt modelId="{371FF00A-EE66-44BB-B134-9FE1DCBC2A9E}" type="parTrans" cxnId="{597B6454-5725-4A31-94B7-92283818DCF3}">
      <dgm:prSet/>
      <dgm:spPr/>
      <dgm:t>
        <a:bodyPr/>
        <a:lstStyle/>
        <a:p>
          <a:endParaRPr lang="ru-RU"/>
        </a:p>
      </dgm:t>
    </dgm:pt>
    <dgm:pt modelId="{35254B80-A4E2-4FB9-9D3C-9D3D29F55A69}" type="sibTrans" cxnId="{597B6454-5725-4A31-94B7-92283818DCF3}">
      <dgm:prSet/>
      <dgm:spPr/>
      <dgm:t>
        <a:bodyPr/>
        <a:lstStyle/>
        <a:p>
          <a:endParaRPr lang="ru-RU"/>
        </a:p>
      </dgm:t>
    </dgm:pt>
    <dgm:pt modelId="{AA599373-3F8D-4D29-BAB2-194EAFDE42BF}">
      <dgm:prSet phldrT="[Текст]"/>
      <dgm:spPr/>
      <dgm:t>
        <a:bodyPr/>
        <a:lstStyle/>
        <a:p>
          <a:r>
            <a:rPr lang="uk-UA">
              <a:latin typeface="Times New Roman" panose="02020603050405020304" pitchFamily="18" charset="0"/>
              <a:cs typeface="Times New Roman" panose="02020603050405020304" pitchFamily="18" charset="0"/>
            </a:rPr>
            <a:t>Комунікативний компонент</a:t>
          </a:r>
          <a:endParaRPr lang="ru-RU">
            <a:latin typeface="Times New Roman" panose="02020603050405020304" pitchFamily="18" charset="0"/>
            <a:cs typeface="Times New Roman" panose="02020603050405020304" pitchFamily="18" charset="0"/>
          </a:endParaRPr>
        </a:p>
      </dgm:t>
    </dgm:pt>
    <dgm:pt modelId="{E6A4F7A8-85A8-461B-A962-CB3F001F3E83}" type="parTrans" cxnId="{CF5765FD-8DF4-4774-850F-85CB740E9E2E}">
      <dgm:prSet/>
      <dgm:spPr/>
      <dgm:t>
        <a:bodyPr/>
        <a:lstStyle/>
        <a:p>
          <a:endParaRPr lang="ru-RU"/>
        </a:p>
      </dgm:t>
    </dgm:pt>
    <dgm:pt modelId="{B982DA1C-A399-4E3E-8F5E-22E4846D3B49}" type="sibTrans" cxnId="{CF5765FD-8DF4-4774-850F-85CB740E9E2E}">
      <dgm:prSet/>
      <dgm:spPr/>
      <dgm:t>
        <a:bodyPr/>
        <a:lstStyle/>
        <a:p>
          <a:endParaRPr lang="ru-RU"/>
        </a:p>
      </dgm:t>
    </dgm:pt>
    <dgm:pt modelId="{7A7A87E5-9909-425C-B6BB-68772CCB8BD2}">
      <dgm:prSet phldrT="[Текст]"/>
      <dgm:spPr/>
      <dgm:t>
        <a:bodyPr/>
        <a:lstStyle/>
        <a:p>
          <a:r>
            <a:rPr lang="uk-UA">
              <a:latin typeface="Times New Roman" panose="02020603050405020304" pitchFamily="18" charset="0"/>
              <a:cs typeface="Times New Roman" panose="02020603050405020304" pitchFamily="18" charset="0"/>
            </a:rPr>
            <a:t>Рефлексивний компонент</a:t>
          </a:r>
          <a:endParaRPr lang="ru-RU">
            <a:latin typeface="Times New Roman" panose="02020603050405020304" pitchFamily="18" charset="0"/>
            <a:cs typeface="Times New Roman" panose="02020603050405020304" pitchFamily="18" charset="0"/>
          </a:endParaRPr>
        </a:p>
      </dgm:t>
    </dgm:pt>
    <dgm:pt modelId="{84294695-A4E4-4030-8F47-BC8F314B4E4F}" type="parTrans" cxnId="{4D2E2C0D-C831-43F2-B3E8-B53CC11F2D8B}">
      <dgm:prSet/>
      <dgm:spPr/>
      <dgm:t>
        <a:bodyPr/>
        <a:lstStyle/>
        <a:p>
          <a:endParaRPr lang="ru-RU"/>
        </a:p>
      </dgm:t>
    </dgm:pt>
    <dgm:pt modelId="{1674A7C0-7FAB-45FE-8859-09D50B24FC6A}" type="sibTrans" cxnId="{4D2E2C0D-C831-43F2-B3E8-B53CC11F2D8B}">
      <dgm:prSet/>
      <dgm:spPr/>
      <dgm:t>
        <a:bodyPr/>
        <a:lstStyle/>
        <a:p>
          <a:endParaRPr lang="ru-RU"/>
        </a:p>
      </dgm:t>
    </dgm:pt>
    <dgm:pt modelId="{D3C5E698-A4EB-40EE-BCCD-E54ECDA0D5E1}" type="pres">
      <dgm:prSet presAssocID="{C355F4BB-A0BB-4FC2-9A84-395091684033}" presName="rootnode" presStyleCnt="0">
        <dgm:presLayoutVars>
          <dgm:chMax/>
          <dgm:chPref/>
          <dgm:dir/>
          <dgm:animLvl val="lvl"/>
        </dgm:presLayoutVars>
      </dgm:prSet>
      <dgm:spPr/>
      <dgm:t>
        <a:bodyPr/>
        <a:lstStyle/>
        <a:p>
          <a:endParaRPr lang="ru-RU"/>
        </a:p>
      </dgm:t>
    </dgm:pt>
    <dgm:pt modelId="{C02D50EB-4DC2-45E3-9E5F-62D1C13927C4}" type="pres">
      <dgm:prSet presAssocID="{7FF06388-45BD-47A8-ADA8-8ED9FCBF7816}" presName="composite" presStyleCnt="0"/>
      <dgm:spPr/>
    </dgm:pt>
    <dgm:pt modelId="{8D0EB89E-5F39-4A0E-B0AF-04E95DB82F44}" type="pres">
      <dgm:prSet presAssocID="{7FF06388-45BD-47A8-ADA8-8ED9FCBF7816}" presName="LShape" presStyleLbl="alignNode1" presStyleIdx="0" presStyleCnt="7"/>
      <dgm:spPr/>
    </dgm:pt>
    <dgm:pt modelId="{AFF45710-0126-4383-8132-9798A65C7434}" type="pres">
      <dgm:prSet presAssocID="{7FF06388-45BD-47A8-ADA8-8ED9FCBF7816}" presName="ParentText" presStyleLbl="revTx" presStyleIdx="0" presStyleCnt="4">
        <dgm:presLayoutVars>
          <dgm:chMax val="0"/>
          <dgm:chPref val="0"/>
          <dgm:bulletEnabled val="1"/>
        </dgm:presLayoutVars>
      </dgm:prSet>
      <dgm:spPr/>
      <dgm:t>
        <a:bodyPr/>
        <a:lstStyle/>
        <a:p>
          <a:endParaRPr lang="ru-RU"/>
        </a:p>
      </dgm:t>
    </dgm:pt>
    <dgm:pt modelId="{76DC00AA-A3A3-4B69-B440-FEB20D056327}" type="pres">
      <dgm:prSet presAssocID="{7FF06388-45BD-47A8-ADA8-8ED9FCBF7816}" presName="Triangle" presStyleLbl="alignNode1" presStyleIdx="1" presStyleCnt="7"/>
      <dgm:spPr/>
    </dgm:pt>
    <dgm:pt modelId="{4572927D-C126-4918-9A97-513B3B389096}" type="pres">
      <dgm:prSet presAssocID="{32A1EBC3-18F5-499E-BF7E-223644D1B5E3}" presName="sibTrans" presStyleCnt="0"/>
      <dgm:spPr/>
    </dgm:pt>
    <dgm:pt modelId="{03EA0D28-754F-441D-B15C-B4F2B5F0CC87}" type="pres">
      <dgm:prSet presAssocID="{32A1EBC3-18F5-499E-BF7E-223644D1B5E3}" presName="space" presStyleCnt="0"/>
      <dgm:spPr/>
    </dgm:pt>
    <dgm:pt modelId="{BACF7A23-B49F-4E7B-B506-631FFD73F6A0}" type="pres">
      <dgm:prSet presAssocID="{3B769A0D-7D01-44B9-B8A9-C8AC761023C5}" presName="composite" presStyleCnt="0"/>
      <dgm:spPr/>
    </dgm:pt>
    <dgm:pt modelId="{076AEBC3-814E-4446-B4F5-8B476432D3EF}" type="pres">
      <dgm:prSet presAssocID="{3B769A0D-7D01-44B9-B8A9-C8AC761023C5}" presName="LShape" presStyleLbl="alignNode1" presStyleIdx="2" presStyleCnt="7"/>
      <dgm:spPr/>
    </dgm:pt>
    <dgm:pt modelId="{DE848E26-76BE-4F62-8FCB-8EACAADB52CE}" type="pres">
      <dgm:prSet presAssocID="{3B769A0D-7D01-44B9-B8A9-C8AC761023C5}" presName="ParentText" presStyleLbl="revTx" presStyleIdx="1" presStyleCnt="4">
        <dgm:presLayoutVars>
          <dgm:chMax val="0"/>
          <dgm:chPref val="0"/>
          <dgm:bulletEnabled val="1"/>
        </dgm:presLayoutVars>
      </dgm:prSet>
      <dgm:spPr/>
      <dgm:t>
        <a:bodyPr/>
        <a:lstStyle/>
        <a:p>
          <a:endParaRPr lang="ru-RU"/>
        </a:p>
      </dgm:t>
    </dgm:pt>
    <dgm:pt modelId="{C7676451-7539-481D-8767-958564473CC4}" type="pres">
      <dgm:prSet presAssocID="{3B769A0D-7D01-44B9-B8A9-C8AC761023C5}" presName="Triangle" presStyleLbl="alignNode1" presStyleIdx="3" presStyleCnt="7"/>
      <dgm:spPr/>
    </dgm:pt>
    <dgm:pt modelId="{E1336C3E-2367-44DA-94F9-2BA00FA281E1}" type="pres">
      <dgm:prSet presAssocID="{35254B80-A4E2-4FB9-9D3C-9D3D29F55A69}" presName="sibTrans" presStyleCnt="0"/>
      <dgm:spPr/>
    </dgm:pt>
    <dgm:pt modelId="{2ACCEEBD-C6C2-4E40-8E28-724C7DB7C274}" type="pres">
      <dgm:prSet presAssocID="{35254B80-A4E2-4FB9-9D3C-9D3D29F55A69}" presName="space" presStyleCnt="0"/>
      <dgm:spPr/>
    </dgm:pt>
    <dgm:pt modelId="{CB2F92DF-611D-4F3D-B01D-3D849E3A6126}" type="pres">
      <dgm:prSet presAssocID="{AA599373-3F8D-4D29-BAB2-194EAFDE42BF}" presName="composite" presStyleCnt="0"/>
      <dgm:spPr/>
    </dgm:pt>
    <dgm:pt modelId="{295989C6-4C1A-480C-AFEF-DDC57F371E4B}" type="pres">
      <dgm:prSet presAssocID="{AA599373-3F8D-4D29-BAB2-194EAFDE42BF}" presName="LShape" presStyleLbl="alignNode1" presStyleIdx="4" presStyleCnt="7"/>
      <dgm:spPr/>
    </dgm:pt>
    <dgm:pt modelId="{EFE80E79-66B3-4B57-8FA6-D4FB44BADCC0}" type="pres">
      <dgm:prSet presAssocID="{AA599373-3F8D-4D29-BAB2-194EAFDE42BF}" presName="ParentText" presStyleLbl="revTx" presStyleIdx="2" presStyleCnt="4">
        <dgm:presLayoutVars>
          <dgm:chMax val="0"/>
          <dgm:chPref val="0"/>
          <dgm:bulletEnabled val="1"/>
        </dgm:presLayoutVars>
      </dgm:prSet>
      <dgm:spPr/>
      <dgm:t>
        <a:bodyPr/>
        <a:lstStyle/>
        <a:p>
          <a:endParaRPr lang="ru-RU"/>
        </a:p>
      </dgm:t>
    </dgm:pt>
    <dgm:pt modelId="{D5442318-E323-417D-B047-E177F3FDD2C6}" type="pres">
      <dgm:prSet presAssocID="{AA599373-3F8D-4D29-BAB2-194EAFDE42BF}" presName="Triangle" presStyleLbl="alignNode1" presStyleIdx="5" presStyleCnt="7"/>
      <dgm:spPr/>
    </dgm:pt>
    <dgm:pt modelId="{EC86DE55-25AB-4B38-BD94-A3FB8CEFEF32}" type="pres">
      <dgm:prSet presAssocID="{B982DA1C-A399-4E3E-8F5E-22E4846D3B49}" presName="sibTrans" presStyleCnt="0"/>
      <dgm:spPr/>
    </dgm:pt>
    <dgm:pt modelId="{9731AA77-71F8-4312-9D08-66B97A2BA75C}" type="pres">
      <dgm:prSet presAssocID="{B982DA1C-A399-4E3E-8F5E-22E4846D3B49}" presName="space" presStyleCnt="0"/>
      <dgm:spPr/>
    </dgm:pt>
    <dgm:pt modelId="{DB60D4AF-5C3A-4EBB-8E12-45BDBE15F144}" type="pres">
      <dgm:prSet presAssocID="{7A7A87E5-9909-425C-B6BB-68772CCB8BD2}" presName="composite" presStyleCnt="0"/>
      <dgm:spPr/>
    </dgm:pt>
    <dgm:pt modelId="{5AEE0B19-B498-4820-90AA-F7DD3555B18F}" type="pres">
      <dgm:prSet presAssocID="{7A7A87E5-9909-425C-B6BB-68772CCB8BD2}" presName="LShape" presStyleLbl="alignNode1" presStyleIdx="6" presStyleCnt="7"/>
      <dgm:spPr/>
    </dgm:pt>
    <dgm:pt modelId="{FBA217D9-0668-420E-9641-F98E167F9103}" type="pres">
      <dgm:prSet presAssocID="{7A7A87E5-9909-425C-B6BB-68772CCB8BD2}" presName="ParentText" presStyleLbl="revTx" presStyleIdx="3" presStyleCnt="4">
        <dgm:presLayoutVars>
          <dgm:chMax val="0"/>
          <dgm:chPref val="0"/>
          <dgm:bulletEnabled val="1"/>
        </dgm:presLayoutVars>
      </dgm:prSet>
      <dgm:spPr/>
      <dgm:t>
        <a:bodyPr/>
        <a:lstStyle/>
        <a:p>
          <a:endParaRPr lang="ru-RU"/>
        </a:p>
      </dgm:t>
    </dgm:pt>
  </dgm:ptLst>
  <dgm:cxnLst>
    <dgm:cxn modelId="{D2E06DAA-A9D0-44A2-A4F0-E8F6E3EF605D}" type="presOf" srcId="{3B769A0D-7D01-44B9-B8A9-C8AC761023C5}" destId="{DE848E26-76BE-4F62-8FCB-8EACAADB52CE}" srcOrd="0" destOrd="0" presId="urn:microsoft.com/office/officeart/2009/3/layout/StepUpProcess"/>
    <dgm:cxn modelId="{597B6454-5725-4A31-94B7-92283818DCF3}" srcId="{C355F4BB-A0BB-4FC2-9A84-395091684033}" destId="{3B769A0D-7D01-44B9-B8A9-C8AC761023C5}" srcOrd="1" destOrd="0" parTransId="{371FF00A-EE66-44BB-B134-9FE1DCBC2A9E}" sibTransId="{35254B80-A4E2-4FB9-9D3C-9D3D29F55A69}"/>
    <dgm:cxn modelId="{DD702690-7F40-4599-B7FC-D36B5A5777C7}" type="presOf" srcId="{7FF06388-45BD-47A8-ADA8-8ED9FCBF7816}" destId="{AFF45710-0126-4383-8132-9798A65C7434}" srcOrd="0" destOrd="0" presId="urn:microsoft.com/office/officeart/2009/3/layout/StepUpProcess"/>
    <dgm:cxn modelId="{4D2E2C0D-C831-43F2-B3E8-B53CC11F2D8B}" srcId="{C355F4BB-A0BB-4FC2-9A84-395091684033}" destId="{7A7A87E5-9909-425C-B6BB-68772CCB8BD2}" srcOrd="3" destOrd="0" parTransId="{84294695-A4E4-4030-8F47-BC8F314B4E4F}" sibTransId="{1674A7C0-7FAB-45FE-8859-09D50B24FC6A}"/>
    <dgm:cxn modelId="{C0B9A38E-32BD-4759-BBEC-2AA2B58B6C9A}" type="presOf" srcId="{C355F4BB-A0BB-4FC2-9A84-395091684033}" destId="{D3C5E698-A4EB-40EE-BCCD-E54ECDA0D5E1}" srcOrd="0" destOrd="0" presId="urn:microsoft.com/office/officeart/2009/3/layout/StepUpProcess"/>
    <dgm:cxn modelId="{E9BC59D6-F795-42FA-8351-47C99DE09681}" srcId="{C355F4BB-A0BB-4FC2-9A84-395091684033}" destId="{7FF06388-45BD-47A8-ADA8-8ED9FCBF7816}" srcOrd="0" destOrd="0" parTransId="{5CB0DF02-41E3-40B7-905F-9331A3462294}" sibTransId="{32A1EBC3-18F5-499E-BF7E-223644D1B5E3}"/>
    <dgm:cxn modelId="{45EAE5A5-0223-4A07-B5C9-79CCF504787A}" type="presOf" srcId="{AA599373-3F8D-4D29-BAB2-194EAFDE42BF}" destId="{EFE80E79-66B3-4B57-8FA6-D4FB44BADCC0}" srcOrd="0" destOrd="0" presId="urn:microsoft.com/office/officeart/2009/3/layout/StepUpProcess"/>
    <dgm:cxn modelId="{CF5765FD-8DF4-4774-850F-85CB740E9E2E}" srcId="{C355F4BB-A0BB-4FC2-9A84-395091684033}" destId="{AA599373-3F8D-4D29-BAB2-194EAFDE42BF}" srcOrd="2" destOrd="0" parTransId="{E6A4F7A8-85A8-461B-A962-CB3F001F3E83}" sibTransId="{B982DA1C-A399-4E3E-8F5E-22E4846D3B49}"/>
    <dgm:cxn modelId="{23331CA1-798D-4B98-A04F-857D4F877C7B}" type="presOf" srcId="{7A7A87E5-9909-425C-B6BB-68772CCB8BD2}" destId="{FBA217D9-0668-420E-9641-F98E167F9103}" srcOrd="0" destOrd="0" presId="urn:microsoft.com/office/officeart/2009/3/layout/StepUpProcess"/>
    <dgm:cxn modelId="{9328C6B0-9500-4E1F-9DD7-8B6F67A6FC88}" type="presParOf" srcId="{D3C5E698-A4EB-40EE-BCCD-E54ECDA0D5E1}" destId="{C02D50EB-4DC2-45E3-9E5F-62D1C13927C4}" srcOrd="0" destOrd="0" presId="urn:microsoft.com/office/officeart/2009/3/layout/StepUpProcess"/>
    <dgm:cxn modelId="{0BDE6CE8-73F7-468E-AAF2-66E180003ED0}" type="presParOf" srcId="{C02D50EB-4DC2-45E3-9E5F-62D1C13927C4}" destId="{8D0EB89E-5F39-4A0E-B0AF-04E95DB82F44}" srcOrd="0" destOrd="0" presId="urn:microsoft.com/office/officeart/2009/3/layout/StepUpProcess"/>
    <dgm:cxn modelId="{EC18EFC7-4E5D-4A7A-8544-96D74E600A91}" type="presParOf" srcId="{C02D50EB-4DC2-45E3-9E5F-62D1C13927C4}" destId="{AFF45710-0126-4383-8132-9798A65C7434}" srcOrd="1" destOrd="0" presId="urn:microsoft.com/office/officeart/2009/3/layout/StepUpProcess"/>
    <dgm:cxn modelId="{E61D226B-3771-4DE1-89AC-C4637509F5F9}" type="presParOf" srcId="{C02D50EB-4DC2-45E3-9E5F-62D1C13927C4}" destId="{76DC00AA-A3A3-4B69-B440-FEB20D056327}" srcOrd="2" destOrd="0" presId="urn:microsoft.com/office/officeart/2009/3/layout/StepUpProcess"/>
    <dgm:cxn modelId="{D28F7DF8-A138-4573-B6F2-0DD70C8849AB}" type="presParOf" srcId="{D3C5E698-A4EB-40EE-BCCD-E54ECDA0D5E1}" destId="{4572927D-C126-4918-9A97-513B3B389096}" srcOrd="1" destOrd="0" presId="urn:microsoft.com/office/officeart/2009/3/layout/StepUpProcess"/>
    <dgm:cxn modelId="{8BCC4951-6FD1-4246-BE27-18B6C1374A82}" type="presParOf" srcId="{4572927D-C126-4918-9A97-513B3B389096}" destId="{03EA0D28-754F-441D-B15C-B4F2B5F0CC87}" srcOrd="0" destOrd="0" presId="urn:microsoft.com/office/officeart/2009/3/layout/StepUpProcess"/>
    <dgm:cxn modelId="{1C14ED6E-CE6F-4CB1-91B6-BD6853BB98E6}" type="presParOf" srcId="{D3C5E698-A4EB-40EE-BCCD-E54ECDA0D5E1}" destId="{BACF7A23-B49F-4E7B-B506-631FFD73F6A0}" srcOrd="2" destOrd="0" presId="urn:microsoft.com/office/officeart/2009/3/layout/StepUpProcess"/>
    <dgm:cxn modelId="{AF4AD88F-90E4-48E2-95A8-E316E6B292B3}" type="presParOf" srcId="{BACF7A23-B49F-4E7B-B506-631FFD73F6A0}" destId="{076AEBC3-814E-4446-B4F5-8B476432D3EF}" srcOrd="0" destOrd="0" presId="urn:microsoft.com/office/officeart/2009/3/layout/StepUpProcess"/>
    <dgm:cxn modelId="{3907C625-E8F3-4BB1-BBA0-D2A5FD6F0F8B}" type="presParOf" srcId="{BACF7A23-B49F-4E7B-B506-631FFD73F6A0}" destId="{DE848E26-76BE-4F62-8FCB-8EACAADB52CE}" srcOrd="1" destOrd="0" presId="urn:microsoft.com/office/officeart/2009/3/layout/StepUpProcess"/>
    <dgm:cxn modelId="{934C3D13-8F57-4336-B4B3-0601FAB2A885}" type="presParOf" srcId="{BACF7A23-B49F-4E7B-B506-631FFD73F6A0}" destId="{C7676451-7539-481D-8767-958564473CC4}" srcOrd="2" destOrd="0" presId="urn:microsoft.com/office/officeart/2009/3/layout/StepUpProcess"/>
    <dgm:cxn modelId="{7CBC7BE4-5B82-4CD5-9B12-16FA30E9C354}" type="presParOf" srcId="{D3C5E698-A4EB-40EE-BCCD-E54ECDA0D5E1}" destId="{E1336C3E-2367-44DA-94F9-2BA00FA281E1}" srcOrd="3" destOrd="0" presId="urn:microsoft.com/office/officeart/2009/3/layout/StepUpProcess"/>
    <dgm:cxn modelId="{716F36DE-2ECC-48F5-9FD4-B21FE448E811}" type="presParOf" srcId="{E1336C3E-2367-44DA-94F9-2BA00FA281E1}" destId="{2ACCEEBD-C6C2-4E40-8E28-724C7DB7C274}" srcOrd="0" destOrd="0" presId="urn:microsoft.com/office/officeart/2009/3/layout/StepUpProcess"/>
    <dgm:cxn modelId="{96943159-C5A2-4CB1-94D1-B52246C9B50D}" type="presParOf" srcId="{D3C5E698-A4EB-40EE-BCCD-E54ECDA0D5E1}" destId="{CB2F92DF-611D-4F3D-B01D-3D849E3A6126}" srcOrd="4" destOrd="0" presId="urn:microsoft.com/office/officeart/2009/3/layout/StepUpProcess"/>
    <dgm:cxn modelId="{C45F163C-0F52-47E1-93EA-697C034309C0}" type="presParOf" srcId="{CB2F92DF-611D-4F3D-B01D-3D849E3A6126}" destId="{295989C6-4C1A-480C-AFEF-DDC57F371E4B}" srcOrd="0" destOrd="0" presId="urn:microsoft.com/office/officeart/2009/3/layout/StepUpProcess"/>
    <dgm:cxn modelId="{FDF6BC8D-E225-4B77-AA93-950B635AE66B}" type="presParOf" srcId="{CB2F92DF-611D-4F3D-B01D-3D849E3A6126}" destId="{EFE80E79-66B3-4B57-8FA6-D4FB44BADCC0}" srcOrd="1" destOrd="0" presId="urn:microsoft.com/office/officeart/2009/3/layout/StepUpProcess"/>
    <dgm:cxn modelId="{2618BAF0-25C9-4D39-BDF3-C8C91601A3E7}" type="presParOf" srcId="{CB2F92DF-611D-4F3D-B01D-3D849E3A6126}" destId="{D5442318-E323-417D-B047-E177F3FDD2C6}" srcOrd="2" destOrd="0" presId="urn:microsoft.com/office/officeart/2009/3/layout/StepUpProcess"/>
    <dgm:cxn modelId="{AA9BC331-277F-469E-AF7A-964D415DE162}" type="presParOf" srcId="{D3C5E698-A4EB-40EE-BCCD-E54ECDA0D5E1}" destId="{EC86DE55-25AB-4B38-BD94-A3FB8CEFEF32}" srcOrd="5" destOrd="0" presId="urn:microsoft.com/office/officeart/2009/3/layout/StepUpProcess"/>
    <dgm:cxn modelId="{30D8B381-4C51-48BB-BF8A-793DDDFCB630}" type="presParOf" srcId="{EC86DE55-25AB-4B38-BD94-A3FB8CEFEF32}" destId="{9731AA77-71F8-4312-9D08-66B97A2BA75C}" srcOrd="0" destOrd="0" presId="urn:microsoft.com/office/officeart/2009/3/layout/StepUpProcess"/>
    <dgm:cxn modelId="{B451A72F-DA18-44D7-816A-BF3406928099}" type="presParOf" srcId="{D3C5E698-A4EB-40EE-BCCD-E54ECDA0D5E1}" destId="{DB60D4AF-5C3A-4EBB-8E12-45BDBE15F144}" srcOrd="6" destOrd="0" presId="urn:microsoft.com/office/officeart/2009/3/layout/StepUpProcess"/>
    <dgm:cxn modelId="{66048689-106C-4B1C-833F-7630C31DEC15}" type="presParOf" srcId="{DB60D4AF-5C3A-4EBB-8E12-45BDBE15F144}" destId="{5AEE0B19-B498-4820-90AA-F7DD3555B18F}" srcOrd="0" destOrd="0" presId="urn:microsoft.com/office/officeart/2009/3/layout/StepUpProcess"/>
    <dgm:cxn modelId="{472B7D51-9B98-4267-A0EE-34918FF5E761}" type="presParOf" srcId="{DB60D4AF-5C3A-4EBB-8E12-45BDBE15F144}" destId="{FBA217D9-0668-420E-9641-F98E167F9103}" srcOrd="1" destOrd="0" presId="urn:microsoft.com/office/officeart/2009/3/layout/StepUpProcess"/>
  </dgm:cxnLst>
  <dgm:bg/>
  <dgm:whole/>
  <dgm:extLst>
    <a:ext uri="http://schemas.microsoft.com/office/drawing/2008/diagram">
      <dsp:dataModelExt xmlns:dsp="http://schemas.microsoft.com/office/drawing/2008/diagram" xmlns="" relId="rId146"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B02F9A2A-B1E6-45BD-9412-6214BF68E524}" type="doc">
      <dgm:prSet loTypeId="urn:microsoft.com/office/officeart/2005/8/layout/StepDownProcess" loCatId="process" qsTypeId="urn:microsoft.com/office/officeart/2005/8/quickstyle/simple1" qsCatId="simple" csTypeId="urn:microsoft.com/office/officeart/2005/8/colors/accent0_1" csCatId="mainScheme" phldr="1"/>
      <dgm:spPr/>
      <dgm:t>
        <a:bodyPr/>
        <a:lstStyle/>
        <a:p>
          <a:endParaRPr lang="ru-RU"/>
        </a:p>
      </dgm:t>
    </dgm:pt>
    <dgm:pt modelId="{7C681A6A-8C7E-4500-B493-EDB01443E117}">
      <dgm:prSet phldrT="[Текст]"/>
      <dgm:spPr/>
      <dgm:t>
        <a:bodyPr/>
        <a:lstStyle/>
        <a:p>
          <a:r>
            <a:rPr lang="ru-RU"/>
            <a:t>1</a:t>
          </a:r>
        </a:p>
      </dgm:t>
    </dgm:pt>
    <dgm:pt modelId="{A3521A41-9E5E-43D3-BDA7-C10B425CF480}" type="parTrans" cxnId="{D64A4FB1-83D8-4DD7-ABFB-8388CDC41191}">
      <dgm:prSet/>
      <dgm:spPr/>
      <dgm:t>
        <a:bodyPr/>
        <a:lstStyle/>
        <a:p>
          <a:endParaRPr lang="ru-RU"/>
        </a:p>
      </dgm:t>
    </dgm:pt>
    <dgm:pt modelId="{642614F4-CEEF-4A63-BD30-397C09AE4AC5}" type="sibTrans" cxnId="{D64A4FB1-83D8-4DD7-ABFB-8388CDC41191}">
      <dgm:prSet/>
      <dgm:spPr/>
      <dgm:t>
        <a:bodyPr/>
        <a:lstStyle/>
        <a:p>
          <a:endParaRPr lang="ru-RU"/>
        </a:p>
      </dgm:t>
    </dgm:pt>
    <dgm:pt modelId="{FAADC38D-E229-4535-AB21-72495A41112D}">
      <dgm:prSet phldrT="[Текст]" custT="1"/>
      <dgm:spPr/>
      <dgm:t>
        <a:bodyPr/>
        <a:lstStyle/>
        <a:p>
          <a:r>
            <a:rPr lang="uk-UA" sz="1600">
              <a:latin typeface="Times New Roman" panose="02020603050405020304" pitchFamily="18" charset="0"/>
              <a:cs typeface="Times New Roman" panose="02020603050405020304" pitchFamily="18" charset="0"/>
            </a:rPr>
            <a:t>Інформаційний етап</a:t>
          </a:r>
          <a:endParaRPr lang="ru-RU" sz="1600">
            <a:latin typeface="Times New Roman" panose="02020603050405020304" pitchFamily="18" charset="0"/>
            <a:cs typeface="Times New Roman" panose="02020603050405020304" pitchFamily="18" charset="0"/>
          </a:endParaRPr>
        </a:p>
      </dgm:t>
    </dgm:pt>
    <dgm:pt modelId="{5F5FC9A9-243B-4783-A0FF-C5D91E2BBBB0}" type="parTrans" cxnId="{49D070BE-7FE8-40F8-ABBA-7DE22BD5CD5B}">
      <dgm:prSet/>
      <dgm:spPr/>
      <dgm:t>
        <a:bodyPr/>
        <a:lstStyle/>
        <a:p>
          <a:endParaRPr lang="ru-RU"/>
        </a:p>
      </dgm:t>
    </dgm:pt>
    <dgm:pt modelId="{66ADC870-5C59-4475-A2D0-E1A062422984}" type="sibTrans" cxnId="{49D070BE-7FE8-40F8-ABBA-7DE22BD5CD5B}">
      <dgm:prSet/>
      <dgm:spPr/>
      <dgm:t>
        <a:bodyPr/>
        <a:lstStyle/>
        <a:p>
          <a:endParaRPr lang="ru-RU"/>
        </a:p>
      </dgm:t>
    </dgm:pt>
    <dgm:pt modelId="{CDAC2D73-D737-4B23-AC6A-41C9EF20F39B}">
      <dgm:prSet phldrT="[Текст]" custT="1"/>
      <dgm:spPr/>
      <dgm:t>
        <a:bodyPr/>
        <a:lstStyle/>
        <a:p>
          <a:r>
            <a:rPr lang="ru-RU" sz="1600">
              <a:latin typeface="Times New Roman" panose="02020603050405020304" pitchFamily="18" charset="0"/>
              <a:cs typeface="Times New Roman" panose="02020603050405020304" pitchFamily="18" charset="0"/>
            </a:rPr>
            <a:t>2</a:t>
          </a:r>
        </a:p>
      </dgm:t>
    </dgm:pt>
    <dgm:pt modelId="{47B137B8-058C-4687-90E2-6F2DC1B277E8}" type="parTrans" cxnId="{7D8485C8-0B83-4589-8EED-C6A0B29595DB}">
      <dgm:prSet/>
      <dgm:spPr/>
      <dgm:t>
        <a:bodyPr/>
        <a:lstStyle/>
        <a:p>
          <a:endParaRPr lang="ru-RU"/>
        </a:p>
      </dgm:t>
    </dgm:pt>
    <dgm:pt modelId="{DCC6A1DC-CE59-41C7-883B-4FE3026AB18F}" type="sibTrans" cxnId="{7D8485C8-0B83-4589-8EED-C6A0B29595DB}">
      <dgm:prSet/>
      <dgm:spPr/>
      <dgm:t>
        <a:bodyPr/>
        <a:lstStyle/>
        <a:p>
          <a:endParaRPr lang="ru-RU"/>
        </a:p>
      </dgm:t>
    </dgm:pt>
    <dgm:pt modelId="{2C6109D9-4FD4-43B2-94FC-F221EC11A0BF}">
      <dgm:prSet phldrT="[Текст]" custT="1"/>
      <dgm:spPr/>
      <dgm:t>
        <a:bodyPr/>
        <a:lstStyle/>
        <a:p>
          <a:r>
            <a:rPr lang="uk-UA" sz="1600">
              <a:latin typeface="Times New Roman" panose="02020603050405020304" pitchFamily="18" charset="0"/>
              <a:cs typeface="Times New Roman" panose="02020603050405020304" pitchFamily="18" charset="0"/>
            </a:rPr>
            <a:t>Продуктивний етап</a:t>
          </a:r>
          <a:endParaRPr lang="ru-RU" sz="1600">
            <a:latin typeface="Times New Roman" panose="02020603050405020304" pitchFamily="18" charset="0"/>
            <a:cs typeface="Times New Roman" panose="02020603050405020304" pitchFamily="18" charset="0"/>
          </a:endParaRPr>
        </a:p>
      </dgm:t>
    </dgm:pt>
    <dgm:pt modelId="{EB13971F-5849-48A0-83C8-D2065E3856F6}" type="parTrans" cxnId="{2BC38FA7-3FF2-4C8B-9116-BB80E6367656}">
      <dgm:prSet/>
      <dgm:spPr/>
      <dgm:t>
        <a:bodyPr/>
        <a:lstStyle/>
        <a:p>
          <a:endParaRPr lang="ru-RU"/>
        </a:p>
      </dgm:t>
    </dgm:pt>
    <dgm:pt modelId="{B368B4E1-D4B7-4E65-B5A9-0D8D60F21E3D}" type="sibTrans" cxnId="{2BC38FA7-3FF2-4C8B-9116-BB80E6367656}">
      <dgm:prSet/>
      <dgm:spPr/>
      <dgm:t>
        <a:bodyPr/>
        <a:lstStyle/>
        <a:p>
          <a:endParaRPr lang="ru-RU"/>
        </a:p>
      </dgm:t>
    </dgm:pt>
    <dgm:pt modelId="{2AC1294A-7DAB-48BE-9CAF-2DD93C4EE1AC}">
      <dgm:prSet phldrT="[Текст]" custT="1"/>
      <dgm:spPr/>
      <dgm:t>
        <a:bodyPr/>
        <a:lstStyle/>
        <a:p>
          <a:r>
            <a:rPr lang="ru-RU" sz="1600">
              <a:latin typeface="Times New Roman" panose="02020603050405020304" pitchFamily="18" charset="0"/>
              <a:cs typeface="Times New Roman" panose="02020603050405020304" pitchFamily="18" charset="0"/>
            </a:rPr>
            <a:t>3</a:t>
          </a:r>
        </a:p>
      </dgm:t>
    </dgm:pt>
    <dgm:pt modelId="{E32E77D9-8F97-4F46-9F3C-D64920B008B3}" type="parTrans" cxnId="{A74C39DB-9AC3-4A71-BE04-EDF9487D23BE}">
      <dgm:prSet/>
      <dgm:spPr/>
      <dgm:t>
        <a:bodyPr/>
        <a:lstStyle/>
        <a:p>
          <a:endParaRPr lang="ru-RU"/>
        </a:p>
      </dgm:t>
    </dgm:pt>
    <dgm:pt modelId="{11B77A31-FF18-406D-8367-110A4AF78DA7}" type="sibTrans" cxnId="{A74C39DB-9AC3-4A71-BE04-EDF9487D23BE}">
      <dgm:prSet/>
      <dgm:spPr/>
      <dgm:t>
        <a:bodyPr/>
        <a:lstStyle/>
        <a:p>
          <a:endParaRPr lang="ru-RU"/>
        </a:p>
      </dgm:t>
    </dgm:pt>
    <dgm:pt modelId="{1E2695F8-32DF-44AF-941C-4F61FE530DFF}">
      <dgm:prSet phldrT="[Текст]" custT="1"/>
      <dgm:spPr/>
      <dgm:t>
        <a:bodyPr/>
        <a:lstStyle/>
        <a:p>
          <a:r>
            <a:rPr lang="uk-UA" sz="1600">
              <a:latin typeface="Times New Roman" panose="02020603050405020304" pitchFamily="18" charset="0"/>
              <a:cs typeface="Times New Roman" panose="02020603050405020304" pitchFamily="18" charset="0"/>
            </a:rPr>
            <a:t>Креативний етап</a:t>
          </a:r>
          <a:endParaRPr lang="ru-RU" sz="1600">
            <a:latin typeface="Times New Roman" panose="02020603050405020304" pitchFamily="18" charset="0"/>
            <a:cs typeface="Times New Roman" panose="02020603050405020304" pitchFamily="18" charset="0"/>
          </a:endParaRPr>
        </a:p>
      </dgm:t>
    </dgm:pt>
    <dgm:pt modelId="{32F1628C-D276-49AF-894C-168448BF29B0}" type="parTrans" cxnId="{EC906331-B5CD-4576-8F0B-A79DDDE58732}">
      <dgm:prSet/>
      <dgm:spPr/>
      <dgm:t>
        <a:bodyPr/>
        <a:lstStyle/>
        <a:p>
          <a:endParaRPr lang="ru-RU"/>
        </a:p>
      </dgm:t>
    </dgm:pt>
    <dgm:pt modelId="{81198A99-941E-4318-8548-BDC2F7019E3B}" type="sibTrans" cxnId="{EC906331-B5CD-4576-8F0B-A79DDDE58732}">
      <dgm:prSet/>
      <dgm:spPr/>
      <dgm:t>
        <a:bodyPr/>
        <a:lstStyle/>
        <a:p>
          <a:endParaRPr lang="ru-RU"/>
        </a:p>
      </dgm:t>
    </dgm:pt>
    <dgm:pt modelId="{3D5F5C2A-CF4C-44D9-B665-0AB3062C82FE}" type="pres">
      <dgm:prSet presAssocID="{B02F9A2A-B1E6-45BD-9412-6214BF68E524}" presName="rootnode" presStyleCnt="0">
        <dgm:presLayoutVars>
          <dgm:chMax/>
          <dgm:chPref/>
          <dgm:dir/>
          <dgm:animLvl val="lvl"/>
        </dgm:presLayoutVars>
      </dgm:prSet>
      <dgm:spPr/>
      <dgm:t>
        <a:bodyPr/>
        <a:lstStyle/>
        <a:p>
          <a:endParaRPr lang="ru-RU"/>
        </a:p>
      </dgm:t>
    </dgm:pt>
    <dgm:pt modelId="{3FB5D3A8-D8FE-4ADB-A163-7D4FBABE0D98}" type="pres">
      <dgm:prSet presAssocID="{7C681A6A-8C7E-4500-B493-EDB01443E117}" presName="composite" presStyleCnt="0"/>
      <dgm:spPr/>
    </dgm:pt>
    <dgm:pt modelId="{3859C34B-45E6-4286-8C88-0F4448741D9D}" type="pres">
      <dgm:prSet presAssocID="{7C681A6A-8C7E-4500-B493-EDB01443E117}" presName="bentUpArrow1" presStyleLbl="alignImgPlace1" presStyleIdx="0" presStyleCnt="2"/>
      <dgm:spPr/>
    </dgm:pt>
    <dgm:pt modelId="{F6A4FB92-CAB3-436A-A5A9-4BAA50E6B690}" type="pres">
      <dgm:prSet presAssocID="{7C681A6A-8C7E-4500-B493-EDB01443E117}" presName="ParentText" presStyleLbl="node1" presStyleIdx="0" presStyleCnt="3" custScaleX="52451" custScaleY="62406" custLinFactNeighborX="-8608" custLinFactNeighborY="16081">
        <dgm:presLayoutVars>
          <dgm:chMax val="1"/>
          <dgm:chPref val="1"/>
          <dgm:bulletEnabled val="1"/>
        </dgm:presLayoutVars>
      </dgm:prSet>
      <dgm:spPr/>
      <dgm:t>
        <a:bodyPr/>
        <a:lstStyle/>
        <a:p>
          <a:endParaRPr lang="ru-RU"/>
        </a:p>
      </dgm:t>
    </dgm:pt>
    <dgm:pt modelId="{CA701DDA-644D-44F7-9BBE-2BCB6C5E439B}" type="pres">
      <dgm:prSet presAssocID="{7C681A6A-8C7E-4500-B493-EDB01443E117}" presName="ChildText" presStyleLbl="revTx" presStyleIdx="0" presStyleCnt="3" custScaleX="256427" custScaleY="71224" custLinFactNeighborX="38716" custLinFactNeighborY="20420">
        <dgm:presLayoutVars>
          <dgm:chMax val="0"/>
          <dgm:chPref val="0"/>
          <dgm:bulletEnabled val="1"/>
        </dgm:presLayoutVars>
      </dgm:prSet>
      <dgm:spPr/>
      <dgm:t>
        <a:bodyPr/>
        <a:lstStyle/>
        <a:p>
          <a:endParaRPr lang="ru-RU"/>
        </a:p>
      </dgm:t>
    </dgm:pt>
    <dgm:pt modelId="{C746A808-897D-4A8C-A13D-1746395A81D4}" type="pres">
      <dgm:prSet presAssocID="{642614F4-CEEF-4A63-BD30-397C09AE4AC5}" presName="sibTrans" presStyleCnt="0"/>
      <dgm:spPr/>
    </dgm:pt>
    <dgm:pt modelId="{B1602C45-783B-46D2-82F5-AD8E4B6ECB24}" type="pres">
      <dgm:prSet presAssocID="{CDAC2D73-D737-4B23-AC6A-41C9EF20F39B}" presName="composite" presStyleCnt="0"/>
      <dgm:spPr/>
    </dgm:pt>
    <dgm:pt modelId="{FCFB108A-1206-4D29-BD8A-BFBE8B820FB7}" type="pres">
      <dgm:prSet presAssocID="{CDAC2D73-D737-4B23-AC6A-41C9EF20F39B}" presName="bentUpArrow1" presStyleLbl="alignImgPlace1" presStyleIdx="1" presStyleCnt="2"/>
      <dgm:spPr/>
    </dgm:pt>
    <dgm:pt modelId="{28B925C8-056D-4C08-A87A-4E684E67E452}" type="pres">
      <dgm:prSet presAssocID="{CDAC2D73-D737-4B23-AC6A-41C9EF20F39B}" presName="ParentText" presStyleLbl="node1" presStyleIdx="1" presStyleCnt="3" custScaleX="48078" custScaleY="82737" custLinFactNeighborX="-46648" custLinFactNeighborY="-2563">
        <dgm:presLayoutVars>
          <dgm:chMax val="1"/>
          <dgm:chPref val="1"/>
          <dgm:bulletEnabled val="1"/>
        </dgm:presLayoutVars>
      </dgm:prSet>
      <dgm:spPr/>
      <dgm:t>
        <a:bodyPr/>
        <a:lstStyle/>
        <a:p>
          <a:endParaRPr lang="ru-RU"/>
        </a:p>
      </dgm:t>
    </dgm:pt>
    <dgm:pt modelId="{8F005FB8-51A1-407E-BF8A-B793050D28E4}" type="pres">
      <dgm:prSet presAssocID="{CDAC2D73-D737-4B23-AC6A-41C9EF20F39B}" presName="ChildText" presStyleLbl="revTx" presStyleIdx="1" presStyleCnt="3" custScaleX="256427" custLinFactNeighborX="-13957" custLinFactNeighborY="-3867">
        <dgm:presLayoutVars>
          <dgm:chMax val="0"/>
          <dgm:chPref val="0"/>
          <dgm:bulletEnabled val="1"/>
        </dgm:presLayoutVars>
      </dgm:prSet>
      <dgm:spPr/>
      <dgm:t>
        <a:bodyPr/>
        <a:lstStyle/>
        <a:p>
          <a:endParaRPr lang="ru-RU"/>
        </a:p>
      </dgm:t>
    </dgm:pt>
    <dgm:pt modelId="{C58CC53D-1CE8-467F-9DFC-5680406E8184}" type="pres">
      <dgm:prSet presAssocID="{DCC6A1DC-CE59-41C7-883B-4FE3026AB18F}" presName="sibTrans" presStyleCnt="0"/>
      <dgm:spPr/>
    </dgm:pt>
    <dgm:pt modelId="{D319481E-FFCB-4209-BD7B-59A58F4D11A2}" type="pres">
      <dgm:prSet presAssocID="{2AC1294A-7DAB-48BE-9CAF-2DD93C4EE1AC}" presName="composite" presStyleCnt="0"/>
      <dgm:spPr/>
    </dgm:pt>
    <dgm:pt modelId="{F7A89E7B-384A-44FD-818A-349CEFAD782E}" type="pres">
      <dgm:prSet presAssocID="{2AC1294A-7DAB-48BE-9CAF-2DD93C4EE1AC}" presName="ParentText" presStyleLbl="node1" presStyleIdx="2" presStyleCnt="3" custScaleX="54604" custScaleY="70648" custLinFactNeighborX="-34080" custLinFactNeighborY="-6189">
        <dgm:presLayoutVars>
          <dgm:chMax val="1"/>
          <dgm:chPref val="1"/>
          <dgm:bulletEnabled val="1"/>
        </dgm:presLayoutVars>
      </dgm:prSet>
      <dgm:spPr/>
      <dgm:t>
        <a:bodyPr/>
        <a:lstStyle/>
        <a:p>
          <a:endParaRPr lang="ru-RU"/>
        </a:p>
      </dgm:t>
    </dgm:pt>
    <dgm:pt modelId="{8625F3F7-0EC8-4D68-89EF-DAC3478810AA}" type="pres">
      <dgm:prSet presAssocID="{2AC1294A-7DAB-48BE-9CAF-2DD93C4EE1AC}" presName="FinalChildText" presStyleLbl="revTx" presStyleIdx="2" presStyleCnt="3" custScaleX="256427">
        <dgm:presLayoutVars>
          <dgm:chMax val="0"/>
          <dgm:chPref val="0"/>
          <dgm:bulletEnabled val="1"/>
        </dgm:presLayoutVars>
      </dgm:prSet>
      <dgm:spPr/>
      <dgm:t>
        <a:bodyPr/>
        <a:lstStyle/>
        <a:p>
          <a:endParaRPr lang="ru-RU"/>
        </a:p>
      </dgm:t>
    </dgm:pt>
  </dgm:ptLst>
  <dgm:cxnLst>
    <dgm:cxn modelId="{D6E0E534-0640-4D63-A956-D8FF1E390140}" type="presOf" srcId="{2C6109D9-4FD4-43B2-94FC-F221EC11A0BF}" destId="{8F005FB8-51A1-407E-BF8A-B793050D28E4}" srcOrd="0" destOrd="0" presId="urn:microsoft.com/office/officeart/2005/8/layout/StepDownProcess"/>
    <dgm:cxn modelId="{7BB18268-A328-48EA-B5DB-3CB18449AC0D}" type="presOf" srcId="{7C681A6A-8C7E-4500-B493-EDB01443E117}" destId="{F6A4FB92-CAB3-436A-A5A9-4BAA50E6B690}" srcOrd="0" destOrd="0" presId="urn:microsoft.com/office/officeart/2005/8/layout/StepDownProcess"/>
    <dgm:cxn modelId="{8CF8A8E2-CFC5-4AC0-8A25-7AC1CD540EBD}" type="presOf" srcId="{B02F9A2A-B1E6-45BD-9412-6214BF68E524}" destId="{3D5F5C2A-CF4C-44D9-B665-0AB3062C82FE}" srcOrd="0" destOrd="0" presId="urn:microsoft.com/office/officeart/2005/8/layout/StepDownProcess"/>
    <dgm:cxn modelId="{D64A4FB1-83D8-4DD7-ABFB-8388CDC41191}" srcId="{B02F9A2A-B1E6-45BD-9412-6214BF68E524}" destId="{7C681A6A-8C7E-4500-B493-EDB01443E117}" srcOrd="0" destOrd="0" parTransId="{A3521A41-9E5E-43D3-BDA7-C10B425CF480}" sibTransId="{642614F4-CEEF-4A63-BD30-397C09AE4AC5}"/>
    <dgm:cxn modelId="{DA67C8D0-52C8-46CA-8D1F-05615BB23DFA}" type="presOf" srcId="{1E2695F8-32DF-44AF-941C-4F61FE530DFF}" destId="{8625F3F7-0EC8-4D68-89EF-DAC3478810AA}" srcOrd="0" destOrd="0" presId="urn:microsoft.com/office/officeart/2005/8/layout/StepDownProcess"/>
    <dgm:cxn modelId="{7D8485C8-0B83-4589-8EED-C6A0B29595DB}" srcId="{B02F9A2A-B1E6-45BD-9412-6214BF68E524}" destId="{CDAC2D73-D737-4B23-AC6A-41C9EF20F39B}" srcOrd="1" destOrd="0" parTransId="{47B137B8-058C-4687-90E2-6F2DC1B277E8}" sibTransId="{DCC6A1DC-CE59-41C7-883B-4FE3026AB18F}"/>
    <dgm:cxn modelId="{5AD9D27E-13A6-48D9-8D2B-624CCC3CE65F}" type="presOf" srcId="{FAADC38D-E229-4535-AB21-72495A41112D}" destId="{CA701DDA-644D-44F7-9BBE-2BCB6C5E439B}" srcOrd="0" destOrd="0" presId="urn:microsoft.com/office/officeart/2005/8/layout/StepDownProcess"/>
    <dgm:cxn modelId="{EC906331-B5CD-4576-8F0B-A79DDDE58732}" srcId="{2AC1294A-7DAB-48BE-9CAF-2DD93C4EE1AC}" destId="{1E2695F8-32DF-44AF-941C-4F61FE530DFF}" srcOrd="0" destOrd="0" parTransId="{32F1628C-D276-49AF-894C-168448BF29B0}" sibTransId="{81198A99-941E-4318-8548-BDC2F7019E3B}"/>
    <dgm:cxn modelId="{2BC38FA7-3FF2-4C8B-9116-BB80E6367656}" srcId="{CDAC2D73-D737-4B23-AC6A-41C9EF20F39B}" destId="{2C6109D9-4FD4-43B2-94FC-F221EC11A0BF}" srcOrd="0" destOrd="0" parTransId="{EB13971F-5849-48A0-83C8-D2065E3856F6}" sibTransId="{B368B4E1-D4B7-4E65-B5A9-0D8D60F21E3D}"/>
    <dgm:cxn modelId="{A74C39DB-9AC3-4A71-BE04-EDF9487D23BE}" srcId="{B02F9A2A-B1E6-45BD-9412-6214BF68E524}" destId="{2AC1294A-7DAB-48BE-9CAF-2DD93C4EE1AC}" srcOrd="2" destOrd="0" parTransId="{E32E77D9-8F97-4F46-9F3C-D64920B008B3}" sibTransId="{11B77A31-FF18-406D-8367-110A4AF78DA7}"/>
    <dgm:cxn modelId="{605CF4A9-7FF7-4A16-BE78-5FAEF85D691A}" type="presOf" srcId="{2AC1294A-7DAB-48BE-9CAF-2DD93C4EE1AC}" destId="{F7A89E7B-384A-44FD-818A-349CEFAD782E}" srcOrd="0" destOrd="0" presId="urn:microsoft.com/office/officeart/2005/8/layout/StepDownProcess"/>
    <dgm:cxn modelId="{E66F2457-98A2-4F78-8C85-A264688E521B}" type="presOf" srcId="{CDAC2D73-D737-4B23-AC6A-41C9EF20F39B}" destId="{28B925C8-056D-4C08-A87A-4E684E67E452}" srcOrd="0" destOrd="0" presId="urn:microsoft.com/office/officeart/2005/8/layout/StepDownProcess"/>
    <dgm:cxn modelId="{49D070BE-7FE8-40F8-ABBA-7DE22BD5CD5B}" srcId="{7C681A6A-8C7E-4500-B493-EDB01443E117}" destId="{FAADC38D-E229-4535-AB21-72495A41112D}" srcOrd="0" destOrd="0" parTransId="{5F5FC9A9-243B-4783-A0FF-C5D91E2BBBB0}" sibTransId="{66ADC870-5C59-4475-A2D0-E1A062422984}"/>
    <dgm:cxn modelId="{06CCB4F4-40DC-4213-BB6E-31CE18167BCA}" type="presParOf" srcId="{3D5F5C2A-CF4C-44D9-B665-0AB3062C82FE}" destId="{3FB5D3A8-D8FE-4ADB-A163-7D4FBABE0D98}" srcOrd="0" destOrd="0" presId="urn:microsoft.com/office/officeart/2005/8/layout/StepDownProcess"/>
    <dgm:cxn modelId="{12DC0098-92B9-44F2-BC31-338A4EFF4C6D}" type="presParOf" srcId="{3FB5D3A8-D8FE-4ADB-A163-7D4FBABE0D98}" destId="{3859C34B-45E6-4286-8C88-0F4448741D9D}" srcOrd="0" destOrd="0" presId="urn:microsoft.com/office/officeart/2005/8/layout/StepDownProcess"/>
    <dgm:cxn modelId="{86EC268C-AD87-4EA9-B72E-FF5CF327AF3F}" type="presParOf" srcId="{3FB5D3A8-D8FE-4ADB-A163-7D4FBABE0D98}" destId="{F6A4FB92-CAB3-436A-A5A9-4BAA50E6B690}" srcOrd="1" destOrd="0" presId="urn:microsoft.com/office/officeart/2005/8/layout/StepDownProcess"/>
    <dgm:cxn modelId="{C1E6E281-EEB1-42A9-859E-53EEF74466EE}" type="presParOf" srcId="{3FB5D3A8-D8FE-4ADB-A163-7D4FBABE0D98}" destId="{CA701DDA-644D-44F7-9BBE-2BCB6C5E439B}" srcOrd="2" destOrd="0" presId="urn:microsoft.com/office/officeart/2005/8/layout/StepDownProcess"/>
    <dgm:cxn modelId="{AC42E6A1-C695-4BB9-B844-B0AAD0322B1F}" type="presParOf" srcId="{3D5F5C2A-CF4C-44D9-B665-0AB3062C82FE}" destId="{C746A808-897D-4A8C-A13D-1746395A81D4}" srcOrd="1" destOrd="0" presId="urn:microsoft.com/office/officeart/2005/8/layout/StepDownProcess"/>
    <dgm:cxn modelId="{B852AF91-EFE6-4101-B027-51078144AC0B}" type="presParOf" srcId="{3D5F5C2A-CF4C-44D9-B665-0AB3062C82FE}" destId="{B1602C45-783B-46D2-82F5-AD8E4B6ECB24}" srcOrd="2" destOrd="0" presId="urn:microsoft.com/office/officeart/2005/8/layout/StepDownProcess"/>
    <dgm:cxn modelId="{34CAB5F4-1E65-410D-9912-9CC693F8408D}" type="presParOf" srcId="{B1602C45-783B-46D2-82F5-AD8E4B6ECB24}" destId="{FCFB108A-1206-4D29-BD8A-BFBE8B820FB7}" srcOrd="0" destOrd="0" presId="urn:microsoft.com/office/officeart/2005/8/layout/StepDownProcess"/>
    <dgm:cxn modelId="{27387889-2C1F-4CD3-A2A5-6BF89C678816}" type="presParOf" srcId="{B1602C45-783B-46D2-82F5-AD8E4B6ECB24}" destId="{28B925C8-056D-4C08-A87A-4E684E67E452}" srcOrd="1" destOrd="0" presId="urn:microsoft.com/office/officeart/2005/8/layout/StepDownProcess"/>
    <dgm:cxn modelId="{CBA56D72-F606-4993-900A-CA7BAD1A5B87}" type="presParOf" srcId="{B1602C45-783B-46D2-82F5-AD8E4B6ECB24}" destId="{8F005FB8-51A1-407E-BF8A-B793050D28E4}" srcOrd="2" destOrd="0" presId="urn:microsoft.com/office/officeart/2005/8/layout/StepDownProcess"/>
    <dgm:cxn modelId="{05FFC168-1A9C-4A43-9179-74CB3BFBAD9D}" type="presParOf" srcId="{3D5F5C2A-CF4C-44D9-B665-0AB3062C82FE}" destId="{C58CC53D-1CE8-467F-9DFC-5680406E8184}" srcOrd="3" destOrd="0" presId="urn:microsoft.com/office/officeart/2005/8/layout/StepDownProcess"/>
    <dgm:cxn modelId="{6E8597EF-F334-44F6-A318-3438391C2F73}" type="presParOf" srcId="{3D5F5C2A-CF4C-44D9-B665-0AB3062C82FE}" destId="{D319481E-FFCB-4209-BD7B-59A58F4D11A2}" srcOrd="4" destOrd="0" presId="urn:microsoft.com/office/officeart/2005/8/layout/StepDownProcess"/>
    <dgm:cxn modelId="{F65C6EAB-F987-490D-903C-29A4629A973F}" type="presParOf" srcId="{D319481E-FFCB-4209-BD7B-59A58F4D11A2}" destId="{F7A89E7B-384A-44FD-818A-349CEFAD782E}" srcOrd="0" destOrd="0" presId="urn:microsoft.com/office/officeart/2005/8/layout/StepDownProcess"/>
    <dgm:cxn modelId="{B783BED0-622C-4FAE-9BB2-0F4544D0CE10}" type="presParOf" srcId="{D319481E-FFCB-4209-BD7B-59A58F4D11A2}" destId="{8625F3F7-0EC8-4D68-89EF-DAC3478810AA}" srcOrd="1" destOrd="0" presId="urn:microsoft.com/office/officeart/2005/8/layout/StepDownProcess"/>
  </dgm:cxnLst>
  <dgm:bg/>
  <dgm:whole/>
  <dgm:extLst>
    <a:ext uri="http://schemas.microsoft.com/office/drawing/2008/diagram">
      <dsp:dataModelExt xmlns:dsp="http://schemas.microsoft.com/office/drawing/2008/diagram" xmlns="" relId="rId15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8870546-0102-439B-8949-8DE912ADB01D}" type="doc">
      <dgm:prSet loTypeId="urn:microsoft.com/office/officeart/2009/layout/CircleArrowProcess" loCatId="process" qsTypeId="urn:microsoft.com/office/officeart/2005/8/quickstyle/simple1" qsCatId="simple" csTypeId="urn:microsoft.com/office/officeart/2005/8/colors/accent0_1" csCatId="mainScheme" phldr="1"/>
      <dgm:spPr/>
      <dgm:t>
        <a:bodyPr/>
        <a:lstStyle/>
        <a:p>
          <a:endParaRPr lang="ru-RU"/>
        </a:p>
      </dgm:t>
    </dgm:pt>
    <dgm:pt modelId="{BEE24C2C-61D2-4BE1-9EFE-611B7F0CBA49}">
      <dgm:prSet phldrT="[Текст]"/>
      <dgm:spPr/>
      <dgm:t>
        <a:bodyPr/>
        <a:lstStyle/>
        <a:p>
          <a:r>
            <a:rPr lang="uk-UA" b="1">
              <a:latin typeface="Times New Roman" panose="02020603050405020304" pitchFamily="18" charset="0"/>
              <a:cs typeface="Times New Roman" panose="02020603050405020304" pitchFamily="18" charset="0"/>
            </a:rPr>
            <a:t>Обмежене зростання фірми</a:t>
          </a:r>
          <a:endParaRPr lang="ru-RU" b="1">
            <a:latin typeface="Times New Roman" panose="02020603050405020304" pitchFamily="18" charset="0"/>
            <a:cs typeface="Times New Roman" panose="02020603050405020304" pitchFamily="18" charset="0"/>
          </a:endParaRPr>
        </a:p>
      </dgm:t>
    </dgm:pt>
    <dgm:pt modelId="{EC54370F-0BA7-4A65-A65B-21D5E2757A5E}" type="parTrans" cxnId="{EDD27FB1-424F-48A6-A7F6-A8B90A1AC0CC}">
      <dgm:prSet/>
      <dgm:spPr/>
      <dgm:t>
        <a:bodyPr/>
        <a:lstStyle/>
        <a:p>
          <a:endParaRPr lang="ru-RU"/>
        </a:p>
      </dgm:t>
    </dgm:pt>
    <dgm:pt modelId="{EA673AD6-983A-4AAE-80B5-282D6F6E3774}" type="sibTrans" cxnId="{EDD27FB1-424F-48A6-A7F6-A8B90A1AC0CC}">
      <dgm:prSet/>
      <dgm:spPr/>
      <dgm:t>
        <a:bodyPr/>
        <a:lstStyle/>
        <a:p>
          <a:endParaRPr lang="ru-RU"/>
        </a:p>
      </dgm:t>
    </dgm:pt>
    <dgm:pt modelId="{A77A0BDB-539F-44FF-96DB-0E0A4A489187}">
      <dgm:prSet phldrT="[Текст]"/>
      <dgm:spPr/>
      <dgm:t>
        <a:bodyPr/>
        <a:lstStyle/>
        <a:p>
          <a:r>
            <a:rPr lang="uk-UA" b="1">
              <a:latin typeface="Times New Roman" panose="02020603050405020304" pitchFamily="18" charset="0"/>
              <a:cs typeface="Times New Roman" panose="02020603050405020304" pitchFamily="18" charset="0"/>
            </a:rPr>
            <a:t>Зростання</a:t>
          </a:r>
          <a:endParaRPr lang="ru-RU" b="1">
            <a:latin typeface="Times New Roman" panose="02020603050405020304" pitchFamily="18" charset="0"/>
            <a:cs typeface="Times New Roman" panose="02020603050405020304" pitchFamily="18" charset="0"/>
          </a:endParaRPr>
        </a:p>
      </dgm:t>
    </dgm:pt>
    <dgm:pt modelId="{87661E12-B745-463E-92EA-DD8F2F77EC4E}" type="parTrans" cxnId="{BA1A4787-27B5-444B-8777-2957D21C5DDB}">
      <dgm:prSet/>
      <dgm:spPr/>
      <dgm:t>
        <a:bodyPr/>
        <a:lstStyle/>
        <a:p>
          <a:endParaRPr lang="ru-RU"/>
        </a:p>
      </dgm:t>
    </dgm:pt>
    <dgm:pt modelId="{EF99ECF7-1A4D-496C-8BAA-8EB6EFA2F433}" type="sibTrans" cxnId="{BA1A4787-27B5-444B-8777-2957D21C5DDB}">
      <dgm:prSet/>
      <dgm:spPr/>
      <dgm:t>
        <a:bodyPr/>
        <a:lstStyle/>
        <a:p>
          <a:endParaRPr lang="ru-RU"/>
        </a:p>
      </dgm:t>
    </dgm:pt>
    <dgm:pt modelId="{9BD8CD2D-EBB6-4FA5-B199-5C7B6FB34BC6}">
      <dgm:prSet phldrT="[Текст]"/>
      <dgm:spPr/>
      <dgm:t>
        <a:bodyPr/>
        <a:lstStyle/>
        <a:p>
          <a:r>
            <a:rPr lang="uk-UA" b="1">
              <a:latin typeface="Times New Roman" panose="02020603050405020304" pitchFamily="18" charset="0"/>
              <a:cs typeface="Times New Roman" panose="02020603050405020304" pitchFamily="18" charset="0"/>
            </a:rPr>
            <a:t>Скорочення</a:t>
          </a:r>
          <a:endParaRPr lang="ru-RU" b="1">
            <a:latin typeface="Times New Roman" panose="02020603050405020304" pitchFamily="18" charset="0"/>
            <a:cs typeface="Times New Roman" panose="02020603050405020304" pitchFamily="18" charset="0"/>
          </a:endParaRPr>
        </a:p>
      </dgm:t>
    </dgm:pt>
    <dgm:pt modelId="{B3AE758B-231A-487D-9DF9-208368C62C6C}" type="parTrans" cxnId="{AFF12725-408D-4EE7-9855-AF3F524E0BB1}">
      <dgm:prSet/>
      <dgm:spPr/>
      <dgm:t>
        <a:bodyPr/>
        <a:lstStyle/>
        <a:p>
          <a:endParaRPr lang="ru-RU"/>
        </a:p>
      </dgm:t>
    </dgm:pt>
    <dgm:pt modelId="{602E2396-BA11-4E8C-B9B8-81D3E96BF6B1}" type="sibTrans" cxnId="{AFF12725-408D-4EE7-9855-AF3F524E0BB1}">
      <dgm:prSet/>
      <dgm:spPr/>
      <dgm:t>
        <a:bodyPr/>
        <a:lstStyle/>
        <a:p>
          <a:endParaRPr lang="ru-RU"/>
        </a:p>
      </dgm:t>
    </dgm:pt>
    <dgm:pt modelId="{E5DF2333-41D4-4AAE-B3F9-582B1CFDBC39}" type="pres">
      <dgm:prSet presAssocID="{48870546-0102-439B-8949-8DE912ADB01D}" presName="Name0" presStyleCnt="0">
        <dgm:presLayoutVars>
          <dgm:chMax val="7"/>
          <dgm:chPref val="7"/>
          <dgm:dir/>
          <dgm:animLvl val="lvl"/>
        </dgm:presLayoutVars>
      </dgm:prSet>
      <dgm:spPr/>
      <dgm:t>
        <a:bodyPr/>
        <a:lstStyle/>
        <a:p>
          <a:endParaRPr lang="ru-RU"/>
        </a:p>
      </dgm:t>
    </dgm:pt>
    <dgm:pt modelId="{6EC9C232-A387-4164-9D6E-CD4EDA1DA11C}" type="pres">
      <dgm:prSet presAssocID="{BEE24C2C-61D2-4BE1-9EFE-611B7F0CBA49}" presName="Accent1" presStyleCnt="0"/>
      <dgm:spPr/>
    </dgm:pt>
    <dgm:pt modelId="{54A81254-D7E6-4578-A4AD-469A168E3DFA}" type="pres">
      <dgm:prSet presAssocID="{BEE24C2C-61D2-4BE1-9EFE-611B7F0CBA49}" presName="Accent" presStyleLbl="node1" presStyleIdx="0" presStyleCnt="3"/>
      <dgm:spPr/>
    </dgm:pt>
    <dgm:pt modelId="{26C84EE3-F801-4D06-A56C-BEC648507749}" type="pres">
      <dgm:prSet presAssocID="{BEE24C2C-61D2-4BE1-9EFE-611B7F0CBA49}" presName="Parent1" presStyleLbl="revTx" presStyleIdx="0" presStyleCnt="3">
        <dgm:presLayoutVars>
          <dgm:chMax val="1"/>
          <dgm:chPref val="1"/>
          <dgm:bulletEnabled val="1"/>
        </dgm:presLayoutVars>
      </dgm:prSet>
      <dgm:spPr/>
      <dgm:t>
        <a:bodyPr/>
        <a:lstStyle/>
        <a:p>
          <a:endParaRPr lang="ru-RU"/>
        </a:p>
      </dgm:t>
    </dgm:pt>
    <dgm:pt modelId="{F910B1B4-A4FD-4A6E-A5B9-DD589E952C34}" type="pres">
      <dgm:prSet presAssocID="{A77A0BDB-539F-44FF-96DB-0E0A4A489187}" presName="Accent2" presStyleCnt="0"/>
      <dgm:spPr/>
    </dgm:pt>
    <dgm:pt modelId="{6D200DDB-DF5F-4C38-A1E7-24AF1D9A235D}" type="pres">
      <dgm:prSet presAssocID="{A77A0BDB-539F-44FF-96DB-0E0A4A489187}" presName="Accent" presStyleLbl="node1" presStyleIdx="1" presStyleCnt="3"/>
      <dgm:spPr/>
    </dgm:pt>
    <dgm:pt modelId="{D57027FE-A9F8-49EE-B224-E6E2A081465E}" type="pres">
      <dgm:prSet presAssocID="{A77A0BDB-539F-44FF-96DB-0E0A4A489187}" presName="Parent2" presStyleLbl="revTx" presStyleIdx="1" presStyleCnt="3">
        <dgm:presLayoutVars>
          <dgm:chMax val="1"/>
          <dgm:chPref val="1"/>
          <dgm:bulletEnabled val="1"/>
        </dgm:presLayoutVars>
      </dgm:prSet>
      <dgm:spPr/>
      <dgm:t>
        <a:bodyPr/>
        <a:lstStyle/>
        <a:p>
          <a:endParaRPr lang="ru-RU"/>
        </a:p>
      </dgm:t>
    </dgm:pt>
    <dgm:pt modelId="{F1CD57A5-73D7-4B3F-B0D6-28669825449F}" type="pres">
      <dgm:prSet presAssocID="{9BD8CD2D-EBB6-4FA5-B199-5C7B6FB34BC6}" presName="Accent3" presStyleCnt="0"/>
      <dgm:spPr/>
    </dgm:pt>
    <dgm:pt modelId="{E37C64B6-6E90-4512-8859-72AED4ABE538}" type="pres">
      <dgm:prSet presAssocID="{9BD8CD2D-EBB6-4FA5-B199-5C7B6FB34BC6}" presName="Accent" presStyleLbl="node1" presStyleIdx="2" presStyleCnt="3"/>
      <dgm:spPr/>
    </dgm:pt>
    <dgm:pt modelId="{5255A0DF-AC34-497D-B1B2-BC88A8FA9FC4}" type="pres">
      <dgm:prSet presAssocID="{9BD8CD2D-EBB6-4FA5-B199-5C7B6FB34BC6}" presName="Parent3" presStyleLbl="revTx" presStyleIdx="2" presStyleCnt="3">
        <dgm:presLayoutVars>
          <dgm:chMax val="1"/>
          <dgm:chPref val="1"/>
          <dgm:bulletEnabled val="1"/>
        </dgm:presLayoutVars>
      </dgm:prSet>
      <dgm:spPr/>
      <dgm:t>
        <a:bodyPr/>
        <a:lstStyle/>
        <a:p>
          <a:endParaRPr lang="ru-RU"/>
        </a:p>
      </dgm:t>
    </dgm:pt>
  </dgm:ptLst>
  <dgm:cxnLst>
    <dgm:cxn modelId="{E1484375-FA1B-4278-8453-E1C7E8593E82}" type="presOf" srcId="{9BD8CD2D-EBB6-4FA5-B199-5C7B6FB34BC6}" destId="{5255A0DF-AC34-497D-B1B2-BC88A8FA9FC4}" srcOrd="0" destOrd="0" presId="urn:microsoft.com/office/officeart/2009/layout/CircleArrowProcess"/>
    <dgm:cxn modelId="{0D22BB04-2DCC-41F6-A746-5D57BD8BEC33}" type="presOf" srcId="{48870546-0102-439B-8949-8DE912ADB01D}" destId="{E5DF2333-41D4-4AAE-B3F9-582B1CFDBC39}" srcOrd="0" destOrd="0" presId="urn:microsoft.com/office/officeart/2009/layout/CircleArrowProcess"/>
    <dgm:cxn modelId="{AFF12725-408D-4EE7-9855-AF3F524E0BB1}" srcId="{48870546-0102-439B-8949-8DE912ADB01D}" destId="{9BD8CD2D-EBB6-4FA5-B199-5C7B6FB34BC6}" srcOrd="2" destOrd="0" parTransId="{B3AE758B-231A-487D-9DF9-208368C62C6C}" sibTransId="{602E2396-BA11-4E8C-B9B8-81D3E96BF6B1}"/>
    <dgm:cxn modelId="{EDD27FB1-424F-48A6-A7F6-A8B90A1AC0CC}" srcId="{48870546-0102-439B-8949-8DE912ADB01D}" destId="{BEE24C2C-61D2-4BE1-9EFE-611B7F0CBA49}" srcOrd="0" destOrd="0" parTransId="{EC54370F-0BA7-4A65-A65B-21D5E2757A5E}" sibTransId="{EA673AD6-983A-4AAE-80B5-282D6F6E3774}"/>
    <dgm:cxn modelId="{CA4F5D39-03C1-455D-B9EF-2FD637087970}" type="presOf" srcId="{A77A0BDB-539F-44FF-96DB-0E0A4A489187}" destId="{D57027FE-A9F8-49EE-B224-E6E2A081465E}" srcOrd="0" destOrd="0" presId="urn:microsoft.com/office/officeart/2009/layout/CircleArrowProcess"/>
    <dgm:cxn modelId="{BA1A4787-27B5-444B-8777-2957D21C5DDB}" srcId="{48870546-0102-439B-8949-8DE912ADB01D}" destId="{A77A0BDB-539F-44FF-96DB-0E0A4A489187}" srcOrd="1" destOrd="0" parTransId="{87661E12-B745-463E-92EA-DD8F2F77EC4E}" sibTransId="{EF99ECF7-1A4D-496C-8BAA-8EB6EFA2F433}"/>
    <dgm:cxn modelId="{E418124C-1CB2-4A78-9725-B99CDDAA8D01}" type="presOf" srcId="{BEE24C2C-61D2-4BE1-9EFE-611B7F0CBA49}" destId="{26C84EE3-F801-4D06-A56C-BEC648507749}" srcOrd="0" destOrd="0" presId="urn:microsoft.com/office/officeart/2009/layout/CircleArrowProcess"/>
    <dgm:cxn modelId="{83FB1A25-3C49-4EDF-A397-54133EEB385E}" type="presParOf" srcId="{E5DF2333-41D4-4AAE-B3F9-582B1CFDBC39}" destId="{6EC9C232-A387-4164-9D6E-CD4EDA1DA11C}" srcOrd="0" destOrd="0" presId="urn:microsoft.com/office/officeart/2009/layout/CircleArrowProcess"/>
    <dgm:cxn modelId="{6E5042F3-A913-4328-815E-B15356E5DE96}" type="presParOf" srcId="{6EC9C232-A387-4164-9D6E-CD4EDA1DA11C}" destId="{54A81254-D7E6-4578-A4AD-469A168E3DFA}" srcOrd="0" destOrd="0" presId="urn:microsoft.com/office/officeart/2009/layout/CircleArrowProcess"/>
    <dgm:cxn modelId="{E9200EF2-FC9F-4CC3-95DF-7B3143E31398}" type="presParOf" srcId="{E5DF2333-41D4-4AAE-B3F9-582B1CFDBC39}" destId="{26C84EE3-F801-4D06-A56C-BEC648507749}" srcOrd="1" destOrd="0" presId="urn:microsoft.com/office/officeart/2009/layout/CircleArrowProcess"/>
    <dgm:cxn modelId="{DCCA5026-029A-440E-A89F-BBFF84058472}" type="presParOf" srcId="{E5DF2333-41D4-4AAE-B3F9-582B1CFDBC39}" destId="{F910B1B4-A4FD-4A6E-A5B9-DD589E952C34}" srcOrd="2" destOrd="0" presId="urn:microsoft.com/office/officeart/2009/layout/CircleArrowProcess"/>
    <dgm:cxn modelId="{9A6DF4B1-FB8F-41DA-9BF7-030B121E796E}" type="presParOf" srcId="{F910B1B4-A4FD-4A6E-A5B9-DD589E952C34}" destId="{6D200DDB-DF5F-4C38-A1E7-24AF1D9A235D}" srcOrd="0" destOrd="0" presId="urn:microsoft.com/office/officeart/2009/layout/CircleArrowProcess"/>
    <dgm:cxn modelId="{C70562C3-519C-4E2A-AFE7-53F68AF46964}" type="presParOf" srcId="{E5DF2333-41D4-4AAE-B3F9-582B1CFDBC39}" destId="{D57027FE-A9F8-49EE-B224-E6E2A081465E}" srcOrd="3" destOrd="0" presId="urn:microsoft.com/office/officeart/2009/layout/CircleArrowProcess"/>
    <dgm:cxn modelId="{D95A211C-1283-4921-A009-7D859C902131}" type="presParOf" srcId="{E5DF2333-41D4-4AAE-B3F9-582B1CFDBC39}" destId="{F1CD57A5-73D7-4B3F-B0D6-28669825449F}" srcOrd="4" destOrd="0" presId="urn:microsoft.com/office/officeart/2009/layout/CircleArrowProcess"/>
    <dgm:cxn modelId="{2A88F5CB-D77C-40E7-A188-CD0503570EB5}" type="presParOf" srcId="{F1CD57A5-73D7-4B3F-B0D6-28669825449F}" destId="{E37C64B6-6E90-4512-8859-72AED4ABE538}" srcOrd="0" destOrd="0" presId="urn:microsoft.com/office/officeart/2009/layout/CircleArrowProcess"/>
    <dgm:cxn modelId="{C6A77D5B-7EBA-4A5C-AE7B-78726CE3D60A}" type="presParOf" srcId="{E5DF2333-41D4-4AAE-B3F9-582B1CFDBC39}" destId="{5255A0DF-AC34-497D-B1B2-BC88A8FA9FC4}" srcOrd="5" destOrd="0" presId="urn:microsoft.com/office/officeart/2009/layout/CircleArrowProcess"/>
  </dgm:cxnLst>
  <dgm:bg/>
  <dgm:whole/>
  <dgm:extLst>
    <a:ext uri="http://schemas.microsoft.com/office/drawing/2008/diagram">
      <dsp:dataModelExt xmlns:dsp="http://schemas.microsoft.com/office/drawing/2008/diagram" xmlns=""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237D775B-5F3B-422A-AABA-512A567DD61D}" type="doc">
      <dgm:prSet loTypeId="urn:microsoft.com/office/officeart/2005/8/layout/radial6" loCatId="cycle" qsTypeId="urn:microsoft.com/office/officeart/2005/8/quickstyle/simple1" qsCatId="simple" csTypeId="urn:microsoft.com/office/officeart/2005/8/colors/accent0_1" csCatId="mainScheme" phldr="1"/>
      <dgm:spPr/>
      <dgm:t>
        <a:bodyPr/>
        <a:lstStyle/>
        <a:p>
          <a:endParaRPr lang="ru-RU"/>
        </a:p>
      </dgm:t>
    </dgm:pt>
    <dgm:pt modelId="{0448637A-50F2-438F-9199-3AAE795622F2}">
      <dgm:prSet phldrT="[Текст]" custT="1"/>
      <dgm:spPr/>
      <dgm:t>
        <a:bodyPr/>
        <a:lstStyle/>
        <a:p>
          <a:r>
            <a:rPr lang="ru-RU" sz="1000" b="1">
              <a:latin typeface="Times New Roman" panose="02020603050405020304" pitchFamily="18" charset="0"/>
              <a:cs typeface="Times New Roman" panose="02020603050405020304" pitchFamily="18" charset="0"/>
            </a:rPr>
            <a:t>ІННОВАЦІЇ</a:t>
          </a:r>
        </a:p>
      </dgm:t>
    </dgm:pt>
    <dgm:pt modelId="{E38C8ED2-216E-4E1B-873D-5777982AF49C}" type="parTrans" cxnId="{C7715112-2984-4B63-985A-811C365E0D06}">
      <dgm:prSet/>
      <dgm:spPr/>
      <dgm:t>
        <a:bodyPr/>
        <a:lstStyle/>
        <a:p>
          <a:endParaRPr lang="ru-RU"/>
        </a:p>
      </dgm:t>
    </dgm:pt>
    <dgm:pt modelId="{FD15A2A2-07C7-4394-A037-5D43938A35A0}" type="sibTrans" cxnId="{C7715112-2984-4B63-985A-811C365E0D06}">
      <dgm:prSet/>
      <dgm:spPr/>
      <dgm:t>
        <a:bodyPr/>
        <a:lstStyle/>
        <a:p>
          <a:endParaRPr lang="ru-RU"/>
        </a:p>
      </dgm:t>
    </dgm:pt>
    <dgm:pt modelId="{513B5571-99E8-4B34-A1A1-319C6FB64483}">
      <dgm:prSet phldrT="[Текст]" custT="1"/>
      <dgm:spPr/>
      <dgm:t>
        <a:bodyPr/>
        <a:lstStyle/>
        <a:p>
          <a:r>
            <a:rPr lang="uk-UA" sz="1000">
              <a:latin typeface="Times New Roman" panose="02020603050405020304" pitchFamily="18" charset="0"/>
              <a:cs typeface="Times New Roman" panose="02020603050405020304" pitchFamily="18" charset="0"/>
            </a:rPr>
            <a:t>Виробництво нового продукту</a:t>
          </a:r>
          <a:endParaRPr lang="ru-RU" sz="1000">
            <a:latin typeface="Times New Roman" panose="02020603050405020304" pitchFamily="18" charset="0"/>
            <a:cs typeface="Times New Roman" panose="02020603050405020304" pitchFamily="18" charset="0"/>
          </a:endParaRPr>
        </a:p>
      </dgm:t>
    </dgm:pt>
    <dgm:pt modelId="{CE0DE9C8-F189-4570-AF19-D7BCBD2D081C}" type="parTrans" cxnId="{B4EE8E5F-55E2-486F-A84E-62385D2FF8AB}">
      <dgm:prSet/>
      <dgm:spPr/>
      <dgm:t>
        <a:bodyPr/>
        <a:lstStyle/>
        <a:p>
          <a:endParaRPr lang="ru-RU"/>
        </a:p>
      </dgm:t>
    </dgm:pt>
    <dgm:pt modelId="{712BFA3A-79CA-4F5B-9044-82561178D6E1}" type="sibTrans" cxnId="{B4EE8E5F-55E2-486F-A84E-62385D2FF8AB}">
      <dgm:prSet/>
      <dgm:spPr/>
      <dgm:t>
        <a:bodyPr/>
        <a:lstStyle/>
        <a:p>
          <a:endParaRPr lang="ru-RU"/>
        </a:p>
      </dgm:t>
    </dgm:pt>
    <dgm:pt modelId="{633C151C-F10E-4B30-A81F-85D674D15E59}">
      <dgm:prSet phldrT="[Текст]" custT="1"/>
      <dgm:spPr/>
      <dgm:t>
        <a:bodyPr/>
        <a:lstStyle/>
        <a:p>
          <a:r>
            <a:rPr lang="uk-UA" sz="1000">
              <a:latin typeface="Times New Roman" panose="02020603050405020304" pitchFamily="18" charset="0"/>
              <a:cs typeface="Times New Roman" panose="02020603050405020304" pitchFamily="18" charset="0"/>
            </a:rPr>
            <a:t>Освоєння нового ринку збуту </a:t>
          </a:r>
          <a:endParaRPr lang="ru-RU" sz="1000">
            <a:latin typeface="Times New Roman" panose="02020603050405020304" pitchFamily="18" charset="0"/>
            <a:cs typeface="Times New Roman" panose="02020603050405020304" pitchFamily="18" charset="0"/>
          </a:endParaRPr>
        </a:p>
      </dgm:t>
    </dgm:pt>
    <dgm:pt modelId="{9ABEEAE2-64EC-4D29-9975-5108170D69E8}" type="parTrans" cxnId="{5929E52C-E9F2-4E35-95FD-96CAB120EC33}">
      <dgm:prSet/>
      <dgm:spPr/>
      <dgm:t>
        <a:bodyPr/>
        <a:lstStyle/>
        <a:p>
          <a:endParaRPr lang="ru-RU"/>
        </a:p>
      </dgm:t>
    </dgm:pt>
    <dgm:pt modelId="{B25F03FE-DD99-4D6E-9731-D1987E67E14E}" type="sibTrans" cxnId="{5929E52C-E9F2-4E35-95FD-96CAB120EC33}">
      <dgm:prSet/>
      <dgm:spPr/>
      <dgm:t>
        <a:bodyPr/>
        <a:lstStyle/>
        <a:p>
          <a:endParaRPr lang="ru-RU"/>
        </a:p>
      </dgm:t>
    </dgm:pt>
    <dgm:pt modelId="{81FB5FDA-FA85-4E64-B3F2-1E1144241F92}">
      <dgm:prSet phldrT="[Текст]" custT="1"/>
      <dgm:spPr/>
      <dgm:t>
        <a:bodyPr/>
        <a:lstStyle/>
        <a:p>
          <a:r>
            <a:rPr lang="uk-UA" sz="1000">
              <a:latin typeface="Times New Roman" panose="02020603050405020304" pitchFamily="18" charset="0"/>
              <a:cs typeface="Times New Roman" panose="02020603050405020304" pitchFamily="18" charset="0"/>
            </a:rPr>
            <a:t>Залучення нових джерел сировини та напівфабрикатів </a:t>
          </a:r>
          <a:endParaRPr lang="ru-RU" sz="1000">
            <a:latin typeface="Times New Roman" panose="02020603050405020304" pitchFamily="18" charset="0"/>
            <a:cs typeface="Times New Roman" panose="02020603050405020304" pitchFamily="18" charset="0"/>
          </a:endParaRPr>
        </a:p>
      </dgm:t>
    </dgm:pt>
    <dgm:pt modelId="{C84C4C04-6B75-4FFC-8DEE-85F8B43C20C8}" type="parTrans" cxnId="{6FB77C16-BF7F-4B27-B2B3-F9C3AD58B860}">
      <dgm:prSet/>
      <dgm:spPr/>
      <dgm:t>
        <a:bodyPr/>
        <a:lstStyle/>
        <a:p>
          <a:endParaRPr lang="ru-RU"/>
        </a:p>
      </dgm:t>
    </dgm:pt>
    <dgm:pt modelId="{C0B0118B-F02C-4F32-BD76-C23547DE5755}" type="sibTrans" cxnId="{6FB77C16-BF7F-4B27-B2B3-F9C3AD58B860}">
      <dgm:prSet/>
      <dgm:spPr/>
      <dgm:t>
        <a:bodyPr/>
        <a:lstStyle/>
        <a:p>
          <a:endParaRPr lang="ru-RU"/>
        </a:p>
      </dgm:t>
    </dgm:pt>
    <dgm:pt modelId="{A920EBBA-8A92-469B-9C48-54A858FD5850}">
      <dgm:prSet phldrT="[Текст]" custT="1"/>
      <dgm:spPr/>
      <dgm:t>
        <a:bodyPr/>
        <a:lstStyle/>
        <a:p>
          <a:r>
            <a:rPr lang="uk-UA" sz="1000">
              <a:latin typeface="Times New Roman" panose="02020603050405020304" pitchFamily="18" charset="0"/>
              <a:cs typeface="Times New Roman" panose="02020603050405020304" pitchFamily="18" charset="0"/>
            </a:rPr>
            <a:t> Впровадження нового засобу виробництва</a:t>
          </a:r>
          <a:endParaRPr lang="ru-RU" sz="1000">
            <a:latin typeface="Times New Roman" panose="02020603050405020304" pitchFamily="18" charset="0"/>
            <a:cs typeface="Times New Roman" panose="02020603050405020304" pitchFamily="18" charset="0"/>
          </a:endParaRPr>
        </a:p>
      </dgm:t>
    </dgm:pt>
    <dgm:pt modelId="{E26342DD-BC87-4D16-908A-5B66F253EB3E}" type="parTrans" cxnId="{E36D581A-9613-45EC-8F68-B7889359216A}">
      <dgm:prSet/>
      <dgm:spPr/>
      <dgm:t>
        <a:bodyPr/>
        <a:lstStyle/>
        <a:p>
          <a:endParaRPr lang="ru-RU"/>
        </a:p>
      </dgm:t>
    </dgm:pt>
    <dgm:pt modelId="{FE497531-CB07-4A08-845B-5189787D01C8}" type="sibTrans" cxnId="{E36D581A-9613-45EC-8F68-B7889359216A}">
      <dgm:prSet/>
      <dgm:spPr/>
      <dgm:t>
        <a:bodyPr/>
        <a:lstStyle/>
        <a:p>
          <a:endParaRPr lang="ru-RU"/>
        </a:p>
      </dgm:t>
    </dgm:pt>
    <dgm:pt modelId="{2C4F027D-08F0-4DA1-A8AA-3BD464536B7C}">
      <dgm:prSet phldrT="[Текст]" custT="1"/>
      <dgm:spPr/>
      <dgm:t>
        <a:bodyPr/>
        <a:lstStyle/>
        <a:p>
          <a:r>
            <a:rPr lang="uk-UA" sz="1000">
              <a:latin typeface="Times New Roman" panose="02020603050405020304" pitchFamily="18" charset="0"/>
              <a:cs typeface="Times New Roman" panose="02020603050405020304" pitchFamily="18" charset="0"/>
            </a:rPr>
            <a:t>Впровадження нових організаційних форм</a:t>
          </a:r>
          <a:endParaRPr lang="ru-RU" sz="1000">
            <a:latin typeface="Times New Roman" panose="02020603050405020304" pitchFamily="18" charset="0"/>
            <a:cs typeface="Times New Roman" panose="02020603050405020304" pitchFamily="18" charset="0"/>
          </a:endParaRPr>
        </a:p>
      </dgm:t>
    </dgm:pt>
    <dgm:pt modelId="{69877760-7A4E-4244-B309-48D02D7122E4}" type="parTrans" cxnId="{32FB5A4A-19BF-4CDD-B6EB-AF2DDD98CCFA}">
      <dgm:prSet/>
      <dgm:spPr/>
      <dgm:t>
        <a:bodyPr/>
        <a:lstStyle/>
        <a:p>
          <a:endParaRPr lang="ru-RU"/>
        </a:p>
      </dgm:t>
    </dgm:pt>
    <dgm:pt modelId="{EEE264CD-E00D-4E6B-B192-0406A42656FF}" type="sibTrans" cxnId="{32FB5A4A-19BF-4CDD-B6EB-AF2DDD98CCFA}">
      <dgm:prSet/>
      <dgm:spPr/>
      <dgm:t>
        <a:bodyPr/>
        <a:lstStyle/>
        <a:p>
          <a:endParaRPr lang="ru-RU"/>
        </a:p>
      </dgm:t>
    </dgm:pt>
    <dgm:pt modelId="{B10864BA-7962-457B-9233-886A08C370E5}" type="pres">
      <dgm:prSet presAssocID="{237D775B-5F3B-422A-AABA-512A567DD61D}" presName="Name0" presStyleCnt="0">
        <dgm:presLayoutVars>
          <dgm:chMax val="1"/>
          <dgm:dir/>
          <dgm:animLvl val="ctr"/>
          <dgm:resizeHandles val="exact"/>
        </dgm:presLayoutVars>
      </dgm:prSet>
      <dgm:spPr/>
      <dgm:t>
        <a:bodyPr/>
        <a:lstStyle/>
        <a:p>
          <a:endParaRPr lang="ru-RU"/>
        </a:p>
      </dgm:t>
    </dgm:pt>
    <dgm:pt modelId="{26BCD23B-00CD-4ED5-B4C4-688BE985AA1F}" type="pres">
      <dgm:prSet presAssocID="{0448637A-50F2-438F-9199-3AAE795622F2}" presName="centerShape" presStyleLbl="node0" presStyleIdx="0" presStyleCnt="1"/>
      <dgm:spPr/>
      <dgm:t>
        <a:bodyPr/>
        <a:lstStyle/>
        <a:p>
          <a:endParaRPr lang="ru-RU"/>
        </a:p>
      </dgm:t>
    </dgm:pt>
    <dgm:pt modelId="{8CFC1895-0E19-49D1-8A43-7BE23BDD78B6}" type="pres">
      <dgm:prSet presAssocID="{513B5571-99E8-4B34-A1A1-319C6FB64483}" presName="node" presStyleLbl="node1" presStyleIdx="0" presStyleCnt="5" custScaleX="124028">
        <dgm:presLayoutVars>
          <dgm:bulletEnabled val="1"/>
        </dgm:presLayoutVars>
      </dgm:prSet>
      <dgm:spPr/>
      <dgm:t>
        <a:bodyPr/>
        <a:lstStyle/>
        <a:p>
          <a:endParaRPr lang="ru-RU"/>
        </a:p>
      </dgm:t>
    </dgm:pt>
    <dgm:pt modelId="{F382FE15-8395-43BE-BE33-E1383D58E17B}" type="pres">
      <dgm:prSet presAssocID="{513B5571-99E8-4B34-A1A1-319C6FB64483}" presName="dummy" presStyleCnt="0"/>
      <dgm:spPr/>
    </dgm:pt>
    <dgm:pt modelId="{EE549B7B-9D64-4CDF-AFA1-9FEDEF28F23B}" type="pres">
      <dgm:prSet presAssocID="{712BFA3A-79CA-4F5B-9044-82561178D6E1}" presName="sibTrans" presStyleLbl="sibTrans2D1" presStyleIdx="0" presStyleCnt="5"/>
      <dgm:spPr/>
      <dgm:t>
        <a:bodyPr/>
        <a:lstStyle/>
        <a:p>
          <a:endParaRPr lang="ru-RU"/>
        </a:p>
      </dgm:t>
    </dgm:pt>
    <dgm:pt modelId="{59FA938C-B2B8-48BC-9161-54727301D3A6}" type="pres">
      <dgm:prSet presAssocID="{A920EBBA-8A92-469B-9C48-54A858FD5850}" presName="node" presStyleLbl="node1" presStyleIdx="1" presStyleCnt="5" custScaleX="143547">
        <dgm:presLayoutVars>
          <dgm:bulletEnabled val="1"/>
        </dgm:presLayoutVars>
      </dgm:prSet>
      <dgm:spPr/>
      <dgm:t>
        <a:bodyPr/>
        <a:lstStyle/>
        <a:p>
          <a:endParaRPr lang="ru-RU"/>
        </a:p>
      </dgm:t>
    </dgm:pt>
    <dgm:pt modelId="{E8DBB6A0-AF92-40D4-B936-57D12794B820}" type="pres">
      <dgm:prSet presAssocID="{A920EBBA-8A92-469B-9C48-54A858FD5850}" presName="dummy" presStyleCnt="0"/>
      <dgm:spPr/>
    </dgm:pt>
    <dgm:pt modelId="{4AB436D4-B42E-45DB-841E-5C39235026EB}" type="pres">
      <dgm:prSet presAssocID="{FE497531-CB07-4A08-845B-5189787D01C8}" presName="sibTrans" presStyleLbl="sibTrans2D1" presStyleIdx="1" presStyleCnt="5"/>
      <dgm:spPr/>
      <dgm:t>
        <a:bodyPr/>
        <a:lstStyle/>
        <a:p>
          <a:endParaRPr lang="ru-RU"/>
        </a:p>
      </dgm:t>
    </dgm:pt>
    <dgm:pt modelId="{9845549D-940D-4504-A998-057C06989549}" type="pres">
      <dgm:prSet presAssocID="{633C151C-F10E-4B30-A81F-85D674D15E59}" presName="node" presStyleLbl="node1" presStyleIdx="2" presStyleCnt="5" custScaleX="147470">
        <dgm:presLayoutVars>
          <dgm:bulletEnabled val="1"/>
        </dgm:presLayoutVars>
      </dgm:prSet>
      <dgm:spPr/>
      <dgm:t>
        <a:bodyPr/>
        <a:lstStyle/>
        <a:p>
          <a:endParaRPr lang="ru-RU"/>
        </a:p>
      </dgm:t>
    </dgm:pt>
    <dgm:pt modelId="{BC6FBB51-BDB4-4280-A9FA-C3880D85BDA3}" type="pres">
      <dgm:prSet presAssocID="{633C151C-F10E-4B30-A81F-85D674D15E59}" presName="dummy" presStyleCnt="0"/>
      <dgm:spPr/>
    </dgm:pt>
    <dgm:pt modelId="{9EF3BF8F-DD42-4BC0-A2D6-B2AFC5A36474}" type="pres">
      <dgm:prSet presAssocID="{B25F03FE-DD99-4D6E-9731-D1987E67E14E}" presName="sibTrans" presStyleLbl="sibTrans2D1" presStyleIdx="2" presStyleCnt="5"/>
      <dgm:spPr/>
      <dgm:t>
        <a:bodyPr/>
        <a:lstStyle/>
        <a:p>
          <a:endParaRPr lang="ru-RU"/>
        </a:p>
      </dgm:t>
    </dgm:pt>
    <dgm:pt modelId="{0EEADDDA-51C3-4D3F-B14A-4616176D54F5}" type="pres">
      <dgm:prSet presAssocID="{81FB5FDA-FA85-4E64-B3F2-1E1144241F92}" presName="node" presStyleLbl="node1" presStyleIdx="3" presStyleCnt="5" custScaleX="167943" custScaleY="113997">
        <dgm:presLayoutVars>
          <dgm:bulletEnabled val="1"/>
        </dgm:presLayoutVars>
      </dgm:prSet>
      <dgm:spPr/>
      <dgm:t>
        <a:bodyPr/>
        <a:lstStyle/>
        <a:p>
          <a:endParaRPr lang="ru-RU"/>
        </a:p>
      </dgm:t>
    </dgm:pt>
    <dgm:pt modelId="{980753C4-26B2-48B6-BA58-65DDDA5357B1}" type="pres">
      <dgm:prSet presAssocID="{81FB5FDA-FA85-4E64-B3F2-1E1144241F92}" presName="dummy" presStyleCnt="0"/>
      <dgm:spPr/>
    </dgm:pt>
    <dgm:pt modelId="{0CBC9B4D-BF26-4516-A505-AF0B78D8E67D}" type="pres">
      <dgm:prSet presAssocID="{C0B0118B-F02C-4F32-BD76-C23547DE5755}" presName="sibTrans" presStyleLbl="sibTrans2D1" presStyleIdx="3" presStyleCnt="5"/>
      <dgm:spPr/>
      <dgm:t>
        <a:bodyPr/>
        <a:lstStyle/>
        <a:p>
          <a:endParaRPr lang="ru-RU"/>
        </a:p>
      </dgm:t>
    </dgm:pt>
    <dgm:pt modelId="{66DEF571-2A40-4E85-AEC1-37DDBC4C12E5}" type="pres">
      <dgm:prSet presAssocID="{2C4F027D-08F0-4DA1-A8AA-3BD464536B7C}" presName="node" presStyleLbl="node1" presStyleIdx="4" presStyleCnt="5" custScaleX="147116">
        <dgm:presLayoutVars>
          <dgm:bulletEnabled val="1"/>
        </dgm:presLayoutVars>
      </dgm:prSet>
      <dgm:spPr/>
      <dgm:t>
        <a:bodyPr/>
        <a:lstStyle/>
        <a:p>
          <a:endParaRPr lang="ru-RU"/>
        </a:p>
      </dgm:t>
    </dgm:pt>
    <dgm:pt modelId="{03BB0F9B-F66B-47F3-8CC7-7EB9218E4073}" type="pres">
      <dgm:prSet presAssocID="{2C4F027D-08F0-4DA1-A8AA-3BD464536B7C}" presName="dummy" presStyleCnt="0"/>
      <dgm:spPr/>
    </dgm:pt>
    <dgm:pt modelId="{6D9060DC-B3D8-4766-93F0-0B0655073A23}" type="pres">
      <dgm:prSet presAssocID="{EEE264CD-E00D-4E6B-B192-0406A42656FF}" presName="sibTrans" presStyleLbl="sibTrans2D1" presStyleIdx="4" presStyleCnt="5"/>
      <dgm:spPr/>
      <dgm:t>
        <a:bodyPr/>
        <a:lstStyle/>
        <a:p>
          <a:endParaRPr lang="ru-RU"/>
        </a:p>
      </dgm:t>
    </dgm:pt>
  </dgm:ptLst>
  <dgm:cxnLst>
    <dgm:cxn modelId="{C22C2FE4-660F-4DAB-B159-A266B6ED3B70}" type="presOf" srcId="{2C4F027D-08F0-4DA1-A8AA-3BD464536B7C}" destId="{66DEF571-2A40-4E85-AEC1-37DDBC4C12E5}" srcOrd="0" destOrd="0" presId="urn:microsoft.com/office/officeart/2005/8/layout/radial6"/>
    <dgm:cxn modelId="{E4F58012-6F8C-4C8A-BE51-C296CBA2BD35}" type="presOf" srcId="{A920EBBA-8A92-469B-9C48-54A858FD5850}" destId="{59FA938C-B2B8-48BC-9161-54727301D3A6}" srcOrd="0" destOrd="0" presId="urn:microsoft.com/office/officeart/2005/8/layout/radial6"/>
    <dgm:cxn modelId="{3A4B84DF-4D65-4142-B838-7F0F9514F133}" type="presOf" srcId="{0448637A-50F2-438F-9199-3AAE795622F2}" destId="{26BCD23B-00CD-4ED5-B4C4-688BE985AA1F}" srcOrd="0" destOrd="0" presId="urn:microsoft.com/office/officeart/2005/8/layout/radial6"/>
    <dgm:cxn modelId="{80E37C8A-3503-4CB5-A303-68EDAC6F119A}" type="presOf" srcId="{C0B0118B-F02C-4F32-BD76-C23547DE5755}" destId="{0CBC9B4D-BF26-4516-A505-AF0B78D8E67D}" srcOrd="0" destOrd="0" presId="urn:microsoft.com/office/officeart/2005/8/layout/radial6"/>
    <dgm:cxn modelId="{A07D8EB4-2B90-471F-8CAA-138C9BFEB9F0}" type="presOf" srcId="{712BFA3A-79CA-4F5B-9044-82561178D6E1}" destId="{EE549B7B-9D64-4CDF-AFA1-9FEDEF28F23B}" srcOrd="0" destOrd="0" presId="urn:microsoft.com/office/officeart/2005/8/layout/radial6"/>
    <dgm:cxn modelId="{EB0A67D3-8F91-452C-BF2C-2BF52940BC16}" type="presOf" srcId="{513B5571-99E8-4B34-A1A1-319C6FB64483}" destId="{8CFC1895-0E19-49D1-8A43-7BE23BDD78B6}" srcOrd="0" destOrd="0" presId="urn:microsoft.com/office/officeart/2005/8/layout/radial6"/>
    <dgm:cxn modelId="{2722F5E0-C925-498A-8075-B6244389041C}" type="presOf" srcId="{81FB5FDA-FA85-4E64-B3F2-1E1144241F92}" destId="{0EEADDDA-51C3-4D3F-B14A-4616176D54F5}" srcOrd="0" destOrd="0" presId="urn:microsoft.com/office/officeart/2005/8/layout/radial6"/>
    <dgm:cxn modelId="{6FB77C16-BF7F-4B27-B2B3-F9C3AD58B860}" srcId="{0448637A-50F2-438F-9199-3AAE795622F2}" destId="{81FB5FDA-FA85-4E64-B3F2-1E1144241F92}" srcOrd="3" destOrd="0" parTransId="{C84C4C04-6B75-4FFC-8DEE-85F8B43C20C8}" sibTransId="{C0B0118B-F02C-4F32-BD76-C23547DE5755}"/>
    <dgm:cxn modelId="{A3D9332E-0868-41D6-AD7D-619FC7BAA303}" type="presOf" srcId="{237D775B-5F3B-422A-AABA-512A567DD61D}" destId="{B10864BA-7962-457B-9233-886A08C370E5}" srcOrd="0" destOrd="0" presId="urn:microsoft.com/office/officeart/2005/8/layout/radial6"/>
    <dgm:cxn modelId="{C7715112-2984-4B63-985A-811C365E0D06}" srcId="{237D775B-5F3B-422A-AABA-512A567DD61D}" destId="{0448637A-50F2-438F-9199-3AAE795622F2}" srcOrd="0" destOrd="0" parTransId="{E38C8ED2-216E-4E1B-873D-5777982AF49C}" sibTransId="{FD15A2A2-07C7-4394-A037-5D43938A35A0}"/>
    <dgm:cxn modelId="{32FB5A4A-19BF-4CDD-B6EB-AF2DDD98CCFA}" srcId="{0448637A-50F2-438F-9199-3AAE795622F2}" destId="{2C4F027D-08F0-4DA1-A8AA-3BD464536B7C}" srcOrd="4" destOrd="0" parTransId="{69877760-7A4E-4244-B309-48D02D7122E4}" sibTransId="{EEE264CD-E00D-4E6B-B192-0406A42656FF}"/>
    <dgm:cxn modelId="{91485756-3BF8-4273-B459-5FFB83F04B81}" type="presOf" srcId="{B25F03FE-DD99-4D6E-9731-D1987E67E14E}" destId="{9EF3BF8F-DD42-4BC0-A2D6-B2AFC5A36474}" srcOrd="0" destOrd="0" presId="urn:microsoft.com/office/officeart/2005/8/layout/radial6"/>
    <dgm:cxn modelId="{119DB1C5-F76C-47CF-AEE1-06D7E965E60E}" type="presOf" srcId="{633C151C-F10E-4B30-A81F-85D674D15E59}" destId="{9845549D-940D-4504-A998-057C06989549}" srcOrd="0" destOrd="0" presId="urn:microsoft.com/office/officeart/2005/8/layout/radial6"/>
    <dgm:cxn modelId="{E36D581A-9613-45EC-8F68-B7889359216A}" srcId="{0448637A-50F2-438F-9199-3AAE795622F2}" destId="{A920EBBA-8A92-469B-9C48-54A858FD5850}" srcOrd="1" destOrd="0" parTransId="{E26342DD-BC87-4D16-908A-5B66F253EB3E}" sibTransId="{FE497531-CB07-4A08-845B-5189787D01C8}"/>
    <dgm:cxn modelId="{5929E52C-E9F2-4E35-95FD-96CAB120EC33}" srcId="{0448637A-50F2-438F-9199-3AAE795622F2}" destId="{633C151C-F10E-4B30-A81F-85D674D15E59}" srcOrd="2" destOrd="0" parTransId="{9ABEEAE2-64EC-4D29-9975-5108170D69E8}" sibTransId="{B25F03FE-DD99-4D6E-9731-D1987E67E14E}"/>
    <dgm:cxn modelId="{B4EE8E5F-55E2-486F-A84E-62385D2FF8AB}" srcId="{0448637A-50F2-438F-9199-3AAE795622F2}" destId="{513B5571-99E8-4B34-A1A1-319C6FB64483}" srcOrd="0" destOrd="0" parTransId="{CE0DE9C8-F189-4570-AF19-D7BCBD2D081C}" sibTransId="{712BFA3A-79CA-4F5B-9044-82561178D6E1}"/>
    <dgm:cxn modelId="{9066E4D5-B8E2-4815-A01B-B4BF71773A0E}" type="presOf" srcId="{EEE264CD-E00D-4E6B-B192-0406A42656FF}" destId="{6D9060DC-B3D8-4766-93F0-0B0655073A23}" srcOrd="0" destOrd="0" presId="urn:microsoft.com/office/officeart/2005/8/layout/radial6"/>
    <dgm:cxn modelId="{1C3A5FAE-1B21-4B38-94EF-2909BCF54E54}" type="presOf" srcId="{FE497531-CB07-4A08-845B-5189787D01C8}" destId="{4AB436D4-B42E-45DB-841E-5C39235026EB}" srcOrd="0" destOrd="0" presId="urn:microsoft.com/office/officeart/2005/8/layout/radial6"/>
    <dgm:cxn modelId="{424CABE8-CF79-46DC-A388-19E4B6075805}" type="presParOf" srcId="{B10864BA-7962-457B-9233-886A08C370E5}" destId="{26BCD23B-00CD-4ED5-B4C4-688BE985AA1F}" srcOrd="0" destOrd="0" presId="urn:microsoft.com/office/officeart/2005/8/layout/radial6"/>
    <dgm:cxn modelId="{6C24E4BF-AB59-4639-A350-30AAF48C24D1}" type="presParOf" srcId="{B10864BA-7962-457B-9233-886A08C370E5}" destId="{8CFC1895-0E19-49D1-8A43-7BE23BDD78B6}" srcOrd="1" destOrd="0" presId="urn:microsoft.com/office/officeart/2005/8/layout/radial6"/>
    <dgm:cxn modelId="{4531686E-1C1E-4AB3-BD5D-CA3A171AB3A6}" type="presParOf" srcId="{B10864BA-7962-457B-9233-886A08C370E5}" destId="{F382FE15-8395-43BE-BE33-E1383D58E17B}" srcOrd="2" destOrd="0" presId="urn:microsoft.com/office/officeart/2005/8/layout/radial6"/>
    <dgm:cxn modelId="{ABC117A2-DF2E-47E5-84A6-ED7FE6E45EAF}" type="presParOf" srcId="{B10864BA-7962-457B-9233-886A08C370E5}" destId="{EE549B7B-9D64-4CDF-AFA1-9FEDEF28F23B}" srcOrd="3" destOrd="0" presId="urn:microsoft.com/office/officeart/2005/8/layout/radial6"/>
    <dgm:cxn modelId="{F22D4CCA-9BB6-413F-B3FC-CD12632B0D27}" type="presParOf" srcId="{B10864BA-7962-457B-9233-886A08C370E5}" destId="{59FA938C-B2B8-48BC-9161-54727301D3A6}" srcOrd="4" destOrd="0" presId="urn:microsoft.com/office/officeart/2005/8/layout/radial6"/>
    <dgm:cxn modelId="{72BF00D3-4D81-4E50-8DF3-6668A239570F}" type="presParOf" srcId="{B10864BA-7962-457B-9233-886A08C370E5}" destId="{E8DBB6A0-AF92-40D4-B936-57D12794B820}" srcOrd="5" destOrd="0" presId="urn:microsoft.com/office/officeart/2005/8/layout/radial6"/>
    <dgm:cxn modelId="{718491B9-D2D2-4DDB-A8F7-159D98280AAB}" type="presParOf" srcId="{B10864BA-7962-457B-9233-886A08C370E5}" destId="{4AB436D4-B42E-45DB-841E-5C39235026EB}" srcOrd="6" destOrd="0" presId="urn:microsoft.com/office/officeart/2005/8/layout/radial6"/>
    <dgm:cxn modelId="{BAE5292B-E92B-4D08-8C59-BAC6F0AA3F2B}" type="presParOf" srcId="{B10864BA-7962-457B-9233-886A08C370E5}" destId="{9845549D-940D-4504-A998-057C06989549}" srcOrd="7" destOrd="0" presId="urn:microsoft.com/office/officeart/2005/8/layout/radial6"/>
    <dgm:cxn modelId="{7902E1C9-35C6-4119-84A8-48781E51BF2B}" type="presParOf" srcId="{B10864BA-7962-457B-9233-886A08C370E5}" destId="{BC6FBB51-BDB4-4280-A9FA-C3880D85BDA3}" srcOrd="8" destOrd="0" presId="urn:microsoft.com/office/officeart/2005/8/layout/radial6"/>
    <dgm:cxn modelId="{BED117E8-73F0-4AA3-8280-125D79264081}" type="presParOf" srcId="{B10864BA-7962-457B-9233-886A08C370E5}" destId="{9EF3BF8F-DD42-4BC0-A2D6-B2AFC5A36474}" srcOrd="9" destOrd="0" presId="urn:microsoft.com/office/officeart/2005/8/layout/radial6"/>
    <dgm:cxn modelId="{C15868DD-3723-4D9B-A24C-C93DB7CE5AD8}" type="presParOf" srcId="{B10864BA-7962-457B-9233-886A08C370E5}" destId="{0EEADDDA-51C3-4D3F-B14A-4616176D54F5}" srcOrd="10" destOrd="0" presId="urn:microsoft.com/office/officeart/2005/8/layout/radial6"/>
    <dgm:cxn modelId="{8712EC2E-5041-4A59-A03E-5324CCED2770}" type="presParOf" srcId="{B10864BA-7962-457B-9233-886A08C370E5}" destId="{980753C4-26B2-48B6-BA58-65DDDA5357B1}" srcOrd="11" destOrd="0" presId="urn:microsoft.com/office/officeart/2005/8/layout/radial6"/>
    <dgm:cxn modelId="{16CDE280-BC79-410C-B215-AAAC91032AAB}" type="presParOf" srcId="{B10864BA-7962-457B-9233-886A08C370E5}" destId="{0CBC9B4D-BF26-4516-A505-AF0B78D8E67D}" srcOrd="12" destOrd="0" presId="urn:microsoft.com/office/officeart/2005/8/layout/radial6"/>
    <dgm:cxn modelId="{668D2B54-D566-422C-9726-DC839053566A}" type="presParOf" srcId="{B10864BA-7962-457B-9233-886A08C370E5}" destId="{66DEF571-2A40-4E85-AEC1-37DDBC4C12E5}" srcOrd="13" destOrd="0" presId="urn:microsoft.com/office/officeart/2005/8/layout/radial6"/>
    <dgm:cxn modelId="{F66670AC-86E9-47F9-A3D9-E0A3241672E7}" type="presParOf" srcId="{B10864BA-7962-457B-9233-886A08C370E5}" destId="{03BB0F9B-F66B-47F3-8CC7-7EB9218E4073}" srcOrd="14" destOrd="0" presId="urn:microsoft.com/office/officeart/2005/8/layout/radial6"/>
    <dgm:cxn modelId="{2E681421-3A50-4C12-84E0-22E35A596F96}" type="presParOf" srcId="{B10864BA-7962-457B-9233-886A08C370E5}" destId="{6D9060DC-B3D8-4766-93F0-0B0655073A23}" srcOrd="15" destOrd="0" presId="urn:microsoft.com/office/officeart/2005/8/layout/radial6"/>
  </dgm:cxnLst>
  <dgm:bg/>
  <dgm:whole/>
  <dgm:extLst>
    <a:ext uri="http://schemas.microsoft.com/office/drawing/2008/diagram">
      <dsp:dataModelExt xmlns:dsp="http://schemas.microsoft.com/office/drawing/2008/diagram" xmlns="" relId="rId25"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8B6B96B0-6A54-42EC-8456-FADEB3C19495}" type="doc">
      <dgm:prSet loTypeId="urn:microsoft.com/office/officeart/2008/layout/HorizontalMultiLevelHierarchy" loCatId="hierarchy" qsTypeId="urn:microsoft.com/office/officeart/2005/8/quickstyle/simple1" qsCatId="simple" csTypeId="urn:microsoft.com/office/officeart/2005/8/colors/accent0_1" csCatId="mainScheme" phldr="1"/>
      <dgm:spPr/>
      <dgm:t>
        <a:bodyPr/>
        <a:lstStyle/>
        <a:p>
          <a:endParaRPr lang="ru-RU"/>
        </a:p>
      </dgm:t>
    </dgm:pt>
    <dgm:pt modelId="{FD879B8F-5094-474E-B5B2-C2FC45783948}">
      <dgm:prSet phldrT="[Текст]"/>
      <dgm:spPr/>
      <dgm:t>
        <a:bodyPr/>
        <a:lstStyle/>
        <a:p>
          <a:r>
            <a:rPr lang="uk-UA">
              <a:latin typeface="Times New Roman" panose="02020603050405020304" pitchFamily="18" charset="0"/>
              <a:cs typeface="Times New Roman" panose="02020603050405020304" pitchFamily="18" charset="0"/>
            </a:rPr>
            <a:t>Властивості соціальних нововведень</a:t>
          </a:r>
          <a:endParaRPr lang="ru-RU">
            <a:latin typeface="Times New Roman" panose="02020603050405020304" pitchFamily="18" charset="0"/>
            <a:cs typeface="Times New Roman" panose="02020603050405020304" pitchFamily="18" charset="0"/>
          </a:endParaRPr>
        </a:p>
      </dgm:t>
    </dgm:pt>
    <dgm:pt modelId="{36A32A8F-FBE0-4B91-B60C-9F6820948091}" type="parTrans" cxnId="{C4F53E06-073D-4837-A18A-ECC185397618}">
      <dgm:prSet/>
      <dgm:spPr/>
      <dgm:t>
        <a:bodyPr/>
        <a:lstStyle/>
        <a:p>
          <a:endParaRPr lang="ru-RU"/>
        </a:p>
      </dgm:t>
    </dgm:pt>
    <dgm:pt modelId="{051DC248-6BE3-4F9B-900A-09F4B2FC5977}" type="sibTrans" cxnId="{C4F53E06-073D-4837-A18A-ECC185397618}">
      <dgm:prSet/>
      <dgm:spPr/>
      <dgm:t>
        <a:bodyPr/>
        <a:lstStyle/>
        <a:p>
          <a:endParaRPr lang="ru-RU"/>
        </a:p>
      </dgm:t>
    </dgm:pt>
    <dgm:pt modelId="{18E2ED95-C681-4CA1-8805-BC4847428692}">
      <dgm:prSet phldrT="[Текст]"/>
      <dgm:spPr/>
      <dgm:t>
        <a:bodyPr/>
        <a:lstStyle/>
        <a:p>
          <a:r>
            <a:rPr lang="uk-UA">
              <a:latin typeface="Times New Roman" panose="02020603050405020304" pitchFamily="18" charset="0"/>
              <a:cs typeface="Times New Roman" panose="02020603050405020304" pitchFamily="18" charset="0"/>
            </a:rPr>
            <a:t>Масштабність</a:t>
          </a:r>
          <a:endParaRPr lang="ru-RU">
            <a:latin typeface="Times New Roman" panose="02020603050405020304" pitchFamily="18" charset="0"/>
            <a:cs typeface="Times New Roman" panose="02020603050405020304" pitchFamily="18" charset="0"/>
          </a:endParaRPr>
        </a:p>
      </dgm:t>
    </dgm:pt>
    <dgm:pt modelId="{E7F680E0-9177-40FC-8915-AE842198398C}" type="parTrans" cxnId="{A6880DA1-6B6C-48F1-B20A-CB5203126E5D}">
      <dgm:prSet/>
      <dgm:spPr/>
      <dgm:t>
        <a:bodyPr/>
        <a:lstStyle/>
        <a:p>
          <a:endParaRPr lang="ru-RU"/>
        </a:p>
      </dgm:t>
    </dgm:pt>
    <dgm:pt modelId="{DAAA15F3-B902-4094-8DFB-A563AF896306}" type="sibTrans" cxnId="{A6880DA1-6B6C-48F1-B20A-CB5203126E5D}">
      <dgm:prSet/>
      <dgm:spPr/>
      <dgm:t>
        <a:bodyPr/>
        <a:lstStyle/>
        <a:p>
          <a:endParaRPr lang="ru-RU"/>
        </a:p>
      </dgm:t>
    </dgm:pt>
    <dgm:pt modelId="{7CB0B46E-1C7B-4508-A55D-554F6C471BD1}">
      <dgm:prSet phldrT="[Текст]"/>
      <dgm:spPr/>
      <dgm:t>
        <a:bodyPr/>
        <a:lstStyle/>
        <a:p>
          <a:r>
            <a:rPr lang="uk-UA">
              <a:latin typeface="Times New Roman" panose="02020603050405020304" pitchFamily="18" charset="0"/>
              <a:cs typeface="Times New Roman" panose="02020603050405020304" pitchFamily="18" charset="0"/>
            </a:rPr>
            <a:t>Залежність</a:t>
          </a:r>
          <a:endParaRPr lang="ru-RU">
            <a:latin typeface="Times New Roman" panose="02020603050405020304" pitchFamily="18" charset="0"/>
            <a:cs typeface="Times New Roman" panose="02020603050405020304" pitchFamily="18" charset="0"/>
          </a:endParaRPr>
        </a:p>
      </dgm:t>
    </dgm:pt>
    <dgm:pt modelId="{E1830565-CEAB-43E5-82F8-A63F0326A5F1}" type="parTrans" cxnId="{B312C726-1793-4783-AB3C-8249CBE86347}">
      <dgm:prSet/>
      <dgm:spPr/>
      <dgm:t>
        <a:bodyPr/>
        <a:lstStyle/>
        <a:p>
          <a:endParaRPr lang="ru-RU"/>
        </a:p>
      </dgm:t>
    </dgm:pt>
    <dgm:pt modelId="{C481EE5C-E7DF-4B37-AA59-4E08553EE3B3}" type="sibTrans" cxnId="{B312C726-1793-4783-AB3C-8249CBE86347}">
      <dgm:prSet/>
      <dgm:spPr/>
      <dgm:t>
        <a:bodyPr/>
        <a:lstStyle/>
        <a:p>
          <a:endParaRPr lang="ru-RU"/>
        </a:p>
      </dgm:t>
    </dgm:pt>
    <dgm:pt modelId="{4B421558-15E0-4713-9200-31CBAE72E4B5}">
      <dgm:prSet phldrT="[Текст]"/>
      <dgm:spPr/>
      <dgm:t>
        <a:bodyPr/>
        <a:lstStyle/>
        <a:p>
          <a:r>
            <a:rPr lang="uk-UA">
              <a:latin typeface="Times New Roman" panose="02020603050405020304" pitchFamily="18" charset="0"/>
              <a:cs typeface="Times New Roman" panose="02020603050405020304" pitchFamily="18" charset="0"/>
            </a:rPr>
            <a:t>Відсутність стадії виготовлення</a:t>
          </a:r>
          <a:endParaRPr lang="ru-RU">
            <a:latin typeface="Times New Roman" panose="02020603050405020304" pitchFamily="18" charset="0"/>
            <a:cs typeface="Times New Roman" panose="02020603050405020304" pitchFamily="18" charset="0"/>
          </a:endParaRPr>
        </a:p>
      </dgm:t>
    </dgm:pt>
    <dgm:pt modelId="{673F8189-A463-417A-94B0-01C2E254D90A}" type="parTrans" cxnId="{355B52F8-235D-4352-B54E-499C5CF0BDB5}">
      <dgm:prSet/>
      <dgm:spPr/>
      <dgm:t>
        <a:bodyPr/>
        <a:lstStyle/>
        <a:p>
          <a:endParaRPr lang="ru-RU"/>
        </a:p>
      </dgm:t>
    </dgm:pt>
    <dgm:pt modelId="{3F1D6DEA-3E40-4050-BD44-8DB1556C5145}" type="sibTrans" cxnId="{355B52F8-235D-4352-B54E-499C5CF0BDB5}">
      <dgm:prSet/>
      <dgm:spPr/>
      <dgm:t>
        <a:bodyPr/>
        <a:lstStyle/>
        <a:p>
          <a:endParaRPr lang="ru-RU"/>
        </a:p>
      </dgm:t>
    </dgm:pt>
    <dgm:pt modelId="{CB625EC0-59D7-4B1B-A86D-37018A4929C5}">
      <dgm:prSet phldrT="[Текст]"/>
      <dgm:spPr/>
      <dgm:t>
        <a:bodyPr/>
        <a:lstStyle/>
        <a:p>
          <a:r>
            <a:rPr lang="uk-UA">
              <a:latin typeface="Times New Roman" panose="02020603050405020304" pitchFamily="18" charset="0"/>
              <a:cs typeface="Times New Roman" panose="02020603050405020304" pitchFamily="18" charset="0"/>
            </a:rPr>
            <a:t>Невеликі витрати по впровадженню соціальних ново­введень</a:t>
          </a:r>
          <a:endParaRPr lang="ru-RU">
            <a:latin typeface="Times New Roman" panose="02020603050405020304" pitchFamily="18" charset="0"/>
            <a:cs typeface="Times New Roman" panose="02020603050405020304" pitchFamily="18" charset="0"/>
          </a:endParaRPr>
        </a:p>
      </dgm:t>
    </dgm:pt>
    <dgm:pt modelId="{2527B8E0-A3CE-49F2-9EA4-8B0D4290FA60}" type="parTrans" cxnId="{8A5CFFB2-F429-4449-9B33-EBE2D0888CC0}">
      <dgm:prSet/>
      <dgm:spPr/>
      <dgm:t>
        <a:bodyPr/>
        <a:lstStyle/>
        <a:p>
          <a:endParaRPr lang="ru-RU"/>
        </a:p>
      </dgm:t>
    </dgm:pt>
    <dgm:pt modelId="{545390C5-215F-4948-A4EA-64331FDF0731}" type="sibTrans" cxnId="{8A5CFFB2-F429-4449-9B33-EBE2D0888CC0}">
      <dgm:prSet/>
      <dgm:spPr/>
      <dgm:t>
        <a:bodyPr/>
        <a:lstStyle/>
        <a:p>
          <a:endParaRPr lang="ru-RU"/>
        </a:p>
      </dgm:t>
    </dgm:pt>
    <dgm:pt modelId="{47296673-BBB3-4941-84FA-CFCCFBF36556}" type="pres">
      <dgm:prSet presAssocID="{8B6B96B0-6A54-42EC-8456-FADEB3C19495}" presName="Name0" presStyleCnt="0">
        <dgm:presLayoutVars>
          <dgm:chPref val="1"/>
          <dgm:dir/>
          <dgm:animOne val="branch"/>
          <dgm:animLvl val="lvl"/>
          <dgm:resizeHandles val="exact"/>
        </dgm:presLayoutVars>
      </dgm:prSet>
      <dgm:spPr/>
      <dgm:t>
        <a:bodyPr/>
        <a:lstStyle/>
        <a:p>
          <a:endParaRPr lang="ru-RU"/>
        </a:p>
      </dgm:t>
    </dgm:pt>
    <dgm:pt modelId="{20CFF469-996A-43F4-B8F4-436631B32577}" type="pres">
      <dgm:prSet presAssocID="{FD879B8F-5094-474E-B5B2-C2FC45783948}" presName="root1" presStyleCnt="0"/>
      <dgm:spPr/>
    </dgm:pt>
    <dgm:pt modelId="{974A2324-2BBA-42C0-972B-21C6B84D1A85}" type="pres">
      <dgm:prSet presAssocID="{FD879B8F-5094-474E-B5B2-C2FC45783948}" presName="LevelOneTextNode" presStyleLbl="node0" presStyleIdx="0" presStyleCnt="1">
        <dgm:presLayoutVars>
          <dgm:chPref val="3"/>
        </dgm:presLayoutVars>
      </dgm:prSet>
      <dgm:spPr/>
      <dgm:t>
        <a:bodyPr/>
        <a:lstStyle/>
        <a:p>
          <a:endParaRPr lang="ru-RU"/>
        </a:p>
      </dgm:t>
    </dgm:pt>
    <dgm:pt modelId="{A78E61BF-D275-43B7-9767-81989422F329}" type="pres">
      <dgm:prSet presAssocID="{FD879B8F-5094-474E-B5B2-C2FC45783948}" presName="level2hierChild" presStyleCnt="0"/>
      <dgm:spPr/>
    </dgm:pt>
    <dgm:pt modelId="{CA243727-2A6E-423E-9CA6-6FA22F3AFEFB}" type="pres">
      <dgm:prSet presAssocID="{E7F680E0-9177-40FC-8915-AE842198398C}" presName="conn2-1" presStyleLbl="parChTrans1D2" presStyleIdx="0" presStyleCnt="4"/>
      <dgm:spPr/>
      <dgm:t>
        <a:bodyPr/>
        <a:lstStyle/>
        <a:p>
          <a:endParaRPr lang="ru-RU"/>
        </a:p>
      </dgm:t>
    </dgm:pt>
    <dgm:pt modelId="{574CE4B4-49E3-49CE-8268-AA7775CB90A7}" type="pres">
      <dgm:prSet presAssocID="{E7F680E0-9177-40FC-8915-AE842198398C}" presName="connTx" presStyleLbl="parChTrans1D2" presStyleIdx="0" presStyleCnt="4"/>
      <dgm:spPr/>
      <dgm:t>
        <a:bodyPr/>
        <a:lstStyle/>
        <a:p>
          <a:endParaRPr lang="ru-RU"/>
        </a:p>
      </dgm:t>
    </dgm:pt>
    <dgm:pt modelId="{9C06BFB3-526E-4F05-9B37-6522D186E2CF}" type="pres">
      <dgm:prSet presAssocID="{18E2ED95-C681-4CA1-8805-BC4847428692}" presName="root2" presStyleCnt="0"/>
      <dgm:spPr/>
    </dgm:pt>
    <dgm:pt modelId="{56BD32EC-96CE-4B9B-AF71-F31D5F7D9F90}" type="pres">
      <dgm:prSet presAssocID="{18E2ED95-C681-4CA1-8805-BC4847428692}" presName="LevelTwoTextNode" presStyleLbl="node2" presStyleIdx="0" presStyleCnt="4">
        <dgm:presLayoutVars>
          <dgm:chPref val="3"/>
        </dgm:presLayoutVars>
      </dgm:prSet>
      <dgm:spPr/>
      <dgm:t>
        <a:bodyPr/>
        <a:lstStyle/>
        <a:p>
          <a:endParaRPr lang="ru-RU"/>
        </a:p>
      </dgm:t>
    </dgm:pt>
    <dgm:pt modelId="{FD952086-E7B7-40F2-93DF-864B60917AC3}" type="pres">
      <dgm:prSet presAssocID="{18E2ED95-C681-4CA1-8805-BC4847428692}" presName="level3hierChild" presStyleCnt="0"/>
      <dgm:spPr/>
    </dgm:pt>
    <dgm:pt modelId="{0766EF2A-8943-468A-A238-AB37DE005F2D}" type="pres">
      <dgm:prSet presAssocID="{E1830565-CEAB-43E5-82F8-A63F0326A5F1}" presName="conn2-1" presStyleLbl="parChTrans1D2" presStyleIdx="1" presStyleCnt="4"/>
      <dgm:spPr/>
      <dgm:t>
        <a:bodyPr/>
        <a:lstStyle/>
        <a:p>
          <a:endParaRPr lang="ru-RU"/>
        </a:p>
      </dgm:t>
    </dgm:pt>
    <dgm:pt modelId="{19E86129-3F50-4836-B795-6490F9184881}" type="pres">
      <dgm:prSet presAssocID="{E1830565-CEAB-43E5-82F8-A63F0326A5F1}" presName="connTx" presStyleLbl="parChTrans1D2" presStyleIdx="1" presStyleCnt="4"/>
      <dgm:spPr/>
      <dgm:t>
        <a:bodyPr/>
        <a:lstStyle/>
        <a:p>
          <a:endParaRPr lang="ru-RU"/>
        </a:p>
      </dgm:t>
    </dgm:pt>
    <dgm:pt modelId="{72D1E333-90C3-4133-80ED-3E4F7F24B9B7}" type="pres">
      <dgm:prSet presAssocID="{7CB0B46E-1C7B-4508-A55D-554F6C471BD1}" presName="root2" presStyleCnt="0"/>
      <dgm:spPr/>
    </dgm:pt>
    <dgm:pt modelId="{7489CA85-3B17-4834-8A76-258543FA754A}" type="pres">
      <dgm:prSet presAssocID="{7CB0B46E-1C7B-4508-A55D-554F6C471BD1}" presName="LevelTwoTextNode" presStyleLbl="node2" presStyleIdx="1" presStyleCnt="4">
        <dgm:presLayoutVars>
          <dgm:chPref val="3"/>
        </dgm:presLayoutVars>
      </dgm:prSet>
      <dgm:spPr/>
      <dgm:t>
        <a:bodyPr/>
        <a:lstStyle/>
        <a:p>
          <a:endParaRPr lang="ru-RU"/>
        </a:p>
      </dgm:t>
    </dgm:pt>
    <dgm:pt modelId="{8AB1255F-7FCF-4017-84B6-9D7147865AD2}" type="pres">
      <dgm:prSet presAssocID="{7CB0B46E-1C7B-4508-A55D-554F6C471BD1}" presName="level3hierChild" presStyleCnt="0"/>
      <dgm:spPr/>
    </dgm:pt>
    <dgm:pt modelId="{340DCEFB-0896-46C4-BEE4-1CCA5573D61A}" type="pres">
      <dgm:prSet presAssocID="{673F8189-A463-417A-94B0-01C2E254D90A}" presName="conn2-1" presStyleLbl="parChTrans1D2" presStyleIdx="2" presStyleCnt="4"/>
      <dgm:spPr/>
      <dgm:t>
        <a:bodyPr/>
        <a:lstStyle/>
        <a:p>
          <a:endParaRPr lang="ru-RU"/>
        </a:p>
      </dgm:t>
    </dgm:pt>
    <dgm:pt modelId="{08E03950-113B-4049-803A-3009A0DE8E52}" type="pres">
      <dgm:prSet presAssocID="{673F8189-A463-417A-94B0-01C2E254D90A}" presName="connTx" presStyleLbl="parChTrans1D2" presStyleIdx="2" presStyleCnt="4"/>
      <dgm:spPr/>
      <dgm:t>
        <a:bodyPr/>
        <a:lstStyle/>
        <a:p>
          <a:endParaRPr lang="ru-RU"/>
        </a:p>
      </dgm:t>
    </dgm:pt>
    <dgm:pt modelId="{EDE9528C-F488-4C81-A040-94E188824082}" type="pres">
      <dgm:prSet presAssocID="{4B421558-15E0-4713-9200-31CBAE72E4B5}" presName="root2" presStyleCnt="0"/>
      <dgm:spPr/>
    </dgm:pt>
    <dgm:pt modelId="{B32920CA-ED33-4036-AEB1-294A09307E54}" type="pres">
      <dgm:prSet presAssocID="{4B421558-15E0-4713-9200-31CBAE72E4B5}" presName="LevelTwoTextNode" presStyleLbl="node2" presStyleIdx="2" presStyleCnt="4">
        <dgm:presLayoutVars>
          <dgm:chPref val="3"/>
        </dgm:presLayoutVars>
      </dgm:prSet>
      <dgm:spPr/>
      <dgm:t>
        <a:bodyPr/>
        <a:lstStyle/>
        <a:p>
          <a:endParaRPr lang="ru-RU"/>
        </a:p>
      </dgm:t>
    </dgm:pt>
    <dgm:pt modelId="{BA9D0521-0EA7-4E71-9C69-9C642F320AE2}" type="pres">
      <dgm:prSet presAssocID="{4B421558-15E0-4713-9200-31CBAE72E4B5}" presName="level3hierChild" presStyleCnt="0"/>
      <dgm:spPr/>
    </dgm:pt>
    <dgm:pt modelId="{ED29193A-5177-4B85-B52B-6790977A61BF}" type="pres">
      <dgm:prSet presAssocID="{2527B8E0-A3CE-49F2-9EA4-8B0D4290FA60}" presName="conn2-1" presStyleLbl="parChTrans1D2" presStyleIdx="3" presStyleCnt="4"/>
      <dgm:spPr/>
      <dgm:t>
        <a:bodyPr/>
        <a:lstStyle/>
        <a:p>
          <a:endParaRPr lang="ru-RU"/>
        </a:p>
      </dgm:t>
    </dgm:pt>
    <dgm:pt modelId="{D9429A30-2CDA-4FE3-83B8-B6B2522B02BD}" type="pres">
      <dgm:prSet presAssocID="{2527B8E0-A3CE-49F2-9EA4-8B0D4290FA60}" presName="connTx" presStyleLbl="parChTrans1D2" presStyleIdx="3" presStyleCnt="4"/>
      <dgm:spPr/>
      <dgm:t>
        <a:bodyPr/>
        <a:lstStyle/>
        <a:p>
          <a:endParaRPr lang="ru-RU"/>
        </a:p>
      </dgm:t>
    </dgm:pt>
    <dgm:pt modelId="{8BFFA1F9-CB12-4D74-BB12-F0C5313907EC}" type="pres">
      <dgm:prSet presAssocID="{CB625EC0-59D7-4B1B-A86D-37018A4929C5}" presName="root2" presStyleCnt="0"/>
      <dgm:spPr/>
    </dgm:pt>
    <dgm:pt modelId="{4F6CB99C-5E7F-4068-ACCE-29D33362D340}" type="pres">
      <dgm:prSet presAssocID="{CB625EC0-59D7-4B1B-A86D-37018A4929C5}" presName="LevelTwoTextNode" presStyleLbl="node2" presStyleIdx="3" presStyleCnt="4">
        <dgm:presLayoutVars>
          <dgm:chPref val="3"/>
        </dgm:presLayoutVars>
      </dgm:prSet>
      <dgm:spPr/>
      <dgm:t>
        <a:bodyPr/>
        <a:lstStyle/>
        <a:p>
          <a:endParaRPr lang="ru-RU"/>
        </a:p>
      </dgm:t>
    </dgm:pt>
    <dgm:pt modelId="{863E5536-769D-45CA-B5F8-1727F46AB038}" type="pres">
      <dgm:prSet presAssocID="{CB625EC0-59D7-4B1B-A86D-37018A4929C5}" presName="level3hierChild" presStyleCnt="0"/>
      <dgm:spPr/>
    </dgm:pt>
  </dgm:ptLst>
  <dgm:cxnLst>
    <dgm:cxn modelId="{6B188CBB-ED9B-4441-8BE1-519576EF4009}" type="presOf" srcId="{673F8189-A463-417A-94B0-01C2E254D90A}" destId="{08E03950-113B-4049-803A-3009A0DE8E52}" srcOrd="1" destOrd="0" presId="urn:microsoft.com/office/officeart/2008/layout/HorizontalMultiLevelHierarchy"/>
    <dgm:cxn modelId="{2B79A54F-7B69-42EA-A62B-A9FE8DB177E7}" type="presOf" srcId="{E1830565-CEAB-43E5-82F8-A63F0326A5F1}" destId="{19E86129-3F50-4836-B795-6490F9184881}" srcOrd="1" destOrd="0" presId="urn:microsoft.com/office/officeart/2008/layout/HorizontalMultiLevelHierarchy"/>
    <dgm:cxn modelId="{E9216908-395C-4166-B6D6-07A667689C51}" type="presOf" srcId="{7CB0B46E-1C7B-4508-A55D-554F6C471BD1}" destId="{7489CA85-3B17-4834-8A76-258543FA754A}" srcOrd="0" destOrd="0" presId="urn:microsoft.com/office/officeart/2008/layout/HorizontalMultiLevelHierarchy"/>
    <dgm:cxn modelId="{B312C726-1793-4783-AB3C-8249CBE86347}" srcId="{FD879B8F-5094-474E-B5B2-C2FC45783948}" destId="{7CB0B46E-1C7B-4508-A55D-554F6C471BD1}" srcOrd="1" destOrd="0" parTransId="{E1830565-CEAB-43E5-82F8-A63F0326A5F1}" sibTransId="{C481EE5C-E7DF-4B37-AA59-4E08553EE3B3}"/>
    <dgm:cxn modelId="{FEBBE95A-C2AD-4B78-9286-F304DBEFD787}" type="presOf" srcId="{E7F680E0-9177-40FC-8915-AE842198398C}" destId="{574CE4B4-49E3-49CE-8268-AA7775CB90A7}" srcOrd="1" destOrd="0" presId="urn:microsoft.com/office/officeart/2008/layout/HorizontalMultiLevelHierarchy"/>
    <dgm:cxn modelId="{B4417979-05F9-4763-B3B5-AE3DB6A01C67}" type="presOf" srcId="{E1830565-CEAB-43E5-82F8-A63F0326A5F1}" destId="{0766EF2A-8943-468A-A238-AB37DE005F2D}" srcOrd="0" destOrd="0" presId="urn:microsoft.com/office/officeart/2008/layout/HorizontalMultiLevelHierarchy"/>
    <dgm:cxn modelId="{6EC8F75E-4C35-45A0-983A-129FE98F9074}" type="presOf" srcId="{E7F680E0-9177-40FC-8915-AE842198398C}" destId="{CA243727-2A6E-423E-9CA6-6FA22F3AFEFB}" srcOrd="0" destOrd="0" presId="urn:microsoft.com/office/officeart/2008/layout/HorizontalMultiLevelHierarchy"/>
    <dgm:cxn modelId="{D268ACEB-1D27-4CF6-976F-85DDC99F07AD}" type="presOf" srcId="{8B6B96B0-6A54-42EC-8456-FADEB3C19495}" destId="{47296673-BBB3-4941-84FA-CFCCFBF36556}" srcOrd="0" destOrd="0" presId="urn:microsoft.com/office/officeart/2008/layout/HorizontalMultiLevelHierarchy"/>
    <dgm:cxn modelId="{C4F53E06-073D-4837-A18A-ECC185397618}" srcId="{8B6B96B0-6A54-42EC-8456-FADEB3C19495}" destId="{FD879B8F-5094-474E-B5B2-C2FC45783948}" srcOrd="0" destOrd="0" parTransId="{36A32A8F-FBE0-4B91-B60C-9F6820948091}" sibTransId="{051DC248-6BE3-4F9B-900A-09F4B2FC5977}"/>
    <dgm:cxn modelId="{6263C84D-9882-435C-B2DC-DFBCF8BD9345}" type="presOf" srcId="{18E2ED95-C681-4CA1-8805-BC4847428692}" destId="{56BD32EC-96CE-4B9B-AF71-F31D5F7D9F90}" srcOrd="0" destOrd="0" presId="urn:microsoft.com/office/officeart/2008/layout/HorizontalMultiLevelHierarchy"/>
    <dgm:cxn modelId="{DA43E6F2-9E9B-4B0E-B46B-B255296BAB8E}" type="presOf" srcId="{2527B8E0-A3CE-49F2-9EA4-8B0D4290FA60}" destId="{ED29193A-5177-4B85-B52B-6790977A61BF}" srcOrd="0" destOrd="0" presId="urn:microsoft.com/office/officeart/2008/layout/HorizontalMultiLevelHierarchy"/>
    <dgm:cxn modelId="{A6880DA1-6B6C-48F1-B20A-CB5203126E5D}" srcId="{FD879B8F-5094-474E-B5B2-C2FC45783948}" destId="{18E2ED95-C681-4CA1-8805-BC4847428692}" srcOrd="0" destOrd="0" parTransId="{E7F680E0-9177-40FC-8915-AE842198398C}" sibTransId="{DAAA15F3-B902-4094-8DFB-A563AF896306}"/>
    <dgm:cxn modelId="{6FBA4CFA-F0B8-49AE-B9C5-CA738B789DC9}" type="presOf" srcId="{FD879B8F-5094-474E-B5B2-C2FC45783948}" destId="{974A2324-2BBA-42C0-972B-21C6B84D1A85}" srcOrd="0" destOrd="0" presId="urn:microsoft.com/office/officeart/2008/layout/HorizontalMultiLevelHierarchy"/>
    <dgm:cxn modelId="{A7DA901A-28F3-4C42-8E6A-8CB561B10ABC}" type="presOf" srcId="{4B421558-15E0-4713-9200-31CBAE72E4B5}" destId="{B32920CA-ED33-4036-AEB1-294A09307E54}" srcOrd="0" destOrd="0" presId="urn:microsoft.com/office/officeart/2008/layout/HorizontalMultiLevelHierarchy"/>
    <dgm:cxn modelId="{355B52F8-235D-4352-B54E-499C5CF0BDB5}" srcId="{FD879B8F-5094-474E-B5B2-C2FC45783948}" destId="{4B421558-15E0-4713-9200-31CBAE72E4B5}" srcOrd="2" destOrd="0" parTransId="{673F8189-A463-417A-94B0-01C2E254D90A}" sibTransId="{3F1D6DEA-3E40-4050-BD44-8DB1556C5145}"/>
    <dgm:cxn modelId="{F996249F-76C0-4F7F-93D1-F9D0403A7A15}" type="presOf" srcId="{2527B8E0-A3CE-49F2-9EA4-8B0D4290FA60}" destId="{D9429A30-2CDA-4FE3-83B8-B6B2522B02BD}" srcOrd="1" destOrd="0" presId="urn:microsoft.com/office/officeart/2008/layout/HorizontalMultiLevelHierarchy"/>
    <dgm:cxn modelId="{E11510C6-BA10-41D7-BA01-E93E7068D7EA}" type="presOf" srcId="{673F8189-A463-417A-94B0-01C2E254D90A}" destId="{340DCEFB-0896-46C4-BEE4-1CCA5573D61A}" srcOrd="0" destOrd="0" presId="urn:microsoft.com/office/officeart/2008/layout/HorizontalMultiLevelHierarchy"/>
    <dgm:cxn modelId="{8A5CFFB2-F429-4449-9B33-EBE2D0888CC0}" srcId="{FD879B8F-5094-474E-B5B2-C2FC45783948}" destId="{CB625EC0-59D7-4B1B-A86D-37018A4929C5}" srcOrd="3" destOrd="0" parTransId="{2527B8E0-A3CE-49F2-9EA4-8B0D4290FA60}" sibTransId="{545390C5-215F-4948-A4EA-64331FDF0731}"/>
    <dgm:cxn modelId="{4EA465EF-4EC6-48C5-B49E-468051930317}" type="presOf" srcId="{CB625EC0-59D7-4B1B-A86D-37018A4929C5}" destId="{4F6CB99C-5E7F-4068-ACCE-29D33362D340}" srcOrd="0" destOrd="0" presId="urn:microsoft.com/office/officeart/2008/layout/HorizontalMultiLevelHierarchy"/>
    <dgm:cxn modelId="{D147691D-EB62-4F98-8B4A-AC1B5FAB2453}" type="presParOf" srcId="{47296673-BBB3-4941-84FA-CFCCFBF36556}" destId="{20CFF469-996A-43F4-B8F4-436631B32577}" srcOrd="0" destOrd="0" presId="urn:microsoft.com/office/officeart/2008/layout/HorizontalMultiLevelHierarchy"/>
    <dgm:cxn modelId="{1AF4AF12-E74F-4EAE-A878-12A654B4FAE8}" type="presParOf" srcId="{20CFF469-996A-43F4-B8F4-436631B32577}" destId="{974A2324-2BBA-42C0-972B-21C6B84D1A85}" srcOrd="0" destOrd="0" presId="urn:microsoft.com/office/officeart/2008/layout/HorizontalMultiLevelHierarchy"/>
    <dgm:cxn modelId="{AFF62064-6F67-49D6-84F8-35F46C3D2758}" type="presParOf" srcId="{20CFF469-996A-43F4-B8F4-436631B32577}" destId="{A78E61BF-D275-43B7-9767-81989422F329}" srcOrd="1" destOrd="0" presId="urn:microsoft.com/office/officeart/2008/layout/HorizontalMultiLevelHierarchy"/>
    <dgm:cxn modelId="{47579500-5D88-448C-A149-216A167C15D8}" type="presParOf" srcId="{A78E61BF-D275-43B7-9767-81989422F329}" destId="{CA243727-2A6E-423E-9CA6-6FA22F3AFEFB}" srcOrd="0" destOrd="0" presId="urn:microsoft.com/office/officeart/2008/layout/HorizontalMultiLevelHierarchy"/>
    <dgm:cxn modelId="{B42FAD60-C110-4FEF-9314-094469D8E7E6}" type="presParOf" srcId="{CA243727-2A6E-423E-9CA6-6FA22F3AFEFB}" destId="{574CE4B4-49E3-49CE-8268-AA7775CB90A7}" srcOrd="0" destOrd="0" presId="urn:microsoft.com/office/officeart/2008/layout/HorizontalMultiLevelHierarchy"/>
    <dgm:cxn modelId="{2263BA4E-C62D-4400-9705-A6756AEFFC27}" type="presParOf" srcId="{A78E61BF-D275-43B7-9767-81989422F329}" destId="{9C06BFB3-526E-4F05-9B37-6522D186E2CF}" srcOrd="1" destOrd="0" presId="urn:microsoft.com/office/officeart/2008/layout/HorizontalMultiLevelHierarchy"/>
    <dgm:cxn modelId="{4844AB94-725B-491F-B741-B229E2244F42}" type="presParOf" srcId="{9C06BFB3-526E-4F05-9B37-6522D186E2CF}" destId="{56BD32EC-96CE-4B9B-AF71-F31D5F7D9F90}" srcOrd="0" destOrd="0" presId="urn:microsoft.com/office/officeart/2008/layout/HorizontalMultiLevelHierarchy"/>
    <dgm:cxn modelId="{F22CE026-EE3F-4299-B636-468A045FD5DB}" type="presParOf" srcId="{9C06BFB3-526E-4F05-9B37-6522D186E2CF}" destId="{FD952086-E7B7-40F2-93DF-864B60917AC3}" srcOrd="1" destOrd="0" presId="urn:microsoft.com/office/officeart/2008/layout/HorizontalMultiLevelHierarchy"/>
    <dgm:cxn modelId="{C100C305-06BA-42FD-B6F2-8A2127391186}" type="presParOf" srcId="{A78E61BF-D275-43B7-9767-81989422F329}" destId="{0766EF2A-8943-468A-A238-AB37DE005F2D}" srcOrd="2" destOrd="0" presId="urn:microsoft.com/office/officeart/2008/layout/HorizontalMultiLevelHierarchy"/>
    <dgm:cxn modelId="{1B0EDD36-B05E-4D1C-AEAF-06BA9A109008}" type="presParOf" srcId="{0766EF2A-8943-468A-A238-AB37DE005F2D}" destId="{19E86129-3F50-4836-B795-6490F9184881}" srcOrd="0" destOrd="0" presId="urn:microsoft.com/office/officeart/2008/layout/HorizontalMultiLevelHierarchy"/>
    <dgm:cxn modelId="{C0F8D3BC-835D-4DBA-85BA-3A31287C9E8A}" type="presParOf" srcId="{A78E61BF-D275-43B7-9767-81989422F329}" destId="{72D1E333-90C3-4133-80ED-3E4F7F24B9B7}" srcOrd="3" destOrd="0" presId="urn:microsoft.com/office/officeart/2008/layout/HorizontalMultiLevelHierarchy"/>
    <dgm:cxn modelId="{2764AB25-1235-47A2-8719-DF07FAE5289E}" type="presParOf" srcId="{72D1E333-90C3-4133-80ED-3E4F7F24B9B7}" destId="{7489CA85-3B17-4834-8A76-258543FA754A}" srcOrd="0" destOrd="0" presId="urn:microsoft.com/office/officeart/2008/layout/HorizontalMultiLevelHierarchy"/>
    <dgm:cxn modelId="{8D9F3ECF-EE6E-40D2-9C9B-8F6D30C4B5CB}" type="presParOf" srcId="{72D1E333-90C3-4133-80ED-3E4F7F24B9B7}" destId="{8AB1255F-7FCF-4017-84B6-9D7147865AD2}" srcOrd="1" destOrd="0" presId="urn:microsoft.com/office/officeart/2008/layout/HorizontalMultiLevelHierarchy"/>
    <dgm:cxn modelId="{4955180A-D3C2-443F-8A62-74385DCCCCC9}" type="presParOf" srcId="{A78E61BF-D275-43B7-9767-81989422F329}" destId="{340DCEFB-0896-46C4-BEE4-1CCA5573D61A}" srcOrd="4" destOrd="0" presId="urn:microsoft.com/office/officeart/2008/layout/HorizontalMultiLevelHierarchy"/>
    <dgm:cxn modelId="{BCD76315-3E27-4C7B-9385-44B6F7986F3F}" type="presParOf" srcId="{340DCEFB-0896-46C4-BEE4-1CCA5573D61A}" destId="{08E03950-113B-4049-803A-3009A0DE8E52}" srcOrd="0" destOrd="0" presId="urn:microsoft.com/office/officeart/2008/layout/HorizontalMultiLevelHierarchy"/>
    <dgm:cxn modelId="{7E6041A2-0FE0-43CD-9529-C0E90F7EDE1C}" type="presParOf" srcId="{A78E61BF-D275-43B7-9767-81989422F329}" destId="{EDE9528C-F488-4C81-A040-94E188824082}" srcOrd="5" destOrd="0" presId="urn:microsoft.com/office/officeart/2008/layout/HorizontalMultiLevelHierarchy"/>
    <dgm:cxn modelId="{F32A6FFB-82EA-4778-A80D-CF9A96359911}" type="presParOf" srcId="{EDE9528C-F488-4C81-A040-94E188824082}" destId="{B32920CA-ED33-4036-AEB1-294A09307E54}" srcOrd="0" destOrd="0" presId="urn:microsoft.com/office/officeart/2008/layout/HorizontalMultiLevelHierarchy"/>
    <dgm:cxn modelId="{8518EB96-F2B8-4C1E-AA01-D473BE040EB7}" type="presParOf" srcId="{EDE9528C-F488-4C81-A040-94E188824082}" destId="{BA9D0521-0EA7-4E71-9C69-9C642F320AE2}" srcOrd="1" destOrd="0" presId="urn:microsoft.com/office/officeart/2008/layout/HorizontalMultiLevelHierarchy"/>
    <dgm:cxn modelId="{A922B87C-819A-43AE-A241-B4479262A559}" type="presParOf" srcId="{A78E61BF-D275-43B7-9767-81989422F329}" destId="{ED29193A-5177-4B85-B52B-6790977A61BF}" srcOrd="6" destOrd="0" presId="urn:microsoft.com/office/officeart/2008/layout/HorizontalMultiLevelHierarchy"/>
    <dgm:cxn modelId="{FCCE0CEE-079D-4DC1-AD88-580BE0E7FA69}" type="presParOf" srcId="{ED29193A-5177-4B85-B52B-6790977A61BF}" destId="{D9429A30-2CDA-4FE3-83B8-B6B2522B02BD}" srcOrd="0" destOrd="0" presId="urn:microsoft.com/office/officeart/2008/layout/HorizontalMultiLevelHierarchy"/>
    <dgm:cxn modelId="{BA1982A8-239B-462C-A804-8728ACFC6D99}" type="presParOf" srcId="{A78E61BF-D275-43B7-9767-81989422F329}" destId="{8BFFA1F9-CB12-4D74-BB12-F0C5313907EC}" srcOrd="7" destOrd="0" presId="urn:microsoft.com/office/officeart/2008/layout/HorizontalMultiLevelHierarchy"/>
    <dgm:cxn modelId="{3D713EB7-626D-4277-8AA9-03BD9940A877}" type="presParOf" srcId="{8BFFA1F9-CB12-4D74-BB12-F0C5313907EC}" destId="{4F6CB99C-5E7F-4068-ACCE-29D33362D340}" srcOrd="0" destOrd="0" presId="urn:microsoft.com/office/officeart/2008/layout/HorizontalMultiLevelHierarchy"/>
    <dgm:cxn modelId="{6927C477-6034-4E49-8FFD-A0DBAEE87A9B}" type="presParOf" srcId="{8BFFA1F9-CB12-4D74-BB12-F0C5313907EC}" destId="{863E5536-769D-45CA-B5F8-1727F46AB038}" srcOrd="1" destOrd="0" presId="urn:microsoft.com/office/officeart/2008/layout/HorizontalMultiLevelHierarchy"/>
  </dgm:cxnLst>
  <dgm:bg/>
  <dgm:whole/>
  <dgm:extLst>
    <a:ext uri="http://schemas.microsoft.com/office/drawing/2008/diagram">
      <dsp:dataModelExt xmlns:dsp="http://schemas.microsoft.com/office/drawing/2008/diagram" xmlns="" relId="rId30"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0B2C9609-6939-4583-B6D4-D71FDAAC84F5}" type="doc">
      <dgm:prSet loTypeId="urn:microsoft.com/office/officeart/2005/8/layout/venn2" loCatId="relationship" qsTypeId="urn:microsoft.com/office/officeart/2005/8/quickstyle/simple1" qsCatId="simple" csTypeId="urn:microsoft.com/office/officeart/2005/8/colors/accent0_1" csCatId="mainScheme" phldr="1"/>
      <dgm:spPr/>
      <dgm:t>
        <a:bodyPr/>
        <a:lstStyle/>
        <a:p>
          <a:endParaRPr lang="ru-RU"/>
        </a:p>
      </dgm:t>
    </dgm:pt>
    <dgm:pt modelId="{6156BA01-C364-43B5-8DBB-1BEB9286CABA}">
      <dgm:prSet phldrT="[Текст]"/>
      <dgm:spPr/>
      <dgm:t>
        <a:bodyPr/>
        <a:lstStyle/>
        <a:p>
          <a:r>
            <a:rPr lang="ru-RU"/>
            <a:t>К</a:t>
          </a:r>
        </a:p>
      </dgm:t>
    </dgm:pt>
    <dgm:pt modelId="{D0BBC50E-C8ED-44AA-B708-B446F0B92A29}" type="parTrans" cxnId="{2972D02B-CA89-4B65-AD64-CD088AA5B2A8}">
      <dgm:prSet/>
      <dgm:spPr/>
      <dgm:t>
        <a:bodyPr/>
        <a:lstStyle/>
        <a:p>
          <a:endParaRPr lang="ru-RU"/>
        </a:p>
      </dgm:t>
    </dgm:pt>
    <dgm:pt modelId="{71686C6E-0C5C-4220-9B82-26C4BFCCAAAC}" type="sibTrans" cxnId="{2972D02B-CA89-4B65-AD64-CD088AA5B2A8}">
      <dgm:prSet/>
      <dgm:spPr/>
      <dgm:t>
        <a:bodyPr/>
        <a:lstStyle/>
        <a:p>
          <a:endParaRPr lang="ru-RU"/>
        </a:p>
      </dgm:t>
    </dgm:pt>
    <dgm:pt modelId="{79E03ABE-2334-48FB-992C-3F74FC24082B}">
      <dgm:prSet phldrT="[Текст]"/>
      <dgm:spPr>
        <a:solidFill>
          <a:schemeClr val="bg1">
            <a:lumMod val="85000"/>
          </a:schemeClr>
        </a:solidFill>
      </dgm:spPr>
      <dgm:t>
        <a:bodyPr/>
        <a:lstStyle/>
        <a:p>
          <a:r>
            <a:rPr lang="uk-UA" i="1"/>
            <a:t>С</a:t>
          </a:r>
          <a:endParaRPr lang="ru-RU"/>
        </a:p>
      </dgm:t>
    </dgm:pt>
    <dgm:pt modelId="{69D2631A-4F63-48FA-90AB-82200DA1E1BB}" type="parTrans" cxnId="{30512C2B-8A33-4E98-A830-B18636C68897}">
      <dgm:prSet/>
      <dgm:spPr/>
      <dgm:t>
        <a:bodyPr/>
        <a:lstStyle/>
        <a:p>
          <a:endParaRPr lang="ru-RU"/>
        </a:p>
      </dgm:t>
    </dgm:pt>
    <dgm:pt modelId="{2DAB828E-6AD2-40F6-866E-7D851CBA0D23}" type="sibTrans" cxnId="{30512C2B-8A33-4E98-A830-B18636C68897}">
      <dgm:prSet/>
      <dgm:spPr/>
      <dgm:t>
        <a:bodyPr/>
        <a:lstStyle/>
        <a:p>
          <a:endParaRPr lang="ru-RU"/>
        </a:p>
      </dgm:t>
    </dgm:pt>
    <dgm:pt modelId="{BECE3AD4-7055-4D94-857A-613CA02F432C}">
      <dgm:prSet phldrT="[Текст]"/>
      <dgm:spPr/>
      <dgm:t>
        <a:bodyPr/>
        <a:lstStyle/>
        <a:p>
          <a:r>
            <a:rPr lang="uk-UA" i="1"/>
            <a:t>Л</a:t>
          </a:r>
          <a:endParaRPr lang="ru-RU"/>
        </a:p>
      </dgm:t>
    </dgm:pt>
    <dgm:pt modelId="{8FFEEBAE-3395-4C5D-BC01-BE68D537681A}" type="parTrans" cxnId="{D6EBFE23-305A-43DB-AF62-25967D40789F}">
      <dgm:prSet/>
      <dgm:spPr/>
      <dgm:t>
        <a:bodyPr/>
        <a:lstStyle/>
        <a:p>
          <a:endParaRPr lang="ru-RU"/>
        </a:p>
      </dgm:t>
    </dgm:pt>
    <dgm:pt modelId="{CA7098EA-BD28-4C48-9553-122E61F7EB6B}" type="sibTrans" cxnId="{D6EBFE23-305A-43DB-AF62-25967D40789F}">
      <dgm:prSet/>
      <dgm:spPr/>
      <dgm:t>
        <a:bodyPr/>
        <a:lstStyle/>
        <a:p>
          <a:endParaRPr lang="ru-RU"/>
        </a:p>
      </dgm:t>
    </dgm:pt>
    <dgm:pt modelId="{2CC7524F-A001-439B-8A1D-BA45B0D0C1FA}">
      <dgm:prSet phldrT="[Текст]"/>
      <dgm:spPr>
        <a:solidFill>
          <a:schemeClr val="bg1">
            <a:lumMod val="85000"/>
          </a:schemeClr>
        </a:solidFill>
      </dgm:spPr>
      <dgm:t>
        <a:bodyPr/>
        <a:lstStyle/>
        <a:p>
          <a:r>
            <a:rPr lang="uk-UA" i="1"/>
            <a:t>В</a:t>
          </a:r>
          <a:endParaRPr lang="ru-RU"/>
        </a:p>
      </dgm:t>
    </dgm:pt>
    <dgm:pt modelId="{EDBFCF8B-1844-46DA-AC1C-402C615BB7E6}" type="parTrans" cxnId="{26FD7050-F274-4FEA-8076-DF9822882812}">
      <dgm:prSet/>
      <dgm:spPr/>
      <dgm:t>
        <a:bodyPr/>
        <a:lstStyle/>
        <a:p>
          <a:endParaRPr lang="ru-RU"/>
        </a:p>
      </dgm:t>
    </dgm:pt>
    <dgm:pt modelId="{3111838A-74DA-40C4-92F0-65A12C7D7F4A}" type="sibTrans" cxnId="{26FD7050-F274-4FEA-8076-DF9822882812}">
      <dgm:prSet/>
      <dgm:spPr/>
      <dgm:t>
        <a:bodyPr/>
        <a:lstStyle/>
        <a:p>
          <a:endParaRPr lang="ru-RU"/>
        </a:p>
      </dgm:t>
    </dgm:pt>
    <dgm:pt modelId="{C0F2E5CC-B05D-4701-ADE7-902775B2C1AE}" type="pres">
      <dgm:prSet presAssocID="{0B2C9609-6939-4583-B6D4-D71FDAAC84F5}" presName="Name0" presStyleCnt="0">
        <dgm:presLayoutVars>
          <dgm:chMax val="7"/>
          <dgm:resizeHandles val="exact"/>
        </dgm:presLayoutVars>
      </dgm:prSet>
      <dgm:spPr/>
      <dgm:t>
        <a:bodyPr/>
        <a:lstStyle/>
        <a:p>
          <a:endParaRPr lang="ru-RU"/>
        </a:p>
      </dgm:t>
    </dgm:pt>
    <dgm:pt modelId="{020ED5A2-9887-448A-90B3-BB8F49AACF7D}" type="pres">
      <dgm:prSet presAssocID="{0B2C9609-6939-4583-B6D4-D71FDAAC84F5}" presName="comp1" presStyleCnt="0"/>
      <dgm:spPr/>
    </dgm:pt>
    <dgm:pt modelId="{CAE6901F-7293-4110-8511-5C1DD4AB1D93}" type="pres">
      <dgm:prSet presAssocID="{0B2C9609-6939-4583-B6D4-D71FDAAC84F5}" presName="circle1" presStyleLbl="node1" presStyleIdx="0" presStyleCnt="4"/>
      <dgm:spPr/>
      <dgm:t>
        <a:bodyPr/>
        <a:lstStyle/>
        <a:p>
          <a:endParaRPr lang="ru-RU"/>
        </a:p>
      </dgm:t>
    </dgm:pt>
    <dgm:pt modelId="{CE48ED5D-E2AD-474A-8B92-A9EB48BF4194}" type="pres">
      <dgm:prSet presAssocID="{0B2C9609-6939-4583-B6D4-D71FDAAC84F5}" presName="c1text" presStyleLbl="node1" presStyleIdx="0" presStyleCnt="4">
        <dgm:presLayoutVars>
          <dgm:bulletEnabled val="1"/>
        </dgm:presLayoutVars>
      </dgm:prSet>
      <dgm:spPr/>
      <dgm:t>
        <a:bodyPr/>
        <a:lstStyle/>
        <a:p>
          <a:endParaRPr lang="ru-RU"/>
        </a:p>
      </dgm:t>
    </dgm:pt>
    <dgm:pt modelId="{42AC901B-13D0-480E-93C6-1E7F66BEB010}" type="pres">
      <dgm:prSet presAssocID="{0B2C9609-6939-4583-B6D4-D71FDAAC84F5}" presName="comp2" presStyleCnt="0"/>
      <dgm:spPr/>
    </dgm:pt>
    <dgm:pt modelId="{E0E612CB-83A4-4613-A642-4CD50C49E357}" type="pres">
      <dgm:prSet presAssocID="{0B2C9609-6939-4583-B6D4-D71FDAAC84F5}" presName="circle2" presStyleLbl="node1" presStyleIdx="1" presStyleCnt="4"/>
      <dgm:spPr/>
      <dgm:t>
        <a:bodyPr/>
        <a:lstStyle/>
        <a:p>
          <a:endParaRPr lang="ru-RU"/>
        </a:p>
      </dgm:t>
    </dgm:pt>
    <dgm:pt modelId="{2CB8FBD0-B4BF-410A-A57B-5BAC5A62ADF3}" type="pres">
      <dgm:prSet presAssocID="{0B2C9609-6939-4583-B6D4-D71FDAAC84F5}" presName="c2text" presStyleLbl="node1" presStyleIdx="1" presStyleCnt="4">
        <dgm:presLayoutVars>
          <dgm:bulletEnabled val="1"/>
        </dgm:presLayoutVars>
      </dgm:prSet>
      <dgm:spPr/>
      <dgm:t>
        <a:bodyPr/>
        <a:lstStyle/>
        <a:p>
          <a:endParaRPr lang="ru-RU"/>
        </a:p>
      </dgm:t>
    </dgm:pt>
    <dgm:pt modelId="{1CE1F124-3847-42CF-9621-D0FA0F773400}" type="pres">
      <dgm:prSet presAssocID="{0B2C9609-6939-4583-B6D4-D71FDAAC84F5}" presName="comp3" presStyleCnt="0"/>
      <dgm:spPr/>
    </dgm:pt>
    <dgm:pt modelId="{4321567B-532F-47CF-B223-76C59DADA670}" type="pres">
      <dgm:prSet presAssocID="{0B2C9609-6939-4583-B6D4-D71FDAAC84F5}" presName="circle3" presStyleLbl="node1" presStyleIdx="2" presStyleCnt="4"/>
      <dgm:spPr/>
      <dgm:t>
        <a:bodyPr/>
        <a:lstStyle/>
        <a:p>
          <a:endParaRPr lang="ru-RU"/>
        </a:p>
      </dgm:t>
    </dgm:pt>
    <dgm:pt modelId="{21DAA4EF-A1CF-4128-A8BE-BCF0C6F9A4A2}" type="pres">
      <dgm:prSet presAssocID="{0B2C9609-6939-4583-B6D4-D71FDAAC84F5}" presName="c3text" presStyleLbl="node1" presStyleIdx="2" presStyleCnt="4">
        <dgm:presLayoutVars>
          <dgm:bulletEnabled val="1"/>
        </dgm:presLayoutVars>
      </dgm:prSet>
      <dgm:spPr/>
      <dgm:t>
        <a:bodyPr/>
        <a:lstStyle/>
        <a:p>
          <a:endParaRPr lang="ru-RU"/>
        </a:p>
      </dgm:t>
    </dgm:pt>
    <dgm:pt modelId="{922E2D72-1122-4410-80CC-EC831382982A}" type="pres">
      <dgm:prSet presAssocID="{0B2C9609-6939-4583-B6D4-D71FDAAC84F5}" presName="comp4" presStyleCnt="0"/>
      <dgm:spPr/>
    </dgm:pt>
    <dgm:pt modelId="{8C05A3B6-7371-4686-B7F0-E8C5AFC004D7}" type="pres">
      <dgm:prSet presAssocID="{0B2C9609-6939-4583-B6D4-D71FDAAC84F5}" presName="circle4" presStyleLbl="node1" presStyleIdx="3" presStyleCnt="4"/>
      <dgm:spPr/>
      <dgm:t>
        <a:bodyPr/>
        <a:lstStyle/>
        <a:p>
          <a:endParaRPr lang="ru-RU"/>
        </a:p>
      </dgm:t>
    </dgm:pt>
    <dgm:pt modelId="{F7248851-66AD-4B64-BC3A-7F27E5737C3D}" type="pres">
      <dgm:prSet presAssocID="{0B2C9609-6939-4583-B6D4-D71FDAAC84F5}" presName="c4text" presStyleLbl="node1" presStyleIdx="3" presStyleCnt="4">
        <dgm:presLayoutVars>
          <dgm:bulletEnabled val="1"/>
        </dgm:presLayoutVars>
      </dgm:prSet>
      <dgm:spPr/>
      <dgm:t>
        <a:bodyPr/>
        <a:lstStyle/>
        <a:p>
          <a:endParaRPr lang="ru-RU"/>
        </a:p>
      </dgm:t>
    </dgm:pt>
  </dgm:ptLst>
  <dgm:cxnLst>
    <dgm:cxn modelId="{0F975E28-EEBC-4B89-B9EE-C2F63787F5CB}" type="presOf" srcId="{2CC7524F-A001-439B-8A1D-BA45B0D0C1FA}" destId="{8C05A3B6-7371-4686-B7F0-E8C5AFC004D7}" srcOrd="0" destOrd="0" presId="urn:microsoft.com/office/officeart/2005/8/layout/venn2"/>
    <dgm:cxn modelId="{C8C96958-B086-4C12-9967-247EA521E338}" type="presOf" srcId="{BECE3AD4-7055-4D94-857A-613CA02F432C}" destId="{21DAA4EF-A1CF-4128-A8BE-BCF0C6F9A4A2}" srcOrd="1" destOrd="0" presId="urn:microsoft.com/office/officeart/2005/8/layout/venn2"/>
    <dgm:cxn modelId="{30512C2B-8A33-4E98-A830-B18636C68897}" srcId="{0B2C9609-6939-4583-B6D4-D71FDAAC84F5}" destId="{79E03ABE-2334-48FB-992C-3F74FC24082B}" srcOrd="1" destOrd="0" parTransId="{69D2631A-4F63-48FA-90AB-82200DA1E1BB}" sibTransId="{2DAB828E-6AD2-40F6-866E-7D851CBA0D23}"/>
    <dgm:cxn modelId="{249B13B5-8FD6-4FD1-99FE-DAEA078024D9}" type="presOf" srcId="{2CC7524F-A001-439B-8A1D-BA45B0D0C1FA}" destId="{F7248851-66AD-4B64-BC3A-7F27E5737C3D}" srcOrd="1" destOrd="0" presId="urn:microsoft.com/office/officeart/2005/8/layout/venn2"/>
    <dgm:cxn modelId="{26FD7050-F274-4FEA-8076-DF9822882812}" srcId="{0B2C9609-6939-4583-B6D4-D71FDAAC84F5}" destId="{2CC7524F-A001-439B-8A1D-BA45B0D0C1FA}" srcOrd="3" destOrd="0" parTransId="{EDBFCF8B-1844-46DA-AC1C-402C615BB7E6}" sibTransId="{3111838A-74DA-40C4-92F0-65A12C7D7F4A}"/>
    <dgm:cxn modelId="{BFD152F4-74F4-40B4-A95C-0DBC20C4A3F1}" type="presOf" srcId="{79E03ABE-2334-48FB-992C-3F74FC24082B}" destId="{E0E612CB-83A4-4613-A642-4CD50C49E357}" srcOrd="0" destOrd="0" presId="urn:microsoft.com/office/officeart/2005/8/layout/venn2"/>
    <dgm:cxn modelId="{1C5E6B01-0342-4D15-BD63-913D281C589A}" type="presOf" srcId="{BECE3AD4-7055-4D94-857A-613CA02F432C}" destId="{4321567B-532F-47CF-B223-76C59DADA670}" srcOrd="0" destOrd="0" presId="urn:microsoft.com/office/officeart/2005/8/layout/venn2"/>
    <dgm:cxn modelId="{CF53D0B5-059F-43BE-B45B-0392CE2CD6F1}" type="presOf" srcId="{79E03ABE-2334-48FB-992C-3F74FC24082B}" destId="{2CB8FBD0-B4BF-410A-A57B-5BAC5A62ADF3}" srcOrd="1" destOrd="0" presId="urn:microsoft.com/office/officeart/2005/8/layout/venn2"/>
    <dgm:cxn modelId="{CE1A1C4A-3608-420E-9D07-FB8343657A61}" type="presOf" srcId="{6156BA01-C364-43B5-8DBB-1BEB9286CABA}" destId="{CAE6901F-7293-4110-8511-5C1DD4AB1D93}" srcOrd="0" destOrd="0" presId="urn:microsoft.com/office/officeart/2005/8/layout/venn2"/>
    <dgm:cxn modelId="{D6EBFE23-305A-43DB-AF62-25967D40789F}" srcId="{0B2C9609-6939-4583-B6D4-D71FDAAC84F5}" destId="{BECE3AD4-7055-4D94-857A-613CA02F432C}" srcOrd="2" destOrd="0" parTransId="{8FFEEBAE-3395-4C5D-BC01-BE68D537681A}" sibTransId="{CA7098EA-BD28-4C48-9553-122E61F7EB6B}"/>
    <dgm:cxn modelId="{7FF3F6DA-8D74-46CA-9709-188C527F9E63}" type="presOf" srcId="{6156BA01-C364-43B5-8DBB-1BEB9286CABA}" destId="{CE48ED5D-E2AD-474A-8B92-A9EB48BF4194}" srcOrd="1" destOrd="0" presId="urn:microsoft.com/office/officeart/2005/8/layout/venn2"/>
    <dgm:cxn modelId="{2972D02B-CA89-4B65-AD64-CD088AA5B2A8}" srcId="{0B2C9609-6939-4583-B6D4-D71FDAAC84F5}" destId="{6156BA01-C364-43B5-8DBB-1BEB9286CABA}" srcOrd="0" destOrd="0" parTransId="{D0BBC50E-C8ED-44AA-B708-B446F0B92A29}" sibTransId="{71686C6E-0C5C-4220-9B82-26C4BFCCAAAC}"/>
    <dgm:cxn modelId="{11518B9B-9E8A-488D-892C-DC4AC343A6B7}" type="presOf" srcId="{0B2C9609-6939-4583-B6D4-D71FDAAC84F5}" destId="{C0F2E5CC-B05D-4701-ADE7-902775B2C1AE}" srcOrd="0" destOrd="0" presId="urn:microsoft.com/office/officeart/2005/8/layout/venn2"/>
    <dgm:cxn modelId="{D6B57C38-4B68-487D-8DC2-9BD08BA06256}" type="presParOf" srcId="{C0F2E5CC-B05D-4701-ADE7-902775B2C1AE}" destId="{020ED5A2-9887-448A-90B3-BB8F49AACF7D}" srcOrd="0" destOrd="0" presId="urn:microsoft.com/office/officeart/2005/8/layout/venn2"/>
    <dgm:cxn modelId="{B28F786D-27C7-46CC-87B0-78A3FFE6FC07}" type="presParOf" srcId="{020ED5A2-9887-448A-90B3-BB8F49AACF7D}" destId="{CAE6901F-7293-4110-8511-5C1DD4AB1D93}" srcOrd="0" destOrd="0" presId="urn:microsoft.com/office/officeart/2005/8/layout/venn2"/>
    <dgm:cxn modelId="{3F951A1E-FD9A-4A5C-ABA6-69AAD4D6D9E2}" type="presParOf" srcId="{020ED5A2-9887-448A-90B3-BB8F49AACF7D}" destId="{CE48ED5D-E2AD-474A-8B92-A9EB48BF4194}" srcOrd="1" destOrd="0" presId="urn:microsoft.com/office/officeart/2005/8/layout/venn2"/>
    <dgm:cxn modelId="{3DA28B93-5B8B-4AE0-966E-A18B45941E2F}" type="presParOf" srcId="{C0F2E5CC-B05D-4701-ADE7-902775B2C1AE}" destId="{42AC901B-13D0-480E-93C6-1E7F66BEB010}" srcOrd="1" destOrd="0" presId="urn:microsoft.com/office/officeart/2005/8/layout/venn2"/>
    <dgm:cxn modelId="{A2F3C833-AFC3-45D7-B834-AEA07DD7FEAE}" type="presParOf" srcId="{42AC901B-13D0-480E-93C6-1E7F66BEB010}" destId="{E0E612CB-83A4-4613-A642-4CD50C49E357}" srcOrd="0" destOrd="0" presId="urn:microsoft.com/office/officeart/2005/8/layout/venn2"/>
    <dgm:cxn modelId="{78DD3D25-3650-46EB-B6C7-F98EBA03DD1A}" type="presParOf" srcId="{42AC901B-13D0-480E-93C6-1E7F66BEB010}" destId="{2CB8FBD0-B4BF-410A-A57B-5BAC5A62ADF3}" srcOrd="1" destOrd="0" presId="urn:microsoft.com/office/officeart/2005/8/layout/venn2"/>
    <dgm:cxn modelId="{7F2A09D1-A94D-4DED-B6A0-436F61EDDC52}" type="presParOf" srcId="{C0F2E5CC-B05D-4701-ADE7-902775B2C1AE}" destId="{1CE1F124-3847-42CF-9621-D0FA0F773400}" srcOrd="2" destOrd="0" presId="urn:microsoft.com/office/officeart/2005/8/layout/venn2"/>
    <dgm:cxn modelId="{9AA3E4FB-0092-462C-9649-4AC0A951C212}" type="presParOf" srcId="{1CE1F124-3847-42CF-9621-D0FA0F773400}" destId="{4321567B-532F-47CF-B223-76C59DADA670}" srcOrd="0" destOrd="0" presId="urn:microsoft.com/office/officeart/2005/8/layout/venn2"/>
    <dgm:cxn modelId="{FE7E2F5A-9572-47DB-A07E-6367FEB26DB9}" type="presParOf" srcId="{1CE1F124-3847-42CF-9621-D0FA0F773400}" destId="{21DAA4EF-A1CF-4128-A8BE-BCF0C6F9A4A2}" srcOrd="1" destOrd="0" presId="urn:microsoft.com/office/officeart/2005/8/layout/venn2"/>
    <dgm:cxn modelId="{28EE4E97-521A-441C-A0AA-9B301035C5CB}" type="presParOf" srcId="{C0F2E5CC-B05D-4701-ADE7-902775B2C1AE}" destId="{922E2D72-1122-4410-80CC-EC831382982A}" srcOrd="3" destOrd="0" presId="urn:microsoft.com/office/officeart/2005/8/layout/venn2"/>
    <dgm:cxn modelId="{4461B9E0-5122-4981-BD68-085F523D1AF9}" type="presParOf" srcId="{922E2D72-1122-4410-80CC-EC831382982A}" destId="{8C05A3B6-7371-4686-B7F0-E8C5AFC004D7}" srcOrd="0" destOrd="0" presId="urn:microsoft.com/office/officeart/2005/8/layout/venn2"/>
    <dgm:cxn modelId="{84C2AE10-C068-496A-BA47-558F3ED98073}" type="presParOf" srcId="{922E2D72-1122-4410-80CC-EC831382982A}" destId="{F7248851-66AD-4B64-BC3A-7F27E5737C3D}" srcOrd="1" destOrd="0" presId="urn:microsoft.com/office/officeart/2005/8/layout/venn2"/>
  </dgm:cxnLst>
  <dgm:bg/>
  <dgm:whole/>
  <dgm:extLst>
    <a:ext uri="http://schemas.microsoft.com/office/drawing/2008/diagram">
      <dsp:dataModelExt xmlns:dsp="http://schemas.microsoft.com/office/drawing/2008/diagram" xmlns="" relId="rId37"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3608CE0D-0C36-4B4F-87B6-F4700D5646DB}" type="doc">
      <dgm:prSet loTypeId="urn:microsoft.com/office/officeart/2005/8/layout/gear1" loCatId="relationship" qsTypeId="urn:microsoft.com/office/officeart/2005/8/quickstyle/simple1" qsCatId="simple" csTypeId="urn:microsoft.com/office/officeart/2005/8/colors/accent0_1" csCatId="mainScheme" phldr="1"/>
      <dgm:spPr/>
    </dgm:pt>
    <dgm:pt modelId="{27A7076E-F566-4D16-B87B-464E1DC3E40F}">
      <dgm:prSet phldrT="[Текст]" custT="1"/>
      <dgm:spPr/>
      <dgm:t>
        <a:bodyPr/>
        <a:lstStyle/>
        <a:p>
          <a:r>
            <a:rPr lang="uk-UA" sz="1100">
              <a:latin typeface="Times New Roman" panose="02020603050405020304" pitchFamily="18" charset="0"/>
              <a:cs typeface="Times New Roman" panose="02020603050405020304" pitchFamily="18" charset="0"/>
            </a:rPr>
            <a:t>Прибуток</a:t>
          </a:r>
          <a:endParaRPr lang="ru-RU" sz="1100">
            <a:latin typeface="Times New Roman" panose="02020603050405020304" pitchFamily="18" charset="0"/>
            <a:cs typeface="Times New Roman" panose="02020603050405020304" pitchFamily="18" charset="0"/>
          </a:endParaRPr>
        </a:p>
      </dgm:t>
    </dgm:pt>
    <dgm:pt modelId="{EA028D58-504F-45D2-A94E-9858E4F5838B}" type="parTrans" cxnId="{205F91B8-E648-4D09-9BBA-53A80A117B81}">
      <dgm:prSet/>
      <dgm:spPr/>
      <dgm:t>
        <a:bodyPr/>
        <a:lstStyle/>
        <a:p>
          <a:endParaRPr lang="ru-RU"/>
        </a:p>
      </dgm:t>
    </dgm:pt>
    <dgm:pt modelId="{39A35CDF-FA71-4500-AC8C-82D78D9C5A0E}" type="sibTrans" cxnId="{205F91B8-E648-4D09-9BBA-53A80A117B81}">
      <dgm:prSet/>
      <dgm:spPr/>
      <dgm:t>
        <a:bodyPr/>
        <a:lstStyle/>
        <a:p>
          <a:endParaRPr lang="ru-RU"/>
        </a:p>
      </dgm:t>
    </dgm:pt>
    <dgm:pt modelId="{09248ABE-4724-4B9F-8249-64D5CFC26690}">
      <dgm:prSet phldrT="[Текст]" custT="1"/>
      <dgm:spPr/>
      <dgm:t>
        <a:bodyPr/>
        <a:lstStyle/>
        <a:p>
          <a:r>
            <a:rPr lang="uk-UA" sz="1100">
              <a:latin typeface="Times New Roman" panose="02020603050405020304" pitchFamily="18" charset="0"/>
              <a:cs typeface="Times New Roman" panose="02020603050405020304" pitchFamily="18" charset="0"/>
            </a:rPr>
            <a:t>Робота з клієнтами</a:t>
          </a:r>
          <a:endParaRPr lang="ru-RU" sz="1100">
            <a:latin typeface="Times New Roman" panose="02020603050405020304" pitchFamily="18" charset="0"/>
            <a:cs typeface="Times New Roman" panose="02020603050405020304" pitchFamily="18" charset="0"/>
          </a:endParaRPr>
        </a:p>
      </dgm:t>
    </dgm:pt>
    <dgm:pt modelId="{B3D43EBD-1A3E-4937-83A0-3612A32C0D4C}" type="parTrans" cxnId="{6CF0F634-B1E3-4EA4-9F7C-461623B6408F}">
      <dgm:prSet/>
      <dgm:spPr/>
      <dgm:t>
        <a:bodyPr/>
        <a:lstStyle/>
        <a:p>
          <a:endParaRPr lang="ru-RU"/>
        </a:p>
      </dgm:t>
    </dgm:pt>
    <dgm:pt modelId="{B46205F7-161B-472C-939E-1CD579F6000B}" type="sibTrans" cxnId="{6CF0F634-B1E3-4EA4-9F7C-461623B6408F}">
      <dgm:prSet/>
      <dgm:spPr/>
      <dgm:t>
        <a:bodyPr/>
        <a:lstStyle/>
        <a:p>
          <a:endParaRPr lang="ru-RU"/>
        </a:p>
      </dgm:t>
    </dgm:pt>
    <dgm:pt modelId="{E5FBF141-AFA4-40B4-BF82-FE0B0DE32384}">
      <dgm:prSet phldrT="[Текст]" custT="1"/>
      <dgm:spPr/>
      <dgm:t>
        <a:bodyPr/>
        <a:lstStyle/>
        <a:p>
          <a:r>
            <a:rPr lang="uk-UA" sz="1100">
              <a:latin typeface="Times New Roman" panose="02020603050405020304" pitchFamily="18" charset="0"/>
              <a:cs typeface="Times New Roman" panose="02020603050405020304" pitchFamily="18" charset="0"/>
            </a:rPr>
            <a:t>Потреби співробіт­ників</a:t>
          </a:r>
          <a:endParaRPr lang="ru-RU" sz="1100">
            <a:latin typeface="Times New Roman" panose="02020603050405020304" pitchFamily="18" charset="0"/>
            <a:cs typeface="Times New Roman" panose="02020603050405020304" pitchFamily="18" charset="0"/>
          </a:endParaRPr>
        </a:p>
      </dgm:t>
    </dgm:pt>
    <dgm:pt modelId="{02A454D8-500E-4282-A32E-31E74B1F554C}" type="parTrans" cxnId="{5990DBCF-0668-4435-85E0-86169AE1FB1F}">
      <dgm:prSet/>
      <dgm:spPr/>
      <dgm:t>
        <a:bodyPr/>
        <a:lstStyle/>
        <a:p>
          <a:endParaRPr lang="ru-RU"/>
        </a:p>
      </dgm:t>
    </dgm:pt>
    <dgm:pt modelId="{DEECEF06-2F31-420F-B6C2-2D1F2C9FCE63}" type="sibTrans" cxnId="{5990DBCF-0668-4435-85E0-86169AE1FB1F}">
      <dgm:prSet/>
      <dgm:spPr/>
      <dgm:t>
        <a:bodyPr/>
        <a:lstStyle/>
        <a:p>
          <a:endParaRPr lang="ru-RU"/>
        </a:p>
      </dgm:t>
    </dgm:pt>
    <dgm:pt modelId="{AC14240A-C58B-4752-AC85-102582EDB4B0}">
      <dgm:prSet phldrT="[Текст]"/>
      <dgm:spPr/>
      <dgm:t>
        <a:bodyPr/>
        <a:lstStyle/>
        <a:p>
          <a:endParaRPr lang="ru-RU"/>
        </a:p>
      </dgm:t>
    </dgm:pt>
    <dgm:pt modelId="{B812CE72-D954-4E26-BB8F-150FF86E59F9}" type="parTrans" cxnId="{D56A1110-FC33-4577-99AA-AEDE28E673F0}">
      <dgm:prSet/>
      <dgm:spPr/>
      <dgm:t>
        <a:bodyPr/>
        <a:lstStyle/>
        <a:p>
          <a:endParaRPr lang="ru-RU"/>
        </a:p>
      </dgm:t>
    </dgm:pt>
    <dgm:pt modelId="{7240F638-7C50-49D8-A4C5-C09980BA47D4}" type="sibTrans" cxnId="{D56A1110-FC33-4577-99AA-AEDE28E673F0}">
      <dgm:prSet/>
      <dgm:spPr/>
      <dgm:t>
        <a:bodyPr/>
        <a:lstStyle/>
        <a:p>
          <a:endParaRPr lang="ru-RU"/>
        </a:p>
      </dgm:t>
    </dgm:pt>
    <dgm:pt modelId="{04446AA9-B7D7-4FF0-946E-8F6044F31F92}" type="pres">
      <dgm:prSet presAssocID="{3608CE0D-0C36-4B4F-87B6-F4700D5646DB}" presName="composite" presStyleCnt="0">
        <dgm:presLayoutVars>
          <dgm:chMax val="3"/>
          <dgm:animLvl val="lvl"/>
          <dgm:resizeHandles val="exact"/>
        </dgm:presLayoutVars>
      </dgm:prSet>
      <dgm:spPr/>
    </dgm:pt>
    <dgm:pt modelId="{2590E7A0-48DB-41B4-AF0C-41DA8A32A0BD}" type="pres">
      <dgm:prSet presAssocID="{27A7076E-F566-4D16-B87B-464E1DC3E40F}" presName="gear1" presStyleLbl="node1" presStyleIdx="0" presStyleCnt="3">
        <dgm:presLayoutVars>
          <dgm:chMax val="1"/>
          <dgm:bulletEnabled val="1"/>
        </dgm:presLayoutVars>
      </dgm:prSet>
      <dgm:spPr/>
      <dgm:t>
        <a:bodyPr/>
        <a:lstStyle/>
        <a:p>
          <a:endParaRPr lang="ru-RU"/>
        </a:p>
      </dgm:t>
    </dgm:pt>
    <dgm:pt modelId="{97B1143B-6BA3-4DF1-B34B-C216552CC797}" type="pres">
      <dgm:prSet presAssocID="{27A7076E-F566-4D16-B87B-464E1DC3E40F}" presName="gear1srcNode" presStyleLbl="node1" presStyleIdx="0" presStyleCnt="3"/>
      <dgm:spPr/>
      <dgm:t>
        <a:bodyPr/>
        <a:lstStyle/>
        <a:p>
          <a:endParaRPr lang="ru-RU"/>
        </a:p>
      </dgm:t>
    </dgm:pt>
    <dgm:pt modelId="{C9BE6F7E-A219-41EE-B7CD-C4DD5FF1619E}" type="pres">
      <dgm:prSet presAssocID="{27A7076E-F566-4D16-B87B-464E1DC3E40F}" presName="gear1dstNode" presStyleLbl="node1" presStyleIdx="0" presStyleCnt="3"/>
      <dgm:spPr/>
      <dgm:t>
        <a:bodyPr/>
        <a:lstStyle/>
        <a:p>
          <a:endParaRPr lang="ru-RU"/>
        </a:p>
      </dgm:t>
    </dgm:pt>
    <dgm:pt modelId="{E3919EC2-7425-483D-9FC9-77219837E233}" type="pres">
      <dgm:prSet presAssocID="{09248ABE-4724-4B9F-8249-64D5CFC26690}" presName="gear2" presStyleLbl="node1" presStyleIdx="1" presStyleCnt="3">
        <dgm:presLayoutVars>
          <dgm:chMax val="1"/>
          <dgm:bulletEnabled val="1"/>
        </dgm:presLayoutVars>
      </dgm:prSet>
      <dgm:spPr/>
      <dgm:t>
        <a:bodyPr/>
        <a:lstStyle/>
        <a:p>
          <a:endParaRPr lang="ru-RU"/>
        </a:p>
      </dgm:t>
    </dgm:pt>
    <dgm:pt modelId="{D4BD0C0B-0247-402A-82DE-2009088D2937}" type="pres">
      <dgm:prSet presAssocID="{09248ABE-4724-4B9F-8249-64D5CFC26690}" presName="gear2srcNode" presStyleLbl="node1" presStyleIdx="1" presStyleCnt="3"/>
      <dgm:spPr/>
      <dgm:t>
        <a:bodyPr/>
        <a:lstStyle/>
        <a:p>
          <a:endParaRPr lang="ru-RU"/>
        </a:p>
      </dgm:t>
    </dgm:pt>
    <dgm:pt modelId="{5A868D47-444C-4FB5-8D68-E0A49BB94D51}" type="pres">
      <dgm:prSet presAssocID="{09248ABE-4724-4B9F-8249-64D5CFC26690}" presName="gear2dstNode" presStyleLbl="node1" presStyleIdx="1" presStyleCnt="3"/>
      <dgm:spPr/>
      <dgm:t>
        <a:bodyPr/>
        <a:lstStyle/>
        <a:p>
          <a:endParaRPr lang="ru-RU"/>
        </a:p>
      </dgm:t>
    </dgm:pt>
    <dgm:pt modelId="{470E32B1-92ED-438B-AE4F-5EDAE6F451F1}" type="pres">
      <dgm:prSet presAssocID="{E5FBF141-AFA4-40B4-BF82-FE0B0DE32384}" presName="gear3" presStyleLbl="node1" presStyleIdx="2" presStyleCnt="3"/>
      <dgm:spPr/>
      <dgm:t>
        <a:bodyPr/>
        <a:lstStyle/>
        <a:p>
          <a:endParaRPr lang="ru-RU"/>
        </a:p>
      </dgm:t>
    </dgm:pt>
    <dgm:pt modelId="{050476AD-1251-4A06-8DA2-65147B7495A0}" type="pres">
      <dgm:prSet presAssocID="{E5FBF141-AFA4-40B4-BF82-FE0B0DE32384}" presName="gear3tx" presStyleLbl="node1" presStyleIdx="2" presStyleCnt="3">
        <dgm:presLayoutVars>
          <dgm:chMax val="1"/>
          <dgm:bulletEnabled val="1"/>
        </dgm:presLayoutVars>
      </dgm:prSet>
      <dgm:spPr/>
      <dgm:t>
        <a:bodyPr/>
        <a:lstStyle/>
        <a:p>
          <a:endParaRPr lang="ru-RU"/>
        </a:p>
      </dgm:t>
    </dgm:pt>
    <dgm:pt modelId="{1F1A42CF-715F-4EF9-A011-703FC9A74818}" type="pres">
      <dgm:prSet presAssocID="{E5FBF141-AFA4-40B4-BF82-FE0B0DE32384}" presName="gear3srcNode" presStyleLbl="node1" presStyleIdx="2" presStyleCnt="3"/>
      <dgm:spPr/>
      <dgm:t>
        <a:bodyPr/>
        <a:lstStyle/>
        <a:p>
          <a:endParaRPr lang="ru-RU"/>
        </a:p>
      </dgm:t>
    </dgm:pt>
    <dgm:pt modelId="{2DFE1EE7-9279-4A81-9240-21C57CD7449B}" type="pres">
      <dgm:prSet presAssocID="{E5FBF141-AFA4-40B4-BF82-FE0B0DE32384}" presName="gear3dstNode" presStyleLbl="node1" presStyleIdx="2" presStyleCnt="3"/>
      <dgm:spPr/>
      <dgm:t>
        <a:bodyPr/>
        <a:lstStyle/>
        <a:p>
          <a:endParaRPr lang="ru-RU"/>
        </a:p>
      </dgm:t>
    </dgm:pt>
    <dgm:pt modelId="{CE582CB0-3D39-414E-AABB-F6498E3C8961}" type="pres">
      <dgm:prSet presAssocID="{39A35CDF-FA71-4500-AC8C-82D78D9C5A0E}" presName="connector1" presStyleLbl="sibTrans2D1" presStyleIdx="0" presStyleCnt="3"/>
      <dgm:spPr/>
      <dgm:t>
        <a:bodyPr/>
        <a:lstStyle/>
        <a:p>
          <a:endParaRPr lang="ru-RU"/>
        </a:p>
      </dgm:t>
    </dgm:pt>
    <dgm:pt modelId="{B8C7C472-FB6D-4937-9CFB-4A2DE80C0BE0}" type="pres">
      <dgm:prSet presAssocID="{B46205F7-161B-472C-939E-1CD579F6000B}" presName="connector2" presStyleLbl="sibTrans2D1" presStyleIdx="1" presStyleCnt="3"/>
      <dgm:spPr/>
      <dgm:t>
        <a:bodyPr/>
        <a:lstStyle/>
        <a:p>
          <a:endParaRPr lang="ru-RU"/>
        </a:p>
      </dgm:t>
    </dgm:pt>
    <dgm:pt modelId="{803DDE13-8794-4FAC-96FE-0E038BC55D03}" type="pres">
      <dgm:prSet presAssocID="{DEECEF06-2F31-420F-B6C2-2D1F2C9FCE63}" presName="connector3" presStyleLbl="sibTrans2D1" presStyleIdx="2" presStyleCnt="3"/>
      <dgm:spPr/>
      <dgm:t>
        <a:bodyPr/>
        <a:lstStyle/>
        <a:p>
          <a:endParaRPr lang="ru-RU"/>
        </a:p>
      </dgm:t>
    </dgm:pt>
  </dgm:ptLst>
  <dgm:cxnLst>
    <dgm:cxn modelId="{205F91B8-E648-4D09-9BBA-53A80A117B81}" srcId="{3608CE0D-0C36-4B4F-87B6-F4700D5646DB}" destId="{27A7076E-F566-4D16-B87B-464E1DC3E40F}" srcOrd="0" destOrd="0" parTransId="{EA028D58-504F-45D2-A94E-9858E4F5838B}" sibTransId="{39A35CDF-FA71-4500-AC8C-82D78D9C5A0E}"/>
    <dgm:cxn modelId="{22493FE0-4BA4-4414-9D2A-C98A54C12DDA}" type="presOf" srcId="{E5FBF141-AFA4-40B4-BF82-FE0B0DE32384}" destId="{470E32B1-92ED-438B-AE4F-5EDAE6F451F1}" srcOrd="0" destOrd="0" presId="urn:microsoft.com/office/officeart/2005/8/layout/gear1"/>
    <dgm:cxn modelId="{D56A1110-FC33-4577-99AA-AEDE28E673F0}" srcId="{3608CE0D-0C36-4B4F-87B6-F4700D5646DB}" destId="{AC14240A-C58B-4752-AC85-102582EDB4B0}" srcOrd="3" destOrd="0" parTransId="{B812CE72-D954-4E26-BB8F-150FF86E59F9}" sibTransId="{7240F638-7C50-49D8-A4C5-C09980BA47D4}"/>
    <dgm:cxn modelId="{A3B78BB3-62EB-4412-BDFF-290F6EC0049D}" type="presOf" srcId="{09248ABE-4724-4B9F-8249-64D5CFC26690}" destId="{E3919EC2-7425-483D-9FC9-77219837E233}" srcOrd="0" destOrd="0" presId="urn:microsoft.com/office/officeart/2005/8/layout/gear1"/>
    <dgm:cxn modelId="{7E9BC17C-2E3F-4D23-A672-6B8DBEBDAAE1}" type="presOf" srcId="{27A7076E-F566-4D16-B87B-464E1DC3E40F}" destId="{C9BE6F7E-A219-41EE-B7CD-C4DD5FF1619E}" srcOrd="2" destOrd="0" presId="urn:microsoft.com/office/officeart/2005/8/layout/gear1"/>
    <dgm:cxn modelId="{5E77B935-2DB7-48F3-84EB-80F90ED38101}" type="presOf" srcId="{27A7076E-F566-4D16-B87B-464E1DC3E40F}" destId="{97B1143B-6BA3-4DF1-B34B-C216552CC797}" srcOrd="1" destOrd="0" presId="urn:microsoft.com/office/officeart/2005/8/layout/gear1"/>
    <dgm:cxn modelId="{5990DBCF-0668-4435-85E0-86169AE1FB1F}" srcId="{3608CE0D-0C36-4B4F-87B6-F4700D5646DB}" destId="{E5FBF141-AFA4-40B4-BF82-FE0B0DE32384}" srcOrd="2" destOrd="0" parTransId="{02A454D8-500E-4282-A32E-31E74B1F554C}" sibTransId="{DEECEF06-2F31-420F-B6C2-2D1F2C9FCE63}"/>
    <dgm:cxn modelId="{3C201294-A3E3-450C-B16D-108C0E6CB46D}" type="presOf" srcId="{39A35CDF-FA71-4500-AC8C-82D78D9C5A0E}" destId="{CE582CB0-3D39-414E-AABB-F6498E3C8961}" srcOrd="0" destOrd="0" presId="urn:microsoft.com/office/officeart/2005/8/layout/gear1"/>
    <dgm:cxn modelId="{ED17EA9D-EC4D-478C-9615-CA06E6DA29F0}" type="presOf" srcId="{E5FBF141-AFA4-40B4-BF82-FE0B0DE32384}" destId="{050476AD-1251-4A06-8DA2-65147B7495A0}" srcOrd="1" destOrd="0" presId="urn:microsoft.com/office/officeart/2005/8/layout/gear1"/>
    <dgm:cxn modelId="{5054D3CC-AAA8-46E8-BE00-98F1F54301D5}" type="presOf" srcId="{E5FBF141-AFA4-40B4-BF82-FE0B0DE32384}" destId="{2DFE1EE7-9279-4A81-9240-21C57CD7449B}" srcOrd="3" destOrd="0" presId="urn:microsoft.com/office/officeart/2005/8/layout/gear1"/>
    <dgm:cxn modelId="{EB77CE92-706E-475D-8414-9848D480F072}" type="presOf" srcId="{DEECEF06-2F31-420F-B6C2-2D1F2C9FCE63}" destId="{803DDE13-8794-4FAC-96FE-0E038BC55D03}" srcOrd="0" destOrd="0" presId="urn:microsoft.com/office/officeart/2005/8/layout/gear1"/>
    <dgm:cxn modelId="{6CF0F634-B1E3-4EA4-9F7C-461623B6408F}" srcId="{3608CE0D-0C36-4B4F-87B6-F4700D5646DB}" destId="{09248ABE-4724-4B9F-8249-64D5CFC26690}" srcOrd="1" destOrd="0" parTransId="{B3D43EBD-1A3E-4937-83A0-3612A32C0D4C}" sibTransId="{B46205F7-161B-472C-939E-1CD579F6000B}"/>
    <dgm:cxn modelId="{03EA4554-EB19-4DF2-903E-AC4374EC0EE4}" type="presOf" srcId="{09248ABE-4724-4B9F-8249-64D5CFC26690}" destId="{5A868D47-444C-4FB5-8D68-E0A49BB94D51}" srcOrd="2" destOrd="0" presId="urn:microsoft.com/office/officeart/2005/8/layout/gear1"/>
    <dgm:cxn modelId="{3B11BE50-905C-4D5E-B9E5-66DEC9F775DE}" type="presOf" srcId="{E5FBF141-AFA4-40B4-BF82-FE0B0DE32384}" destId="{1F1A42CF-715F-4EF9-A011-703FC9A74818}" srcOrd="2" destOrd="0" presId="urn:microsoft.com/office/officeart/2005/8/layout/gear1"/>
    <dgm:cxn modelId="{5AB6D336-C7B7-432E-B90D-FFA2900A7E51}" type="presOf" srcId="{09248ABE-4724-4B9F-8249-64D5CFC26690}" destId="{D4BD0C0B-0247-402A-82DE-2009088D2937}" srcOrd="1" destOrd="0" presId="urn:microsoft.com/office/officeart/2005/8/layout/gear1"/>
    <dgm:cxn modelId="{39A94305-AF6A-4DCD-81D6-E4C50C81879A}" type="presOf" srcId="{27A7076E-F566-4D16-B87B-464E1DC3E40F}" destId="{2590E7A0-48DB-41B4-AF0C-41DA8A32A0BD}" srcOrd="0" destOrd="0" presId="urn:microsoft.com/office/officeart/2005/8/layout/gear1"/>
    <dgm:cxn modelId="{36DA81EB-45DA-4D36-81EE-47934911D4E2}" type="presOf" srcId="{B46205F7-161B-472C-939E-1CD579F6000B}" destId="{B8C7C472-FB6D-4937-9CFB-4A2DE80C0BE0}" srcOrd="0" destOrd="0" presId="urn:microsoft.com/office/officeart/2005/8/layout/gear1"/>
    <dgm:cxn modelId="{E38E00CF-F5C9-4074-9933-5EC0AEF2C4EB}" type="presOf" srcId="{3608CE0D-0C36-4B4F-87B6-F4700D5646DB}" destId="{04446AA9-B7D7-4FF0-946E-8F6044F31F92}" srcOrd="0" destOrd="0" presId="urn:microsoft.com/office/officeart/2005/8/layout/gear1"/>
    <dgm:cxn modelId="{50E92693-DFD7-417C-B96C-AFFC655EDBA3}" type="presParOf" srcId="{04446AA9-B7D7-4FF0-946E-8F6044F31F92}" destId="{2590E7A0-48DB-41B4-AF0C-41DA8A32A0BD}" srcOrd="0" destOrd="0" presId="urn:microsoft.com/office/officeart/2005/8/layout/gear1"/>
    <dgm:cxn modelId="{6761ED84-5D32-4DA1-B239-845A2920DF44}" type="presParOf" srcId="{04446AA9-B7D7-4FF0-946E-8F6044F31F92}" destId="{97B1143B-6BA3-4DF1-B34B-C216552CC797}" srcOrd="1" destOrd="0" presId="urn:microsoft.com/office/officeart/2005/8/layout/gear1"/>
    <dgm:cxn modelId="{2BCE697B-4247-46A4-9B09-8320D9350D15}" type="presParOf" srcId="{04446AA9-B7D7-4FF0-946E-8F6044F31F92}" destId="{C9BE6F7E-A219-41EE-B7CD-C4DD5FF1619E}" srcOrd="2" destOrd="0" presId="urn:microsoft.com/office/officeart/2005/8/layout/gear1"/>
    <dgm:cxn modelId="{579F7402-CEFD-467C-A803-953A77CE05B0}" type="presParOf" srcId="{04446AA9-B7D7-4FF0-946E-8F6044F31F92}" destId="{E3919EC2-7425-483D-9FC9-77219837E233}" srcOrd="3" destOrd="0" presId="urn:microsoft.com/office/officeart/2005/8/layout/gear1"/>
    <dgm:cxn modelId="{46061844-2345-4138-BF2E-AEBBF0337B16}" type="presParOf" srcId="{04446AA9-B7D7-4FF0-946E-8F6044F31F92}" destId="{D4BD0C0B-0247-402A-82DE-2009088D2937}" srcOrd="4" destOrd="0" presId="urn:microsoft.com/office/officeart/2005/8/layout/gear1"/>
    <dgm:cxn modelId="{B49003E7-E353-4717-A85E-4B9FF3F3B1B8}" type="presParOf" srcId="{04446AA9-B7D7-4FF0-946E-8F6044F31F92}" destId="{5A868D47-444C-4FB5-8D68-E0A49BB94D51}" srcOrd="5" destOrd="0" presId="urn:microsoft.com/office/officeart/2005/8/layout/gear1"/>
    <dgm:cxn modelId="{1612813F-B0B4-4F4B-8B93-D28DFCAFD001}" type="presParOf" srcId="{04446AA9-B7D7-4FF0-946E-8F6044F31F92}" destId="{470E32B1-92ED-438B-AE4F-5EDAE6F451F1}" srcOrd="6" destOrd="0" presId="urn:microsoft.com/office/officeart/2005/8/layout/gear1"/>
    <dgm:cxn modelId="{8C433D99-5267-4BA7-84C4-83FD92BFB002}" type="presParOf" srcId="{04446AA9-B7D7-4FF0-946E-8F6044F31F92}" destId="{050476AD-1251-4A06-8DA2-65147B7495A0}" srcOrd="7" destOrd="0" presId="urn:microsoft.com/office/officeart/2005/8/layout/gear1"/>
    <dgm:cxn modelId="{6F8E116C-1EC3-426E-8EE5-177C60967D75}" type="presParOf" srcId="{04446AA9-B7D7-4FF0-946E-8F6044F31F92}" destId="{1F1A42CF-715F-4EF9-A011-703FC9A74818}" srcOrd="8" destOrd="0" presId="urn:microsoft.com/office/officeart/2005/8/layout/gear1"/>
    <dgm:cxn modelId="{DA2A8CC7-9C54-4C1D-88D8-CDFD8DB5066E}" type="presParOf" srcId="{04446AA9-B7D7-4FF0-946E-8F6044F31F92}" destId="{2DFE1EE7-9279-4A81-9240-21C57CD7449B}" srcOrd="9" destOrd="0" presId="urn:microsoft.com/office/officeart/2005/8/layout/gear1"/>
    <dgm:cxn modelId="{A93DBC5D-B2C4-4D2B-A05D-C5D8BD85CEE7}" type="presParOf" srcId="{04446AA9-B7D7-4FF0-946E-8F6044F31F92}" destId="{CE582CB0-3D39-414E-AABB-F6498E3C8961}" srcOrd="10" destOrd="0" presId="urn:microsoft.com/office/officeart/2005/8/layout/gear1"/>
    <dgm:cxn modelId="{7D32E8C9-C555-43AC-A240-2407144FD616}" type="presParOf" srcId="{04446AA9-B7D7-4FF0-946E-8F6044F31F92}" destId="{B8C7C472-FB6D-4937-9CFB-4A2DE80C0BE0}" srcOrd="11" destOrd="0" presId="urn:microsoft.com/office/officeart/2005/8/layout/gear1"/>
    <dgm:cxn modelId="{233F7078-D68E-4FE3-8317-ECFE916F3F36}" type="presParOf" srcId="{04446AA9-B7D7-4FF0-946E-8F6044F31F92}" destId="{803DDE13-8794-4FAC-96FE-0E038BC55D03}" srcOrd="12" destOrd="0" presId="urn:microsoft.com/office/officeart/2005/8/layout/gear1"/>
  </dgm:cxnLst>
  <dgm:bg/>
  <dgm:whole/>
  <dgm:extLst>
    <a:ext uri="http://schemas.microsoft.com/office/drawing/2008/diagram">
      <dsp:dataModelExt xmlns:dsp="http://schemas.microsoft.com/office/drawing/2008/diagram" xmlns="" relId="rId44"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5A392AF1-7F6A-4E18-86B1-FBCC3F75084F}" type="doc">
      <dgm:prSet loTypeId="urn:microsoft.com/office/officeart/2005/8/layout/hProcess4" loCatId="process" qsTypeId="urn:microsoft.com/office/officeart/2005/8/quickstyle/simple1" qsCatId="simple" csTypeId="urn:microsoft.com/office/officeart/2005/8/colors/accent0_1" csCatId="mainScheme" phldr="1"/>
      <dgm:spPr/>
      <dgm:t>
        <a:bodyPr/>
        <a:lstStyle/>
        <a:p>
          <a:endParaRPr lang="ru-RU"/>
        </a:p>
      </dgm:t>
    </dgm:pt>
    <dgm:pt modelId="{084C6217-FCF1-49CF-90F6-18C18DACF08A}">
      <dgm:prSet phldrT="[Текст]" custT="1"/>
      <dgm:spPr/>
      <dgm:t>
        <a:bodyPr/>
        <a:lstStyle/>
        <a:p>
          <a:r>
            <a:rPr lang="ru-RU" sz="1000" b="1">
              <a:latin typeface="Times New Roman" panose="02020603050405020304" pitchFamily="18" charset="0"/>
              <a:cs typeface="Times New Roman" panose="02020603050405020304" pitchFamily="18" charset="0"/>
            </a:rPr>
            <a:t>Задача</a:t>
          </a:r>
        </a:p>
      </dgm:t>
    </dgm:pt>
    <dgm:pt modelId="{21998684-E03D-4130-A366-3C20483165B1}" type="parTrans" cxnId="{6675FDF6-8BF7-45F4-91D2-745459839978}">
      <dgm:prSet/>
      <dgm:spPr/>
      <dgm:t>
        <a:bodyPr/>
        <a:lstStyle/>
        <a:p>
          <a:endParaRPr lang="ru-RU"/>
        </a:p>
      </dgm:t>
    </dgm:pt>
    <dgm:pt modelId="{04E37AF4-AC3F-449E-BE57-E03137496C71}" type="sibTrans" cxnId="{6675FDF6-8BF7-45F4-91D2-745459839978}">
      <dgm:prSet/>
      <dgm:spPr/>
      <dgm:t>
        <a:bodyPr/>
        <a:lstStyle/>
        <a:p>
          <a:endParaRPr lang="ru-RU"/>
        </a:p>
      </dgm:t>
    </dgm:pt>
    <dgm:pt modelId="{7F005395-DB7F-42EB-80C5-82EE2E92044E}">
      <dgm:prSet phldrT="[Текст]"/>
      <dgm:spPr/>
      <dgm:t>
        <a:bodyPr/>
        <a:lstStyle/>
        <a:p>
          <a:r>
            <a:rPr lang="uk-UA">
              <a:latin typeface="Times New Roman" panose="02020603050405020304" pitchFamily="18" charset="0"/>
              <a:cs typeface="Times New Roman" panose="02020603050405020304" pitchFamily="18" charset="0"/>
            </a:rPr>
            <a:t>невизначеність ріальність задачі;</a:t>
          </a:r>
          <a:endParaRPr lang="ru-RU">
            <a:latin typeface="Times New Roman" panose="02020603050405020304" pitchFamily="18" charset="0"/>
            <a:cs typeface="Times New Roman" panose="02020603050405020304" pitchFamily="18" charset="0"/>
          </a:endParaRPr>
        </a:p>
      </dgm:t>
    </dgm:pt>
    <dgm:pt modelId="{2D031876-C5D2-4BC0-9C0D-D18B9D484112}" type="parTrans" cxnId="{16C004EF-F9DC-4B66-9A3D-040FEA203A33}">
      <dgm:prSet/>
      <dgm:spPr/>
      <dgm:t>
        <a:bodyPr/>
        <a:lstStyle/>
        <a:p>
          <a:endParaRPr lang="ru-RU"/>
        </a:p>
      </dgm:t>
    </dgm:pt>
    <dgm:pt modelId="{B25CF2B9-7782-4058-9501-CFDE350A33C1}" type="sibTrans" cxnId="{16C004EF-F9DC-4B66-9A3D-040FEA203A33}">
      <dgm:prSet/>
      <dgm:spPr/>
      <dgm:t>
        <a:bodyPr/>
        <a:lstStyle/>
        <a:p>
          <a:endParaRPr lang="ru-RU"/>
        </a:p>
      </dgm:t>
    </dgm:pt>
    <dgm:pt modelId="{80CBAD3E-FCB6-4808-A7D1-0828DC80EC8B}">
      <dgm:prSet phldrT="[Текст]"/>
      <dgm:spPr/>
      <dgm:t>
        <a:bodyPr/>
        <a:lstStyle/>
        <a:p>
          <a:r>
            <a:rPr lang="uk-UA">
              <a:latin typeface="Times New Roman" panose="02020603050405020304" pitchFamily="18" charset="0"/>
              <a:cs typeface="Times New Roman" panose="02020603050405020304" pitchFamily="18" charset="0"/>
            </a:rPr>
            <a:t>багатокрите­ріальність задачі.</a:t>
          </a:r>
          <a:endParaRPr lang="ru-RU">
            <a:latin typeface="Times New Roman" panose="02020603050405020304" pitchFamily="18" charset="0"/>
            <a:cs typeface="Times New Roman" panose="02020603050405020304" pitchFamily="18" charset="0"/>
          </a:endParaRPr>
        </a:p>
      </dgm:t>
    </dgm:pt>
    <dgm:pt modelId="{FFEC4B41-F12D-4DC0-ABB9-0629E5BB785E}" type="parTrans" cxnId="{85058DB2-7DFC-4879-8CE9-C0C75A87E6BE}">
      <dgm:prSet/>
      <dgm:spPr/>
      <dgm:t>
        <a:bodyPr/>
        <a:lstStyle/>
        <a:p>
          <a:endParaRPr lang="ru-RU"/>
        </a:p>
      </dgm:t>
    </dgm:pt>
    <dgm:pt modelId="{56784FF2-365B-4608-8C62-8BF6D2F24A4D}" type="sibTrans" cxnId="{85058DB2-7DFC-4879-8CE9-C0C75A87E6BE}">
      <dgm:prSet/>
      <dgm:spPr/>
      <dgm:t>
        <a:bodyPr/>
        <a:lstStyle/>
        <a:p>
          <a:endParaRPr lang="ru-RU"/>
        </a:p>
      </dgm:t>
    </dgm:pt>
    <dgm:pt modelId="{EA046D9C-F8DB-4D98-8EB9-5B02472D92A1}">
      <dgm:prSet phldrT="[Текст]" custT="1"/>
      <dgm:spPr/>
      <dgm:t>
        <a:bodyPr/>
        <a:lstStyle/>
        <a:p>
          <a:r>
            <a:rPr lang="ru-RU" sz="1000" b="1">
              <a:latin typeface="Times New Roman" panose="02020603050405020304" pitchFamily="18" charset="0"/>
              <a:cs typeface="Times New Roman" panose="02020603050405020304" pitchFamily="18" charset="0"/>
            </a:rPr>
            <a:t>Постановка задачи</a:t>
          </a:r>
        </a:p>
      </dgm:t>
    </dgm:pt>
    <dgm:pt modelId="{62CDD793-8AFF-4337-965E-E755B205A4B4}" type="parTrans" cxnId="{BD338110-462F-4164-8CF0-4C4D93F9F910}">
      <dgm:prSet/>
      <dgm:spPr/>
      <dgm:t>
        <a:bodyPr/>
        <a:lstStyle/>
        <a:p>
          <a:endParaRPr lang="ru-RU"/>
        </a:p>
      </dgm:t>
    </dgm:pt>
    <dgm:pt modelId="{88B5D755-EC48-4022-AF21-A285D2588A31}" type="sibTrans" cxnId="{BD338110-462F-4164-8CF0-4C4D93F9F910}">
      <dgm:prSet/>
      <dgm:spPr/>
      <dgm:t>
        <a:bodyPr/>
        <a:lstStyle/>
        <a:p>
          <a:endParaRPr lang="ru-RU"/>
        </a:p>
      </dgm:t>
    </dgm:pt>
    <dgm:pt modelId="{511380C8-B247-49BE-BFFA-9314ACA690D1}">
      <dgm:prSet phldrT="[Текст]" custT="1"/>
      <dgm:spPr/>
      <dgm:t>
        <a:bodyPr/>
        <a:lstStyle/>
        <a:p>
          <a:r>
            <a:rPr lang="uk-UA" sz="1000">
              <a:latin typeface="Times New Roman" panose="02020603050405020304" pitchFamily="18" charset="0"/>
              <a:cs typeface="Times New Roman" panose="02020603050405020304" pitchFamily="18" charset="0"/>
            </a:rPr>
            <a:t>формальні методи, </a:t>
          </a:r>
          <a:endParaRPr lang="ru-RU" sz="1000">
            <a:latin typeface="Times New Roman" panose="02020603050405020304" pitchFamily="18" charset="0"/>
            <a:cs typeface="Times New Roman" panose="02020603050405020304" pitchFamily="18" charset="0"/>
          </a:endParaRPr>
        </a:p>
      </dgm:t>
    </dgm:pt>
    <dgm:pt modelId="{FA230070-914D-4A4F-9582-455B5B6E65F5}" type="parTrans" cxnId="{7BBAB8B0-DE96-408B-9044-D28781377083}">
      <dgm:prSet/>
      <dgm:spPr/>
      <dgm:t>
        <a:bodyPr/>
        <a:lstStyle/>
        <a:p>
          <a:endParaRPr lang="ru-RU"/>
        </a:p>
      </dgm:t>
    </dgm:pt>
    <dgm:pt modelId="{ADE1D200-FA63-4D7E-8081-8D0080D3BA00}" type="sibTrans" cxnId="{7BBAB8B0-DE96-408B-9044-D28781377083}">
      <dgm:prSet/>
      <dgm:spPr/>
      <dgm:t>
        <a:bodyPr/>
        <a:lstStyle/>
        <a:p>
          <a:endParaRPr lang="ru-RU"/>
        </a:p>
      </dgm:t>
    </dgm:pt>
    <dgm:pt modelId="{22BA1AAA-CB7E-476C-B4DD-AF7CAD039142}">
      <dgm:prSet phldrT="[Текст]" custT="1"/>
      <dgm:spPr/>
      <dgm:t>
        <a:bodyPr/>
        <a:lstStyle/>
        <a:p>
          <a:r>
            <a:rPr lang="uk-UA" sz="1000">
              <a:latin typeface="Times New Roman" panose="02020603050405020304" pitchFamily="18" charset="0"/>
              <a:cs typeface="Times New Roman" panose="02020603050405020304" pitchFamily="18" charset="0"/>
            </a:rPr>
            <a:t>методи якісного аналізу.</a:t>
          </a:r>
          <a:endParaRPr lang="ru-RU" sz="1000">
            <a:latin typeface="Times New Roman" panose="02020603050405020304" pitchFamily="18" charset="0"/>
            <a:cs typeface="Times New Roman" panose="02020603050405020304" pitchFamily="18" charset="0"/>
          </a:endParaRPr>
        </a:p>
      </dgm:t>
    </dgm:pt>
    <dgm:pt modelId="{D558578A-4BD3-4587-A31A-A696A0753D0F}" type="parTrans" cxnId="{F5506ECA-6718-46B3-BC43-3D2A42010AD7}">
      <dgm:prSet/>
      <dgm:spPr/>
      <dgm:t>
        <a:bodyPr/>
        <a:lstStyle/>
        <a:p>
          <a:endParaRPr lang="ru-RU"/>
        </a:p>
      </dgm:t>
    </dgm:pt>
    <dgm:pt modelId="{60051044-F2E2-47CE-A5A0-DDDCE51A999D}" type="sibTrans" cxnId="{F5506ECA-6718-46B3-BC43-3D2A42010AD7}">
      <dgm:prSet/>
      <dgm:spPr/>
      <dgm:t>
        <a:bodyPr/>
        <a:lstStyle/>
        <a:p>
          <a:endParaRPr lang="ru-RU"/>
        </a:p>
      </dgm:t>
    </dgm:pt>
    <dgm:pt modelId="{9761ADC0-1C98-4045-93E1-0DC575CCD87F}">
      <dgm:prSet phldrT="[Текст]" custT="1"/>
      <dgm:spPr/>
      <dgm:t>
        <a:bodyPr/>
        <a:lstStyle/>
        <a:p>
          <a:r>
            <a:rPr lang="ru-RU" sz="1000" b="1">
              <a:latin typeface="Times New Roman" panose="02020603050405020304" pitchFamily="18" charset="0"/>
              <a:cs typeface="Times New Roman" panose="02020603050405020304" pitchFamily="18" charset="0"/>
            </a:rPr>
            <a:t>Дослідження задачи</a:t>
          </a:r>
        </a:p>
      </dgm:t>
    </dgm:pt>
    <dgm:pt modelId="{194E43E5-9868-4742-8682-2A3B56F2AA46}" type="parTrans" cxnId="{E4EFC656-3E1D-4497-B035-8DF8D1670901}">
      <dgm:prSet/>
      <dgm:spPr/>
      <dgm:t>
        <a:bodyPr/>
        <a:lstStyle/>
        <a:p>
          <a:endParaRPr lang="ru-RU"/>
        </a:p>
      </dgm:t>
    </dgm:pt>
    <dgm:pt modelId="{4412B94A-8E03-4366-A669-2E3E1E9A8853}" type="sibTrans" cxnId="{E4EFC656-3E1D-4497-B035-8DF8D1670901}">
      <dgm:prSet/>
      <dgm:spPr/>
      <dgm:t>
        <a:bodyPr/>
        <a:lstStyle/>
        <a:p>
          <a:endParaRPr lang="ru-RU"/>
        </a:p>
      </dgm:t>
    </dgm:pt>
    <dgm:pt modelId="{252941A7-0911-40C7-8985-A08B95A4EEE5}">
      <dgm:prSet phldrT="[Текст]" custT="1"/>
      <dgm:spPr/>
      <dgm:t>
        <a:bodyPr/>
        <a:lstStyle/>
        <a:p>
          <a:r>
            <a:rPr lang="uk-UA" sz="1000">
              <a:latin typeface="Times New Roman" panose="02020603050405020304" pitchFamily="18" charset="0"/>
              <a:cs typeface="Times New Roman" panose="02020603050405020304" pitchFamily="18" charset="0"/>
            </a:rPr>
            <a:t>процеси цілеутворень;</a:t>
          </a:r>
          <a:endParaRPr lang="ru-RU" sz="1000">
            <a:latin typeface="Times New Roman" panose="02020603050405020304" pitchFamily="18" charset="0"/>
            <a:cs typeface="Times New Roman" panose="02020603050405020304" pitchFamily="18" charset="0"/>
          </a:endParaRPr>
        </a:p>
      </dgm:t>
    </dgm:pt>
    <dgm:pt modelId="{B6F8E146-6AAF-4DC1-8E64-70F0EA25D770}" type="parTrans" cxnId="{440B6734-C19D-46D8-A8C5-36783D28E38C}">
      <dgm:prSet/>
      <dgm:spPr/>
      <dgm:t>
        <a:bodyPr/>
        <a:lstStyle/>
        <a:p>
          <a:endParaRPr lang="ru-RU"/>
        </a:p>
      </dgm:t>
    </dgm:pt>
    <dgm:pt modelId="{7AC32C18-2806-44BF-8BA8-B360A96543B4}" type="sibTrans" cxnId="{440B6734-C19D-46D8-A8C5-36783D28E38C}">
      <dgm:prSet/>
      <dgm:spPr/>
      <dgm:t>
        <a:bodyPr/>
        <a:lstStyle/>
        <a:p>
          <a:endParaRPr lang="ru-RU"/>
        </a:p>
      </dgm:t>
    </dgm:pt>
    <dgm:pt modelId="{735FBD40-3298-41EF-95A9-AF8099E5E370}">
      <dgm:prSet phldrT="[Текст]" custT="1"/>
      <dgm:spPr/>
      <dgm:t>
        <a:bodyPr/>
        <a:lstStyle/>
        <a:p>
          <a:r>
            <a:rPr lang="uk-UA" sz="1000">
              <a:latin typeface="Times New Roman" panose="02020603050405020304" pitchFamily="18" charset="0"/>
              <a:cs typeface="Times New Roman" panose="02020603050405020304" pitchFamily="18" charset="0"/>
            </a:rPr>
            <a:t>розробки засобів роботи з цілями;</a:t>
          </a:r>
          <a:endParaRPr lang="ru-RU" sz="1000">
            <a:latin typeface="Times New Roman" panose="02020603050405020304" pitchFamily="18" charset="0"/>
            <a:cs typeface="Times New Roman" panose="02020603050405020304" pitchFamily="18" charset="0"/>
          </a:endParaRPr>
        </a:p>
      </dgm:t>
    </dgm:pt>
    <dgm:pt modelId="{9329F2BF-26C1-4A2F-8251-60E6D4C4691D}" type="parTrans" cxnId="{8BD7DC08-8916-425C-A848-46A918879F1B}">
      <dgm:prSet/>
      <dgm:spPr/>
      <dgm:t>
        <a:bodyPr/>
        <a:lstStyle/>
        <a:p>
          <a:endParaRPr lang="ru-RU"/>
        </a:p>
      </dgm:t>
    </dgm:pt>
    <dgm:pt modelId="{64BF93AC-F070-4A0D-8A3C-408A645732BD}" type="sibTrans" cxnId="{8BD7DC08-8916-425C-A848-46A918879F1B}">
      <dgm:prSet/>
      <dgm:spPr/>
      <dgm:t>
        <a:bodyPr/>
        <a:lstStyle/>
        <a:p>
          <a:endParaRPr lang="ru-RU"/>
        </a:p>
      </dgm:t>
    </dgm:pt>
    <dgm:pt modelId="{D50B90A4-8BD5-4415-91DE-826B572109B4}">
      <dgm:prSet phldrT="[Текст]" custT="1"/>
      <dgm:spPr/>
      <dgm:t>
        <a:bodyPr/>
        <a:lstStyle/>
        <a:p>
          <a:r>
            <a:rPr lang="uk-UA" sz="1000">
              <a:latin typeface="Times New Roman" panose="02020603050405020304" pitchFamily="18" charset="0"/>
              <a:cs typeface="Times New Roman" panose="02020603050405020304" pitchFamily="18" charset="0"/>
            </a:rPr>
            <a:t>розробка методик структуризації цілей.</a:t>
          </a:r>
          <a:endParaRPr lang="ru-RU" sz="1000">
            <a:latin typeface="Times New Roman" panose="02020603050405020304" pitchFamily="18" charset="0"/>
            <a:cs typeface="Times New Roman" panose="02020603050405020304" pitchFamily="18" charset="0"/>
          </a:endParaRPr>
        </a:p>
      </dgm:t>
    </dgm:pt>
    <dgm:pt modelId="{84C4EBB5-420B-419A-A705-0F59C7538486}" type="parTrans" cxnId="{3E448B97-4C18-41D3-B516-48FE1A535C4F}">
      <dgm:prSet/>
      <dgm:spPr/>
      <dgm:t>
        <a:bodyPr/>
        <a:lstStyle/>
        <a:p>
          <a:endParaRPr lang="ru-RU"/>
        </a:p>
      </dgm:t>
    </dgm:pt>
    <dgm:pt modelId="{2B96D91C-10C9-4122-B9EA-9252464622B0}" type="sibTrans" cxnId="{3E448B97-4C18-41D3-B516-48FE1A535C4F}">
      <dgm:prSet/>
      <dgm:spPr/>
      <dgm:t>
        <a:bodyPr/>
        <a:lstStyle/>
        <a:p>
          <a:endParaRPr lang="ru-RU"/>
        </a:p>
      </dgm:t>
    </dgm:pt>
    <dgm:pt modelId="{75366451-B797-48A3-B354-61C319D9C530}">
      <dgm:prSet phldrT="[Текст]" custT="1"/>
      <dgm:spPr/>
      <dgm:t>
        <a:bodyPr/>
        <a:lstStyle/>
        <a:p>
          <a:r>
            <a:rPr lang="uk-UA" sz="1000">
              <a:latin typeface="Times New Roman" panose="02020603050405020304" pitchFamily="18" charset="0"/>
              <a:cs typeface="Times New Roman" panose="02020603050405020304" pitchFamily="18" charset="0"/>
            </a:rPr>
            <a:t>розподіл великої невизначеності на більш явні</a:t>
          </a:r>
          <a:endParaRPr lang="ru-RU" sz="1000">
            <a:latin typeface="Times New Roman" panose="02020603050405020304" pitchFamily="18" charset="0"/>
            <a:cs typeface="Times New Roman" panose="02020603050405020304" pitchFamily="18" charset="0"/>
          </a:endParaRPr>
        </a:p>
      </dgm:t>
    </dgm:pt>
    <dgm:pt modelId="{ED0995EE-3993-4E2F-9491-A0B117AD1B51}" type="parTrans" cxnId="{47B8EA01-4ACE-4860-859F-DE64DB1798EE}">
      <dgm:prSet/>
      <dgm:spPr/>
      <dgm:t>
        <a:bodyPr/>
        <a:lstStyle/>
        <a:p>
          <a:endParaRPr lang="ru-RU"/>
        </a:p>
      </dgm:t>
    </dgm:pt>
    <dgm:pt modelId="{C153CB7B-875F-4003-BC14-9BD26B9BF7FA}" type="sibTrans" cxnId="{47B8EA01-4ACE-4860-859F-DE64DB1798EE}">
      <dgm:prSet/>
      <dgm:spPr/>
      <dgm:t>
        <a:bodyPr/>
        <a:lstStyle/>
        <a:p>
          <a:endParaRPr lang="ru-RU"/>
        </a:p>
      </dgm:t>
    </dgm:pt>
    <dgm:pt modelId="{ECEDC08B-8531-4CDA-B0C9-E8B47F2CB54C}">
      <dgm:prSet phldrT="[Текст]" custT="1"/>
      <dgm:spPr/>
      <dgm:t>
        <a:bodyPr/>
        <a:lstStyle/>
        <a:p>
          <a:r>
            <a:rPr lang="ru-RU" sz="1000" b="1">
              <a:latin typeface="Times New Roman" panose="02020603050405020304" pitchFamily="18" charset="0"/>
              <a:cs typeface="Times New Roman" panose="02020603050405020304" pitchFamily="18" charset="0"/>
            </a:rPr>
            <a:t>Розподіл невизначенностей</a:t>
          </a:r>
        </a:p>
      </dgm:t>
    </dgm:pt>
    <dgm:pt modelId="{99C62CA3-569A-48C7-8D41-F13BA9F35DBF}" type="parTrans" cxnId="{F20CFDD6-8683-45DC-BE06-C15BF0B136DC}">
      <dgm:prSet/>
      <dgm:spPr/>
      <dgm:t>
        <a:bodyPr/>
        <a:lstStyle/>
        <a:p>
          <a:endParaRPr lang="ru-RU"/>
        </a:p>
      </dgm:t>
    </dgm:pt>
    <dgm:pt modelId="{FED53D07-8A2A-4057-8C9F-D608B8AAB206}" type="sibTrans" cxnId="{F20CFDD6-8683-45DC-BE06-C15BF0B136DC}">
      <dgm:prSet/>
      <dgm:spPr/>
      <dgm:t>
        <a:bodyPr/>
        <a:lstStyle/>
        <a:p>
          <a:endParaRPr lang="ru-RU"/>
        </a:p>
      </dgm:t>
    </dgm:pt>
    <dgm:pt modelId="{70BAEDC3-A0A3-4D74-BFA3-07FC242CB98C}" type="pres">
      <dgm:prSet presAssocID="{5A392AF1-7F6A-4E18-86B1-FBCC3F75084F}" presName="Name0" presStyleCnt="0">
        <dgm:presLayoutVars>
          <dgm:dir/>
          <dgm:animLvl val="lvl"/>
          <dgm:resizeHandles val="exact"/>
        </dgm:presLayoutVars>
      </dgm:prSet>
      <dgm:spPr/>
      <dgm:t>
        <a:bodyPr/>
        <a:lstStyle/>
        <a:p>
          <a:endParaRPr lang="ru-RU"/>
        </a:p>
      </dgm:t>
    </dgm:pt>
    <dgm:pt modelId="{D02AF5D3-6DA9-4B02-A384-24DF54170CFA}" type="pres">
      <dgm:prSet presAssocID="{5A392AF1-7F6A-4E18-86B1-FBCC3F75084F}" presName="tSp" presStyleCnt="0"/>
      <dgm:spPr/>
    </dgm:pt>
    <dgm:pt modelId="{372A60EE-087F-4815-B8F2-23ED60382078}" type="pres">
      <dgm:prSet presAssocID="{5A392AF1-7F6A-4E18-86B1-FBCC3F75084F}" presName="bSp" presStyleCnt="0"/>
      <dgm:spPr/>
    </dgm:pt>
    <dgm:pt modelId="{124900BB-F6C4-474D-B1DE-1AEB9A19FAD8}" type="pres">
      <dgm:prSet presAssocID="{5A392AF1-7F6A-4E18-86B1-FBCC3F75084F}" presName="process" presStyleCnt="0"/>
      <dgm:spPr/>
    </dgm:pt>
    <dgm:pt modelId="{475F480C-97B3-4BAD-8017-BD2FB3B08F00}" type="pres">
      <dgm:prSet presAssocID="{084C6217-FCF1-49CF-90F6-18C18DACF08A}" presName="composite1" presStyleCnt="0"/>
      <dgm:spPr/>
    </dgm:pt>
    <dgm:pt modelId="{61370E14-5EAB-450E-A776-799BA13256D6}" type="pres">
      <dgm:prSet presAssocID="{084C6217-FCF1-49CF-90F6-18C18DACF08A}" presName="dummyNode1" presStyleLbl="node1" presStyleIdx="0" presStyleCnt="4"/>
      <dgm:spPr/>
    </dgm:pt>
    <dgm:pt modelId="{16589FD5-3B94-4B73-8515-2DD396F2D363}" type="pres">
      <dgm:prSet presAssocID="{084C6217-FCF1-49CF-90F6-18C18DACF08A}" presName="childNode1" presStyleLbl="bgAcc1" presStyleIdx="0" presStyleCnt="4">
        <dgm:presLayoutVars>
          <dgm:bulletEnabled val="1"/>
        </dgm:presLayoutVars>
      </dgm:prSet>
      <dgm:spPr/>
      <dgm:t>
        <a:bodyPr/>
        <a:lstStyle/>
        <a:p>
          <a:endParaRPr lang="ru-RU"/>
        </a:p>
      </dgm:t>
    </dgm:pt>
    <dgm:pt modelId="{7562BA73-F830-42E0-9012-0EA2DA731F7C}" type="pres">
      <dgm:prSet presAssocID="{084C6217-FCF1-49CF-90F6-18C18DACF08A}" presName="childNode1tx" presStyleLbl="bgAcc1" presStyleIdx="0" presStyleCnt="4">
        <dgm:presLayoutVars>
          <dgm:bulletEnabled val="1"/>
        </dgm:presLayoutVars>
      </dgm:prSet>
      <dgm:spPr/>
      <dgm:t>
        <a:bodyPr/>
        <a:lstStyle/>
        <a:p>
          <a:endParaRPr lang="ru-RU"/>
        </a:p>
      </dgm:t>
    </dgm:pt>
    <dgm:pt modelId="{A72C205D-71D9-4368-978F-1CD78AFE195C}" type="pres">
      <dgm:prSet presAssocID="{084C6217-FCF1-49CF-90F6-18C18DACF08A}" presName="parentNode1" presStyleLbl="node1" presStyleIdx="0" presStyleCnt="4">
        <dgm:presLayoutVars>
          <dgm:chMax val="1"/>
          <dgm:bulletEnabled val="1"/>
        </dgm:presLayoutVars>
      </dgm:prSet>
      <dgm:spPr/>
      <dgm:t>
        <a:bodyPr/>
        <a:lstStyle/>
        <a:p>
          <a:endParaRPr lang="ru-RU"/>
        </a:p>
      </dgm:t>
    </dgm:pt>
    <dgm:pt modelId="{5AE45173-2A5C-4C9C-9680-13529BCD9BF1}" type="pres">
      <dgm:prSet presAssocID="{084C6217-FCF1-49CF-90F6-18C18DACF08A}" presName="connSite1" presStyleCnt="0"/>
      <dgm:spPr/>
    </dgm:pt>
    <dgm:pt modelId="{CF41DADF-F854-47C6-A114-84D766161762}" type="pres">
      <dgm:prSet presAssocID="{04E37AF4-AC3F-449E-BE57-E03137496C71}" presName="Name9" presStyleLbl="sibTrans2D1" presStyleIdx="0" presStyleCnt="3"/>
      <dgm:spPr/>
      <dgm:t>
        <a:bodyPr/>
        <a:lstStyle/>
        <a:p>
          <a:endParaRPr lang="ru-RU"/>
        </a:p>
      </dgm:t>
    </dgm:pt>
    <dgm:pt modelId="{02087611-0506-4DCF-AB8E-39B4E48D50F3}" type="pres">
      <dgm:prSet presAssocID="{EA046D9C-F8DB-4D98-8EB9-5B02472D92A1}" presName="composite2" presStyleCnt="0"/>
      <dgm:spPr/>
    </dgm:pt>
    <dgm:pt modelId="{A7B514E8-9169-48CA-A068-77BDF3420389}" type="pres">
      <dgm:prSet presAssocID="{EA046D9C-F8DB-4D98-8EB9-5B02472D92A1}" presName="dummyNode2" presStyleLbl="node1" presStyleIdx="0" presStyleCnt="4"/>
      <dgm:spPr/>
    </dgm:pt>
    <dgm:pt modelId="{466F41A9-B338-4A5E-AC38-332C57D2B8F9}" type="pres">
      <dgm:prSet presAssocID="{EA046D9C-F8DB-4D98-8EB9-5B02472D92A1}" presName="childNode2" presStyleLbl="bgAcc1" presStyleIdx="1" presStyleCnt="4">
        <dgm:presLayoutVars>
          <dgm:bulletEnabled val="1"/>
        </dgm:presLayoutVars>
      </dgm:prSet>
      <dgm:spPr/>
      <dgm:t>
        <a:bodyPr/>
        <a:lstStyle/>
        <a:p>
          <a:endParaRPr lang="ru-RU"/>
        </a:p>
      </dgm:t>
    </dgm:pt>
    <dgm:pt modelId="{BC6D48D9-7C78-4E64-832B-70E76D2E258A}" type="pres">
      <dgm:prSet presAssocID="{EA046D9C-F8DB-4D98-8EB9-5B02472D92A1}" presName="childNode2tx" presStyleLbl="bgAcc1" presStyleIdx="1" presStyleCnt="4">
        <dgm:presLayoutVars>
          <dgm:bulletEnabled val="1"/>
        </dgm:presLayoutVars>
      </dgm:prSet>
      <dgm:spPr/>
      <dgm:t>
        <a:bodyPr/>
        <a:lstStyle/>
        <a:p>
          <a:endParaRPr lang="ru-RU"/>
        </a:p>
      </dgm:t>
    </dgm:pt>
    <dgm:pt modelId="{80DDA868-7889-46FF-9123-55280AD9D6B6}" type="pres">
      <dgm:prSet presAssocID="{EA046D9C-F8DB-4D98-8EB9-5B02472D92A1}" presName="parentNode2" presStyleLbl="node1" presStyleIdx="1" presStyleCnt="4">
        <dgm:presLayoutVars>
          <dgm:chMax val="0"/>
          <dgm:bulletEnabled val="1"/>
        </dgm:presLayoutVars>
      </dgm:prSet>
      <dgm:spPr/>
      <dgm:t>
        <a:bodyPr/>
        <a:lstStyle/>
        <a:p>
          <a:endParaRPr lang="ru-RU"/>
        </a:p>
      </dgm:t>
    </dgm:pt>
    <dgm:pt modelId="{3CAC1C03-1A34-48FD-ACB0-74B5EC7A5900}" type="pres">
      <dgm:prSet presAssocID="{EA046D9C-F8DB-4D98-8EB9-5B02472D92A1}" presName="connSite2" presStyleCnt="0"/>
      <dgm:spPr/>
    </dgm:pt>
    <dgm:pt modelId="{D3AA39B7-09F3-4ED6-ADDD-6AACF8ED79D9}" type="pres">
      <dgm:prSet presAssocID="{88B5D755-EC48-4022-AF21-A285D2588A31}" presName="Name18" presStyleLbl="sibTrans2D1" presStyleIdx="1" presStyleCnt="3"/>
      <dgm:spPr/>
      <dgm:t>
        <a:bodyPr/>
        <a:lstStyle/>
        <a:p>
          <a:endParaRPr lang="ru-RU"/>
        </a:p>
      </dgm:t>
    </dgm:pt>
    <dgm:pt modelId="{1FBA25CF-D498-47E3-87AD-C35A22CC6AAF}" type="pres">
      <dgm:prSet presAssocID="{9761ADC0-1C98-4045-93E1-0DC575CCD87F}" presName="composite1" presStyleCnt="0"/>
      <dgm:spPr/>
    </dgm:pt>
    <dgm:pt modelId="{3B8E9241-93FD-4D60-B253-E98A714906FC}" type="pres">
      <dgm:prSet presAssocID="{9761ADC0-1C98-4045-93E1-0DC575CCD87F}" presName="dummyNode1" presStyleLbl="node1" presStyleIdx="1" presStyleCnt="4"/>
      <dgm:spPr/>
    </dgm:pt>
    <dgm:pt modelId="{715F4660-F4FA-4D44-BAAE-D61F2077978C}" type="pres">
      <dgm:prSet presAssocID="{9761ADC0-1C98-4045-93E1-0DC575CCD87F}" presName="childNode1" presStyleLbl="bgAcc1" presStyleIdx="2" presStyleCnt="4" custScaleY="126424">
        <dgm:presLayoutVars>
          <dgm:bulletEnabled val="1"/>
        </dgm:presLayoutVars>
      </dgm:prSet>
      <dgm:spPr/>
      <dgm:t>
        <a:bodyPr/>
        <a:lstStyle/>
        <a:p>
          <a:endParaRPr lang="ru-RU"/>
        </a:p>
      </dgm:t>
    </dgm:pt>
    <dgm:pt modelId="{6971EA54-CDA6-4F6E-8126-24C362D431C0}" type="pres">
      <dgm:prSet presAssocID="{9761ADC0-1C98-4045-93E1-0DC575CCD87F}" presName="childNode1tx" presStyleLbl="bgAcc1" presStyleIdx="2" presStyleCnt="4">
        <dgm:presLayoutVars>
          <dgm:bulletEnabled val="1"/>
        </dgm:presLayoutVars>
      </dgm:prSet>
      <dgm:spPr/>
      <dgm:t>
        <a:bodyPr/>
        <a:lstStyle/>
        <a:p>
          <a:endParaRPr lang="ru-RU"/>
        </a:p>
      </dgm:t>
    </dgm:pt>
    <dgm:pt modelId="{C7ABBB70-FDDE-4744-9E4B-CC9AC7769934}" type="pres">
      <dgm:prSet presAssocID="{9761ADC0-1C98-4045-93E1-0DC575CCD87F}" presName="parentNode1" presStyleLbl="node1" presStyleIdx="2" presStyleCnt="4" custLinFactNeighborY="78664">
        <dgm:presLayoutVars>
          <dgm:chMax val="1"/>
          <dgm:bulletEnabled val="1"/>
        </dgm:presLayoutVars>
      </dgm:prSet>
      <dgm:spPr/>
      <dgm:t>
        <a:bodyPr/>
        <a:lstStyle/>
        <a:p>
          <a:endParaRPr lang="ru-RU"/>
        </a:p>
      </dgm:t>
    </dgm:pt>
    <dgm:pt modelId="{7E74CE1C-77E4-41D4-BA6B-C5168FCC4765}" type="pres">
      <dgm:prSet presAssocID="{9761ADC0-1C98-4045-93E1-0DC575CCD87F}" presName="connSite1" presStyleCnt="0"/>
      <dgm:spPr/>
    </dgm:pt>
    <dgm:pt modelId="{4CC2240D-8BB8-4A8A-B593-014E7897BFA3}" type="pres">
      <dgm:prSet presAssocID="{4412B94A-8E03-4366-A669-2E3E1E9A8853}" presName="Name9" presStyleLbl="sibTrans2D1" presStyleIdx="2" presStyleCnt="3"/>
      <dgm:spPr/>
      <dgm:t>
        <a:bodyPr/>
        <a:lstStyle/>
        <a:p>
          <a:endParaRPr lang="ru-RU"/>
        </a:p>
      </dgm:t>
    </dgm:pt>
    <dgm:pt modelId="{4D9E4D3B-F4DB-4388-838F-986E0E7F91CD}" type="pres">
      <dgm:prSet presAssocID="{ECEDC08B-8531-4CDA-B0C9-E8B47F2CB54C}" presName="composite2" presStyleCnt="0"/>
      <dgm:spPr/>
    </dgm:pt>
    <dgm:pt modelId="{AA351D48-AC00-4A6E-8DE9-C7C11ED9CC06}" type="pres">
      <dgm:prSet presAssocID="{ECEDC08B-8531-4CDA-B0C9-E8B47F2CB54C}" presName="dummyNode2" presStyleLbl="node1" presStyleIdx="2" presStyleCnt="4"/>
      <dgm:spPr/>
    </dgm:pt>
    <dgm:pt modelId="{09D7D95D-61B5-4E56-B713-A78EE04D03F2}" type="pres">
      <dgm:prSet presAssocID="{ECEDC08B-8531-4CDA-B0C9-E8B47F2CB54C}" presName="childNode2" presStyleLbl="bgAcc1" presStyleIdx="3" presStyleCnt="4">
        <dgm:presLayoutVars>
          <dgm:bulletEnabled val="1"/>
        </dgm:presLayoutVars>
      </dgm:prSet>
      <dgm:spPr/>
      <dgm:t>
        <a:bodyPr/>
        <a:lstStyle/>
        <a:p>
          <a:endParaRPr lang="ru-RU"/>
        </a:p>
      </dgm:t>
    </dgm:pt>
    <dgm:pt modelId="{68039695-AA82-436A-A169-3F3DB1D6DD0E}" type="pres">
      <dgm:prSet presAssocID="{ECEDC08B-8531-4CDA-B0C9-E8B47F2CB54C}" presName="childNode2tx" presStyleLbl="bgAcc1" presStyleIdx="3" presStyleCnt="4">
        <dgm:presLayoutVars>
          <dgm:bulletEnabled val="1"/>
        </dgm:presLayoutVars>
      </dgm:prSet>
      <dgm:spPr/>
      <dgm:t>
        <a:bodyPr/>
        <a:lstStyle/>
        <a:p>
          <a:endParaRPr lang="ru-RU"/>
        </a:p>
      </dgm:t>
    </dgm:pt>
    <dgm:pt modelId="{887EC0C0-04F4-4CED-AF1C-25E44838E5EB}" type="pres">
      <dgm:prSet presAssocID="{ECEDC08B-8531-4CDA-B0C9-E8B47F2CB54C}" presName="parentNode2" presStyleLbl="node1" presStyleIdx="3" presStyleCnt="4" custScaleX="130593">
        <dgm:presLayoutVars>
          <dgm:chMax val="0"/>
          <dgm:bulletEnabled val="1"/>
        </dgm:presLayoutVars>
      </dgm:prSet>
      <dgm:spPr/>
      <dgm:t>
        <a:bodyPr/>
        <a:lstStyle/>
        <a:p>
          <a:endParaRPr lang="ru-RU"/>
        </a:p>
      </dgm:t>
    </dgm:pt>
    <dgm:pt modelId="{FCEACD5C-4642-4939-9CAA-4C0BD4E66ACE}" type="pres">
      <dgm:prSet presAssocID="{ECEDC08B-8531-4CDA-B0C9-E8B47F2CB54C}" presName="connSite2" presStyleCnt="0"/>
      <dgm:spPr/>
    </dgm:pt>
  </dgm:ptLst>
  <dgm:cxnLst>
    <dgm:cxn modelId="{156872E1-3324-4FE5-902D-470F3447EFAC}" type="presOf" srcId="{7F005395-DB7F-42EB-80C5-82EE2E92044E}" destId="{7562BA73-F830-42E0-9012-0EA2DA731F7C}" srcOrd="1" destOrd="0" presId="urn:microsoft.com/office/officeart/2005/8/layout/hProcess4"/>
    <dgm:cxn modelId="{FC8F550D-97DC-4180-81B8-52E14184237C}" type="presOf" srcId="{9761ADC0-1C98-4045-93E1-0DC575CCD87F}" destId="{C7ABBB70-FDDE-4744-9E4B-CC9AC7769934}" srcOrd="0" destOrd="0" presId="urn:microsoft.com/office/officeart/2005/8/layout/hProcess4"/>
    <dgm:cxn modelId="{C0EF62D2-58C9-4CF3-903E-5E13D57817C2}" type="presOf" srcId="{511380C8-B247-49BE-BFFA-9314ACA690D1}" destId="{466F41A9-B338-4A5E-AC38-332C57D2B8F9}" srcOrd="0" destOrd="0" presId="urn:microsoft.com/office/officeart/2005/8/layout/hProcess4"/>
    <dgm:cxn modelId="{16C004EF-F9DC-4B66-9A3D-040FEA203A33}" srcId="{084C6217-FCF1-49CF-90F6-18C18DACF08A}" destId="{7F005395-DB7F-42EB-80C5-82EE2E92044E}" srcOrd="0" destOrd="0" parTransId="{2D031876-C5D2-4BC0-9C0D-D18B9D484112}" sibTransId="{B25CF2B9-7782-4058-9501-CFDE350A33C1}"/>
    <dgm:cxn modelId="{26FE091F-0A2E-4E21-A00E-A58FDAAD36CE}" type="presOf" srcId="{D50B90A4-8BD5-4415-91DE-826B572109B4}" destId="{6971EA54-CDA6-4F6E-8126-24C362D431C0}" srcOrd="1" destOrd="2" presId="urn:microsoft.com/office/officeart/2005/8/layout/hProcess4"/>
    <dgm:cxn modelId="{E4EFC656-3E1D-4497-B035-8DF8D1670901}" srcId="{5A392AF1-7F6A-4E18-86B1-FBCC3F75084F}" destId="{9761ADC0-1C98-4045-93E1-0DC575CCD87F}" srcOrd="2" destOrd="0" parTransId="{194E43E5-9868-4742-8682-2A3B56F2AA46}" sibTransId="{4412B94A-8E03-4366-A669-2E3E1E9A8853}"/>
    <dgm:cxn modelId="{FF327723-8F80-40DA-B6C0-8D401535FC0D}" type="presOf" srcId="{75366451-B797-48A3-B354-61C319D9C530}" destId="{68039695-AA82-436A-A169-3F3DB1D6DD0E}" srcOrd="1" destOrd="0" presId="urn:microsoft.com/office/officeart/2005/8/layout/hProcess4"/>
    <dgm:cxn modelId="{AE77CF02-2C52-4AEF-9CDF-BA7E2316056D}" type="presOf" srcId="{252941A7-0911-40C7-8985-A08B95A4EEE5}" destId="{6971EA54-CDA6-4F6E-8126-24C362D431C0}" srcOrd="1" destOrd="0" presId="urn:microsoft.com/office/officeart/2005/8/layout/hProcess4"/>
    <dgm:cxn modelId="{A5121035-82FD-496E-B8C5-88B094D24596}" type="presOf" srcId="{735FBD40-3298-41EF-95A9-AF8099E5E370}" destId="{715F4660-F4FA-4D44-BAAE-D61F2077978C}" srcOrd="0" destOrd="1" presId="urn:microsoft.com/office/officeart/2005/8/layout/hProcess4"/>
    <dgm:cxn modelId="{F20CFDD6-8683-45DC-BE06-C15BF0B136DC}" srcId="{5A392AF1-7F6A-4E18-86B1-FBCC3F75084F}" destId="{ECEDC08B-8531-4CDA-B0C9-E8B47F2CB54C}" srcOrd="3" destOrd="0" parTransId="{99C62CA3-569A-48C7-8D41-F13BA9F35DBF}" sibTransId="{FED53D07-8A2A-4057-8C9F-D608B8AAB206}"/>
    <dgm:cxn modelId="{7BBAB8B0-DE96-408B-9044-D28781377083}" srcId="{EA046D9C-F8DB-4D98-8EB9-5B02472D92A1}" destId="{511380C8-B247-49BE-BFFA-9314ACA690D1}" srcOrd="0" destOrd="0" parTransId="{FA230070-914D-4A4F-9582-455B5B6E65F5}" sibTransId="{ADE1D200-FA63-4D7E-8081-8D0080D3BA00}"/>
    <dgm:cxn modelId="{227DD76D-D551-4EDA-A426-72693067D749}" type="presOf" srcId="{22BA1AAA-CB7E-476C-B4DD-AF7CAD039142}" destId="{466F41A9-B338-4A5E-AC38-332C57D2B8F9}" srcOrd="0" destOrd="1" presId="urn:microsoft.com/office/officeart/2005/8/layout/hProcess4"/>
    <dgm:cxn modelId="{F0A654F1-6269-4E75-9073-6FCB48CBB593}" type="presOf" srcId="{4412B94A-8E03-4366-A669-2E3E1E9A8853}" destId="{4CC2240D-8BB8-4A8A-B593-014E7897BFA3}" srcOrd="0" destOrd="0" presId="urn:microsoft.com/office/officeart/2005/8/layout/hProcess4"/>
    <dgm:cxn modelId="{8672925A-071B-46B0-9A07-E5C985E57AD3}" type="presOf" srcId="{75366451-B797-48A3-B354-61C319D9C530}" destId="{09D7D95D-61B5-4E56-B713-A78EE04D03F2}" srcOrd="0" destOrd="0" presId="urn:microsoft.com/office/officeart/2005/8/layout/hProcess4"/>
    <dgm:cxn modelId="{F5506ECA-6718-46B3-BC43-3D2A42010AD7}" srcId="{EA046D9C-F8DB-4D98-8EB9-5B02472D92A1}" destId="{22BA1AAA-CB7E-476C-B4DD-AF7CAD039142}" srcOrd="1" destOrd="0" parTransId="{D558578A-4BD3-4587-A31A-A696A0753D0F}" sibTransId="{60051044-F2E2-47CE-A5A0-DDDCE51A999D}"/>
    <dgm:cxn modelId="{90C2D010-AFFE-4727-B2F2-3B5B87FD519E}" type="presOf" srcId="{7F005395-DB7F-42EB-80C5-82EE2E92044E}" destId="{16589FD5-3B94-4B73-8515-2DD396F2D363}" srcOrd="0" destOrd="0" presId="urn:microsoft.com/office/officeart/2005/8/layout/hProcess4"/>
    <dgm:cxn modelId="{3E448B97-4C18-41D3-B516-48FE1A535C4F}" srcId="{9761ADC0-1C98-4045-93E1-0DC575CCD87F}" destId="{D50B90A4-8BD5-4415-91DE-826B572109B4}" srcOrd="2" destOrd="0" parTransId="{84C4EBB5-420B-419A-A705-0F59C7538486}" sibTransId="{2B96D91C-10C9-4122-B9EA-9252464622B0}"/>
    <dgm:cxn modelId="{FBEB8677-E591-4EAD-8581-C380F2B1E4B5}" type="presOf" srcId="{04E37AF4-AC3F-449E-BE57-E03137496C71}" destId="{CF41DADF-F854-47C6-A114-84D766161762}" srcOrd="0" destOrd="0" presId="urn:microsoft.com/office/officeart/2005/8/layout/hProcess4"/>
    <dgm:cxn modelId="{CC436CDB-744A-468A-974E-BF59D1B79AF9}" type="presOf" srcId="{80CBAD3E-FCB6-4808-A7D1-0828DC80EC8B}" destId="{7562BA73-F830-42E0-9012-0EA2DA731F7C}" srcOrd="1" destOrd="1" presId="urn:microsoft.com/office/officeart/2005/8/layout/hProcess4"/>
    <dgm:cxn modelId="{85058DB2-7DFC-4879-8CE9-C0C75A87E6BE}" srcId="{084C6217-FCF1-49CF-90F6-18C18DACF08A}" destId="{80CBAD3E-FCB6-4808-A7D1-0828DC80EC8B}" srcOrd="1" destOrd="0" parTransId="{FFEC4B41-F12D-4DC0-ABB9-0629E5BB785E}" sibTransId="{56784FF2-365B-4608-8C62-8BF6D2F24A4D}"/>
    <dgm:cxn modelId="{6675FDF6-8BF7-45F4-91D2-745459839978}" srcId="{5A392AF1-7F6A-4E18-86B1-FBCC3F75084F}" destId="{084C6217-FCF1-49CF-90F6-18C18DACF08A}" srcOrd="0" destOrd="0" parTransId="{21998684-E03D-4130-A366-3C20483165B1}" sibTransId="{04E37AF4-AC3F-449E-BE57-E03137496C71}"/>
    <dgm:cxn modelId="{C0B598B8-BEC2-45B5-AD93-9AD3A971CCA4}" type="presOf" srcId="{511380C8-B247-49BE-BFFA-9314ACA690D1}" destId="{BC6D48D9-7C78-4E64-832B-70E76D2E258A}" srcOrd="1" destOrd="0" presId="urn:microsoft.com/office/officeart/2005/8/layout/hProcess4"/>
    <dgm:cxn modelId="{42188ED9-4E10-493D-8F3D-834393D04681}" type="presOf" srcId="{252941A7-0911-40C7-8985-A08B95A4EEE5}" destId="{715F4660-F4FA-4D44-BAAE-D61F2077978C}" srcOrd="0" destOrd="0" presId="urn:microsoft.com/office/officeart/2005/8/layout/hProcess4"/>
    <dgm:cxn modelId="{440B6734-C19D-46D8-A8C5-36783D28E38C}" srcId="{9761ADC0-1C98-4045-93E1-0DC575CCD87F}" destId="{252941A7-0911-40C7-8985-A08B95A4EEE5}" srcOrd="0" destOrd="0" parTransId="{B6F8E146-6AAF-4DC1-8E64-70F0EA25D770}" sibTransId="{7AC32C18-2806-44BF-8BA8-B360A96543B4}"/>
    <dgm:cxn modelId="{8BD7DC08-8916-425C-A848-46A918879F1B}" srcId="{9761ADC0-1C98-4045-93E1-0DC575CCD87F}" destId="{735FBD40-3298-41EF-95A9-AF8099E5E370}" srcOrd="1" destOrd="0" parTransId="{9329F2BF-26C1-4A2F-8251-60E6D4C4691D}" sibTransId="{64BF93AC-F070-4A0D-8A3C-408A645732BD}"/>
    <dgm:cxn modelId="{0279A729-D804-4F2E-ACE5-8FDDD8A2136E}" type="presOf" srcId="{735FBD40-3298-41EF-95A9-AF8099E5E370}" destId="{6971EA54-CDA6-4F6E-8126-24C362D431C0}" srcOrd="1" destOrd="1" presId="urn:microsoft.com/office/officeart/2005/8/layout/hProcess4"/>
    <dgm:cxn modelId="{EA8EF79A-13F6-4149-8B35-94651E06832A}" type="presOf" srcId="{084C6217-FCF1-49CF-90F6-18C18DACF08A}" destId="{A72C205D-71D9-4368-978F-1CD78AFE195C}" srcOrd="0" destOrd="0" presId="urn:microsoft.com/office/officeart/2005/8/layout/hProcess4"/>
    <dgm:cxn modelId="{BD338110-462F-4164-8CF0-4C4D93F9F910}" srcId="{5A392AF1-7F6A-4E18-86B1-FBCC3F75084F}" destId="{EA046D9C-F8DB-4D98-8EB9-5B02472D92A1}" srcOrd="1" destOrd="0" parTransId="{62CDD793-8AFF-4337-965E-E755B205A4B4}" sibTransId="{88B5D755-EC48-4022-AF21-A285D2588A31}"/>
    <dgm:cxn modelId="{7A6067DD-B783-421B-85D4-C7353DE2E097}" type="presOf" srcId="{EA046D9C-F8DB-4D98-8EB9-5B02472D92A1}" destId="{80DDA868-7889-46FF-9123-55280AD9D6B6}" srcOrd="0" destOrd="0" presId="urn:microsoft.com/office/officeart/2005/8/layout/hProcess4"/>
    <dgm:cxn modelId="{2A6F4D89-8A7B-477A-BF00-051FE5463CFC}" type="presOf" srcId="{22BA1AAA-CB7E-476C-B4DD-AF7CAD039142}" destId="{BC6D48D9-7C78-4E64-832B-70E76D2E258A}" srcOrd="1" destOrd="1" presId="urn:microsoft.com/office/officeart/2005/8/layout/hProcess4"/>
    <dgm:cxn modelId="{7976B1B8-EE23-47C8-B34C-B55B845483D7}" type="presOf" srcId="{D50B90A4-8BD5-4415-91DE-826B572109B4}" destId="{715F4660-F4FA-4D44-BAAE-D61F2077978C}" srcOrd="0" destOrd="2" presId="urn:microsoft.com/office/officeart/2005/8/layout/hProcess4"/>
    <dgm:cxn modelId="{341CC81A-9AEF-4FA9-B72B-BD223A1D2758}" type="presOf" srcId="{80CBAD3E-FCB6-4808-A7D1-0828DC80EC8B}" destId="{16589FD5-3B94-4B73-8515-2DD396F2D363}" srcOrd="0" destOrd="1" presId="urn:microsoft.com/office/officeart/2005/8/layout/hProcess4"/>
    <dgm:cxn modelId="{47B8EA01-4ACE-4860-859F-DE64DB1798EE}" srcId="{ECEDC08B-8531-4CDA-B0C9-E8B47F2CB54C}" destId="{75366451-B797-48A3-B354-61C319D9C530}" srcOrd="0" destOrd="0" parTransId="{ED0995EE-3993-4E2F-9491-A0B117AD1B51}" sibTransId="{C153CB7B-875F-4003-BC14-9BD26B9BF7FA}"/>
    <dgm:cxn modelId="{78C9703F-6A17-4275-ABCA-6DDB781823AC}" type="presOf" srcId="{ECEDC08B-8531-4CDA-B0C9-E8B47F2CB54C}" destId="{887EC0C0-04F4-4CED-AF1C-25E44838E5EB}" srcOrd="0" destOrd="0" presId="urn:microsoft.com/office/officeart/2005/8/layout/hProcess4"/>
    <dgm:cxn modelId="{3ABF73D7-704D-4410-8EBC-B279A02ADF4E}" type="presOf" srcId="{88B5D755-EC48-4022-AF21-A285D2588A31}" destId="{D3AA39B7-09F3-4ED6-ADDD-6AACF8ED79D9}" srcOrd="0" destOrd="0" presId="urn:microsoft.com/office/officeart/2005/8/layout/hProcess4"/>
    <dgm:cxn modelId="{1133B952-E940-4756-81FD-6B284F932893}" type="presOf" srcId="{5A392AF1-7F6A-4E18-86B1-FBCC3F75084F}" destId="{70BAEDC3-A0A3-4D74-BFA3-07FC242CB98C}" srcOrd="0" destOrd="0" presId="urn:microsoft.com/office/officeart/2005/8/layout/hProcess4"/>
    <dgm:cxn modelId="{16FAC2AB-FB02-4965-85E7-E40F3B77E31C}" type="presParOf" srcId="{70BAEDC3-A0A3-4D74-BFA3-07FC242CB98C}" destId="{D02AF5D3-6DA9-4B02-A384-24DF54170CFA}" srcOrd="0" destOrd="0" presId="urn:microsoft.com/office/officeart/2005/8/layout/hProcess4"/>
    <dgm:cxn modelId="{1A678559-D59A-4FC2-9623-4FC3E08AA30C}" type="presParOf" srcId="{70BAEDC3-A0A3-4D74-BFA3-07FC242CB98C}" destId="{372A60EE-087F-4815-B8F2-23ED60382078}" srcOrd="1" destOrd="0" presId="urn:microsoft.com/office/officeart/2005/8/layout/hProcess4"/>
    <dgm:cxn modelId="{F709E3F0-8D52-4514-A6B8-2FDC6320A661}" type="presParOf" srcId="{70BAEDC3-A0A3-4D74-BFA3-07FC242CB98C}" destId="{124900BB-F6C4-474D-B1DE-1AEB9A19FAD8}" srcOrd="2" destOrd="0" presId="urn:microsoft.com/office/officeart/2005/8/layout/hProcess4"/>
    <dgm:cxn modelId="{974072F3-2295-45A5-91A8-CFED5B0AC1D0}" type="presParOf" srcId="{124900BB-F6C4-474D-B1DE-1AEB9A19FAD8}" destId="{475F480C-97B3-4BAD-8017-BD2FB3B08F00}" srcOrd="0" destOrd="0" presId="urn:microsoft.com/office/officeart/2005/8/layout/hProcess4"/>
    <dgm:cxn modelId="{2502F141-B41D-4D5A-A2E4-85BF0A461F91}" type="presParOf" srcId="{475F480C-97B3-4BAD-8017-BD2FB3B08F00}" destId="{61370E14-5EAB-450E-A776-799BA13256D6}" srcOrd="0" destOrd="0" presId="urn:microsoft.com/office/officeart/2005/8/layout/hProcess4"/>
    <dgm:cxn modelId="{84B282A1-4DFB-4E56-9E7E-A21436F5A8B5}" type="presParOf" srcId="{475F480C-97B3-4BAD-8017-BD2FB3B08F00}" destId="{16589FD5-3B94-4B73-8515-2DD396F2D363}" srcOrd="1" destOrd="0" presId="urn:microsoft.com/office/officeart/2005/8/layout/hProcess4"/>
    <dgm:cxn modelId="{61B72874-1E87-4402-8375-AB207B1CD5B3}" type="presParOf" srcId="{475F480C-97B3-4BAD-8017-BD2FB3B08F00}" destId="{7562BA73-F830-42E0-9012-0EA2DA731F7C}" srcOrd="2" destOrd="0" presId="urn:microsoft.com/office/officeart/2005/8/layout/hProcess4"/>
    <dgm:cxn modelId="{7D928BF3-DE8A-4B02-B51F-A6CA48909D8F}" type="presParOf" srcId="{475F480C-97B3-4BAD-8017-BD2FB3B08F00}" destId="{A72C205D-71D9-4368-978F-1CD78AFE195C}" srcOrd="3" destOrd="0" presId="urn:microsoft.com/office/officeart/2005/8/layout/hProcess4"/>
    <dgm:cxn modelId="{1EB2C29E-B917-401B-BD60-AB198666FCC3}" type="presParOf" srcId="{475F480C-97B3-4BAD-8017-BD2FB3B08F00}" destId="{5AE45173-2A5C-4C9C-9680-13529BCD9BF1}" srcOrd="4" destOrd="0" presId="urn:microsoft.com/office/officeart/2005/8/layout/hProcess4"/>
    <dgm:cxn modelId="{1FDC664D-9668-42F9-9131-A2DC1A8A724B}" type="presParOf" srcId="{124900BB-F6C4-474D-B1DE-1AEB9A19FAD8}" destId="{CF41DADF-F854-47C6-A114-84D766161762}" srcOrd="1" destOrd="0" presId="urn:microsoft.com/office/officeart/2005/8/layout/hProcess4"/>
    <dgm:cxn modelId="{BC8936FD-0BA1-474F-8425-24B859577436}" type="presParOf" srcId="{124900BB-F6C4-474D-B1DE-1AEB9A19FAD8}" destId="{02087611-0506-4DCF-AB8E-39B4E48D50F3}" srcOrd="2" destOrd="0" presId="urn:microsoft.com/office/officeart/2005/8/layout/hProcess4"/>
    <dgm:cxn modelId="{8E4684CE-EE73-4F0A-9066-8F573C37D7D3}" type="presParOf" srcId="{02087611-0506-4DCF-AB8E-39B4E48D50F3}" destId="{A7B514E8-9169-48CA-A068-77BDF3420389}" srcOrd="0" destOrd="0" presId="urn:microsoft.com/office/officeart/2005/8/layout/hProcess4"/>
    <dgm:cxn modelId="{AC26F5EF-41C0-4551-8E5B-C965A9AFBB77}" type="presParOf" srcId="{02087611-0506-4DCF-AB8E-39B4E48D50F3}" destId="{466F41A9-B338-4A5E-AC38-332C57D2B8F9}" srcOrd="1" destOrd="0" presId="urn:microsoft.com/office/officeart/2005/8/layout/hProcess4"/>
    <dgm:cxn modelId="{F6DB4543-3E99-4FE0-BBA0-595B6FFF008A}" type="presParOf" srcId="{02087611-0506-4DCF-AB8E-39B4E48D50F3}" destId="{BC6D48D9-7C78-4E64-832B-70E76D2E258A}" srcOrd="2" destOrd="0" presId="urn:microsoft.com/office/officeart/2005/8/layout/hProcess4"/>
    <dgm:cxn modelId="{B03F868E-12D5-4667-B997-F3984FE49DBA}" type="presParOf" srcId="{02087611-0506-4DCF-AB8E-39B4E48D50F3}" destId="{80DDA868-7889-46FF-9123-55280AD9D6B6}" srcOrd="3" destOrd="0" presId="urn:microsoft.com/office/officeart/2005/8/layout/hProcess4"/>
    <dgm:cxn modelId="{D33483AD-1867-4E3F-ABD2-FB7DDB0E459F}" type="presParOf" srcId="{02087611-0506-4DCF-AB8E-39B4E48D50F3}" destId="{3CAC1C03-1A34-48FD-ACB0-74B5EC7A5900}" srcOrd="4" destOrd="0" presId="urn:microsoft.com/office/officeart/2005/8/layout/hProcess4"/>
    <dgm:cxn modelId="{E8466E44-6E54-4D4D-A1ED-3DDCEC03B317}" type="presParOf" srcId="{124900BB-F6C4-474D-B1DE-1AEB9A19FAD8}" destId="{D3AA39B7-09F3-4ED6-ADDD-6AACF8ED79D9}" srcOrd="3" destOrd="0" presId="urn:microsoft.com/office/officeart/2005/8/layout/hProcess4"/>
    <dgm:cxn modelId="{79E7AB15-A3C3-4DB8-8ACB-451F5FA82D08}" type="presParOf" srcId="{124900BB-F6C4-474D-B1DE-1AEB9A19FAD8}" destId="{1FBA25CF-D498-47E3-87AD-C35A22CC6AAF}" srcOrd="4" destOrd="0" presId="urn:microsoft.com/office/officeart/2005/8/layout/hProcess4"/>
    <dgm:cxn modelId="{7338ED40-A93A-4339-82DE-EE42102DA4BC}" type="presParOf" srcId="{1FBA25CF-D498-47E3-87AD-C35A22CC6AAF}" destId="{3B8E9241-93FD-4D60-B253-E98A714906FC}" srcOrd="0" destOrd="0" presId="urn:microsoft.com/office/officeart/2005/8/layout/hProcess4"/>
    <dgm:cxn modelId="{185E37F6-29D6-45F7-8CAE-50D035577ADC}" type="presParOf" srcId="{1FBA25CF-D498-47E3-87AD-C35A22CC6AAF}" destId="{715F4660-F4FA-4D44-BAAE-D61F2077978C}" srcOrd="1" destOrd="0" presId="urn:microsoft.com/office/officeart/2005/8/layout/hProcess4"/>
    <dgm:cxn modelId="{D7452719-04A0-4340-9574-1D8A1CF2C183}" type="presParOf" srcId="{1FBA25CF-D498-47E3-87AD-C35A22CC6AAF}" destId="{6971EA54-CDA6-4F6E-8126-24C362D431C0}" srcOrd="2" destOrd="0" presId="urn:microsoft.com/office/officeart/2005/8/layout/hProcess4"/>
    <dgm:cxn modelId="{7E50FD51-6E48-4EF3-8E0B-CB041885BE88}" type="presParOf" srcId="{1FBA25CF-D498-47E3-87AD-C35A22CC6AAF}" destId="{C7ABBB70-FDDE-4744-9E4B-CC9AC7769934}" srcOrd="3" destOrd="0" presId="urn:microsoft.com/office/officeart/2005/8/layout/hProcess4"/>
    <dgm:cxn modelId="{9AEA5C4F-DC71-41FB-8A19-23BBD6A277D8}" type="presParOf" srcId="{1FBA25CF-D498-47E3-87AD-C35A22CC6AAF}" destId="{7E74CE1C-77E4-41D4-BA6B-C5168FCC4765}" srcOrd="4" destOrd="0" presId="urn:microsoft.com/office/officeart/2005/8/layout/hProcess4"/>
    <dgm:cxn modelId="{857A00E3-0D1C-4E41-A7E2-DC908857DB65}" type="presParOf" srcId="{124900BB-F6C4-474D-B1DE-1AEB9A19FAD8}" destId="{4CC2240D-8BB8-4A8A-B593-014E7897BFA3}" srcOrd="5" destOrd="0" presId="urn:microsoft.com/office/officeart/2005/8/layout/hProcess4"/>
    <dgm:cxn modelId="{0F4A1A63-E5AE-47E0-86B9-B728D8E4ACDE}" type="presParOf" srcId="{124900BB-F6C4-474D-B1DE-1AEB9A19FAD8}" destId="{4D9E4D3B-F4DB-4388-838F-986E0E7F91CD}" srcOrd="6" destOrd="0" presId="urn:microsoft.com/office/officeart/2005/8/layout/hProcess4"/>
    <dgm:cxn modelId="{5EEDDEDD-B914-420C-9993-466ADBAF5265}" type="presParOf" srcId="{4D9E4D3B-F4DB-4388-838F-986E0E7F91CD}" destId="{AA351D48-AC00-4A6E-8DE9-C7C11ED9CC06}" srcOrd="0" destOrd="0" presId="urn:microsoft.com/office/officeart/2005/8/layout/hProcess4"/>
    <dgm:cxn modelId="{1DF33CA6-A838-4AF3-9927-0CC9745569B7}" type="presParOf" srcId="{4D9E4D3B-F4DB-4388-838F-986E0E7F91CD}" destId="{09D7D95D-61B5-4E56-B713-A78EE04D03F2}" srcOrd="1" destOrd="0" presId="urn:microsoft.com/office/officeart/2005/8/layout/hProcess4"/>
    <dgm:cxn modelId="{DBFCDD28-2A1A-4FC8-BD75-2DF9D6A3898E}" type="presParOf" srcId="{4D9E4D3B-F4DB-4388-838F-986E0E7F91CD}" destId="{68039695-AA82-436A-A169-3F3DB1D6DD0E}" srcOrd="2" destOrd="0" presId="urn:microsoft.com/office/officeart/2005/8/layout/hProcess4"/>
    <dgm:cxn modelId="{3B30A630-0458-4AF0-9E61-0AD23DFB50A3}" type="presParOf" srcId="{4D9E4D3B-F4DB-4388-838F-986E0E7F91CD}" destId="{887EC0C0-04F4-4CED-AF1C-25E44838E5EB}" srcOrd="3" destOrd="0" presId="urn:microsoft.com/office/officeart/2005/8/layout/hProcess4"/>
    <dgm:cxn modelId="{360C9205-5958-4DA7-A72E-F3C145C014D0}" type="presParOf" srcId="{4D9E4D3B-F4DB-4388-838F-986E0E7F91CD}" destId="{FCEACD5C-4642-4939-9CAA-4C0BD4E66ACE}" srcOrd="4" destOrd="0" presId="urn:microsoft.com/office/officeart/2005/8/layout/hProcess4"/>
  </dgm:cxnLst>
  <dgm:bg/>
  <dgm:whole/>
  <dgm:extLst>
    <a:ext uri="http://schemas.microsoft.com/office/drawing/2008/diagram">
      <dsp:dataModelExt xmlns:dsp="http://schemas.microsoft.com/office/drawing/2008/diagram" xmlns="" relId="rId51"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459491C7-3AB0-4F69-B089-568C3369FB35}" type="doc">
      <dgm:prSet loTypeId="urn:microsoft.com/office/officeart/2008/layout/NameandTitleOrganizationalChart" loCatId="hierarchy" qsTypeId="urn:microsoft.com/office/officeart/2005/8/quickstyle/simple1" qsCatId="simple" csTypeId="urn:microsoft.com/office/officeart/2005/8/colors/accent0_1" csCatId="mainScheme" phldr="1"/>
      <dgm:spPr/>
      <dgm:t>
        <a:bodyPr/>
        <a:lstStyle/>
        <a:p>
          <a:endParaRPr lang="ru-RU"/>
        </a:p>
      </dgm:t>
    </dgm:pt>
    <dgm:pt modelId="{F31E0650-E185-4B76-8B2B-406731E76D77}">
      <dgm:prSet phldrT="[Текст]" custT="1"/>
      <dgm:spPr/>
      <dgm:t>
        <a:bodyPr/>
        <a:lstStyle/>
        <a:p>
          <a:r>
            <a:rPr lang="ru-RU" sz="1100" b="1">
              <a:latin typeface="Times New Roman" panose="02020603050405020304" pitchFamily="18" charset="0"/>
              <a:cs typeface="Times New Roman" panose="02020603050405020304" pitchFamily="18" charset="0"/>
            </a:rPr>
            <a:t>Модель ефективної конкуренції</a:t>
          </a:r>
        </a:p>
      </dgm:t>
    </dgm:pt>
    <dgm:pt modelId="{21C10DBB-68BB-47DF-9AE3-988D4F446B48}" type="parTrans" cxnId="{ACD4842D-1050-4587-9C44-657D7BBE091A}">
      <dgm:prSet/>
      <dgm:spPr/>
      <dgm:t>
        <a:bodyPr/>
        <a:lstStyle/>
        <a:p>
          <a:endParaRPr lang="ru-RU"/>
        </a:p>
      </dgm:t>
    </dgm:pt>
    <dgm:pt modelId="{FF92AC3B-7D7D-4D1A-867E-DB5042098869}" type="sibTrans" cxnId="{ACD4842D-1050-4587-9C44-657D7BBE091A}">
      <dgm:prSet/>
      <dgm:spPr/>
      <dgm:t>
        <a:bodyPr/>
        <a:lstStyle/>
        <a:p>
          <a:endParaRPr lang="ru-RU"/>
        </a:p>
      </dgm:t>
    </dgm:pt>
    <dgm:pt modelId="{752FCDFB-8ECA-4ED8-87DD-639C55ED5B08}">
      <dgm:prSet phldrT="[Текст]" custT="1"/>
      <dgm:spPr/>
      <dgm:t>
        <a:bodyPr/>
        <a:lstStyle/>
        <a:p>
          <a:r>
            <a:rPr lang="ru-RU" sz="1000">
              <a:latin typeface="Times New Roman" panose="02020603050405020304" pitchFamily="18" charset="0"/>
              <a:cs typeface="Times New Roman" panose="02020603050405020304" pitchFamily="18" charset="0"/>
            </a:rPr>
            <a:t>Створення передумови для прискореного економічного розвитку</a:t>
          </a:r>
        </a:p>
      </dgm:t>
    </dgm:pt>
    <dgm:pt modelId="{B4B3017F-B0AB-4D08-94AC-14FA1986BF45}" type="parTrans" cxnId="{5E6B4C8B-54D5-4FF2-A9B4-8FB88FD4E483}">
      <dgm:prSet/>
      <dgm:spPr/>
      <dgm:t>
        <a:bodyPr/>
        <a:lstStyle/>
        <a:p>
          <a:endParaRPr lang="ru-RU"/>
        </a:p>
      </dgm:t>
    </dgm:pt>
    <dgm:pt modelId="{46A827A1-5537-4FD2-8852-91DE249D9750}" type="sibTrans" cxnId="{5E6B4C8B-54D5-4FF2-A9B4-8FB88FD4E483}">
      <dgm:prSet/>
      <dgm:spPr/>
      <dgm:t>
        <a:bodyPr/>
        <a:lstStyle/>
        <a:p>
          <a:endParaRPr lang="ru-RU"/>
        </a:p>
      </dgm:t>
    </dgm:pt>
    <dgm:pt modelId="{D4DF5DB6-C86B-48B5-B9EF-78B93C7200F9}">
      <dgm:prSet phldrT="[Текст]" custT="1"/>
      <dgm:spPr/>
      <dgm:t>
        <a:bodyPr/>
        <a:lstStyle/>
        <a:p>
          <a:r>
            <a:rPr lang="ru-RU" sz="1000">
              <a:latin typeface="Times New Roman" panose="02020603050405020304" pitchFamily="18" charset="0"/>
              <a:cs typeface="Times New Roman" panose="02020603050405020304" pitchFamily="18" charset="0"/>
            </a:rPr>
            <a:t>Забезпечення справедливого розподілу вартості між виробниками і споживачами</a:t>
          </a:r>
        </a:p>
      </dgm:t>
    </dgm:pt>
    <dgm:pt modelId="{49E8121A-A19F-4CB4-9CD4-BCF534063E20}" type="parTrans" cxnId="{F9FB6AF9-47FF-448C-8E5C-E8687AB6C43D}">
      <dgm:prSet/>
      <dgm:spPr/>
      <dgm:t>
        <a:bodyPr/>
        <a:lstStyle/>
        <a:p>
          <a:endParaRPr lang="ru-RU"/>
        </a:p>
      </dgm:t>
    </dgm:pt>
    <dgm:pt modelId="{3B965AF6-2AAE-4144-8A92-39E03C727DEF}" type="sibTrans" cxnId="{F9FB6AF9-47FF-448C-8E5C-E8687AB6C43D}">
      <dgm:prSet/>
      <dgm:spPr/>
      <dgm:t>
        <a:bodyPr/>
        <a:lstStyle/>
        <a:p>
          <a:endParaRPr lang="ru-RU"/>
        </a:p>
      </dgm:t>
    </dgm:pt>
    <dgm:pt modelId="{6DF4E556-E45E-4BC8-9278-A410E6FA0DED}">
      <dgm:prSet phldrT="[Текст]" custT="1"/>
      <dgm:spPr/>
      <dgm:t>
        <a:bodyPr/>
        <a:lstStyle/>
        <a:p>
          <a:r>
            <a:rPr lang="ru-RU" sz="1000">
              <a:latin typeface="Times New Roman" panose="02020603050405020304" pitchFamily="18" charset="0"/>
              <a:cs typeface="Times New Roman" panose="02020603050405020304" pitchFamily="18" charset="0"/>
            </a:rPr>
            <a:t>Стимулювання підприємства для збільшення конкурентних переваг, вдосконалення умов виробництва,.</a:t>
          </a:r>
        </a:p>
      </dgm:t>
    </dgm:pt>
    <dgm:pt modelId="{87E1DCAA-8789-4362-B79B-93F72F07F43F}" type="parTrans" cxnId="{8DFADE1B-BFC6-4405-996E-0939A6925533}">
      <dgm:prSet/>
      <dgm:spPr/>
      <dgm:t>
        <a:bodyPr/>
        <a:lstStyle/>
        <a:p>
          <a:endParaRPr lang="ru-RU"/>
        </a:p>
      </dgm:t>
    </dgm:pt>
    <dgm:pt modelId="{A156A873-2180-4C2B-98C3-0092A4FFCA53}" type="sibTrans" cxnId="{8DFADE1B-BFC6-4405-996E-0939A6925533}">
      <dgm:prSet/>
      <dgm:spPr/>
      <dgm:t>
        <a:bodyPr/>
        <a:lstStyle/>
        <a:p>
          <a:endParaRPr lang="ru-RU"/>
        </a:p>
      </dgm:t>
    </dgm:pt>
    <dgm:pt modelId="{47565913-C810-46B1-84D1-6B5129B9EBD8}">
      <dgm:prSet phldrT="[Текст]" custT="1"/>
      <dgm:spPr/>
      <dgm:t>
        <a:bodyPr/>
        <a:lstStyle/>
        <a:p>
          <a:r>
            <a:rPr lang="ru-RU" sz="1000">
              <a:latin typeface="Times New Roman" panose="02020603050405020304" pitchFamily="18" charset="0"/>
              <a:cs typeface="Times New Roman" panose="02020603050405020304" pitchFamily="18" charset="0"/>
            </a:rPr>
            <a:t>Підвищення його тезнологічного рівня</a:t>
          </a:r>
        </a:p>
      </dgm:t>
    </dgm:pt>
    <dgm:pt modelId="{1B7E031C-1D5A-4DEB-B30E-A0FFE79AD43A}" type="parTrans" cxnId="{10E6BD74-BE92-411A-8AE6-942778B89A0E}">
      <dgm:prSet/>
      <dgm:spPr/>
      <dgm:t>
        <a:bodyPr/>
        <a:lstStyle/>
        <a:p>
          <a:endParaRPr lang="ru-RU"/>
        </a:p>
      </dgm:t>
    </dgm:pt>
    <dgm:pt modelId="{7723E41B-CF7F-411D-B6F4-A641B9D8143C}" type="sibTrans" cxnId="{10E6BD74-BE92-411A-8AE6-942778B89A0E}">
      <dgm:prSet/>
      <dgm:spPr/>
      <dgm:t>
        <a:bodyPr/>
        <a:lstStyle/>
        <a:p>
          <a:endParaRPr lang="ru-RU"/>
        </a:p>
      </dgm:t>
    </dgm:pt>
    <dgm:pt modelId="{69FC2383-02BD-46CE-8B36-1AE647352172}" type="pres">
      <dgm:prSet presAssocID="{459491C7-3AB0-4F69-B089-568C3369FB35}" presName="hierChild1" presStyleCnt="0">
        <dgm:presLayoutVars>
          <dgm:orgChart val="1"/>
          <dgm:chPref val="1"/>
          <dgm:dir/>
          <dgm:animOne val="branch"/>
          <dgm:animLvl val="lvl"/>
          <dgm:resizeHandles/>
        </dgm:presLayoutVars>
      </dgm:prSet>
      <dgm:spPr/>
      <dgm:t>
        <a:bodyPr/>
        <a:lstStyle/>
        <a:p>
          <a:endParaRPr lang="ru-RU"/>
        </a:p>
      </dgm:t>
    </dgm:pt>
    <dgm:pt modelId="{E44823FF-4EAC-45EF-8EBF-73F50CC51BE6}" type="pres">
      <dgm:prSet presAssocID="{F31E0650-E185-4B76-8B2B-406731E76D77}" presName="hierRoot1" presStyleCnt="0">
        <dgm:presLayoutVars>
          <dgm:hierBranch val="init"/>
        </dgm:presLayoutVars>
      </dgm:prSet>
      <dgm:spPr/>
    </dgm:pt>
    <dgm:pt modelId="{0B461870-F693-4636-8F02-D945F1FA2D24}" type="pres">
      <dgm:prSet presAssocID="{F31E0650-E185-4B76-8B2B-406731E76D77}" presName="rootComposite1" presStyleCnt="0"/>
      <dgm:spPr/>
    </dgm:pt>
    <dgm:pt modelId="{03DF6DE2-F6BB-48E7-922E-D76E425C56BA}" type="pres">
      <dgm:prSet presAssocID="{F31E0650-E185-4B76-8B2B-406731E76D77}" presName="rootText1" presStyleLbl="node0" presStyleIdx="0" presStyleCnt="1" custScaleX="120192" custScaleY="248223" custLinFactNeighborX="908" custLinFactNeighborY="-36821">
        <dgm:presLayoutVars>
          <dgm:chMax/>
          <dgm:chPref val="3"/>
        </dgm:presLayoutVars>
      </dgm:prSet>
      <dgm:spPr/>
      <dgm:t>
        <a:bodyPr/>
        <a:lstStyle/>
        <a:p>
          <a:endParaRPr lang="ru-RU"/>
        </a:p>
      </dgm:t>
    </dgm:pt>
    <dgm:pt modelId="{2DDB8197-47FA-438C-9A35-9D6D4CD3FFD6}" type="pres">
      <dgm:prSet presAssocID="{F31E0650-E185-4B76-8B2B-406731E76D77}" presName="titleText1" presStyleLbl="fgAcc0" presStyleIdx="0" presStyleCnt="1" custLinFactNeighborX="22161" custLinFactNeighborY="-638">
        <dgm:presLayoutVars>
          <dgm:chMax val="0"/>
          <dgm:chPref val="0"/>
        </dgm:presLayoutVars>
      </dgm:prSet>
      <dgm:spPr/>
      <dgm:t>
        <a:bodyPr/>
        <a:lstStyle/>
        <a:p>
          <a:endParaRPr lang="ru-RU"/>
        </a:p>
      </dgm:t>
    </dgm:pt>
    <dgm:pt modelId="{EF267762-6F50-4C44-B7FE-EA99CDD02C9E}" type="pres">
      <dgm:prSet presAssocID="{F31E0650-E185-4B76-8B2B-406731E76D77}" presName="rootConnector1" presStyleLbl="node1" presStyleIdx="0" presStyleCnt="4"/>
      <dgm:spPr/>
      <dgm:t>
        <a:bodyPr/>
        <a:lstStyle/>
        <a:p>
          <a:endParaRPr lang="ru-RU"/>
        </a:p>
      </dgm:t>
    </dgm:pt>
    <dgm:pt modelId="{7C24B398-5CAA-4928-9802-756915F32818}" type="pres">
      <dgm:prSet presAssocID="{F31E0650-E185-4B76-8B2B-406731E76D77}" presName="hierChild2" presStyleCnt="0"/>
      <dgm:spPr/>
    </dgm:pt>
    <dgm:pt modelId="{EF499B50-E921-4DE6-869E-FE6977892C45}" type="pres">
      <dgm:prSet presAssocID="{B4B3017F-B0AB-4D08-94AC-14FA1986BF45}" presName="Name37" presStyleLbl="parChTrans1D2" presStyleIdx="0" presStyleCnt="4"/>
      <dgm:spPr/>
      <dgm:t>
        <a:bodyPr/>
        <a:lstStyle/>
        <a:p>
          <a:endParaRPr lang="ru-RU"/>
        </a:p>
      </dgm:t>
    </dgm:pt>
    <dgm:pt modelId="{6E900D06-3828-4886-9E9B-3E9568D72C74}" type="pres">
      <dgm:prSet presAssocID="{752FCDFB-8ECA-4ED8-87DD-639C55ED5B08}" presName="hierRoot2" presStyleCnt="0">
        <dgm:presLayoutVars>
          <dgm:hierBranch val="init"/>
        </dgm:presLayoutVars>
      </dgm:prSet>
      <dgm:spPr/>
    </dgm:pt>
    <dgm:pt modelId="{2CA5EDC8-5F7C-48AA-81A4-6925091B3D2C}" type="pres">
      <dgm:prSet presAssocID="{752FCDFB-8ECA-4ED8-87DD-639C55ED5B08}" presName="rootComposite" presStyleCnt="0"/>
      <dgm:spPr/>
    </dgm:pt>
    <dgm:pt modelId="{13E0830E-709E-4CD1-93E6-C357755CCBC0}" type="pres">
      <dgm:prSet presAssocID="{752FCDFB-8ECA-4ED8-87DD-639C55ED5B08}" presName="rootText" presStyleLbl="node1" presStyleIdx="0" presStyleCnt="4" custScaleX="151904" custScaleY="170027">
        <dgm:presLayoutVars>
          <dgm:chMax/>
          <dgm:chPref val="3"/>
        </dgm:presLayoutVars>
      </dgm:prSet>
      <dgm:spPr/>
      <dgm:t>
        <a:bodyPr/>
        <a:lstStyle/>
        <a:p>
          <a:endParaRPr lang="ru-RU"/>
        </a:p>
      </dgm:t>
    </dgm:pt>
    <dgm:pt modelId="{5EF34BDC-46DC-45B4-9617-DF8BEA3FB58B}" type="pres">
      <dgm:prSet presAssocID="{752FCDFB-8ECA-4ED8-87DD-639C55ED5B08}" presName="titleText2" presStyleLbl="fgAcc1" presStyleIdx="0" presStyleCnt="4" custLinFactY="26244" custLinFactNeighborX="43715" custLinFactNeighborY="100000">
        <dgm:presLayoutVars>
          <dgm:chMax val="0"/>
          <dgm:chPref val="0"/>
        </dgm:presLayoutVars>
      </dgm:prSet>
      <dgm:spPr/>
      <dgm:t>
        <a:bodyPr/>
        <a:lstStyle/>
        <a:p>
          <a:endParaRPr lang="ru-RU"/>
        </a:p>
      </dgm:t>
    </dgm:pt>
    <dgm:pt modelId="{223DAF74-FD39-4520-8740-928496DCC8FE}" type="pres">
      <dgm:prSet presAssocID="{752FCDFB-8ECA-4ED8-87DD-639C55ED5B08}" presName="rootConnector" presStyleLbl="node2" presStyleIdx="0" presStyleCnt="0"/>
      <dgm:spPr/>
      <dgm:t>
        <a:bodyPr/>
        <a:lstStyle/>
        <a:p>
          <a:endParaRPr lang="ru-RU"/>
        </a:p>
      </dgm:t>
    </dgm:pt>
    <dgm:pt modelId="{DCB57785-2DB9-4F4D-9BB5-6BD1023D4A2F}" type="pres">
      <dgm:prSet presAssocID="{752FCDFB-8ECA-4ED8-87DD-639C55ED5B08}" presName="hierChild4" presStyleCnt="0"/>
      <dgm:spPr/>
    </dgm:pt>
    <dgm:pt modelId="{EF3A751A-B192-4103-AE55-98A9F6F37A6E}" type="pres">
      <dgm:prSet presAssocID="{752FCDFB-8ECA-4ED8-87DD-639C55ED5B08}" presName="hierChild5" presStyleCnt="0"/>
      <dgm:spPr/>
    </dgm:pt>
    <dgm:pt modelId="{F9A24DDE-092A-4D36-B79A-8F7C1BFC20BF}" type="pres">
      <dgm:prSet presAssocID="{49E8121A-A19F-4CB4-9CD4-BCF534063E20}" presName="Name37" presStyleLbl="parChTrans1D2" presStyleIdx="1" presStyleCnt="4"/>
      <dgm:spPr/>
      <dgm:t>
        <a:bodyPr/>
        <a:lstStyle/>
        <a:p>
          <a:endParaRPr lang="ru-RU"/>
        </a:p>
      </dgm:t>
    </dgm:pt>
    <dgm:pt modelId="{52499237-4B3B-4C99-97F2-AD349CB1E00C}" type="pres">
      <dgm:prSet presAssocID="{D4DF5DB6-C86B-48B5-B9EF-78B93C7200F9}" presName="hierRoot2" presStyleCnt="0">
        <dgm:presLayoutVars>
          <dgm:hierBranch val="init"/>
        </dgm:presLayoutVars>
      </dgm:prSet>
      <dgm:spPr/>
    </dgm:pt>
    <dgm:pt modelId="{C54961C3-EBE6-4B28-9F34-B7A44A225F49}" type="pres">
      <dgm:prSet presAssocID="{D4DF5DB6-C86B-48B5-B9EF-78B93C7200F9}" presName="rootComposite" presStyleCnt="0"/>
      <dgm:spPr/>
    </dgm:pt>
    <dgm:pt modelId="{822DD514-B4E7-4398-8672-492C81718C75}" type="pres">
      <dgm:prSet presAssocID="{D4DF5DB6-C86B-48B5-B9EF-78B93C7200F9}" presName="rootText" presStyleLbl="node1" presStyleIdx="1" presStyleCnt="4" custScaleX="147558" custScaleY="176542" custLinFactNeighborY="3507">
        <dgm:presLayoutVars>
          <dgm:chMax/>
          <dgm:chPref val="3"/>
        </dgm:presLayoutVars>
      </dgm:prSet>
      <dgm:spPr/>
      <dgm:t>
        <a:bodyPr/>
        <a:lstStyle/>
        <a:p>
          <a:endParaRPr lang="ru-RU"/>
        </a:p>
      </dgm:t>
    </dgm:pt>
    <dgm:pt modelId="{4BC9E36C-1D70-4A86-B651-90ADE33682FF}" type="pres">
      <dgm:prSet presAssocID="{D4DF5DB6-C86B-48B5-B9EF-78B93C7200F9}" presName="titleText2" presStyleLbl="fgAcc1" presStyleIdx="1" presStyleCnt="4" custLinFactY="92079" custLinFactNeighborX="44002" custLinFactNeighborY="100000">
        <dgm:presLayoutVars>
          <dgm:chMax val="0"/>
          <dgm:chPref val="0"/>
        </dgm:presLayoutVars>
      </dgm:prSet>
      <dgm:spPr/>
      <dgm:t>
        <a:bodyPr/>
        <a:lstStyle/>
        <a:p>
          <a:endParaRPr lang="ru-RU"/>
        </a:p>
      </dgm:t>
    </dgm:pt>
    <dgm:pt modelId="{ECF631E2-65B8-4DD5-ADB9-E81C55A2C49E}" type="pres">
      <dgm:prSet presAssocID="{D4DF5DB6-C86B-48B5-B9EF-78B93C7200F9}" presName="rootConnector" presStyleLbl="node2" presStyleIdx="0" presStyleCnt="0"/>
      <dgm:spPr/>
      <dgm:t>
        <a:bodyPr/>
        <a:lstStyle/>
        <a:p>
          <a:endParaRPr lang="ru-RU"/>
        </a:p>
      </dgm:t>
    </dgm:pt>
    <dgm:pt modelId="{412EADF1-49A2-41B8-87D2-33AE2DAA3254}" type="pres">
      <dgm:prSet presAssocID="{D4DF5DB6-C86B-48B5-B9EF-78B93C7200F9}" presName="hierChild4" presStyleCnt="0"/>
      <dgm:spPr/>
    </dgm:pt>
    <dgm:pt modelId="{F886B223-AD98-4938-81EF-28854DD30B23}" type="pres">
      <dgm:prSet presAssocID="{D4DF5DB6-C86B-48B5-B9EF-78B93C7200F9}" presName="hierChild5" presStyleCnt="0"/>
      <dgm:spPr/>
    </dgm:pt>
    <dgm:pt modelId="{BB8376C9-92E2-4D40-B48D-35EBB7EA57B5}" type="pres">
      <dgm:prSet presAssocID="{87E1DCAA-8789-4362-B79B-93F72F07F43F}" presName="Name37" presStyleLbl="parChTrans1D2" presStyleIdx="2" presStyleCnt="4"/>
      <dgm:spPr/>
      <dgm:t>
        <a:bodyPr/>
        <a:lstStyle/>
        <a:p>
          <a:endParaRPr lang="ru-RU"/>
        </a:p>
      </dgm:t>
    </dgm:pt>
    <dgm:pt modelId="{343431E1-4BCB-4A90-84D5-F62E4D12C1B2}" type="pres">
      <dgm:prSet presAssocID="{6DF4E556-E45E-4BC8-9278-A410E6FA0DED}" presName="hierRoot2" presStyleCnt="0">
        <dgm:presLayoutVars>
          <dgm:hierBranch val="init"/>
        </dgm:presLayoutVars>
      </dgm:prSet>
      <dgm:spPr/>
    </dgm:pt>
    <dgm:pt modelId="{2577A41A-EBAD-4DF8-88F7-23B5D15D024F}" type="pres">
      <dgm:prSet presAssocID="{6DF4E556-E45E-4BC8-9278-A410E6FA0DED}" presName="rootComposite" presStyleCnt="0"/>
      <dgm:spPr/>
    </dgm:pt>
    <dgm:pt modelId="{7697CFD4-A7F5-423E-8DFB-6145BA6B5407}" type="pres">
      <dgm:prSet presAssocID="{6DF4E556-E45E-4BC8-9278-A410E6FA0DED}" presName="rootText" presStyleLbl="node1" presStyleIdx="2" presStyleCnt="4" custScaleX="168011" custScaleY="227670">
        <dgm:presLayoutVars>
          <dgm:chMax/>
          <dgm:chPref val="3"/>
        </dgm:presLayoutVars>
      </dgm:prSet>
      <dgm:spPr/>
      <dgm:t>
        <a:bodyPr/>
        <a:lstStyle/>
        <a:p>
          <a:endParaRPr lang="ru-RU"/>
        </a:p>
      </dgm:t>
    </dgm:pt>
    <dgm:pt modelId="{F225358C-6E85-4F70-9DB7-0D5A93441A80}" type="pres">
      <dgm:prSet presAssocID="{6DF4E556-E45E-4BC8-9278-A410E6FA0DED}" presName="titleText2" presStyleLbl="fgAcc1" presStyleIdx="2" presStyleCnt="4" custLinFactY="100000" custLinFactNeighborX="48315" custLinFactNeighborY="119532">
        <dgm:presLayoutVars>
          <dgm:chMax val="0"/>
          <dgm:chPref val="0"/>
        </dgm:presLayoutVars>
      </dgm:prSet>
      <dgm:spPr/>
      <dgm:t>
        <a:bodyPr/>
        <a:lstStyle/>
        <a:p>
          <a:endParaRPr lang="ru-RU"/>
        </a:p>
      </dgm:t>
    </dgm:pt>
    <dgm:pt modelId="{3975D346-A0F4-46FC-B1D9-06482AF55098}" type="pres">
      <dgm:prSet presAssocID="{6DF4E556-E45E-4BC8-9278-A410E6FA0DED}" presName="rootConnector" presStyleLbl="node2" presStyleIdx="0" presStyleCnt="0"/>
      <dgm:spPr/>
      <dgm:t>
        <a:bodyPr/>
        <a:lstStyle/>
        <a:p>
          <a:endParaRPr lang="ru-RU"/>
        </a:p>
      </dgm:t>
    </dgm:pt>
    <dgm:pt modelId="{57CAE3EB-7945-49A5-9EF9-58AF6039C20C}" type="pres">
      <dgm:prSet presAssocID="{6DF4E556-E45E-4BC8-9278-A410E6FA0DED}" presName="hierChild4" presStyleCnt="0"/>
      <dgm:spPr/>
    </dgm:pt>
    <dgm:pt modelId="{F6248A74-68EA-4072-8812-4B315471F36A}" type="pres">
      <dgm:prSet presAssocID="{6DF4E556-E45E-4BC8-9278-A410E6FA0DED}" presName="hierChild5" presStyleCnt="0"/>
      <dgm:spPr/>
    </dgm:pt>
    <dgm:pt modelId="{600662B2-B6CE-4192-90ED-B93434F3423C}" type="pres">
      <dgm:prSet presAssocID="{1B7E031C-1D5A-4DEB-B30E-A0FFE79AD43A}" presName="Name37" presStyleLbl="parChTrans1D2" presStyleIdx="3" presStyleCnt="4"/>
      <dgm:spPr/>
      <dgm:t>
        <a:bodyPr/>
        <a:lstStyle/>
        <a:p>
          <a:endParaRPr lang="ru-RU"/>
        </a:p>
      </dgm:t>
    </dgm:pt>
    <dgm:pt modelId="{7421CA07-8CBE-4666-8881-63D2540F13E7}" type="pres">
      <dgm:prSet presAssocID="{47565913-C810-46B1-84D1-6B5129B9EBD8}" presName="hierRoot2" presStyleCnt="0">
        <dgm:presLayoutVars>
          <dgm:hierBranch val="init"/>
        </dgm:presLayoutVars>
      </dgm:prSet>
      <dgm:spPr/>
    </dgm:pt>
    <dgm:pt modelId="{B77AF029-D90E-484A-BAB7-E91471365EF0}" type="pres">
      <dgm:prSet presAssocID="{47565913-C810-46B1-84D1-6B5129B9EBD8}" presName="rootComposite" presStyleCnt="0"/>
      <dgm:spPr/>
    </dgm:pt>
    <dgm:pt modelId="{0C444EDB-9FCA-4745-B768-A2F18BC5D59C}" type="pres">
      <dgm:prSet presAssocID="{47565913-C810-46B1-84D1-6B5129B9EBD8}" presName="rootText" presStyleLbl="node1" presStyleIdx="3" presStyleCnt="4" custScaleX="117411" custScaleY="149254">
        <dgm:presLayoutVars>
          <dgm:chMax/>
          <dgm:chPref val="3"/>
        </dgm:presLayoutVars>
      </dgm:prSet>
      <dgm:spPr/>
      <dgm:t>
        <a:bodyPr/>
        <a:lstStyle/>
        <a:p>
          <a:endParaRPr lang="ru-RU"/>
        </a:p>
      </dgm:t>
    </dgm:pt>
    <dgm:pt modelId="{E34E193D-93CF-4890-803C-FE50F9D60C9C}" type="pres">
      <dgm:prSet presAssocID="{47565913-C810-46B1-84D1-6B5129B9EBD8}" presName="titleText2" presStyleLbl="fgAcc1" presStyleIdx="3" presStyleCnt="4" custLinFactNeighborX="2554" custLinFactNeighborY="97376">
        <dgm:presLayoutVars>
          <dgm:chMax val="0"/>
          <dgm:chPref val="0"/>
        </dgm:presLayoutVars>
      </dgm:prSet>
      <dgm:spPr/>
      <dgm:t>
        <a:bodyPr/>
        <a:lstStyle/>
        <a:p>
          <a:endParaRPr lang="ru-RU"/>
        </a:p>
      </dgm:t>
    </dgm:pt>
    <dgm:pt modelId="{81096612-1E7F-4B54-8534-E14F473A2C9D}" type="pres">
      <dgm:prSet presAssocID="{47565913-C810-46B1-84D1-6B5129B9EBD8}" presName="rootConnector" presStyleLbl="node2" presStyleIdx="0" presStyleCnt="0"/>
      <dgm:spPr/>
      <dgm:t>
        <a:bodyPr/>
        <a:lstStyle/>
        <a:p>
          <a:endParaRPr lang="ru-RU"/>
        </a:p>
      </dgm:t>
    </dgm:pt>
    <dgm:pt modelId="{485A465F-F812-4621-9DC9-63E3F225D654}" type="pres">
      <dgm:prSet presAssocID="{47565913-C810-46B1-84D1-6B5129B9EBD8}" presName="hierChild4" presStyleCnt="0"/>
      <dgm:spPr/>
    </dgm:pt>
    <dgm:pt modelId="{505F338D-78D0-4646-ABB8-EC52F6FDFAB0}" type="pres">
      <dgm:prSet presAssocID="{47565913-C810-46B1-84D1-6B5129B9EBD8}" presName="hierChild5" presStyleCnt="0"/>
      <dgm:spPr/>
    </dgm:pt>
    <dgm:pt modelId="{E41B164B-7D9D-434C-896F-10E3D75DAD6B}" type="pres">
      <dgm:prSet presAssocID="{F31E0650-E185-4B76-8B2B-406731E76D77}" presName="hierChild3" presStyleCnt="0"/>
      <dgm:spPr/>
    </dgm:pt>
  </dgm:ptLst>
  <dgm:cxnLst>
    <dgm:cxn modelId="{3C835908-39AA-4055-AE20-E09D787DD4DF}" type="presOf" srcId="{47565913-C810-46B1-84D1-6B5129B9EBD8}" destId="{81096612-1E7F-4B54-8534-E14F473A2C9D}" srcOrd="1" destOrd="0" presId="urn:microsoft.com/office/officeart/2008/layout/NameandTitleOrganizationalChart"/>
    <dgm:cxn modelId="{7E0D187C-1798-44C4-B666-120743A927C7}" type="presOf" srcId="{459491C7-3AB0-4F69-B089-568C3369FB35}" destId="{69FC2383-02BD-46CE-8B36-1AE647352172}" srcOrd="0" destOrd="0" presId="urn:microsoft.com/office/officeart/2008/layout/NameandTitleOrganizationalChart"/>
    <dgm:cxn modelId="{B7D6AD80-3696-4966-B285-B1D3081D93FF}" type="presOf" srcId="{B4B3017F-B0AB-4D08-94AC-14FA1986BF45}" destId="{EF499B50-E921-4DE6-869E-FE6977892C45}" srcOrd="0" destOrd="0" presId="urn:microsoft.com/office/officeart/2008/layout/NameandTitleOrganizationalChart"/>
    <dgm:cxn modelId="{4E54C73D-E884-4303-B89D-6B7B48BC1633}" type="presOf" srcId="{1B7E031C-1D5A-4DEB-B30E-A0FFE79AD43A}" destId="{600662B2-B6CE-4192-90ED-B93434F3423C}" srcOrd="0" destOrd="0" presId="urn:microsoft.com/office/officeart/2008/layout/NameandTitleOrganizationalChart"/>
    <dgm:cxn modelId="{8DFADE1B-BFC6-4405-996E-0939A6925533}" srcId="{F31E0650-E185-4B76-8B2B-406731E76D77}" destId="{6DF4E556-E45E-4BC8-9278-A410E6FA0DED}" srcOrd="2" destOrd="0" parTransId="{87E1DCAA-8789-4362-B79B-93F72F07F43F}" sibTransId="{A156A873-2180-4C2B-98C3-0092A4FFCA53}"/>
    <dgm:cxn modelId="{5E6B4C8B-54D5-4FF2-A9B4-8FB88FD4E483}" srcId="{F31E0650-E185-4B76-8B2B-406731E76D77}" destId="{752FCDFB-8ECA-4ED8-87DD-639C55ED5B08}" srcOrd="0" destOrd="0" parTransId="{B4B3017F-B0AB-4D08-94AC-14FA1986BF45}" sibTransId="{46A827A1-5537-4FD2-8852-91DE249D9750}"/>
    <dgm:cxn modelId="{F479A427-9222-476A-97BC-FC5C1F947F99}" type="presOf" srcId="{752FCDFB-8ECA-4ED8-87DD-639C55ED5B08}" destId="{13E0830E-709E-4CD1-93E6-C357755CCBC0}" srcOrd="0" destOrd="0" presId="urn:microsoft.com/office/officeart/2008/layout/NameandTitleOrganizationalChart"/>
    <dgm:cxn modelId="{25FC8C95-8F9A-4B8E-B862-FED99B39142C}" type="presOf" srcId="{47565913-C810-46B1-84D1-6B5129B9EBD8}" destId="{0C444EDB-9FCA-4745-B768-A2F18BC5D59C}" srcOrd="0" destOrd="0" presId="urn:microsoft.com/office/officeart/2008/layout/NameandTitleOrganizationalChart"/>
    <dgm:cxn modelId="{AE3523B2-1836-4618-AC82-2EFA6DDFACB4}" type="presOf" srcId="{46A827A1-5537-4FD2-8852-91DE249D9750}" destId="{5EF34BDC-46DC-45B4-9617-DF8BEA3FB58B}" srcOrd="0" destOrd="0" presId="urn:microsoft.com/office/officeart/2008/layout/NameandTitleOrganizationalChart"/>
    <dgm:cxn modelId="{10D3E40A-E870-4419-96B3-B1C8A9DA369A}" type="presOf" srcId="{F31E0650-E185-4B76-8B2B-406731E76D77}" destId="{03DF6DE2-F6BB-48E7-922E-D76E425C56BA}" srcOrd="0" destOrd="0" presId="urn:microsoft.com/office/officeart/2008/layout/NameandTitleOrganizationalChart"/>
    <dgm:cxn modelId="{F9FB6AF9-47FF-448C-8E5C-E8687AB6C43D}" srcId="{F31E0650-E185-4B76-8B2B-406731E76D77}" destId="{D4DF5DB6-C86B-48B5-B9EF-78B93C7200F9}" srcOrd="1" destOrd="0" parTransId="{49E8121A-A19F-4CB4-9CD4-BCF534063E20}" sibTransId="{3B965AF6-2AAE-4144-8A92-39E03C727DEF}"/>
    <dgm:cxn modelId="{3EA03BF1-46F2-43FA-8E02-7A5E5A27037B}" type="presOf" srcId="{7723E41B-CF7F-411D-B6F4-A641B9D8143C}" destId="{E34E193D-93CF-4890-803C-FE50F9D60C9C}" srcOrd="0" destOrd="0" presId="urn:microsoft.com/office/officeart/2008/layout/NameandTitleOrganizationalChart"/>
    <dgm:cxn modelId="{2419600D-5097-4B9A-B3BC-B9F391CE1C69}" type="presOf" srcId="{6DF4E556-E45E-4BC8-9278-A410E6FA0DED}" destId="{7697CFD4-A7F5-423E-8DFB-6145BA6B5407}" srcOrd="0" destOrd="0" presId="urn:microsoft.com/office/officeart/2008/layout/NameandTitleOrganizationalChart"/>
    <dgm:cxn modelId="{7A2CB7E9-4F04-4E1E-BB7E-081BE6EA4535}" type="presOf" srcId="{49E8121A-A19F-4CB4-9CD4-BCF534063E20}" destId="{F9A24DDE-092A-4D36-B79A-8F7C1BFC20BF}" srcOrd="0" destOrd="0" presId="urn:microsoft.com/office/officeart/2008/layout/NameandTitleOrganizationalChart"/>
    <dgm:cxn modelId="{6D64742A-9DFE-43AE-9D7C-51E87C38C0CB}" type="presOf" srcId="{D4DF5DB6-C86B-48B5-B9EF-78B93C7200F9}" destId="{822DD514-B4E7-4398-8672-492C81718C75}" srcOrd="0" destOrd="0" presId="urn:microsoft.com/office/officeart/2008/layout/NameandTitleOrganizationalChart"/>
    <dgm:cxn modelId="{A0437112-64C2-4E31-93A0-E8B5EC74C402}" type="presOf" srcId="{FF92AC3B-7D7D-4D1A-867E-DB5042098869}" destId="{2DDB8197-47FA-438C-9A35-9D6D4CD3FFD6}" srcOrd="0" destOrd="0" presId="urn:microsoft.com/office/officeart/2008/layout/NameandTitleOrganizationalChart"/>
    <dgm:cxn modelId="{E88DFD55-54AA-422B-8DF5-896C94B5567F}" type="presOf" srcId="{6DF4E556-E45E-4BC8-9278-A410E6FA0DED}" destId="{3975D346-A0F4-46FC-B1D9-06482AF55098}" srcOrd="1" destOrd="0" presId="urn:microsoft.com/office/officeart/2008/layout/NameandTitleOrganizationalChart"/>
    <dgm:cxn modelId="{765ABEBD-7C35-4A4A-BCCE-85A5EA70EF0D}" type="presOf" srcId="{F31E0650-E185-4B76-8B2B-406731E76D77}" destId="{EF267762-6F50-4C44-B7FE-EA99CDD02C9E}" srcOrd="1" destOrd="0" presId="urn:microsoft.com/office/officeart/2008/layout/NameandTitleOrganizationalChart"/>
    <dgm:cxn modelId="{E50D32E5-10B8-40C1-B584-0D927856BF1D}" type="presOf" srcId="{3B965AF6-2AAE-4144-8A92-39E03C727DEF}" destId="{4BC9E36C-1D70-4A86-B651-90ADE33682FF}" srcOrd="0" destOrd="0" presId="urn:microsoft.com/office/officeart/2008/layout/NameandTitleOrganizationalChart"/>
    <dgm:cxn modelId="{ACD4842D-1050-4587-9C44-657D7BBE091A}" srcId="{459491C7-3AB0-4F69-B089-568C3369FB35}" destId="{F31E0650-E185-4B76-8B2B-406731E76D77}" srcOrd="0" destOrd="0" parTransId="{21C10DBB-68BB-47DF-9AE3-988D4F446B48}" sibTransId="{FF92AC3B-7D7D-4D1A-867E-DB5042098869}"/>
    <dgm:cxn modelId="{10E6BD74-BE92-411A-8AE6-942778B89A0E}" srcId="{F31E0650-E185-4B76-8B2B-406731E76D77}" destId="{47565913-C810-46B1-84D1-6B5129B9EBD8}" srcOrd="3" destOrd="0" parTransId="{1B7E031C-1D5A-4DEB-B30E-A0FFE79AD43A}" sibTransId="{7723E41B-CF7F-411D-B6F4-A641B9D8143C}"/>
    <dgm:cxn modelId="{A5BC5735-0CAC-48FD-B843-4F96DAD37110}" type="presOf" srcId="{A156A873-2180-4C2B-98C3-0092A4FFCA53}" destId="{F225358C-6E85-4F70-9DB7-0D5A93441A80}" srcOrd="0" destOrd="0" presId="urn:microsoft.com/office/officeart/2008/layout/NameandTitleOrganizationalChart"/>
    <dgm:cxn modelId="{6A4B24C7-3CC1-456C-AB4B-D3DF163C873C}" type="presOf" srcId="{D4DF5DB6-C86B-48B5-B9EF-78B93C7200F9}" destId="{ECF631E2-65B8-4DD5-ADB9-E81C55A2C49E}" srcOrd="1" destOrd="0" presId="urn:microsoft.com/office/officeart/2008/layout/NameandTitleOrganizationalChart"/>
    <dgm:cxn modelId="{1AE5D26A-F4EC-4ACB-A015-80FD22AE6CAC}" type="presOf" srcId="{752FCDFB-8ECA-4ED8-87DD-639C55ED5B08}" destId="{223DAF74-FD39-4520-8740-928496DCC8FE}" srcOrd="1" destOrd="0" presId="urn:microsoft.com/office/officeart/2008/layout/NameandTitleOrganizationalChart"/>
    <dgm:cxn modelId="{50E04E55-9A6A-4900-8891-B44610F382CE}" type="presOf" srcId="{87E1DCAA-8789-4362-B79B-93F72F07F43F}" destId="{BB8376C9-92E2-4D40-B48D-35EBB7EA57B5}" srcOrd="0" destOrd="0" presId="urn:microsoft.com/office/officeart/2008/layout/NameandTitleOrganizationalChart"/>
    <dgm:cxn modelId="{588B577A-3913-4F6A-A0E5-CEE6289A4F74}" type="presParOf" srcId="{69FC2383-02BD-46CE-8B36-1AE647352172}" destId="{E44823FF-4EAC-45EF-8EBF-73F50CC51BE6}" srcOrd="0" destOrd="0" presId="urn:microsoft.com/office/officeart/2008/layout/NameandTitleOrganizationalChart"/>
    <dgm:cxn modelId="{FA97D106-9652-4406-8601-7E6CF1264613}" type="presParOf" srcId="{E44823FF-4EAC-45EF-8EBF-73F50CC51BE6}" destId="{0B461870-F693-4636-8F02-D945F1FA2D24}" srcOrd="0" destOrd="0" presId="urn:microsoft.com/office/officeart/2008/layout/NameandTitleOrganizationalChart"/>
    <dgm:cxn modelId="{A35E9A42-3119-4181-B7FA-6E4374F9EE78}" type="presParOf" srcId="{0B461870-F693-4636-8F02-D945F1FA2D24}" destId="{03DF6DE2-F6BB-48E7-922E-D76E425C56BA}" srcOrd="0" destOrd="0" presId="urn:microsoft.com/office/officeart/2008/layout/NameandTitleOrganizationalChart"/>
    <dgm:cxn modelId="{F10EE50E-4864-45BA-98B8-92E510CDA4C6}" type="presParOf" srcId="{0B461870-F693-4636-8F02-D945F1FA2D24}" destId="{2DDB8197-47FA-438C-9A35-9D6D4CD3FFD6}" srcOrd="1" destOrd="0" presId="urn:microsoft.com/office/officeart/2008/layout/NameandTitleOrganizationalChart"/>
    <dgm:cxn modelId="{F10DA0CE-1463-4358-88D0-111109EC6C0F}" type="presParOf" srcId="{0B461870-F693-4636-8F02-D945F1FA2D24}" destId="{EF267762-6F50-4C44-B7FE-EA99CDD02C9E}" srcOrd="2" destOrd="0" presId="urn:microsoft.com/office/officeart/2008/layout/NameandTitleOrganizationalChart"/>
    <dgm:cxn modelId="{4B731951-F630-4978-892F-C40311B0B9CE}" type="presParOf" srcId="{E44823FF-4EAC-45EF-8EBF-73F50CC51BE6}" destId="{7C24B398-5CAA-4928-9802-756915F32818}" srcOrd="1" destOrd="0" presId="urn:microsoft.com/office/officeart/2008/layout/NameandTitleOrganizationalChart"/>
    <dgm:cxn modelId="{6ACB3D3F-E758-4B0D-B355-F4AC1C191788}" type="presParOf" srcId="{7C24B398-5CAA-4928-9802-756915F32818}" destId="{EF499B50-E921-4DE6-869E-FE6977892C45}" srcOrd="0" destOrd="0" presId="urn:microsoft.com/office/officeart/2008/layout/NameandTitleOrganizationalChart"/>
    <dgm:cxn modelId="{0E7777DB-5F22-4099-9D0D-BDA2A7FB5DB9}" type="presParOf" srcId="{7C24B398-5CAA-4928-9802-756915F32818}" destId="{6E900D06-3828-4886-9E9B-3E9568D72C74}" srcOrd="1" destOrd="0" presId="urn:microsoft.com/office/officeart/2008/layout/NameandTitleOrganizationalChart"/>
    <dgm:cxn modelId="{E384BA05-611B-4109-9B9E-6B3D0D6553ED}" type="presParOf" srcId="{6E900D06-3828-4886-9E9B-3E9568D72C74}" destId="{2CA5EDC8-5F7C-48AA-81A4-6925091B3D2C}" srcOrd="0" destOrd="0" presId="urn:microsoft.com/office/officeart/2008/layout/NameandTitleOrganizationalChart"/>
    <dgm:cxn modelId="{4647F820-FA64-4932-B163-E3007B8F20E2}" type="presParOf" srcId="{2CA5EDC8-5F7C-48AA-81A4-6925091B3D2C}" destId="{13E0830E-709E-4CD1-93E6-C357755CCBC0}" srcOrd="0" destOrd="0" presId="urn:microsoft.com/office/officeart/2008/layout/NameandTitleOrganizationalChart"/>
    <dgm:cxn modelId="{5E5386C4-2315-4810-B379-454344E9D33A}" type="presParOf" srcId="{2CA5EDC8-5F7C-48AA-81A4-6925091B3D2C}" destId="{5EF34BDC-46DC-45B4-9617-DF8BEA3FB58B}" srcOrd="1" destOrd="0" presId="urn:microsoft.com/office/officeart/2008/layout/NameandTitleOrganizationalChart"/>
    <dgm:cxn modelId="{3EE8D0C5-2304-4243-AC81-9584BBE358F6}" type="presParOf" srcId="{2CA5EDC8-5F7C-48AA-81A4-6925091B3D2C}" destId="{223DAF74-FD39-4520-8740-928496DCC8FE}" srcOrd="2" destOrd="0" presId="urn:microsoft.com/office/officeart/2008/layout/NameandTitleOrganizationalChart"/>
    <dgm:cxn modelId="{3825E264-C2A4-4E4C-8FAB-3B17183581C1}" type="presParOf" srcId="{6E900D06-3828-4886-9E9B-3E9568D72C74}" destId="{DCB57785-2DB9-4F4D-9BB5-6BD1023D4A2F}" srcOrd="1" destOrd="0" presId="urn:microsoft.com/office/officeart/2008/layout/NameandTitleOrganizationalChart"/>
    <dgm:cxn modelId="{082BF149-53D9-4C22-8853-4F94EFBC2CD3}" type="presParOf" srcId="{6E900D06-3828-4886-9E9B-3E9568D72C74}" destId="{EF3A751A-B192-4103-AE55-98A9F6F37A6E}" srcOrd="2" destOrd="0" presId="urn:microsoft.com/office/officeart/2008/layout/NameandTitleOrganizationalChart"/>
    <dgm:cxn modelId="{A7AF3A0E-19E7-4BC6-8AD3-D166A1A88A96}" type="presParOf" srcId="{7C24B398-5CAA-4928-9802-756915F32818}" destId="{F9A24DDE-092A-4D36-B79A-8F7C1BFC20BF}" srcOrd="2" destOrd="0" presId="urn:microsoft.com/office/officeart/2008/layout/NameandTitleOrganizationalChart"/>
    <dgm:cxn modelId="{8E408798-581E-46D9-9A22-EB7A7BD922EA}" type="presParOf" srcId="{7C24B398-5CAA-4928-9802-756915F32818}" destId="{52499237-4B3B-4C99-97F2-AD349CB1E00C}" srcOrd="3" destOrd="0" presId="urn:microsoft.com/office/officeart/2008/layout/NameandTitleOrganizationalChart"/>
    <dgm:cxn modelId="{B1F83097-289D-44BF-A772-D15AF50CC080}" type="presParOf" srcId="{52499237-4B3B-4C99-97F2-AD349CB1E00C}" destId="{C54961C3-EBE6-4B28-9F34-B7A44A225F49}" srcOrd="0" destOrd="0" presId="urn:microsoft.com/office/officeart/2008/layout/NameandTitleOrganizationalChart"/>
    <dgm:cxn modelId="{ABA97487-E549-4E43-B89E-577158910D68}" type="presParOf" srcId="{C54961C3-EBE6-4B28-9F34-B7A44A225F49}" destId="{822DD514-B4E7-4398-8672-492C81718C75}" srcOrd="0" destOrd="0" presId="urn:microsoft.com/office/officeart/2008/layout/NameandTitleOrganizationalChart"/>
    <dgm:cxn modelId="{569B6B2C-AEE7-48C7-B255-5F71AAB70D3B}" type="presParOf" srcId="{C54961C3-EBE6-4B28-9F34-B7A44A225F49}" destId="{4BC9E36C-1D70-4A86-B651-90ADE33682FF}" srcOrd="1" destOrd="0" presId="urn:microsoft.com/office/officeart/2008/layout/NameandTitleOrganizationalChart"/>
    <dgm:cxn modelId="{FDD14D37-D029-467B-924D-FD56A026B910}" type="presParOf" srcId="{C54961C3-EBE6-4B28-9F34-B7A44A225F49}" destId="{ECF631E2-65B8-4DD5-ADB9-E81C55A2C49E}" srcOrd="2" destOrd="0" presId="urn:microsoft.com/office/officeart/2008/layout/NameandTitleOrganizationalChart"/>
    <dgm:cxn modelId="{1EE4F414-1E03-433F-A87B-B83B77EC0B54}" type="presParOf" srcId="{52499237-4B3B-4C99-97F2-AD349CB1E00C}" destId="{412EADF1-49A2-41B8-87D2-33AE2DAA3254}" srcOrd="1" destOrd="0" presId="urn:microsoft.com/office/officeart/2008/layout/NameandTitleOrganizationalChart"/>
    <dgm:cxn modelId="{AA231DF5-DF0C-4CCE-B912-A3C31FE1A242}" type="presParOf" srcId="{52499237-4B3B-4C99-97F2-AD349CB1E00C}" destId="{F886B223-AD98-4938-81EF-28854DD30B23}" srcOrd="2" destOrd="0" presId="urn:microsoft.com/office/officeart/2008/layout/NameandTitleOrganizationalChart"/>
    <dgm:cxn modelId="{DC4B97AD-A422-4D0F-B6AF-B7DD6E3A16E4}" type="presParOf" srcId="{7C24B398-5CAA-4928-9802-756915F32818}" destId="{BB8376C9-92E2-4D40-B48D-35EBB7EA57B5}" srcOrd="4" destOrd="0" presId="urn:microsoft.com/office/officeart/2008/layout/NameandTitleOrganizationalChart"/>
    <dgm:cxn modelId="{3B35C596-EC34-49D9-9D0E-89D4C740C95F}" type="presParOf" srcId="{7C24B398-5CAA-4928-9802-756915F32818}" destId="{343431E1-4BCB-4A90-84D5-F62E4D12C1B2}" srcOrd="5" destOrd="0" presId="urn:microsoft.com/office/officeart/2008/layout/NameandTitleOrganizationalChart"/>
    <dgm:cxn modelId="{0B4E4D74-C254-4010-88CF-D53DBA0C9ED1}" type="presParOf" srcId="{343431E1-4BCB-4A90-84D5-F62E4D12C1B2}" destId="{2577A41A-EBAD-4DF8-88F7-23B5D15D024F}" srcOrd="0" destOrd="0" presId="urn:microsoft.com/office/officeart/2008/layout/NameandTitleOrganizationalChart"/>
    <dgm:cxn modelId="{DAA88A0E-0B09-453E-91A7-722CB4BEA619}" type="presParOf" srcId="{2577A41A-EBAD-4DF8-88F7-23B5D15D024F}" destId="{7697CFD4-A7F5-423E-8DFB-6145BA6B5407}" srcOrd="0" destOrd="0" presId="urn:microsoft.com/office/officeart/2008/layout/NameandTitleOrganizationalChart"/>
    <dgm:cxn modelId="{496ED1B8-5F49-442A-AB5C-6DD554D5D380}" type="presParOf" srcId="{2577A41A-EBAD-4DF8-88F7-23B5D15D024F}" destId="{F225358C-6E85-4F70-9DB7-0D5A93441A80}" srcOrd="1" destOrd="0" presId="urn:microsoft.com/office/officeart/2008/layout/NameandTitleOrganizationalChart"/>
    <dgm:cxn modelId="{33F23225-27DD-49F2-8E77-EAB5C47D5929}" type="presParOf" srcId="{2577A41A-EBAD-4DF8-88F7-23B5D15D024F}" destId="{3975D346-A0F4-46FC-B1D9-06482AF55098}" srcOrd="2" destOrd="0" presId="urn:microsoft.com/office/officeart/2008/layout/NameandTitleOrganizationalChart"/>
    <dgm:cxn modelId="{03341A6E-C402-45BB-A797-2762551554A4}" type="presParOf" srcId="{343431E1-4BCB-4A90-84D5-F62E4D12C1B2}" destId="{57CAE3EB-7945-49A5-9EF9-58AF6039C20C}" srcOrd="1" destOrd="0" presId="urn:microsoft.com/office/officeart/2008/layout/NameandTitleOrganizationalChart"/>
    <dgm:cxn modelId="{2FC54682-DFC3-424C-8CE5-368B02AA466D}" type="presParOf" srcId="{343431E1-4BCB-4A90-84D5-F62E4D12C1B2}" destId="{F6248A74-68EA-4072-8812-4B315471F36A}" srcOrd="2" destOrd="0" presId="urn:microsoft.com/office/officeart/2008/layout/NameandTitleOrganizationalChart"/>
    <dgm:cxn modelId="{655462C2-D0F4-4CAE-9AEB-A3D02B26DA67}" type="presParOf" srcId="{7C24B398-5CAA-4928-9802-756915F32818}" destId="{600662B2-B6CE-4192-90ED-B93434F3423C}" srcOrd="6" destOrd="0" presId="urn:microsoft.com/office/officeart/2008/layout/NameandTitleOrganizationalChart"/>
    <dgm:cxn modelId="{570D5DF6-D23F-4FCD-8171-F4BBD469EA14}" type="presParOf" srcId="{7C24B398-5CAA-4928-9802-756915F32818}" destId="{7421CA07-8CBE-4666-8881-63D2540F13E7}" srcOrd="7" destOrd="0" presId="urn:microsoft.com/office/officeart/2008/layout/NameandTitleOrganizationalChart"/>
    <dgm:cxn modelId="{1B5B3646-E983-48AE-B23D-4A28D5CC7B6A}" type="presParOf" srcId="{7421CA07-8CBE-4666-8881-63D2540F13E7}" destId="{B77AF029-D90E-484A-BAB7-E91471365EF0}" srcOrd="0" destOrd="0" presId="urn:microsoft.com/office/officeart/2008/layout/NameandTitleOrganizationalChart"/>
    <dgm:cxn modelId="{C44AB58A-79B4-40B3-A07C-47A1ED7A74A5}" type="presParOf" srcId="{B77AF029-D90E-484A-BAB7-E91471365EF0}" destId="{0C444EDB-9FCA-4745-B768-A2F18BC5D59C}" srcOrd="0" destOrd="0" presId="urn:microsoft.com/office/officeart/2008/layout/NameandTitleOrganizationalChart"/>
    <dgm:cxn modelId="{D8899EAC-60F3-42D0-9901-D2ECFBAEFFB1}" type="presParOf" srcId="{B77AF029-D90E-484A-BAB7-E91471365EF0}" destId="{E34E193D-93CF-4890-803C-FE50F9D60C9C}" srcOrd="1" destOrd="0" presId="urn:microsoft.com/office/officeart/2008/layout/NameandTitleOrganizationalChart"/>
    <dgm:cxn modelId="{301239E0-4E08-4090-9602-984F90412882}" type="presParOf" srcId="{B77AF029-D90E-484A-BAB7-E91471365EF0}" destId="{81096612-1E7F-4B54-8534-E14F473A2C9D}" srcOrd="2" destOrd="0" presId="urn:microsoft.com/office/officeart/2008/layout/NameandTitleOrganizationalChart"/>
    <dgm:cxn modelId="{E2A1720F-2115-46ED-97C4-0BBC260C7621}" type="presParOf" srcId="{7421CA07-8CBE-4666-8881-63D2540F13E7}" destId="{485A465F-F812-4621-9DC9-63E3F225D654}" srcOrd="1" destOrd="0" presId="urn:microsoft.com/office/officeart/2008/layout/NameandTitleOrganizationalChart"/>
    <dgm:cxn modelId="{51874DD0-E329-438D-8D1E-FF1F1D61B826}" type="presParOf" srcId="{7421CA07-8CBE-4666-8881-63D2540F13E7}" destId="{505F338D-78D0-4646-ABB8-EC52F6FDFAB0}" srcOrd="2" destOrd="0" presId="urn:microsoft.com/office/officeart/2008/layout/NameandTitleOrganizationalChart"/>
    <dgm:cxn modelId="{53EEDA43-858C-486C-828E-33B997BAFF43}" type="presParOf" srcId="{E44823FF-4EAC-45EF-8EBF-73F50CC51BE6}" destId="{E41B164B-7D9D-434C-896F-10E3D75DAD6B}" srcOrd="2" destOrd="0" presId="urn:microsoft.com/office/officeart/2008/layout/NameandTitleOrganizationalChart"/>
  </dgm:cxnLst>
  <dgm:bg/>
  <dgm:whole/>
  <dgm:extLst>
    <a:ext uri="http://schemas.microsoft.com/office/drawing/2008/diagram">
      <dsp:dataModelExt xmlns:dsp="http://schemas.microsoft.com/office/drawing/2008/diagram" xmlns="" relId="rId117"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28969FE8-6CAE-4E77-9003-D9BFDD2D68A0}" type="doc">
      <dgm:prSet loTypeId="urn:microsoft.com/office/officeart/2005/8/layout/funnel1" loCatId="process" qsTypeId="urn:microsoft.com/office/officeart/2005/8/quickstyle/simple1" qsCatId="simple" csTypeId="urn:microsoft.com/office/officeart/2005/8/colors/accent0_1" csCatId="mainScheme" phldr="1"/>
      <dgm:spPr/>
      <dgm:t>
        <a:bodyPr/>
        <a:lstStyle/>
        <a:p>
          <a:endParaRPr lang="ru-RU"/>
        </a:p>
      </dgm:t>
    </dgm:pt>
    <dgm:pt modelId="{6F960875-9FF2-4F54-9DD2-6D58FC66BB85}">
      <dgm:prSet phldrT="[Текст]" custT="1">
        <dgm:style>
          <a:lnRef idx="2">
            <a:schemeClr val="accent6"/>
          </a:lnRef>
          <a:fillRef idx="1">
            <a:schemeClr val="lt1"/>
          </a:fillRef>
          <a:effectRef idx="0">
            <a:schemeClr val="accent6"/>
          </a:effectRef>
          <a:fontRef idx="minor">
            <a:schemeClr val="dk1"/>
          </a:fontRef>
        </dgm:style>
      </dgm:prSet>
      <dgm:spPr/>
      <dgm:t>
        <a:bodyPr/>
        <a:lstStyle/>
        <a:p>
          <a:r>
            <a:rPr lang="uk-UA" sz="1050">
              <a:latin typeface="Times New Roman" panose="02020603050405020304" pitchFamily="18" charset="0"/>
              <a:cs typeface="Times New Roman" panose="02020603050405020304" pitchFamily="18" charset="0"/>
            </a:rPr>
            <a:t>Конкуренція</a:t>
          </a:r>
          <a:endParaRPr lang="ru-RU" sz="1050">
            <a:latin typeface="Times New Roman" panose="02020603050405020304" pitchFamily="18" charset="0"/>
            <a:cs typeface="Times New Roman" panose="02020603050405020304" pitchFamily="18" charset="0"/>
          </a:endParaRPr>
        </a:p>
      </dgm:t>
    </dgm:pt>
    <dgm:pt modelId="{DDCE4F1A-9C5B-46B3-B89E-9C4C40A73CE4}" type="parTrans" cxnId="{113F82BE-D290-4041-917A-C95AB316E0A2}">
      <dgm:prSet/>
      <dgm:spPr/>
      <dgm:t>
        <a:bodyPr/>
        <a:lstStyle/>
        <a:p>
          <a:endParaRPr lang="ru-RU"/>
        </a:p>
      </dgm:t>
    </dgm:pt>
    <dgm:pt modelId="{4D2BD255-99AB-43FF-90FF-32DE6A2724A3}" type="sibTrans" cxnId="{113F82BE-D290-4041-917A-C95AB316E0A2}">
      <dgm:prSet/>
      <dgm:spPr/>
      <dgm:t>
        <a:bodyPr/>
        <a:lstStyle/>
        <a:p>
          <a:endParaRPr lang="ru-RU"/>
        </a:p>
      </dgm:t>
    </dgm:pt>
    <dgm:pt modelId="{7C11332C-9D68-461D-BB6C-EAC34B53B050}">
      <dgm:prSet phldrT="[Текст]" custT="1">
        <dgm:style>
          <a:lnRef idx="2">
            <a:schemeClr val="accent6"/>
          </a:lnRef>
          <a:fillRef idx="1">
            <a:schemeClr val="lt1"/>
          </a:fillRef>
          <a:effectRef idx="0">
            <a:schemeClr val="accent6"/>
          </a:effectRef>
          <a:fontRef idx="minor">
            <a:schemeClr val="dk1"/>
          </a:fontRef>
        </dgm:style>
      </dgm:prSet>
      <dgm:spPr/>
      <dgm:t>
        <a:bodyPr/>
        <a:lstStyle/>
        <a:p>
          <a:r>
            <a:rPr lang="uk-UA" sz="1050">
              <a:latin typeface="Times New Roman" panose="02020603050405020304" pitchFamily="18" charset="0"/>
              <a:cs typeface="Times New Roman" panose="02020603050405020304" pitchFamily="18" charset="0"/>
            </a:rPr>
            <a:t>Інновації </a:t>
          </a:r>
          <a:endParaRPr lang="ru-RU" sz="1050">
            <a:latin typeface="Times New Roman" panose="02020603050405020304" pitchFamily="18" charset="0"/>
            <a:cs typeface="Times New Roman" panose="02020603050405020304" pitchFamily="18" charset="0"/>
          </a:endParaRPr>
        </a:p>
      </dgm:t>
    </dgm:pt>
    <dgm:pt modelId="{6CA6593E-A560-4EDB-85F7-F5B4083C3027}" type="parTrans" cxnId="{8AF56488-8139-4018-8978-8A698784CDB7}">
      <dgm:prSet/>
      <dgm:spPr/>
      <dgm:t>
        <a:bodyPr/>
        <a:lstStyle/>
        <a:p>
          <a:endParaRPr lang="ru-RU"/>
        </a:p>
      </dgm:t>
    </dgm:pt>
    <dgm:pt modelId="{CB6D696D-A67B-4878-A681-8D3CB8F4AD9A}" type="sibTrans" cxnId="{8AF56488-8139-4018-8978-8A698784CDB7}">
      <dgm:prSet/>
      <dgm:spPr/>
      <dgm:t>
        <a:bodyPr/>
        <a:lstStyle/>
        <a:p>
          <a:endParaRPr lang="ru-RU"/>
        </a:p>
      </dgm:t>
    </dgm:pt>
    <dgm:pt modelId="{61C116A4-9653-4C61-9477-F19245E5C477}">
      <dgm:prSet phldrT="[Текст]" custT="1"/>
      <dgm:spPr/>
      <dgm:t>
        <a:bodyPr/>
        <a:lstStyle/>
        <a:p>
          <a:r>
            <a:rPr lang="uk-UA" sz="1050">
              <a:latin typeface="Times New Roman" panose="02020603050405020304" pitchFamily="18" charset="0"/>
              <a:cs typeface="Times New Roman" panose="02020603050405020304" pitchFamily="18" charset="0"/>
            </a:rPr>
            <a:t>конкурентоспроможність</a:t>
          </a:r>
          <a:endParaRPr lang="ru-RU" sz="1050">
            <a:latin typeface="Times New Roman" panose="02020603050405020304" pitchFamily="18" charset="0"/>
            <a:cs typeface="Times New Roman" panose="02020603050405020304" pitchFamily="18" charset="0"/>
          </a:endParaRPr>
        </a:p>
      </dgm:t>
    </dgm:pt>
    <dgm:pt modelId="{1DACE781-A786-45F1-9529-01280208E587}" type="parTrans" cxnId="{BD6F1447-EBF0-4065-975E-28E8690A3B02}">
      <dgm:prSet/>
      <dgm:spPr/>
      <dgm:t>
        <a:bodyPr/>
        <a:lstStyle/>
        <a:p>
          <a:endParaRPr lang="ru-RU"/>
        </a:p>
      </dgm:t>
    </dgm:pt>
    <dgm:pt modelId="{1FA5AB5D-C935-4A24-9FA9-1029A568F15E}" type="sibTrans" cxnId="{BD6F1447-EBF0-4065-975E-28E8690A3B02}">
      <dgm:prSet/>
      <dgm:spPr/>
      <dgm:t>
        <a:bodyPr/>
        <a:lstStyle/>
        <a:p>
          <a:endParaRPr lang="ru-RU"/>
        </a:p>
      </dgm:t>
    </dgm:pt>
    <dgm:pt modelId="{8E8DE7C5-49CB-44A9-9935-BE425A746E84}">
      <dgm:prSet phldrT="[Текст]" custT="1"/>
      <dgm:spPr/>
      <dgm:t>
        <a:bodyPr/>
        <a:lstStyle/>
        <a:p>
          <a:r>
            <a:rPr lang="ru-RU" sz="1200" b="1">
              <a:latin typeface="Times New Roman" panose="02020603050405020304" pitchFamily="18" charset="0"/>
              <a:cs typeface="Times New Roman" panose="02020603050405020304" pitchFamily="18" charset="0"/>
            </a:rPr>
            <a:t>Інноваційний мікс</a:t>
          </a:r>
        </a:p>
      </dgm:t>
    </dgm:pt>
    <dgm:pt modelId="{3A740F5A-6318-4AEA-927C-72306D1F91BD}" type="parTrans" cxnId="{BDE55D85-E58A-4D44-B1E0-BFD40FEE3BDE}">
      <dgm:prSet/>
      <dgm:spPr/>
      <dgm:t>
        <a:bodyPr/>
        <a:lstStyle/>
        <a:p>
          <a:endParaRPr lang="ru-RU"/>
        </a:p>
      </dgm:t>
    </dgm:pt>
    <dgm:pt modelId="{AA5283F4-3069-43FF-AFC6-88CF2BDF0D26}" type="sibTrans" cxnId="{BDE55D85-E58A-4D44-B1E0-BFD40FEE3BDE}">
      <dgm:prSet/>
      <dgm:spPr/>
      <dgm:t>
        <a:bodyPr/>
        <a:lstStyle/>
        <a:p>
          <a:endParaRPr lang="ru-RU"/>
        </a:p>
      </dgm:t>
    </dgm:pt>
    <dgm:pt modelId="{47D4B9F3-40A3-49B8-B598-4E0B6D9F9E90}" type="pres">
      <dgm:prSet presAssocID="{28969FE8-6CAE-4E77-9003-D9BFDD2D68A0}" presName="Name0" presStyleCnt="0">
        <dgm:presLayoutVars>
          <dgm:chMax val="4"/>
          <dgm:resizeHandles val="exact"/>
        </dgm:presLayoutVars>
      </dgm:prSet>
      <dgm:spPr/>
      <dgm:t>
        <a:bodyPr/>
        <a:lstStyle/>
        <a:p>
          <a:endParaRPr lang="ru-RU"/>
        </a:p>
      </dgm:t>
    </dgm:pt>
    <dgm:pt modelId="{9F22A9EA-DE3F-4047-8A00-732F0AA14DB1}" type="pres">
      <dgm:prSet presAssocID="{28969FE8-6CAE-4E77-9003-D9BFDD2D68A0}" presName="ellipse" presStyleLbl="trBgShp" presStyleIdx="0" presStyleCnt="1"/>
      <dgm:spPr/>
    </dgm:pt>
    <dgm:pt modelId="{986110F9-97DD-45C5-AAF0-B44B7F7C7521}" type="pres">
      <dgm:prSet presAssocID="{28969FE8-6CAE-4E77-9003-D9BFDD2D68A0}" presName="arrow1" presStyleLbl="fgShp" presStyleIdx="0" presStyleCnt="1"/>
      <dgm:spPr/>
    </dgm:pt>
    <dgm:pt modelId="{5F6499C5-BF78-4BD3-B7F0-B1DF52B970DC}" type="pres">
      <dgm:prSet presAssocID="{28969FE8-6CAE-4E77-9003-D9BFDD2D68A0}" presName="rectangle" presStyleLbl="revTx" presStyleIdx="0" presStyleCnt="1">
        <dgm:presLayoutVars>
          <dgm:bulletEnabled val="1"/>
        </dgm:presLayoutVars>
      </dgm:prSet>
      <dgm:spPr/>
      <dgm:t>
        <a:bodyPr/>
        <a:lstStyle/>
        <a:p>
          <a:endParaRPr lang="ru-RU"/>
        </a:p>
      </dgm:t>
    </dgm:pt>
    <dgm:pt modelId="{E6D15446-791A-418F-AA59-34CF8A5A1CD8}" type="pres">
      <dgm:prSet presAssocID="{7C11332C-9D68-461D-BB6C-EAC34B53B050}" presName="item1" presStyleLbl="node1" presStyleIdx="0" presStyleCnt="3">
        <dgm:presLayoutVars>
          <dgm:bulletEnabled val="1"/>
        </dgm:presLayoutVars>
      </dgm:prSet>
      <dgm:spPr/>
      <dgm:t>
        <a:bodyPr/>
        <a:lstStyle/>
        <a:p>
          <a:endParaRPr lang="ru-RU"/>
        </a:p>
      </dgm:t>
    </dgm:pt>
    <dgm:pt modelId="{CD6F0FBE-4E0F-4DB9-9A80-BFB12020D47E}" type="pres">
      <dgm:prSet presAssocID="{61C116A4-9653-4C61-9477-F19245E5C477}" presName="item2" presStyleLbl="node1" presStyleIdx="1" presStyleCnt="3" custScaleX="110327">
        <dgm:presLayoutVars>
          <dgm:bulletEnabled val="1"/>
        </dgm:presLayoutVars>
      </dgm:prSet>
      <dgm:spPr/>
      <dgm:t>
        <a:bodyPr/>
        <a:lstStyle/>
        <a:p>
          <a:endParaRPr lang="ru-RU"/>
        </a:p>
      </dgm:t>
    </dgm:pt>
    <dgm:pt modelId="{787A44C7-DD2E-40AC-B007-EF058A6B0051}" type="pres">
      <dgm:prSet presAssocID="{8E8DE7C5-49CB-44A9-9935-BE425A746E84}" presName="item3" presStyleLbl="node1" presStyleIdx="2" presStyleCnt="3" custScaleX="133192">
        <dgm:presLayoutVars>
          <dgm:bulletEnabled val="1"/>
        </dgm:presLayoutVars>
      </dgm:prSet>
      <dgm:spPr/>
      <dgm:t>
        <a:bodyPr/>
        <a:lstStyle/>
        <a:p>
          <a:endParaRPr lang="ru-RU"/>
        </a:p>
      </dgm:t>
    </dgm:pt>
    <dgm:pt modelId="{E4329EBB-234F-4FD2-BA19-B696FEDBBD87}" type="pres">
      <dgm:prSet presAssocID="{28969FE8-6CAE-4E77-9003-D9BFDD2D68A0}" presName="funnel" presStyleLbl="trAlignAcc1" presStyleIdx="0" presStyleCnt="1" custLinFactNeighborX="1633" custLinFactNeighborY="-893"/>
      <dgm:spPr/>
      <dgm:t>
        <a:bodyPr/>
        <a:lstStyle/>
        <a:p>
          <a:endParaRPr lang="ru-RU"/>
        </a:p>
      </dgm:t>
    </dgm:pt>
  </dgm:ptLst>
  <dgm:cxnLst>
    <dgm:cxn modelId="{BD6F1447-EBF0-4065-975E-28E8690A3B02}" srcId="{28969FE8-6CAE-4E77-9003-D9BFDD2D68A0}" destId="{61C116A4-9653-4C61-9477-F19245E5C477}" srcOrd="2" destOrd="0" parTransId="{1DACE781-A786-45F1-9529-01280208E587}" sibTransId="{1FA5AB5D-C935-4A24-9FA9-1029A568F15E}"/>
    <dgm:cxn modelId="{34170D20-F3B7-45E7-A2AA-4C173EC96D85}" type="presOf" srcId="{8E8DE7C5-49CB-44A9-9935-BE425A746E84}" destId="{5F6499C5-BF78-4BD3-B7F0-B1DF52B970DC}" srcOrd="0" destOrd="0" presId="urn:microsoft.com/office/officeart/2005/8/layout/funnel1"/>
    <dgm:cxn modelId="{1AFD5AB6-1A7E-422C-97F3-EBD090CFD61D}" type="presOf" srcId="{28969FE8-6CAE-4E77-9003-D9BFDD2D68A0}" destId="{47D4B9F3-40A3-49B8-B598-4E0B6D9F9E90}" srcOrd="0" destOrd="0" presId="urn:microsoft.com/office/officeart/2005/8/layout/funnel1"/>
    <dgm:cxn modelId="{4DD128B4-DEB2-4FD8-9A96-5A4BA7B4179E}" type="presOf" srcId="{7C11332C-9D68-461D-BB6C-EAC34B53B050}" destId="{CD6F0FBE-4E0F-4DB9-9A80-BFB12020D47E}" srcOrd="0" destOrd="0" presId="urn:microsoft.com/office/officeart/2005/8/layout/funnel1"/>
    <dgm:cxn modelId="{BDE55D85-E58A-4D44-B1E0-BFD40FEE3BDE}" srcId="{28969FE8-6CAE-4E77-9003-D9BFDD2D68A0}" destId="{8E8DE7C5-49CB-44A9-9935-BE425A746E84}" srcOrd="3" destOrd="0" parTransId="{3A740F5A-6318-4AEA-927C-72306D1F91BD}" sibTransId="{AA5283F4-3069-43FF-AFC6-88CF2BDF0D26}"/>
    <dgm:cxn modelId="{A5DE43EA-448D-4F19-BFF3-7C121E69B3F6}" type="presOf" srcId="{61C116A4-9653-4C61-9477-F19245E5C477}" destId="{E6D15446-791A-418F-AA59-34CF8A5A1CD8}" srcOrd="0" destOrd="0" presId="urn:microsoft.com/office/officeart/2005/8/layout/funnel1"/>
    <dgm:cxn modelId="{8AF56488-8139-4018-8978-8A698784CDB7}" srcId="{28969FE8-6CAE-4E77-9003-D9BFDD2D68A0}" destId="{7C11332C-9D68-461D-BB6C-EAC34B53B050}" srcOrd="1" destOrd="0" parTransId="{6CA6593E-A560-4EDB-85F7-F5B4083C3027}" sibTransId="{CB6D696D-A67B-4878-A681-8D3CB8F4AD9A}"/>
    <dgm:cxn modelId="{113F82BE-D290-4041-917A-C95AB316E0A2}" srcId="{28969FE8-6CAE-4E77-9003-D9BFDD2D68A0}" destId="{6F960875-9FF2-4F54-9DD2-6D58FC66BB85}" srcOrd="0" destOrd="0" parTransId="{DDCE4F1A-9C5B-46B3-B89E-9C4C40A73CE4}" sibTransId="{4D2BD255-99AB-43FF-90FF-32DE6A2724A3}"/>
    <dgm:cxn modelId="{079DD6AA-E61C-47E6-9B2C-40109BFB4F9A}" type="presOf" srcId="{6F960875-9FF2-4F54-9DD2-6D58FC66BB85}" destId="{787A44C7-DD2E-40AC-B007-EF058A6B0051}" srcOrd="0" destOrd="0" presId="urn:microsoft.com/office/officeart/2005/8/layout/funnel1"/>
    <dgm:cxn modelId="{B4FC2F01-E755-4160-8F2D-0C2922DFD5A7}" type="presParOf" srcId="{47D4B9F3-40A3-49B8-B598-4E0B6D9F9E90}" destId="{9F22A9EA-DE3F-4047-8A00-732F0AA14DB1}" srcOrd="0" destOrd="0" presId="urn:microsoft.com/office/officeart/2005/8/layout/funnel1"/>
    <dgm:cxn modelId="{304D4F28-85F5-4D2A-9CF2-CDA6146BF6D9}" type="presParOf" srcId="{47D4B9F3-40A3-49B8-B598-4E0B6D9F9E90}" destId="{986110F9-97DD-45C5-AAF0-B44B7F7C7521}" srcOrd="1" destOrd="0" presId="urn:microsoft.com/office/officeart/2005/8/layout/funnel1"/>
    <dgm:cxn modelId="{74C742FE-D944-494D-8155-CF3852185BFB}" type="presParOf" srcId="{47D4B9F3-40A3-49B8-B598-4E0B6D9F9E90}" destId="{5F6499C5-BF78-4BD3-B7F0-B1DF52B970DC}" srcOrd="2" destOrd="0" presId="urn:microsoft.com/office/officeart/2005/8/layout/funnel1"/>
    <dgm:cxn modelId="{429503CA-AC34-4055-AFA3-5BE135F27069}" type="presParOf" srcId="{47D4B9F3-40A3-49B8-B598-4E0B6D9F9E90}" destId="{E6D15446-791A-418F-AA59-34CF8A5A1CD8}" srcOrd="3" destOrd="0" presId="urn:microsoft.com/office/officeart/2005/8/layout/funnel1"/>
    <dgm:cxn modelId="{23839DF6-5081-491E-B66B-E246F2FC32D0}" type="presParOf" srcId="{47D4B9F3-40A3-49B8-B598-4E0B6D9F9E90}" destId="{CD6F0FBE-4E0F-4DB9-9A80-BFB12020D47E}" srcOrd="4" destOrd="0" presId="urn:microsoft.com/office/officeart/2005/8/layout/funnel1"/>
    <dgm:cxn modelId="{3E9BBE15-A2B6-4D89-BAD9-E5374BECE859}" type="presParOf" srcId="{47D4B9F3-40A3-49B8-B598-4E0B6D9F9E90}" destId="{787A44C7-DD2E-40AC-B007-EF058A6B0051}" srcOrd="5" destOrd="0" presId="urn:microsoft.com/office/officeart/2005/8/layout/funnel1"/>
    <dgm:cxn modelId="{7705F832-0963-4613-8D18-766521D27ABC}" type="presParOf" srcId="{47D4B9F3-40A3-49B8-B598-4E0B6D9F9E90}" destId="{E4329EBB-234F-4FD2-BA19-B696FEDBBD87}" srcOrd="6" destOrd="0" presId="urn:microsoft.com/office/officeart/2005/8/layout/funnel1"/>
  </dgm:cxnLst>
  <dgm:bg/>
  <dgm:whole/>
  <dgm:extLst>
    <a:ext uri="http://schemas.microsoft.com/office/drawing/2008/diagram">
      <dsp:dataModelExt xmlns:dsp="http://schemas.microsoft.com/office/drawing/2008/diagram" xmlns="" relId="rId12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C4814EF0-3983-4DA2-A82A-2990F44316AE}">
      <dsp:nvSpPr>
        <dsp:cNvPr id="0" name=""/>
        <dsp:cNvSpPr/>
      </dsp:nvSpPr>
      <dsp:spPr>
        <a:xfrm>
          <a:off x="2198207" y="1415845"/>
          <a:ext cx="352941" cy="672526"/>
        </a:xfrm>
        <a:custGeom>
          <a:avLst/>
          <a:gdLst/>
          <a:ahLst/>
          <a:cxnLst/>
          <a:rect l="0" t="0" r="0" b="0"/>
          <a:pathLst>
            <a:path>
              <a:moveTo>
                <a:pt x="0" y="0"/>
              </a:moveTo>
              <a:lnTo>
                <a:pt x="176470" y="0"/>
              </a:lnTo>
              <a:lnTo>
                <a:pt x="176470" y="672526"/>
              </a:lnTo>
              <a:lnTo>
                <a:pt x="352941" y="672526"/>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355690" y="1733120"/>
        <a:ext cx="37975" cy="37975"/>
      </dsp:txXfrm>
    </dsp:sp>
    <dsp:sp modelId="{85B9B845-4F22-494F-98C5-CAD9C4ED819B}">
      <dsp:nvSpPr>
        <dsp:cNvPr id="0" name=""/>
        <dsp:cNvSpPr/>
      </dsp:nvSpPr>
      <dsp:spPr>
        <a:xfrm>
          <a:off x="2198207" y="1370125"/>
          <a:ext cx="352941" cy="91440"/>
        </a:xfrm>
        <a:custGeom>
          <a:avLst/>
          <a:gdLst/>
          <a:ahLst/>
          <a:cxnLst/>
          <a:rect l="0" t="0" r="0" b="0"/>
          <a:pathLst>
            <a:path>
              <a:moveTo>
                <a:pt x="0" y="45720"/>
              </a:moveTo>
              <a:lnTo>
                <a:pt x="352941" y="45720"/>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365855" y="1407021"/>
        <a:ext cx="17647" cy="17647"/>
      </dsp:txXfrm>
    </dsp:sp>
    <dsp:sp modelId="{24C0C3D4-BBEB-40F8-8515-51C4089802A5}">
      <dsp:nvSpPr>
        <dsp:cNvPr id="0" name=""/>
        <dsp:cNvSpPr/>
      </dsp:nvSpPr>
      <dsp:spPr>
        <a:xfrm>
          <a:off x="2198207" y="743318"/>
          <a:ext cx="352941" cy="672526"/>
        </a:xfrm>
        <a:custGeom>
          <a:avLst/>
          <a:gdLst/>
          <a:ahLst/>
          <a:cxnLst/>
          <a:rect l="0" t="0" r="0" b="0"/>
          <a:pathLst>
            <a:path>
              <a:moveTo>
                <a:pt x="0" y="672526"/>
              </a:moveTo>
              <a:lnTo>
                <a:pt x="176470" y="672526"/>
              </a:lnTo>
              <a:lnTo>
                <a:pt x="176470" y="0"/>
              </a:lnTo>
              <a:lnTo>
                <a:pt x="352941" y="0"/>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355690" y="1060594"/>
        <a:ext cx="37975" cy="37975"/>
      </dsp:txXfrm>
    </dsp:sp>
    <dsp:sp modelId="{7EA6D415-1968-4567-86AB-240A2FB199AC}">
      <dsp:nvSpPr>
        <dsp:cNvPr id="0" name=""/>
        <dsp:cNvSpPr/>
      </dsp:nvSpPr>
      <dsp:spPr>
        <a:xfrm rot="16200000">
          <a:off x="513351" y="1146834"/>
          <a:ext cx="2831691" cy="538021"/>
        </a:xfrm>
        <a:prstGeom prst="rect">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Життєвий цикл  технологічного укладу </a:t>
          </a:r>
        </a:p>
      </dsp:txBody>
      <dsp:txXfrm rot="16200000">
        <a:off x="513351" y="1146834"/>
        <a:ext cx="2831691" cy="538021"/>
      </dsp:txXfrm>
    </dsp:sp>
    <dsp:sp modelId="{576DB69F-C9A1-4CDC-85C1-EF6D2B29B8A1}">
      <dsp:nvSpPr>
        <dsp:cNvPr id="0" name=""/>
        <dsp:cNvSpPr/>
      </dsp:nvSpPr>
      <dsp:spPr>
        <a:xfrm>
          <a:off x="2551149" y="474308"/>
          <a:ext cx="1764709" cy="538021"/>
        </a:xfrm>
        <a:prstGeom prst="rect">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Зародження та формування нового технологічного укладу</a:t>
          </a:r>
        </a:p>
      </dsp:txBody>
      <dsp:txXfrm>
        <a:off x="2551149" y="474308"/>
        <a:ext cx="1764709" cy="538021"/>
      </dsp:txXfrm>
    </dsp:sp>
    <dsp:sp modelId="{7F3F2EF5-DE99-4181-B298-2133722B7B64}">
      <dsp:nvSpPr>
        <dsp:cNvPr id="0" name=""/>
        <dsp:cNvSpPr/>
      </dsp:nvSpPr>
      <dsp:spPr>
        <a:xfrm>
          <a:off x="2551149" y="1146834"/>
          <a:ext cx="1764709" cy="538021"/>
        </a:xfrm>
        <a:prstGeom prst="rect">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Структурна перебудова економіки </a:t>
          </a:r>
        </a:p>
      </dsp:txBody>
      <dsp:txXfrm>
        <a:off x="2551149" y="1146834"/>
        <a:ext cx="1764709" cy="538021"/>
      </dsp:txXfrm>
    </dsp:sp>
    <dsp:sp modelId="{C56DE347-5841-4FCB-B866-C2645E489D17}">
      <dsp:nvSpPr>
        <dsp:cNvPr id="0" name=""/>
        <dsp:cNvSpPr/>
      </dsp:nvSpPr>
      <dsp:spPr>
        <a:xfrm>
          <a:off x="2551149" y="1819361"/>
          <a:ext cx="1729327" cy="538021"/>
        </a:xfrm>
        <a:prstGeom prst="rect">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Зрілість,поступове затухання і відмирання укладу </a:t>
          </a:r>
        </a:p>
      </dsp:txBody>
      <dsp:txXfrm>
        <a:off x="2551149" y="1819361"/>
        <a:ext cx="1729327" cy="538021"/>
      </dsp:txXfrm>
    </dsp:sp>
  </dsp:spTree>
</dsp:drawing>
</file>

<file path=word/diagrams/drawing10.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8D0EB89E-5F39-4A0E-B0AF-04E95DB82F44}">
      <dsp:nvSpPr>
        <dsp:cNvPr id="0" name=""/>
        <dsp:cNvSpPr/>
      </dsp:nvSpPr>
      <dsp:spPr>
        <a:xfrm rot="5400000">
          <a:off x="486988" y="715683"/>
          <a:ext cx="692039" cy="1151538"/>
        </a:xfrm>
        <a:prstGeom prst="corner">
          <a:avLst>
            <a:gd name="adj1" fmla="val 16120"/>
            <a:gd name="adj2" fmla="val 1611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FF45710-0126-4383-8132-9798A65C7434}">
      <dsp:nvSpPr>
        <dsp:cNvPr id="0" name=""/>
        <dsp:cNvSpPr/>
      </dsp:nvSpPr>
      <dsp:spPr>
        <a:xfrm>
          <a:off x="371470" y="1059745"/>
          <a:ext cx="1039615" cy="91128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uk-UA" sz="1000" kern="1200">
              <a:latin typeface="Times New Roman" panose="02020603050405020304" pitchFamily="18" charset="0"/>
              <a:cs typeface="Times New Roman" panose="02020603050405020304" pitchFamily="18" charset="0"/>
            </a:rPr>
            <a:t>Мотиваційий компонент</a:t>
          </a:r>
          <a:endParaRPr lang="ru-RU" sz="1000" kern="1200">
            <a:latin typeface="Times New Roman" panose="02020603050405020304" pitchFamily="18" charset="0"/>
            <a:cs typeface="Times New Roman" panose="02020603050405020304" pitchFamily="18" charset="0"/>
          </a:endParaRPr>
        </a:p>
      </dsp:txBody>
      <dsp:txXfrm>
        <a:off x="371470" y="1059745"/>
        <a:ext cx="1039615" cy="911283"/>
      </dsp:txXfrm>
    </dsp:sp>
    <dsp:sp modelId="{76DC00AA-A3A3-4B69-B440-FEB20D056327}">
      <dsp:nvSpPr>
        <dsp:cNvPr id="0" name=""/>
        <dsp:cNvSpPr/>
      </dsp:nvSpPr>
      <dsp:spPr>
        <a:xfrm>
          <a:off x="1214931" y="630905"/>
          <a:ext cx="196153" cy="196153"/>
        </a:xfrm>
        <a:prstGeom prst="triangle">
          <a:avLst>
            <a:gd name="adj" fmla="val 10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76AEBC3-814E-4446-B4F5-8B476432D3EF}">
      <dsp:nvSpPr>
        <dsp:cNvPr id="0" name=""/>
        <dsp:cNvSpPr/>
      </dsp:nvSpPr>
      <dsp:spPr>
        <a:xfrm rot="5400000">
          <a:off x="1759680" y="400754"/>
          <a:ext cx="692039" cy="1151538"/>
        </a:xfrm>
        <a:prstGeom prst="corner">
          <a:avLst>
            <a:gd name="adj1" fmla="val 16120"/>
            <a:gd name="adj2" fmla="val 1611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E848E26-76BE-4F62-8FCB-8EACAADB52CE}">
      <dsp:nvSpPr>
        <dsp:cNvPr id="0" name=""/>
        <dsp:cNvSpPr/>
      </dsp:nvSpPr>
      <dsp:spPr>
        <a:xfrm>
          <a:off x="1644161" y="744816"/>
          <a:ext cx="1039615" cy="91128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uk-UA" sz="1000" kern="1200">
              <a:latin typeface="Times New Roman" panose="02020603050405020304" pitchFamily="18" charset="0"/>
              <a:cs typeface="Times New Roman" panose="02020603050405020304" pitchFamily="18" charset="0"/>
            </a:rPr>
            <a:t>Когнітивний компонент</a:t>
          </a:r>
          <a:endParaRPr lang="ru-RU" sz="1000" kern="1200">
            <a:latin typeface="Times New Roman" panose="02020603050405020304" pitchFamily="18" charset="0"/>
            <a:cs typeface="Times New Roman" panose="02020603050405020304" pitchFamily="18" charset="0"/>
          </a:endParaRPr>
        </a:p>
      </dsp:txBody>
      <dsp:txXfrm>
        <a:off x="1644161" y="744816"/>
        <a:ext cx="1039615" cy="911283"/>
      </dsp:txXfrm>
    </dsp:sp>
    <dsp:sp modelId="{C7676451-7539-481D-8767-958564473CC4}">
      <dsp:nvSpPr>
        <dsp:cNvPr id="0" name=""/>
        <dsp:cNvSpPr/>
      </dsp:nvSpPr>
      <dsp:spPr>
        <a:xfrm>
          <a:off x="2487623" y="315977"/>
          <a:ext cx="196153" cy="196153"/>
        </a:xfrm>
        <a:prstGeom prst="triangle">
          <a:avLst>
            <a:gd name="adj" fmla="val 10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95989C6-4C1A-480C-AFEF-DDC57F371E4B}">
      <dsp:nvSpPr>
        <dsp:cNvPr id="0" name=""/>
        <dsp:cNvSpPr/>
      </dsp:nvSpPr>
      <dsp:spPr>
        <a:xfrm rot="5400000">
          <a:off x="3032372" y="85825"/>
          <a:ext cx="692039" cy="1151538"/>
        </a:xfrm>
        <a:prstGeom prst="corner">
          <a:avLst>
            <a:gd name="adj1" fmla="val 16120"/>
            <a:gd name="adj2" fmla="val 1611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FE80E79-66B3-4B57-8FA6-D4FB44BADCC0}">
      <dsp:nvSpPr>
        <dsp:cNvPr id="0" name=""/>
        <dsp:cNvSpPr/>
      </dsp:nvSpPr>
      <dsp:spPr>
        <a:xfrm>
          <a:off x="2916853" y="429887"/>
          <a:ext cx="1039615" cy="91128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uk-UA" sz="1000" kern="1200">
              <a:latin typeface="Times New Roman" panose="02020603050405020304" pitchFamily="18" charset="0"/>
              <a:cs typeface="Times New Roman" panose="02020603050405020304" pitchFamily="18" charset="0"/>
            </a:rPr>
            <a:t>Комунікативний компонент</a:t>
          </a:r>
          <a:endParaRPr lang="ru-RU" sz="1000" kern="1200">
            <a:latin typeface="Times New Roman" panose="02020603050405020304" pitchFamily="18" charset="0"/>
            <a:cs typeface="Times New Roman" panose="02020603050405020304" pitchFamily="18" charset="0"/>
          </a:endParaRPr>
        </a:p>
      </dsp:txBody>
      <dsp:txXfrm>
        <a:off x="2916853" y="429887"/>
        <a:ext cx="1039615" cy="911283"/>
      </dsp:txXfrm>
    </dsp:sp>
    <dsp:sp modelId="{D5442318-E323-417D-B047-E177F3FDD2C6}">
      <dsp:nvSpPr>
        <dsp:cNvPr id="0" name=""/>
        <dsp:cNvSpPr/>
      </dsp:nvSpPr>
      <dsp:spPr>
        <a:xfrm>
          <a:off x="3760315" y="1048"/>
          <a:ext cx="196153" cy="196153"/>
        </a:xfrm>
        <a:prstGeom prst="triangle">
          <a:avLst>
            <a:gd name="adj" fmla="val 10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AEE0B19-B498-4820-90AA-F7DD3555B18F}">
      <dsp:nvSpPr>
        <dsp:cNvPr id="0" name=""/>
        <dsp:cNvSpPr/>
      </dsp:nvSpPr>
      <dsp:spPr>
        <a:xfrm rot="5400000">
          <a:off x="4305064" y="-229103"/>
          <a:ext cx="692039" cy="1151538"/>
        </a:xfrm>
        <a:prstGeom prst="corner">
          <a:avLst>
            <a:gd name="adj1" fmla="val 16120"/>
            <a:gd name="adj2" fmla="val 1611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BA217D9-0668-420E-9641-F98E167F9103}">
      <dsp:nvSpPr>
        <dsp:cNvPr id="0" name=""/>
        <dsp:cNvSpPr/>
      </dsp:nvSpPr>
      <dsp:spPr>
        <a:xfrm>
          <a:off x="4189545" y="114958"/>
          <a:ext cx="1039615" cy="91128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uk-UA" sz="1000" kern="1200">
              <a:latin typeface="Times New Roman" panose="02020603050405020304" pitchFamily="18" charset="0"/>
              <a:cs typeface="Times New Roman" panose="02020603050405020304" pitchFamily="18" charset="0"/>
            </a:rPr>
            <a:t>Рефлексивний компонент</a:t>
          </a:r>
          <a:endParaRPr lang="ru-RU" sz="1000" kern="1200">
            <a:latin typeface="Times New Roman" panose="02020603050405020304" pitchFamily="18" charset="0"/>
            <a:cs typeface="Times New Roman" panose="02020603050405020304" pitchFamily="18" charset="0"/>
          </a:endParaRPr>
        </a:p>
      </dsp:txBody>
      <dsp:txXfrm>
        <a:off x="4189545" y="114958"/>
        <a:ext cx="1039615" cy="911283"/>
      </dsp:txXfrm>
    </dsp:sp>
  </dsp:spTree>
</dsp:drawing>
</file>

<file path=word/diagrams/drawing1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859C34B-45E6-4286-8C88-0F4448741D9D}">
      <dsp:nvSpPr>
        <dsp:cNvPr id="0" name=""/>
        <dsp:cNvSpPr/>
      </dsp:nvSpPr>
      <dsp:spPr>
        <a:xfrm rot="5400000">
          <a:off x="189428" y="674801"/>
          <a:ext cx="743706" cy="846683"/>
        </a:xfrm>
        <a:prstGeom prst="bentUpArrow">
          <a:avLst>
            <a:gd name="adj1" fmla="val 32840"/>
            <a:gd name="adj2" fmla="val 25000"/>
            <a:gd name="adj3" fmla="val 35780"/>
          </a:avLst>
        </a:prstGeom>
        <a:solidFill>
          <a:schemeClr val="dk1">
            <a:tint val="40000"/>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F6A4FB92-CAB3-436A-A5A9-4BAA50E6B690}">
      <dsp:nvSpPr>
        <dsp:cNvPr id="0" name=""/>
        <dsp:cNvSpPr/>
      </dsp:nvSpPr>
      <dsp:spPr>
        <a:xfrm>
          <a:off x="182270" y="156035"/>
          <a:ext cx="656667" cy="546884"/>
        </a:xfrm>
        <a:prstGeom prst="roundRect">
          <a:avLst>
            <a:gd name="adj" fmla="val 1667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3820" tIns="83820" rIns="83820" bIns="83820" numCol="1" spcCol="1270" anchor="ctr" anchorCtr="0">
          <a:noAutofit/>
        </a:bodyPr>
        <a:lstStyle/>
        <a:p>
          <a:pPr lvl="0" algn="ctr" defTabSz="977900">
            <a:lnSpc>
              <a:spcPct val="90000"/>
            </a:lnSpc>
            <a:spcBef>
              <a:spcPct val="0"/>
            </a:spcBef>
            <a:spcAft>
              <a:spcPct val="35000"/>
            </a:spcAft>
          </a:pPr>
          <a:r>
            <a:rPr lang="ru-RU" sz="2200" kern="1200"/>
            <a:t>1</a:t>
          </a:r>
        </a:p>
      </dsp:txBody>
      <dsp:txXfrm>
        <a:off x="182270" y="156035"/>
        <a:ext cx="656667" cy="546884"/>
      </dsp:txXfrm>
    </dsp:sp>
    <dsp:sp modelId="{CA701DDA-644D-44F7-9BBE-2BCB6C5E439B}">
      <dsp:nvSpPr>
        <dsp:cNvPr id="0" name=""/>
        <dsp:cNvSpPr/>
      </dsp:nvSpPr>
      <dsp:spPr>
        <a:xfrm>
          <a:off x="884707" y="180508"/>
          <a:ext cx="2334919" cy="50447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0960" tIns="60960" rIns="60960" bIns="60960" numCol="1" spcCol="1270" anchor="ctr" anchorCtr="0">
          <a:noAutofit/>
        </a:bodyPr>
        <a:lstStyle/>
        <a:p>
          <a:pPr marL="171450" lvl="1" indent="-171450" algn="l" defTabSz="711200">
            <a:lnSpc>
              <a:spcPct val="90000"/>
            </a:lnSpc>
            <a:spcBef>
              <a:spcPct val="0"/>
            </a:spcBef>
            <a:spcAft>
              <a:spcPct val="15000"/>
            </a:spcAft>
            <a:buChar char="••"/>
          </a:pPr>
          <a:r>
            <a:rPr lang="uk-UA" sz="1600" kern="1200">
              <a:latin typeface="Times New Roman" panose="02020603050405020304" pitchFamily="18" charset="0"/>
              <a:cs typeface="Times New Roman" panose="02020603050405020304" pitchFamily="18" charset="0"/>
            </a:rPr>
            <a:t>Інформаційний етап</a:t>
          </a:r>
          <a:endParaRPr lang="ru-RU" sz="1600" kern="1200">
            <a:latin typeface="Times New Roman" panose="02020603050405020304" pitchFamily="18" charset="0"/>
            <a:cs typeface="Times New Roman" panose="02020603050405020304" pitchFamily="18" charset="0"/>
          </a:endParaRPr>
        </a:p>
      </dsp:txBody>
      <dsp:txXfrm>
        <a:off x="884707" y="180508"/>
        <a:ext cx="2334919" cy="504473"/>
      </dsp:txXfrm>
    </dsp:sp>
    <dsp:sp modelId="{FCFB108A-1206-4D29-BD8A-BFBE8B820FB7}">
      <dsp:nvSpPr>
        <dsp:cNvPr id="0" name=""/>
        <dsp:cNvSpPr/>
      </dsp:nvSpPr>
      <dsp:spPr>
        <a:xfrm rot="5400000">
          <a:off x="1499422" y="1583572"/>
          <a:ext cx="743706" cy="846683"/>
        </a:xfrm>
        <a:prstGeom prst="bentUpArrow">
          <a:avLst>
            <a:gd name="adj1" fmla="val 32840"/>
            <a:gd name="adj2" fmla="val 25000"/>
            <a:gd name="adj3" fmla="val 35780"/>
          </a:avLst>
        </a:prstGeom>
        <a:solidFill>
          <a:schemeClr val="dk1">
            <a:tint val="40000"/>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28B925C8-056D-4C08-A87A-4E684E67E452}">
      <dsp:nvSpPr>
        <dsp:cNvPr id="0" name=""/>
        <dsp:cNvSpPr/>
      </dsp:nvSpPr>
      <dsp:spPr>
        <a:xfrm>
          <a:off x="1043391" y="812339"/>
          <a:ext cx="601919" cy="725052"/>
        </a:xfrm>
        <a:prstGeom prst="roundRect">
          <a:avLst>
            <a:gd name="adj" fmla="val 1667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ru-RU" sz="1600" kern="1200">
              <a:latin typeface="Times New Roman" panose="02020603050405020304" pitchFamily="18" charset="0"/>
              <a:cs typeface="Times New Roman" panose="02020603050405020304" pitchFamily="18" charset="0"/>
            </a:rPr>
            <a:t>2</a:t>
          </a:r>
        </a:p>
      </dsp:txBody>
      <dsp:txXfrm>
        <a:off x="1043391" y="812339"/>
        <a:ext cx="601919" cy="725052"/>
      </dsp:txXfrm>
    </dsp:sp>
    <dsp:sp modelId="{8F005FB8-51A1-407E-BF8A-B793050D28E4}">
      <dsp:nvSpPr>
        <dsp:cNvPr id="0" name=""/>
        <dsp:cNvSpPr/>
      </dsp:nvSpPr>
      <dsp:spPr>
        <a:xfrm>
          <a:off x="1715082" y="815347"/>
          <a:ext cx="2334919" cy="70829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0960" tIns="60960" rIns="60960" bIns="60960" numCol="1" spcCol="1270" anchor="ctr" anchorCtr="0">
          <a:noAutofit/>
        </a:bodyPr>
        <a:lstStyle/>
        <a:p>
          <a:pPr marL="171450" lvl="1" indent="-171450" algn="l" defTabSz="711200">
            <a:lnSpc>
              <a:spcPct val="90000"/>
            </a:lnSpc>
            <a:spcBef>
              <a:spcPct val="0"/>
            </a:spcBef>
            <a:spcAft>
              <a:spcPct val="15000"/>
            </a:spcAft>
            <a:buChar char="••"/>
          </a:pPr>
          <a:r>
            <a:rPr lang="uk-UA" sz="1600" kern="1200">
              <a:latin typeface="Times New Roman" panose="02020603050405020304" pitchFamily="18" charset="0"/>
              <a:cs typeface="Times New Roman" panose="02020603050405020304" pitchFamily="18" charset="0"/>
            </a:rPr>
            <a:t>Продуктивний етап</a:t>
          </a:r>
          <a:endParaRPr lang="ru-RU" sz="1600" kern="1200">
            <a:latin typeface="Times New Roman" panose="02020603050405020304" pitchFamily="18" charset="0"/>
            <a:cs typeface="Times New Roman" panose="02020603050405020304" pitchFamily="18" charset="0"/>
          </a:endParaRPr>
        </a:p>
      </dsp:txBody>
      <dsp:txXfrm>
        <a:off x="1715082" y="815347"/>
        <a:ext cx="2334919" cy="708291"/>
      </dsp:txXfrm>
    </dsp:sp>
    <dsp:sp modelId="{F7A89E7B-384A-44FD-818A-349CEFAD782E}">
      <dsp:nvSpPr>
        <dsp:cNvPr id="0" name=""/>
        <dsp:cNvSpPr/>
      </dsp:nvSpPr>
      <dsp:spPr>
        <a:xfrm>
          <a:off x="2331258" y="1734367"/>
          <a:ext cx="683622" cy="619112"/>
        </a:xfrm>
        <a:prstGeom prst="roundRect">
          <a:avLst>
            <a:gd name="adj" fmla="val 1667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ru-RU" sz="1600" kern="1200">
              <a:latin typeface="Times New Roman" panose="02020603050405020304" pitchFamily="18" charset="0"/>
              <a:cs typeface="Times New Roman" panose="02020603050405020304" pitchFamily="18" charset="0"/>
            </a:rPr>
            <a:t>3</a:t>
          </a:r>
        </a:p>
      </dsp:txBody>
      <dsp:txXfrm>
        <a:off x="2331258" y="1734367"/>
        <a:ext cx="683622" cy="619112"/>
      </dsp:txXfrm>
    </dsp:sp>
    <dsp:sp modelId="{8625F3F7-0EC8-4D68-89EF-DAC3478810AA}">
      <dsp:nvSpPr>
        <dsp:cNvPr id="0" name=""/>
        <dsp:cNvSpPr/>
      </dsp:nvSpPr>
      <dsp:spPr>
        <a:xfrm>
          <a:off x="3013540" y="1743571"/>
          <a:ext cx="2334919" cy="70829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0960" tIns="60960" rIns="60960" bIns="60960" numCol="1" spcCol="1270" anchor="ctr" anchorCtr="0">
          <a:noAutofit/>
        </a:bodyPr>
        <a:lstStyle/>
        <a:p>
          <a:pPr marL="171450" lvl="1" indent="-171450" algn="l" defTabSz="711200">
            <a:lnSpc>
              <a:spcPct val="90000"/>
            </a:lnSpc>
            <a:spcBef>
              <a:spcPct val="0"/>
            </a:spcBef>
            <a:spcAft>
              <a:spcPct val="15000"/>
            </a:spcAft>
            <a:buChar char="••"/>
          </a:pPr>
          <a:r>
            <a:rPr lang="uk-UA" sz="1600" kern="1200">
              <a:latin typeface="Times New Roman" panose="02020603050405020304" pitchFamily="18" charset="0"/>
              <a:cs typeface="Times New Roman" panose="02020603050405020304" pitchFamily="18" charset="0"/>
            </a:rPr>
            <a:t>Креативний етап</a:t>
          </a:r>
          <a:endParaRPr lang="ru-RU" sz="1600" kern="1200">
            <a:latin typeface="Times New Roman" panose="02020603050405020304" pitchFamily="18" charset="0"/>
            <a:cs typeface="Times New Roman" panose="02020603050405020304" pitchFamily="18" charset="0"/>
          </a:endParaRPr>
        </a:p>
      </dsp:txBody>
      <dsp:txXfrm>
        <a:off x="3013540" y="1743571"/>
        <a:ext cx="2334919" cy="708291"/>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4A81254-D7E6-4578-A4AD-469A168E3DFA}">
      <dsp:nvSpPr>
        <dsp:cNvPr id="0" name=""/>
        <dsp:cNvSpPr/>
      </dsp:nvSpPr>
      <dsp:spPr>
        <a:xfrm>
          <a:off x="2120050" y="0"/>
          <a:ext cx="1725570" cy="1725832"/>
        </a:xfrm>
        <a:prstGeom prst="circularArrow">
          <a:avLst>
            <a:gd name="adj1" fmla="val 10980"/>
            <a:gd name="adj2" fmla="val 1142322"/>
            <a:gd name="adj3" fmla="val 4500000"/>
            <a:gd name="adj4" fmla="val 10800000"/>
            <a:gd name="adj5" fmla="val 125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6C84EE3-F801-4D06-A56C-BEC648507749}">
      <dsp:nvSpPr>
        <dsp:cNvPr id="0" name=""/>
        <dsp:cNvSpPr/>
      </dsp:nvSpPr>
      <dsp:spPr>
        <a:xfrm>
          <a:off x="2501458" y="623078"/>
          <a:ext cx="958866" cy="47931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uk-UA" sz="1100" b="1" kern="1200">
              <a:latin typeface="Times New Roman" panose="02020603050405020304" pitchFamily="18" charset="0"/>
              <a:cs typeface="Times New Roman" panose="02020603050405020304" pitchFamily="18" charset="0"/>
            </a:rPr>
            <a:t>Обмежене зростання фірми</a:t>
          </a:r>
          <a:endParaRPr lang="ru-RU" sz="1100" b="1" kern="1200">
            <a:latin typeface="Times New Roman" panose="02020603050405020304" pitchFamily="18" charset="0"/>
            <a:cs typeface="Times New Roman" panose="02020603050405020304" pitchFamily="18" charset="0"/>
          </a:endParaRPr>
        </a:p>
      </dsp:txBody>
      <dsp:txXfrm>
        <a:off x="2501458" y="623078"/>
        <a:ext cx="958866" cy="479318"/>
      </dsp:txXfrm>
    </dsp:sp>
    <dsp:sp modelId="{6D200DDB-DF5F-4C38-A1E7-24AF1D9A235D}">
      <dsp:nvSpPr>
        <dsp:cNvPr id="0" name=""/>
        <dsp:cNvSpPr/>
      </dsp:nvSpPr>
      <dsp:spPr>
        <a:xfrm>
          <a:off x="1640779" y="991619"/>
          <a:ext cx="1725570" cy="1725832"/>
        </a:xfrm>
        <a:prstGeom prst="leftCircularArrow">
          <a:avLst>
            <a:gd name="adj1" fmla="val 10980"/>
            <a:gd name="adj2" fmla="val 1142322"/>
            <a:gd name="adj3" fmla="val 6300000"/>
            <a:gd name="adj4" fmla="val 18900000"/>
            <a:gd name="adj5" fmla="val 125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57027FE-A9F8-49EE-B224-E6E2A081465E}">
      <dsp:nvSpPr>
        <dsp:cNvPr id="0" name=""/>
        <dsp:cNvSpPr/>
      </dsp:nvSpPr>
      <dsp:spPr>
        <a:xfrm>
          <a:off x="2024131" y="1620433"/>
          <a:ext cx="958866" cy="47931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uk-UA" sz="1100" b="1" kern="1200">
              <a:latin typeface="Times New Roman" panose="02020603050405020304" pitchFamily="18" charset="0"/>
              <a:cs typeface="Times New Roman" panose="02020603050405020304" pitchFamily="18" charset="0"/>
            </a:rPr>
            <a:t>Зростання</a:t>
          </a:r>
          <a:endParaRPr lang="ru-RU" sz="1100" b="1" kern="1200">
            <a:latin typeface="Times New Roman" panose="02020603050405020304" pitchFamily="18" charset="0"/>
            <a:cs typeface="Times New Roman" panose="02020603050405020304" pitchFamily="18" charset="0"/>
          </a:endParaRPr>
        </a:p>
      </dsp:txBody>
      <dsp:txXfrm>
        <a:off x="2024131" y="1620433"/>
        <a:ext cx="958866" cy="479318"/>
      </dsp:txXfrm>
    </dsp:sp>
    <dsp:sp modelId="{E37C64B6-6E90-4512-8859-72AED4ABE538}">
      <dsp:nvSpPr>
        <dsp:cNvPr id="0" name=""/>
        <dsp:cNvSpPr/>
      </dsp:nvSpPr>
      <dsp:spPr>
        <a:xfrm>
          <a:off x="2242865" y="2101902"/>
          <a:ext cx="1482532" cy="1483126"/>
        </a:xfrm>
        <a:prstGeom prst="blockArc">
          <a:avLst>
            <a:gd name="adj1" fmla="val 13500000"/>
            <a:gd name="adj2" fmla="val 10800000"/>
            <a:gd name="adj3" fmla="val 1274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255A0DF-AC34-497D-B1B2-BC88A8FA9FC4}">
      <dsp:nvSpPr>
        <dsp:cNvPr id="0" name=""/>
        <dsp:cNvSpPr/>
      </dsp:nvSpPr>
      <dsp:spPr>
        <a:xfrm>
          <a:off x="2503726" y="2619222"/>
          <a:ext cx="958866" cy="47931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uk-UA" sz="1100" b="1" kern="1200">
              <a:latin typeface="Times New Roman" panose="02020603050405020304" pitchFamily="18" charset="0"/>
              <a:cs typeface="Times New Roman" panose="02020603050405020304" pitchFamily="18" charset="0"/>
            </a:rPr>
            <a:t>Скорочення</a:t>
          </a:r>
          <a:endParaRPr lang="ru-RU" sz="1100" b="1" kern="1200">
            <a:latin typeface="Times New Roman" panose="02020603050405020304" pitchFamily="18" charset="0"/>
            <a:cs typeface="Times New Roman" panose="02020603050405020304" pitchFamily="18" charset="0"/>
          </a:endParaRPr>
        </a:p>
      </dsp:txBody>
      <dsp:txXfrm>
        <a:off x="2503726" y="2619222"/>
        <a:ext cx="958866" cy="479318"/>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6D9060DC-B3D8-4766-93F0-0B0655073A23}">
      <dsp:nvSpPr>
        <dsp:cNvPr id="0" name=""/>
        <dsp:cNvSpPr/>
      </dsp:nvSpPr>
      <dsp:spPr>
        <a:xfrm>
          <a:off x="1308918" y="479869"/>
          <a:ext cx="3366890" cy="3366890"/>
        </a:xfrm>
        <a:prstGeom prst="blockArc">
          <a:avLst>
            <a:gd name="adj1" fmla="val 11880000"/>
            <a:gd name="adj2" fmla="val 16200000"/>
            <a:gd name="adj3" fmla="val 4639"/>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CBC9B4D-BF26-4516-A505-AF0B78D8E67D}">
      <dsp:nvSpPr>
        <dsp:cNvPr id="0" name=""/>
        <dsp:cNvSpPr/>
      </dsp:nvSpPr>
      <dsp:spPr>
        <a:xfrm>
          <a:off x="1308918" y="479869"/>
          <a:ext cx="3366890" cy="3366890"/>
        </a:xfrm>
        <a:prstGeom prst="blockArc">
          <a:avLst>
            <a:gd name="adj1" fmla="val 7560000"/>
            <a:gd name="adj2" fmla="val 11880000"/>
            <a:gd name="adj3" fmla="val 4639"/>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EF3BF8F-DD42-4BC0-A2D6-B2AFC5A36474}">
      <dsp:nvSpPr>
        <dsp:cNvPr id="0" name=""/>
        <dsp:cNvSpPr/>
      </dsp:nvSpPr>
      <dsp:spPr>
        <a:xfrm>
          <a:off x="1308918" y="479869"/>
          <a:ext cx="3366890" cy="3366890"/>
        </a:xfrm>
        <a:prstGeom prst="blockArc">
          <a:avLst>
            <a:gd name="adj1" fmla="val 3240000"/>
            <a:gd name="adj2" fmla="val 7560000"/>
            <a:gd name="adj3" fmla="val 4639"/>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AB436D4-B42E-45DB-841E-5C39235026EB}">
      <dsp:nvSpPr>
        <dsp:cNvPr id="0" name=""/>
        <dsp:cNvSpPr/>
      </dsp:nvSpPr>
      <dsp:spPr>
        <a:xfrm>
          <a:off x="1308918" y="479869"/>
          <a:ext cx="3366890" cy="3366890"/>
        </a:xfrm>
        <a:prstGeom prst="blockArc">
          <a:avLst>
            <a:gd name="adj1" fmla="val 20520000"/>
            <a:gd name="adj2" fmla="val 3240000"/>
            <a:gd name="adj3" fmla="val 4639"/>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E549B7B-9D64-4CDF-AFA1-9FEDEF28F23B}">
      <dsp:nvSpPr>
        <dsp:cNvPr id="0" name=""/>
        <dsp:cNvSpPr/>
      </dsp:nvSpPr>
      <dsp:spPr>
        <a:xfrm>
          <a:off x="1308918" y="479869"/>
          <a:ext cx="3366890" cy="3366890"/>
        </a:xfrm>
        <a:prstGeom prst="blockArc">
          <a:avLst>
            <a:gd name="adj1" fmla="val 16200000"/>
            <a:gd name="adj2" fmla="val 20520000"/>
            <a:gd name="adj3" fmla="val 4639"/>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6BCD23B-00CD-4ED5-B4C4-688BE985AA1F}">
      <dsp:nvSpPr>
        <dsp:cNvPr id="0" name=""/>
        <dsp:cNvSpPr/>
      </dsp:nvSpPr>
      <dsp:spPr>
        <a:xfrm>
          <a:off x="2217564" y="1388516"/>
          <a:ext cx="1549598" cy="1549598"/>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u-RU" sz="1000" b="1" kern="1200">
              <a:latin typeface="Times New Roman" panose="02020603050405020304" pitchFamily="18" charset="0"/>
              <a:cs typeface="Times New Roman" panose="02020603050405020304" pitchFamily="18" charset="0"/>
            </a:rPr>
            <a:t>ІННОВАЦІЇ</a:t>
          </a:r>
        </a:p>
      </dsp:txBody>
      <dsp:txXfrm>
        <a:off x="2217564" y="1388516"/>
        <a:ext cx="1549598" cy="1549598"/>
      </dsp:txXfrm>
    </dsp:sp>
    <dsp:sp modelId="{8CFC1895-0E19-49D1-8A43-7BE23BDD78B6}">
      <dsp:nvSpPr>
        <dsp:cNvPr id="0" name=""/>
        <dsp:cNvSpPr/>
      </dsp:nvSpPr>
      <dsp:spPr>
        <a:xfrm>
          <a:off x="2319686" y="-23439"/>
          <a:ext cx="1345355" cy="1084718"/>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uk-UA" sz="1000" kern="1200">
              <a:latin typeface="Times New Roman" panose="02020603050405020304" pitchFamily="18" charset="0"/>
              <a:cs typeface="Times New Roman" panose="02020603050405020304" pitchFamily="18" charset="0"/>
            </a:rPr>
            <a:t>Виробництво нового продукту</a:t>
          </a:r>
          <a:endParaRPr lang="ru-RU" sz="1000" kern="1200">
            <a:latin typeface="Times New Roman" panose="02020603050405020304" pitchFamily="18" charset="0"/>
            <a:cs typeface="Times New Roman" panose="02020603050405020304" pitchFamily="18" charset="0"/>
          </a:endParaRPr>
        </a:p>
      </dsp:txBody>
      <dsp:txXfrm>
        <a:off x="2319686" y="-23439"/>
        <a:ext cx="1345355" cy="1084718"/>
      </dsp:txXfrm>
    </dsp:sp>
    <dsp:sp modelId="{59FA938C-B2B8-48BC-9161-54727301D3A6}">
      <dsp:nvSpPr>
        <dsp:cNvPr id="0" name=""/>
        <dsp:cNvSpPr/>
      </dsp:nvSpPr>
      <dsp:spPr>
        <a:xfrm>
          <a:off x="3777736" y="1112809"/>
          <a:ext cx="1557081" cy="1084718"/>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uk-UA" sz="1000" kern="1200">
              <a:latin typeface="Times New Roman" panose="02020603050405020304" pitchFamily="18" charset="0"/>
              <a:cs typeface="Times New Roman" panose="02020603050405020304" pitchFamily="18" charset="0"/>
            </a:rPr>
            <a:t> Впровадження нового засобу виробництва</a:t>
          </a:r>
          <a:endParaRPr lang="ru-RU" sz="1000" kern="1200">
            <a:latin typeface="Times New Roman" panose="02020603050405020304" pitchFamily="18" charset="0"/>
            <a:cs typeface="Times New Roman" panose="02020603050405020304" pitchFamily="18" charset="0"/>
          </a:endParaRPr>
        </a:p>
      </dsp:txBody>
      <dsp:txXfrm>
        <a:off x="3777736" y="1112809"/>
        <a:ext cx="1557081" cy="1084718"/>
      </dsp:txXfrm>
    </dsp:sp>
    <dsp:sp modelId="{9845549D-940D-4504-A998-057C06989549}">
      <dsp:nvSpPr>
        <dsp:cNvPr id="0" name=""/>
        <dsp:cNvSpPr/>
      </dsp:nvSpPr>
      <dsp:spPr>
        <a:xfrm>
          <a:off x="3159097" y="2951299"/>
          <a:ext cx="1599634" cy="1084718"/>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uk-UA" sz="1000" kern="1200">
              <a:latin typeface="Times New Roman" panose="02020603050405020304" pitchFamily="18" charset="0"/>
              <a:cs typeface="Times New Roman" panose="02020603050405020304" pitchFamily="18" charset="0"/>
            </a:rPr>
            <a:t>Освоєння нового ринку збуту </a:t>
          </a:r>
          <a:endParaRPr lang="ru-RU" sz="1000" kern="1200">
            <a:latin typeface="Times New Roman" panose="02020603050405020304" pitchFamily="18" charset="0"/>
            <a:cs typeface="Times New Roman" panose="02020603050405020304" pitchFamily="18" charset="0"/>
          </a:endParaRPr>
        </a:p>
      </dsp:txBody>
      <dsp:txXfrm>
        <a:off x="3159097" y="2951299"/>
        <a:ext cx="1599634" cy="1084718"/>
      </dsp:txXfrm>
    </dsp:sp>
    <dsp:sp modelId="{0EEADDDA-51C3-4D3F-B14A-4616176D54F5}">
      <dsp:nvSpPr>
        <dsp:cNvPr id="0" name=""/>
        <dsp:cNvSpPr/>
      </dsp:nvSpPr>
      <dsp:spPr>
        <a:xfrm>
          <a:off x="1114957" y="2875385"/>
          <a:ext cx="1821709" cy="1236546"/>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uk-UA" sz="1000" kern="1200">
              <a:latin typeface="Times New Roman" panose="02020603050405020304" pitchFamily="18" charset="0"/>
              <a:cs typeface="Times New Roman" panose="02020603050405020304" pitchFamily="18" charset="0"/>
            </a:rPr>
            <a:t>Залучення нових джерел сировини та напівфабрикатів </a:t>
          </a:r>
          <a:endParaRPr lang="ru-RU" sz="1000" kern="1200">
            <a:latin typeface="Times New Roman" panose="02020603050405020304" pitchFamily="18" charset="0"/>
            <a:cs typeface="Times New Roman" panose="02020603050405020304" pitchFamily="18" charset="0"/>
          </a:endParaRPr>
        </a:p>
      </dsp:txBody>
      <dsp:txXfrm>
        <a:off x="1114957" y="2875385"/>
        <a:ext cx="1821709" cy="1236546"/>
      </dsp:txXfrm>
    </dsp:sp>
    <dsp:sp modelId="{66DEF571-2A40-4E85-AEC1-37DDBC4C12E5}">
      <dsp:nvSpPr>
        <dsp:cNvPr id="0" name=""/>
        <dsp:cNvSpPr/>
      </dsp:nvSpPr>
      <dsp:spPr>
        <a:xfrm>
          <a:off x="630553" y="1112809"/>
          <a:ext cx="1595794" cy="1084718"/>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uk-UA" sz="1000" kern="1200">
              <a:latin typeface="Times New Roman" panose="02020603050405020304" pitchFamily="18" charset="0"/>
              <a:cs typeface="Times New Roman" panose="02020603050405020304" pitchFamily="18" charset="0"/>
            </a:rPr>
            <a:t>Впровадження нових організаційних форм</a:t>
          </a:r>
          <a:endParaRPr lang="ru-RU" sz="1000" kern="1200">
            <a:latin typeface="Times New Roman" panose="02020603050405020304" pitchFamily="18" charset="0"/>
            <a:cs typeface="Times New Roman" panose="02020603050405020304" pitchFamily="18" charset="0"/>
          </a:endParaRPr>
        </a:p>
      </dsp:txBody>
      <dsp:txXfrm>
        <a:off x="630553" y="1112809"/>
        <a:ext cx="1595794" cy="1084718"/>
      </dsp:txXfrm>
    </dsp:sp>
  </dsp:spTree>
</dsp:drawing>
</file>

<file path=word/diagrams/drawing4.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ED29193A-5177-4B85-B52B-6790977A61BF}">
      <dsp:nvSpPr>
        <dsp:cNvPr id="0" name=""/>
        <dsp:cNvSpPr/>
      </dsp:nvSpPr>
      <dsp:spPr>
        <a:xfrm>
          <a:off x="1850544" y="1600200"/>
          <a:ext cx="398897" cy="1140142"/>
        </a:xfrm>
        <a:custGeom>
          <a:avLst/>
          <a:gdLst/>
          <a:ahLst/>
          <a:cxnLst/>
          <a:rect l="0" t="0" r="0" b="0"/>
          <a:pathLst>
            <a:path>
              <a:moveTo>
                <a:pt x="0" y="0"/>
              </a:moveTo>
              <a:lnTo>
                <a:pt x="199448" y="0"/>
              </a:lnTo>
              <a:lnTo>
                <a:pt x="199448" y="1140142"/>
              </a:lnTo>
              <a:lnTo>
                <a:pt x="398897" y="114014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019795" y="2140073"/>
        <a:ext cx="60395" cy="60395"/>
      </dsp:txXfrm>
    </dsp:sp>
    <dsp:sp modelId="{340DCEFB-0896-46C4-BEE4-1CCA5573D61A}">
      <dsp:nvSpPr>
        <dsp:cNvPr id="0" name=""/>
        <dsp:cNvSpPr/>
      </dsp:nvSpPr>
      <dsp:spPr>
        <a:xfrm>
          <a:off x="1850544" y="1600200"/>
          <a:ext cx="398897" cy="380047"/>
        </a:xfrm>
        <a:custGeom>
          <a:avLst/>
          <a:gdLst/>
          <a:ahLst/>
          <a:cxnLst/>
          <a:rect l="0" t="0" r="0" b="0"/>
          <a:pathLst>
            <a:path>
              <a:moveTo>
                <a:pt x="0" y="0"/>
              </a:moveTo>
              <a:lnTo>
                <a:pt x="199448" y="0"/>
              </a:lnTo>
              <a:lnTo>
                <a:pt x="199448" y="380047"/>
              </a:lnTo>
              <a:lnTo>
                <a:pt x="398897" y="380047"/>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036219" y="1776449"/>
        <a:ext cx="27547" cy="27547"/>
      </dsp:txXfrm>
    </dsp:sp>
    <dsp:sp modelId="{0766EF2A-8943-468A-A238-AB37DE005F2D}">
      <dsp:nvSpPr>
        <dsp:cNvPr id="0" name=""/>
        <dsp:cNvSpPr/>
      </dsp:nvSpPr>
      <dsp:spPr>
        <a:xfrm>
          <a:off x="1850544" y="1220152"/>
          <a:ext cx="398897" cy="380047"/>
        </a:xfrm>
        <a:custGeom>
          <a:avLst/>
          <a:gdLst/>
          <a:ahLst/>
          <a:cxnLst/>
          <a:rect l="0" t="0" r="0" b="0"/>
          <a:pathLst>
            <a:path>
              <a:moveTo>
                <a:pt x="0" y="380047"/>
              </a:moveTo>
              <a:lnTo>
                <a:pt x="199448" y="380047"/>
              </a:lnTo>
              <a:lnTo>
                <a:pt x="199448" y="0"/>
              </a:lnTo>
              <a:lnTo>
                <a:pt x="398897" y="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036219" y="1396402"/>
        <a:ext cx="27547" cy="27547"/>
      </dsp:txXfrm>
    </dsp:sp>
    <dsp:sp modelId="{CA243727-2A6E-423E-9CA6-6FA22F3AFEFB}">
      <dsp:nvSpPr>
        <dsp:cNvPr id="0" name=""/>
        <dsp:cNvSpPr/>
      </dsp:nvSpPr>
      <dsp:spPr>
        <a:xfrm>
          <a:off x="1850544" y="460057"/>
          <a:ext cx="398897" cy="1140142"/>
        </a:xfrm>
        <a:custGeom>
          <a:avLst/>
          <a:gdLst/>
          <a:ahLst/>
          <a:cxnLst/>
          <a:rect l="0" t="0" r="0" b="0"/>
          <a:pathLst>
            <a:path>
              <a:moveTo>
                <a:pt x="0" y="1140142"/>
              </a:moveTo>
              <a:lnTo>
                <a:pt x="199448" y="1140142"/>
              </a:lnTo>
              <a:lnTo>
                <a:pt x="199448" y="0"/>
              </a:lnTo>
              <a:lnTo>
                <a:pt x="398897" y="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019795" y="999931"/>
        <a:ext cx="60395" cy="60395"/>
      </dsp:txXfrm>
    </dsp:sp>
    <dsp:sp modelId="{974A2324-2BBA-42C0-972B-21C6B84D1A85}">
      <dsp:nvSpPr>
        <dsp:cNvPr id="0" name=""/>
        <dsp:cNvSpPr/>
      </dsp:nvSpPr>
      <dsp:spPr>
        <a:xfrm rot="16200000">
          <a:off x="-53693" y="1296162"/>
          <a:ext cx="3200400" cy="60807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977900">
            <a:lnSpc>
              <a:spcPct val="90000"/>
            </a:lnSpc>
            <a:spcBef>
              <a:spcPct val="0"/>
            </a:spcBef>
            <a:spcAft>
              <a:spcPct val="35000"/>
            </a:spcAft>
          </a:pPr>
          <a:r>
            <a:rPr lang="uk-UA" sz="2200" kern="1200">
              <a:latin typeface="Times New Roman" panose="02020603050405020304" pitchFamily="18" charset="0"/>
              <a:cs typeface="Times New Roman" panose="02020603050405020304" pitchFamily="18" charset="0"/>
            </a:rPr>
            <a:t>Властивості соціальних нововведень</a:t>
          </a:r>
          <a:endParaRPr lang="ru-RU" sz="2200" kern="1200">
            <a:latin typeface="Times New Roman" panose="02020603050405020304" pitchFamily="18" charset="0"/>
            <a:cs typeface="Times New Roman" panose="02020603050405020304" pitchFamily="18" charset="0"/>
          </a:endParaRPr>
        </a:p>
      </dsp:txBody>
      <dsp:txXfrm rot="16200000">
        <a:off x="-53693" y="1296162"/>
        <a:ext cx="3200400" cy="608076"/>
      </dsp:txXfrm>
    </dsp:sp>
    <dsp:sp modelId="{56BD32EC-96CE-4B9B-AF71-F31D5F7D9F90}">
      <dsp:nvSpPr>
        <dsp:cNvPr id="0" name=""/>
        <dsp:cNvSpPr/>
      </dsp:nvSpPr>
      <dsp:spPr>
        <a:xfrm>
          <a:off x="2249442" y="156019"/>
          <a:ext cx="1994489" cy="60807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Масштабність</a:t>
          </a:r>
          <a:endParaRPr lang="ru-RU" sz="1400" kern="1200">
            <a:latin typeface="Times New Roman" panose="02020603050405020304" pitchFamily="18" charset="0"/>
            <a:cs typeface="Times New Roman" panose="02020603050405020304" pitchFamily="18" charset="0"/>
          </a:endParaRPr>
        </a:p>
      </dsp:txBody>
      <dsp:txXfrm>
        <a:off x="2249442" y="156019"/>
        <a:ext cx="1994489" cy="608076"/>
      </dsp:txXfrm>
    </dsp:sp>
    <dsp:sp modelId="{7489CA85-3B17-4834-8A76-258543FA754A}">
      <dsp:nvSpPr>
        <dsp:cNvPr id="0" name=""/>
        <dsp:cNvSpPr/>
      </dsp:nvSpPr>
      <dsp:spPr>
        <a:xfrm>
          <a:off x="2249442" y="916114"/>
          <a:ext cx="1994489" cy="60807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Залежність</a:t>
          </a:r>
          <a:endParaRPr lang="ru-RU" sz="1400" kern="1200">
            <a:latin typeface="Times New Roman" panose="02020603050405020304" pitchFamily="18" charset="0"/>
            <a:cs typeface="Times New Roman" panose="02020603050405020304" pitchFamily="18" charset="0"/>
          </a:endParaRPr>
        </a:p>
      </dsp:txBody>
      <dsp:txXfrm>
        <a:off x="2249442" y="916114"/>
        <a:ext cx="1994489" cy="608076"/>
      </dsp:txXfrm>
    </dsp:sp>
    <dsp:sp modelId="{B32920CA-ED33-4036-AEB1-294A09307E54}">
      <dsp:nvSpPr>
        <dsp:cNvPr id="0" name=""/>
        <dsp:cNvSpPr/>
      </dsp:nvSpPr>
      <dsp:spPr>
        <a:xfrm>
          <a:off x="2249442" y="1676209"/>
          <a:ext cx="1994489" cy="60807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Відсутність стадії виготовлення</a:t>
          </a:r>
          <a:endParaRPr lang="ru-RU" sz="1400" kern="1200">
            <a:latin typeface="Times New Roman" panose="02020603050405020304" pitchFamily="18" charset="0"/>
            <a:cs typeface="Times New Roman" panose="02020603050405020304" pitchFamily="18" charset="0"/>
          </a:endParaRPr>
        </a:p>
      </dsp:txBody>
      <dsp:txXfrm>
        <a:off x="2249442" y="1676209"/>
        <a:ext cx="1994489" cy="608076"/>
      </dsp:txXfrm>
    </dsp:sp>
    <dsp:sp modelId="{4F6CB99C-5E7F-4068-ACCE-29D33362D340}">
      <dsp:nvSpPr>
        <dsp:cNvPr id="0" name=""/>
        <dsp:cNvSpPr/>
      </dsp:nvSpPr>
      <dsp:spPr>
        <a:xfrm>
          <a:off x="2249442" y="2436304"/>
          <a:ext cx="1994489" cy="60807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Невеликі витрати по впровадженню соціальних ново­введень</a:t>
          </a:r>
          <a:endParaRPr lang="ru-RU" sz="1400" kern="1200">
            <a:latin typeface="Times New Roman" panose="02020603050405020304" pitchFamily="18" charset="0"/>
            <a:cs typeface="Times New Roman" panose="02020603050405020304" pitchFamily="18" charset="0"/>
          </a:endParaRPr>
        </a:p>
      </dsp:txBody>
      <dsp:txXfrm>
        <a:off x="2249442" y="2436304"/>
        <a:ext cx="1994489" cy="608076"/>
      </dsp:txXfrm>
    </dsp:sp>
  </dsp:spTree>
</dsp:drawing>
</file>

<file path=word/diagrams/drawing5.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CAE6901F-7293-4110-8511-5C1DD4AB1D93}">
      <dsp:nvSpPr>
        <dsp:cNvPr id="0" name=""/>
        <dsp:cNvSpPr/>
      </dsp:nvSpPr>
      <dsp:spPr>
        <a:xfrm>
          <a:off x="1114425" y="0"/>
          <a:ext cx="2419350" cy="2419350"/>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ru-RU" sz="1100" kern="1200"/>
            <a:t>К</a:t>
          </a:r>
        </a:p>
      </dsp:txBody>
      <dsp:txXfrm>
        <a:off x="1985874" y="120967"/>
        <a:ext cx="676450" cy="362902"/>
      </dsp:txXfrm>
    </dsp:sp>
    <dsp:sp modelId="{E0E612CB-83A4-4613-A642-4CD50C49E357}">
      <dsp:nvSpPr>
        <dsp:cNvPr id="0" name=""/>
        <dsp:cNvSpPr/>
      </dsp:nvSpPr>
      <dsp:spPr>
        <a:xfrm>
          <a:off x="1356360" y="483869"/>
          <a:ext cx="1935480" cy="1935480"/>
        </a:xfrm>
        <a:prstGeom prst="ellipse">
          <a:avLst/>
        </a:prstGeom>
        <a:solidFill>
          <a:schemeClr val="bg1">
            <a:lumMod val="8500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uk-UA" sz="1100" i="1" kern="1200"/>
            <a:t>С</a:t>
          </a:r>
          <a:endParaRPr lang="ru-RU" sz="1100" kern="1200"/>
        </a:p>
      </dsp:txBody>
      <dsp:txXfrm>
        <a:off x="1985874" y="599998"/>
        <a:ext cx="676450" cy="348386"/>
      </dsp:txXfrm>
    </dsp:sp>
    <dsp:sp modelId="{4321567B-532F-47CF-B223-76C59DADA670}">
      <dsp:nvSpPr>
        <dsp:cNvPr id="0" name=""/>
        <dsp:cNvSpPr/>
      </dsp:nvSpPr>
      <dsp:spPr>
        <a:xfrm>
          <a:off x="1598295" y="967739"/>
          <a:ext cx="1451610" cy="1451610"/>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uk-UA" sz="1100" i="1" kern="1200"/>
            <a:t>Л</a:t>
          </a:r>
          <a:endParaRPr lang="ru-RU" sz="1100" kern="1200"/>
        </a:p>
      </dsp:txBody>
      <dsp:txXfrm>
        <a:off x="1985874" y="1076610"/>
        <a:ext cx="676450" cy="326612"/>
      </dsp:txXfrm>
    </dsp:sp>
    <dsp:sp modelId="{8C05A3B6-7371-4686-B7F0-E8C5AFC004D7}">
      <dsp:nvSpPr>
        <dsp:cNvPr id="0" name=""/>
        <dsp:cNvSpPr/>
      </dsp:nvSpPr>
      <dsp:spPr>
        <a:xfrm>
          <a:off x="1840230" y="1451610"/>
          <a:ext cx="967740" cy="967740"/>
        </a:xfrm>
        <a:prstGeom prst="ellipse">
          <a:avLst/>
        </a:prstGeom>
        <a:solidFill>
          <a:schemeClr val="bg1">
            <a:lumMod val="8500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uk-UA" sz="1100" i="1" kern="1200"/>
            <a:t>В</a:t>
          </a:r>
          <a:endParaRPr lang="ru-RU" sz="1100" kern="1200"/>
        </a:p>
      </dsp:txBody>
      <dsp:txXfrm>
        <a:off x="1981952" y="1693545"/>
        <a:ext cx="684295" cy="483870"/>
      </dsp:txXfrm>
    </dsp:sp>
  </dsp:spTree>
</dsp:drawing>
</file>

<file path=word/diagrams/drawing6.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590E7A0-48DB-41B4-AF0C-41DA8A32A0BD}">
      <dsp:nvSpPr>
        <dsp:cNvPr id="0" name=""/>
        <dsp:cNvSpPr/>
      </dsp:nvSpPr>
      <dsp:spPr>
        <a:xfrm>
          <a:off x="2583180" y="1440180"/>
          <a:ext cx="1760220" cy="1760220"/>
        </a:xfrm>
        <a:prstGeom prst="gear9">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uk-UA" sz="1100" kern="1200">
              <a:latin typeface="Times New Roman" panose="02020603050405020304" pitchFamily="18" charset="0"/>
              <a:cs typeface="Times New Roman" panose="02020603050405020304" pitchFamily="18" charset="0"/>
            </a:rPr>
            <a:t>Прибуток</a:t>
          </a:r>
          <a:endParaRPr lang="ru-RU" sz="1100" kern="1200">
            <a:latin typeface="Times New Roman" panose="02020603050405020304" pitchFamily="18" charset="0"/>
            <a:cs typeface="Times New Roman" panose="02020603050405020304" pitchFamily="18" charset="0"/>
          </a:endParaRPr>
        </a:p>
      </dsp:txBody>
      <dsp:txXfrm>
        <a:off x="2583180" y="1440180"/>
        <a:ext cx="1760220" cy="1760220"/>
      </dsp:txXfrm>
    </dsp:sp>
    <dsp:sp modelId="{E3919EC2-7425-483D-9FC9-77219837E233}">
      <dsp:nvSpPr>
        <dsp:cNvPr id="0" name=""/>
        <dsp:cNvSpPr/>
      </dsp:nvSpPr>
      <dsp:spPr>
        <a:xfrm>
          <a:off x="1559052" y="1024128"/>
          <a:ext cx="1280160" cy="1280160"/>
        </a:xfrm>
        <a:prstGeom prst="gear6">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uk-UA" sz="1100" kern="1200">
              <a:latin typeface="Times New Roman" panose="02020603050405020304" pitchFamily="18" charset="0"/>
              <a:cs typeface="Times New Roman" panose="02020603050405020304" pitchFamily="18" charset="0"/>
            </a:rPr>
            <a:t>Робота з клієнтами</a:t>
          </a:r>
          <a:endParaRPr lang="ru-RU" sz="1100" kern="1200">
            <a:latin typeface="Times New Roman" panose="02020603050405020304" pitchFamily="18" charset="0"/>
            <a:cs typeface="Times New Roman" panose="02020603050405020304" pitchFamily="18" charset="0"/>
          </a:endParaRPr>
        </a:p>
      </dsp:txBody>
      <dsp:txXfrm>
        <a:off x="1559052" y="1024128"/>
        <a:ext cx="1280160" cy="1280160"/>
      </dsp:txXfrm>
    </dsp:sp>
    <dsp:sp modelId="{470E32B1-92ED-438B-AE4F-5EDAE6F451F1}">
      <dsp:nvSpPr>
        <dsp:cNvPr id="0" name=""/>
        <dsp:cNvSpPr/>
      </dsp:nvSpPr>
      <dsp:spPr>
        <a:xfrm rot="20700000">
          <a:off x="2276072" y="140948"/>
          <a:ext cx="1254295" cy="1254295"/>
        </a:xfrm>
        <a:prstGeom prst="gear6">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uk-UA" sz="1100" kern="1200">
              <a:latin typeface="Times New Roman" panose="02020603050405020304" pitchFamily="18" charset="0"/>
              <a:cs typeface="Times New Roman" panose="02020603050405020304" pitchFamily="18" charset="0"/>
            </a:rPr>
            <a:t>Потреби співробіт­ників</a:t>
          </a:r>
          <a:endParaRPr lang="ru-RU" sz="1100" kern="1200">
            <a:latin typeface="Times New Roman" panose="02020603050405020304" pitchFamily="18" charset="0"/>
            <a:cs typeface="Times New Roman" panose="02020603050405020304" pitchFamily="18" charset="0"/>
          </a:endParaRPr>
        </a:p>
      </dsp:txBody>
      <dsp:txXfrm>
        <a:off x="2551176" y="416052"/>
        <a:ext cx="704088" cy="704088"/>
      </dsp:txXfrm>
    </dsp:sp>
    <dsp:sp modelId="{CE582CB0-3D39-414E-AABB-F6498E3C8961}">
      <dsp:nvSpPr>
        <dsp:cNvPr id="0" name=""/>
        <dsp:cNvSpPr/>
      </dsp:nvSpPr>
      <dsp:spPr>
        <a:xfrm>
          <a:off x="2437231" y="1180540"/>
          <a:ext cx="2253081" cy="2253081"/>
        </a:xfrm>
        <a:prstGeom prst="circularArrow">
          <a:avLst>
            <a:gd name="adj1" fmla="val 4687"/>
            <a:gd name="adj2" fmla="val 299029"/>
            <a:gd name="adj3" fmla="val 2486671"/>
            <a:gd name="adj4" fmla="val 15926341"/>
            <a:gd name="adj5" fmla="val 5469"/>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8C7C472-FB6D-4937-9CFB-4A2DE80C0BE0}">
      <dsp:nvSpPr>
        <dsp:cNvPr id="0" name=""/>
        <dsp:cNvSpPr/>
      </dsp:nvSpPr>
      <dsp:spPr>
        <a:xfrm>
          <a:off x="1332338" y="745142"/>
          <a:ext cx="1637004" cy="1637004"/>
        </a:xfrm>
        <a:prstGeom prst="leftCircularArrow">
          <a:avLst>
            <a:gd name="adj1" fmla="val 6452"/>
            <a:gd name="adj2" fmla="val 429999"/>
            <a:gd name="adj3" fmla="val 10489124"/>
            <a:gd name="adj4" fmla="val 14837806"/>
            <a:gd name="adj5" fmla="val 7527"/>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03DDE13-8794-4FAC-96FE-0E038BC55D03}">
      <dsp:nvSpPr>
        <dsp:cNvPr id="0" name=""/>
        <dsp:cNvSpPr/>
      </dsp:nvSpPr>
      <dsp:spPr>
        <a:xfrm>
          <a:off x="1985940" y="-129524"/>
          <a:ext cx="1765020" cy="1765020"/>
        </a:xfrm>
        <a:prstGeom prst="circularArrow">
          <a:avLst>
            <a:gd name="adj1" fmla="val 5984"/>
            <a:gd name="adj2" fmla="val 394124"/>
            <a:gd name="adj3" fmla="val 13313824"/>
            <a:gd name="adj4" fmla="val 10508221"/>
            <a:gd name="adj5" fmla="val 6981"/>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drawing7.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6589FD5-3B94-4B73-8515-2DD396F2D363}">
      <dsp:nvSpPr>
        <dsp:cNvPr id="0" name=""/>
        <dsp:cNvSpPr/>
      </dsp:nvSpPr>
      <dsp:spPr>
        <a:xfrm>
          <a:off x="3735" y="1205301"/>
          <a:ext cx="1096153" cy="904097"/>
        </a:xfrm>
        <a:prstGeom prst="roundRect">
          <a:avLst>
            <a:gd name="adj" fmla="val 10000"/>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335" tIns="13335" rIns="13335" bIns="13335" numCol="1" spcCol="1270" anchor="t" anchorCtr="0">
          <a:noAutofit/>
        </a:bodyPr>
        <a:lstStyle/>
        <a:p>
          <a:pPr marL="57150" lvl="1" indent="-57150" algn="l" defTabSz="311150">
            <a:lnSpc>
              <a:spcPct val="90000"/>
            </a:lnSpc>
            <a:spcBef>
              <a:spcPct val="0"/>
            </a:spcBef>
            <a:spcAft>
              <a:spcPct val="15000"/>
            </a:spcAft>
            <a:buChar char="••"/>
          </a:pPr>
          <a:r>
            <a:rPr lang="uk-UA" sz="700" kern="1200">
              <a:latin typeface="Times New Roman" panose="02020603050405020304" pitchFamily="18" charset="0"/>
              <a:cs typeface="Times New Roman" panose="02020603050405020304" pitchFamily="18" charset="0"/>
            </a:rPr>
            <a:t>невизначеність ріальність задачі;</a:t>
          </a:r>
          <a:endParaRPr lang="ru-RU" sz="700" kern="1200">
            <a:latin typeface="Times New Roman" panose="02020603050405020304" pitchFamily="18" charset="0"/>
            <a:cs typeface="Times New Roman" panose="02020603050405020304" pitchFamily="18" charset="0"/>
          </a:endParaRPr>
        </a:p>
        <a:p>
          <a:pPr marL="57150" lvl="1" indent="-57150" algn="l" defTabSz="311150">
            <a:lnSpc>
              <a:spcPct val="90000"/>
            </a:lnSpc>
            <a:spcBef>
              <a:spcPct val="0"/>
            </a:spcBef>
            <a:spcAft>
              <a:spcPct val="15000"/>
            </a:spcAft>
            <a:buChar char="••"/>
          </a:pPr>
          <a:r>
            <a:rPr lang="uk-UA" sz="700" kern="1200">
              <a:latin typeface="Times New Roman" panose="02020603050405020304" pitchFamily="18" charset="0"/>
              <a:cs typeface="Times New Roman" panose="02020603050405020304" pitchFamily="18" charset="0"/>
            </a:rPr>
            <a:t>багатокрите­ріальність задачі.</a:t>
          </a:r>
          <a:endParaRPr lang="ru-RU" sz="700" kern="1200">
            <a:latin typeface="Times New Roman" panose="02020603050405020304" pitchFamily="18" charset="0"/>
            <a:cs typeface="Times New Roman" panose="02020603050405020304" pitchFamily="18" charset="0"/>
          </a:endParaRPr>
        </a:p>
      </dsp:txBody>
      <dsp:txXfrm>
        <a:off x="3735" y="1205301"/>
        <a:ext cx="1096153" cy="710362"/>
      </dsp:txXfrm>
    </dsp:sp>
    <dsp:sp modelId="{CF41DADF-F854-47C6-A114-84D766161762}">
      <dsp:nvSpPr>
        <dsp:cNvPr id="0" name=""/>
        <dsp:cNvSpPr/>
      </dsp:nvSpPr>
      <dsp:spPr>
        <a:xfrm>
          <a:off x="628481" y="1452007"/>
          <a:ext cx="1162499" cy="1162499"/>
        </a:xfrm>
        <a:prstGeom prst="leftCircularArrow">
          <a:avLst>
            <a:gd name="adj1" fmla="val 2758"/>
            <a:gd name="adj2" fmla="val 336317"/>
            <a:gd name="adj3" fmla="val 2111828"/>
            <a:gd name="adj4" fmla="val 9024489"/>
            <a:gd name="adj5" fmla="val 3218"/>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72C205D-71D9-4368-978F-1CD78AFE195C}">
      <dsp:nvSpPr>
        <dsp:cNvPr id="0" name=""/>
        <dsp:cNvSpPr/>
      </dsp:nvSpPr>
      <dsp:spPr>
        <a:xfrm>
          <a:off x="247325" y="1915663"/>
          <a:ext cx="974358" cy="38747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ru-RU" sz="1000" b="1" kern="1200">
              <a:latin typeface="Times New Roman" panose="02020603050405020304" pitchFamily="18" charset="0"/>
              <a:cs typeface="Times New Roman" panose="02020603050405020304" pitchFamily="18" charset="0"/>
            </a:rPr>
            <a:t>Задача</a:t>
          </a:r>
        </a:p>
      </dsp:txBody>
      <dsp:txXfrm>
        <a:off x="247325" y="1915663"/>
        <a:ext cx="974358" cy="387470"/>
      </dsp:txXfrm>
    </dsp:sp>
    <dsp:sp modelId="{466F41A9-B338-4A5E-AC38-332C57D2B8F9}">
      <dsp:nvSpPr>
        <dsp:cNvPr id="0" name=""/>
        <dsp:cNvSpPr/>
      </dsp:nvSpPr>
      <dsp:spPr>
        <a:xfrm>
          <a:off x="1374381" y="1205301"/>
          <a:ext cx="1096153" cy="904097"/>
        </a:xfrm>
        <a:prstGeom prst="roundRect">
          <a:avLst>
            <a:gd name="adj" fmla="val 10000"/>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335" tIns="13335" rIns="13335" bIns="13335" numCol="1" spcCol="1270" anchor="t" anchorCtr="0">
          <a:noAutofit/>
        </a:bodyPr>
        <a:lstStyle/>
        <a:p>
          <a:pPr marL="57150" lvl="1" indent="-57150" algn="l" defTabSz="444500">
            <a:lnSpc>
              <a:spcPct val="90000"/>
            </a:lnSpc>
            <a:spcBef>
              <a:spcPct val="0"/>
            </a:spcBef>
            <a:spcAft>
              <a:spcPct val="15000"/>
            </a:spcAft>
            <a:buChar char="••"/>
          </a:pPr>
          <a:r>
            <a:rPr lang="uk-UA" sz="1000" kern="1200">
              <a:latin typeface="Times New Roman" panose="02020603050405020304" pitchFamily="18" charset="0"/>
              <a:cs typeface="Times New Roman" panose="02020603050405020304" pitchFamily="18" charset="0"/>
            </a:rPr>
            <a:t>формальні методи, </a:t>
          </a:r>
          <a:endParaRPr lang="ru-RU" sz="1000" kern="1200">
            <a:latin typeface="Times New Roman" panose="02020603050405020304" pitchFamily="18" charset="0"/>
            <a:cs typeface="Times New Roman" panose="02020603050405020304" pitchFamily="18" charset="0"/>
          </a:endParaRPr>
        </a:p>
        <a:p>
          <a:pPr marL="57150" lvl="1" indent="-57150" algn="l" defTabSz="444500">
            <a:lnSpc>
              <a:spcPct val="90000"/>
            </a:lnSpc>
            <a:spcBef>
              <a:spcPct val="0"/>
            </a:spcBef>
            <a:spcAft>
              <a:spcPct val="15000"/>
            </a:spcAft>
            <a:buChar char="••"/>
          </a:pPr>
          <a:r>
            <a:rPr lang="uk-UA" sz="1000" kern="1200">
              <a:latin typeface="Times New Roman" panose="02020603050405020304" pitchFamily="18" charset="0"/>
              <a:cs typeface="Times New Roman" panose="02020603050405020304" pitchFamily="18" charset="0"/>
            </a:rPr>
            <a:t>методи якісного аналізу.</a:t>
          </a:r>
          <a:endParaRPr lang="ru-RU" sz="1000" kern="1200">
            <a:latin typeface="Times New Roman" panose="02020603050405020304" pitchFamily="18" charset="0"/>
            <a:cs typeface="Times New Roman" panose="02020603050405020304" pitchFamily="18" charset="0"/>
          </a:endParaRPr>
        </a:p>
      </dsp:txBody>
      <dsp:txXfrm>
        <a:off x="1374381" y="1399036"/>
        <a:ext cx="1096153" cy="710362"/>
      </dsp:txXfrm>
    </dsp:sp>
    <dsp:sp modelId="{D3AA39B7-09F3-4ED6-ADDD-6AACF8ED79D9}">
      <dsp:nvSpPr>
        <dsp:cNvPr id="0" name=""/>
        <dsp:cNvSpPr/>
      </dsp:nvSpPr>
      <dsp:spPr>
        <a:xfrm>
          <a:off x="1990235" y="664317"/>
          <a:ext cx="1302563" cy="1302563"/>
        </a:xfrm>
        <a:prstGeom prst="circularArrow">
          <a:avLst>
            <a:gd name="adj1" fmla="val 2462"/>
            <a:gd name="adj2" fmla="val 298090"/>
            <a:gd name="adj3" fmla="val 19523664"/>
            <a:gd name="adj4" fmla="val 12572775"/>
            <a:gd name="adj5" fmla="val 2872"/>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0DDA868-7889-46FF-9123-55280AD9D6B6}">
      <dsp:nvSpPr>
        <dsp:cNvPr id="0" name=""/>
        <dsp:cNvSpPr/>
      </dsp:nvSpPr>
      <dsp:spPr>
        <a:xfrm>
          <a:off x="1617971" y="1011566"/>
          <a:ext cx="974358" cy="38747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ru-RU" sz="1000" b="1" kern="1200">
              <a:latin typeface="Times New Roman" panose="02020603050405020304" pitchFamily="18" charset="0"/>
              <a:cs typeface="Times New Roman" panose="02020603050405020304" pitchFamily="18" charset="0"/>
            </a:rPr>
            <a:t>Постановка задачи</a:t>
          </a:r>
        </a:p>
      </dsp:txBody>
      <dsp:txXfrm>
        <a:off x="1617971" y="1011566"/>
        <a:ext cx="974358" cy="387470"/>
      </dsp:txXfrm>
    </dsp:sp>
    <dsp:sp modelId="{715F4660-F4FA-4D44-BAAE-D61F2077978C}">
      <dsp:nvSpPr>
        <dsp:cNvPr id="0" name=""/>
        <dsp:cNvSpPr/>
      </dsp:nvSpPr>
      <dsp:spPr>
        <a:xfrm>
          <a:off x="2745027" y="1086705"/>
          <a:ext cx="1096153" cy="1142996"/>
        </a:xfrm>
        <a:prstGeom prst="roundRect">
          <a:avLst>
            <a:gd name="adj" fmla="val 10000"/>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335" tIns="13335" rIns="13335" bIns="13335" numCol="1" spcCol="1270" anchor="t" anchorCtr="0">
          <a:noAutofit/>
        </a:bodyPr>
        <a:lstStyle/>
        <a:p>
          <a:pPr marL="57150" lvl="1" indent="-57150" algn="l" defTabSz="444500">
            <a:lnSpc>
              <a:spcPct val="90000"/>
            </a:lnSpc>
            <a:spcBef>
              <a:spcPct val="0"/>
            </a:spcBef>
            <a:spcAft>
              <a:spcPct val="15000"/>
            </a:spcAft>
            <a:buChar char="••"/>
          </a:pPr>
          <a:r>
            <a:rPr lang="uk-UA" sz="1000" kern="1200">
              <a:latin typeface="Times New Roman" panose="02020603050405020304" pitchFamily="18" charset="0"/>
              <a:cs typeface="Times New Roman" panose="02020603050405020304" pitchFamily="18" charset="0"/>
            </a:rPr>
            <a:t>процеси цілеутворень;</a:t>
          </a:r>
          <a:endParaRPr lang="ru-RU" sz="1000" kern="1200">
            <a:latin typeface="Times New Roman" panose="02020603050405020304" pitchFamily="18" charset="0"/>
            <a:cs typeface="Times New Roman" panose="02020603050405020304" pitchFamily="18" charset="0"/>
          </a:endParaRPr>
        </a:p>
        <a:p>
          <a:pPr marL="57150" lvl="1" indent="-57150" algn="l" defTabSz="444500">
            <a:lnSpc>
              <a:spcPct val="90000"/>
            </a:lnSpc>
            <a:spcBef>
              <a:spcPct val="0"/>
            </a:spcBef>
            <a:spcAft>
              <a:spcPct val="15000"/>
            </a:spcAft>
            <a:buChar char="••"/>
          </a:pPr>
          <a:r>
            <a:rPr lang="uk-UA" sz="1000" kern="1200">
              <a:latin typeface="Times New Roman" panose="02020603050405020304" pitchFamily="18" charset="0"/>
              <a:cs typeface="Times New Roman" panose="02020603050405020304" pitchFamily="18" charset="0"/>
            </a:rPr>
            <a:t>розробки засобів роботи з цілями;</a:t>
          </a:r>
          <a:endParaRPr lang="ru-RU" sz="1000" kern="1200">
            <a:latin typeface="Times New Roman" panose="02020603050405020304" pitchFamily="18" charset="0"/>
            <a:cs typeface="Times New Roman" panose="02020603050405020304" pitchFamily="18" charset="0"/>
          </a:endParaRPr>
        </a:p>
        <a:p>
          <a:pPr marL="57150" lvl="1" indent="-57150" algn="l" defTabSz="444500">
            <a:lnSpc>
              <a:spcPct val="90000"/>
            </a:lnSpc>
            <a:spcBef>
              <a:spcPct val="0"/>
            </a:spcBef>
            <a:spcAft>
              <a:spcPct val="15000"/>
            </a:spcAft>
            <a:buChar char="••"/>
          </a:pPr>
          <a:r>
            <a:rPr lang="uk-UA" sz="1000" kern="1200">
              <a:latin typeface="Times New Roman" panose="02020603050405020304" pitchFamily="18" charset="0"/>
              <a:cs typeface="Times New Roman" panose="02020603050405020304" pitchFamily="18" charset="0"/>
            </a:rPr>
            <a:t>розробка методик структуризації цілей.</a:t>
          </a:r>
          <a:endParaRPr lang="ru-RU" sz="1000" kern="1200">
            <a:latin typeface="Times New Roman" panose="02020603050405020304" pitchFamily="18" charset="0"/>
            <a:cs typeface="Times New Roman" panose="02020603050405020304" pitchFamily="18" charset="0"/>
          </a:endParaRPr>
        </a:p>
      </dsp:txBody>
      <dsp:txXfrm>
        <a:off x="2745027" y="1086705"/>
        <a:ext cx="1096153" cy="898068"/>
      </dsp:txXfrm>
    </dsp:sp>
    <dsp:sp modelId="{4CC2240D-8BB8-4A8A-B593-014E7897BFA3}">
      <dsp:nvSpPr>
        <dsp:cNvPr id="0" name=""/>
        <dsp:cNvSpPr/>
      </dsp:nvSpPr>
      <dsp:spPr>
        <a:xfrm>
          <a:off x="3255420" y="1577269"/>
          <a:ext cx="1217627" cy="1217627"/>
        </a:xfrm>
        <a:prstGeom prst="leftCircularArrow">
          <a:avLst>
            <a:gd name="adj1" fmla="val 2634"/>
            <a:gd name="adj2" fmla="val 320157"/>
            <a:gd name="adj3" fmla="val 1026043"/>
            <a:gd name="adj4" fmla="val 7954865"/>
            <a:gd name="adj5" fmla="val 3072"/>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7ABBB70-FDDE-4744-9E4B-CC9AC7769934}">
      <dsp:nvSpPr>
        <dsp:cNvPr id="0" name=""/>
        <dsp:cNvSpPr/>
      </dsp:nvSpPr>
      <dsp:spPr>
        <a:xfrm>
          <a:off x="2988617" y="2221316"/>
          <a:ext cx="974358" cy="38747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ru-RU" sz="1000" b="1" kern="1200">
              <a:latin typeface="Times New Roman" panose="02020603050405020304" pitchFamily="18" charset="0"/>
              <a:cs typeface="Times New Roman" panose="02020603050405020304" pitchFamily="18" charset="0"/>
            </a:rPr>
            <a:t>Дослідження задачи</a:t>
          </a:r>
        </a:p>
      </dsp:txBody>
      <dsp:txXfrm>
        <a:off x="2988617" y="2221316"/>
        <a:ext cx="974358" cy="387470"/>
      </dsp:txXfrm>
    </dsp:sp>
    <dsp:sp modelId="{09D7D95D-61B5-4E56-B713-A78EE04D03F2}">
      <dsp:nvSpPr>
        <dsp:cNvPr id="0" name=""/>
        <dsp:cNvSpPr/>
      </dsp:nvSpPr>
      <dsp:spPr>
        <a:xfrm>
          <a:off x="4115673" y="1205301"/>
          <a:ext cx="1096153" cy="904097"/>
        </a:xfrm>
        <a:prstGeom prst="roundRect">
          <a:avLst>
            <a:gd name="adj" fmla="val 10000"/>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335" tIns="13335" rIns="13335" bIns="13335" numCol="1" spcCol="1270" anchor="t" anchorCtr="0">
          <a:noAutofit/>
        </a:bodyPr>
        <a:lstStyle/>
        <a:p>
          <a:pPr marL="57150" lvl="1" indent="-57150" algn="l" defTabSz="444500">
            <a:lnSpc>
              <a:spcPct val="90000"/>
            </a:lnSpc>
            <a:spcBef>
              <a:spcPct val="0"/>
            </a:spcBef>
            <a:spcAft>
              <a:spcPct val="15000"/>
            </a:spcAft>
            <a:buChar char="••"/>
          </a:pPr>
          <a:r>
            <a:rPr lang="uk-UA" sz="1000" kern="1200">
              <a:latin typeface="Times New Roman" panose="02020603050405020304" pitchFamily="18" charset="0"/>
              <a:cs typeface="Times New Roman" panose="02020603050405020304" pitchFamily="18" charset="0"/>
            </a:rPr>
            <a:t>розподіл великої невизначеності на більш явні</a:t>
          </a:r>
          <a:endParaRPr lang="ru-RU" sz="1000" kern="1200">
            <a:latin typeface="Times New Roman" panose="02020603050405020304" pitchFamily="18" charset="0"/>
            <a:cs typeface="Times New Roman" panose="02020603050405020304" pitchFamily="18" charset="0"/>
          </a:endParaRPr>
        </a:p>
      </dsp:txBody>
      <dsp:txXfrm>
        <a:off x="4115673" y="1399036"/>
        <a:ext cx="1096153" cy="710362"/>
      </dsp:txXfrm>
    </dsp:sp>
    <dsp:sp modelId="{887EC0C0-04F4-4CED-AF1C-25E44838E5EB}">
      <dsp:nvSpPr>
        <dsp:cNvPr id="0" name=""/>
        <dsp:cNvSpPr/>
      </dsp:nvSpPr>
      <dsp:spPr>
        <a:xfrm>
          <a:off x="4210220" y="1011566"/>
          <a:ext cx="1272444" cy="38747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ru-RU" sz="1000" b="1" kern="1200">
              <a:latin typeface="Times New Roman" panose="02020603050405020304" pitchFamily="18" charset="0"/>
              <a:cs typeface="Times New Roman" panose="02020603050405020304" pitchFamily="18" charset="0"/>
            </a:rPr>
            <a:t>Розподіл невизначенностей</a:t>
          </a:r>
        </a:p>
      </dsp:txBody>
      <dsp:txXfrm>
        <a:off x="4210220" y="1011566"/>
        <a:ext cx="1272444" cy="387470"/>
      </dsp:txXfrm>
    </dsp:sp>
  </dsp:spTree>
</dsp:drawing>
</file>

<file path=word/diagrams/drawing8.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600662B2-B6CE-4192-90ED-B93434F3423C}">
      <dsp:nvSpPr>
        <dsp:cNvPr id="0" name=""/>
        <dsp:cNvSpPr/>
      </dsp:nvSpPr>
      <dsp:spPr>
        <a:xfrm>
          <a:off x="2753700" y="1336809"/>
          <a:ext cx="2193799" cy="353282"/>
        </a:xfrm>
        <a:custGeom>
          <a:avLst/>
          <a:gdLst/>
          <a:ahLst/>
          <a:cxnLst/>
          <a:rect l="0" t="0" r="0" b="0"/>
          <a:pathLst>
            <a:path>
              <a:moveTo>
                <a:pt x="0" y="0"/>
              </a:moveTo>
              <a:lnTo>
                <a:pt x="0" y="254546"/>
              </a:lnTo>
              <a:lnTo>
                <a:pt x="2193799" y="254546"/>
              </a:lnTo>
              <a:lnTo>
                <a:pt x="2193799" y="35328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B8376C9-92E2-4D40-B48D-35EBB7EA57B5}">
      <dsp:nvSpPr>
        <dsp:cNvPr id="0" name=""/>
        <dsp:cNvSpPr/>
      </dsp:nvSpPr>
      <dsp:spPr>
        <a:xfrm>
          <a:off x="2753700" y="1336809"/>
          <a:ext cx="829966" cy="353282"/>
        </a:xfrm>
        <a:custGeom>
          <a:avLst/>
          <a:gdLst/>
          <a:ahLst/>
          <a:cxnLst/>
          <a:rect l="0" t="0" r="0" b="0"/>
          <a:pathLst>
            <a:path>
              <a:moveTo>
                <a:pt x="0" y="0"/>
              </a:moveTo>
              <a:lnTo>
                <a:pt x="0" y="254546"/>
              </a:lnTo>
              <a:lnTo>
                <a:pt x="829966" y="254546"/>
              </a:lnTo>
              <a:lnTo>
                <a:pt x="829966" y="35328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9A24DDE-092A-4D36-B79A-8F7C1BFC20BF}">
      <dsp:nvSpPr>
        <dsp:cNvPr id="0" name=""/>
        <dsp:cNvSpPr/>
      </dsp:nvSpPr>
      <dsp:spPr>
        <a:xfrm>
          <a:off x="2096639" y="1336809"/>
          <a:ext cx="657060" cy="368122"/>
        </a:xfrm>
        <a:custGeom>
          <a:avLst/>
          <a:gdLst/>
          <a:ahLst/>
          <a:cxnLst/>
          <a:rect l="0" t="0" r="0" b="0"/>
          <a:pathLst>
            <a:path>
              <a:moveTo>
                <a:pt x="657060" y="0"/>
              </a:moveTo>
              <a:lnTo>
                <a:pt x="657060" y="269386"/>
              </a:lnTo>
              <a:lnTo>
                <a:pt x="0" y="269386"/>
              </a:lnTo>
              <a:lnTo>
                <a:pt x="0" y="36812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F499B50-E921-4DE6-869E-FE6977892C45}">
      <dsp:nvSpPr>
        <dsp:cNvPr id="0" name=""/>
        <dsp:cNvSpPr/>
      </dsp:nvSpPr>
      <dsp:spPr>
        <a:xfrm>
          <a:off x="675433" y="1336809"/>
          <a:ext cx="2078267" cy="353282"/>
        </a:xfrm>
        <a:custGeom>
          <a:avLst/>
          <a:gdLst/>
          <a:ahLst/>
          <a:cxnLst/>
          <a:rect l="0" t="0" r="0" b="0"/>
          <a:pathLst>
            <a:path>
              <a:moveTo>
                <a:pt x="2078267" y="0"/>
              </a:moveTo>
              <a:lnTo>
                <a:pt x="2078267" y="254546"/>
              </a:lnTo>
              <a:lnTo>
                <a:pt x="0" y="254546"/>
              </a:lnTo>
              <a:lnTo>
                <a:pt x="0" y="35328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3DF6DE2-F6BB-48E7-922E-D76E425C56BA}">
      <dsp:nvSpPr>
        <dsp:cNvPr id="0" name=""/>
        <dsp:cNvSpPr/>
      </dsp:nvSpPr>
      <dsp:spPr>
        <a:xfrm>
          <a:off x="2262542" y="286439"/>
          <a:ext cx="982315" cy="105036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59712" numCol="1" spcCol="1270" anchor="ctr" anchorCtr="0">
          <a:noAutofit/>
        </a:bodyPr>
        <a:lstStyle/>
        <a:p>
          <a:pPr lvl="0" algn="ctr" defTabSz="488950">
            <a:lnSpc>
              <a:spcPct val="90000"/>
            </a:lnSpc>
            <a:spcBef>
              <a:spcPct val="0"/>
            </a:spcBef>
            <a:spcAft>
              <a:spcPct val="35000"/>
            </a:spcAft>
          </a:pPr>
          <a:r>
            <a:rPr lang="ru-RU" sz="1100" b="1" kern="1200">
              <a:latin typeface="Times New Roman" panose="02020603050405020304" pitchFamily="18" charset="0"/>
              <a:cs typeface="Times New Roman" panose="02020603050405020304" pitchFamily="18" charset="0"/>
            </a:rPr>
            <a:t>Модель ефективної конкуренції</a:t>
          </a:r>
        </a:p>
      </dsp:txBody>
      <dsp:txXfrm>
        <a:off x="2262542" y="286439"/>
        <a:ext cx="982315" cy="1050369"/>
      </dsp:txXfrm>
    </dsp:sp>
    <dsp:sp modelId="{2DDB8197-47FA-438C-9A35-9D6D4CD3FFD6}">
      <dsp:nvSpPr>
        <dsp:cNvPr id="0" name=""/>
        <dsp:cNvSpPr/>
      </dsp:nvSpPr>
      <dsp:spPr>
        <a:xfrm>
          <a:off x="2664100" y="1084077"/>
          <a:ext cx="735559" cy="141051"/>
        </a:xfrm>
        <a:prstGeom prst="rect">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lvl="0" algn="r" defTabSz="400050">
            <a:lnSpc>
              <a:spcPct val="90000"/>
            </a:lnSpc>
            <a:spcBef>
              <a:spcPct val="0"/>
            </a:spcBef>
            <a:spcAft>
              <a:spcPct val="35000"/>
            </a:spcAft>
          </a:pPr>
          <a:endParaRPr lang="ru-RU" sz="900" kern="1200"/>
        </a:p>
      </dsp:txBody>
      <dsp:txXfrm>
        <a:off x="2664100" y="1084077"/>
        <a:ext cx="735559" cy="141051"/>
      </dsp:txXfrm>
    </dsp:sp>
    <dsp:sp modelId="{13E0830E-709E-4CD1-93E6-C357755CCBC0}">
      <dsp:nvSpPr>
        <dsp:cNvPr id="0" name=""/>
        <dsp:cNvSpPr/>
      </dsp:nvSpPr>
      <dsp:spPr>
        <a:xfrm>
          <a:off x="54686" y="1690091"/>
          <a:ext cx="1241493" cy="71947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59712"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Створення передумови для прискореного економічного розвитку</a:t>
          </a:r>
        </a:p>
      </dsp:txBody>
      <dsp:txXfrm>
        <a:off x="54686" y="1690091"/>
        <a:ext cx="1241493" cy="719478"/>
      </dsp:txXfrm>
    </dsp:sp>
    <dsp:sp modelId="{5EF34BDC-46DC-45B4-9617-DF8BEA3FB58B}">
      <dsp:nvSpPr>
        <dsp:cNvPr id="0" name=""/>
        <dsp:cNvSpPr/>
      </dsp:nvSpPr>
      <dsp:spPr>
        <a:xfrm>
          <a:off x="751796" y="2345444"/>
          <a:ext cx="735559" cy="141051"/>
        </a:xfrm>
        <a:prstGeom prst="rect">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lvl="0" algn="r" defTabSz="400050">
            <a:lnSpc>
              <a:spcPct val="90000"/>
            </a:lnSpc>
            <a:spcBef>
              <a:spcPct val="0"/>
            </a:spcBef>
            <a:spcAft>
              <a:spcPct val="35000"/>
            </a:spcAft>
          </a:pPr>
          <a:endParaRPr lang="ru-RU" sz="900" kern="1200"/>
        </a:p>
      </dsp:txBody>
      <dsp:txXfrm>
        <a:off x="751796" y="2345444"/>
        <a:ext cx="735559" cy="141051"/>
      </dsp:txXfrm>
    </dsp:sp>
    <dsp:sp modelId="{822DD514-B4E7-4398-8672-492C81718C75}">
      <dsp:nvSpPr>
        <dsp:cNvPr id="0" name=""/>
        <dsp:cNvSpPr/>
      </dsp:nvSpPr>
      <dsp:spPr>
        <a:xfrm>
          <a:off x="1493652" y="1704931"/>
          <a:ext cx="1205974" cy="74704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59712"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Забезпечення справедливого розподілу вартості між виробниками і споживачами</a:t>
          </a:r>
        </a:p>
      </dsp:txBody>
      <dsp:txXfrm>
        <a:off x="1493652" y="1704931"/>
        <a:ext cx="1205974" cy="747047"/>
      </dsp:txXfrm>
    </dsp:sp>
    <dsp:sp modelId="{4BC9E36C-1D70-4A86-B651-90ADE33682FF}">
      <dsp:nvSpPr>
        <dsp:cNvPr id="0" name=""/>
        <dsp:cNvSpPr/>
      </dsp:nvSpPr>
      <dsp:spPr>
        <a:xfrm>
          <a:off x="2175114" y="2452089"/>
          <a:ext cx="735559" cy="141051"/>
        </a:xfrm>
        <a:prstGeom prst="rect">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lvl="0" algn="r" defTabSz="400050">
            <a:lnSpc>
              <a:spcPct val="90000"/>
            </a:lnSpc>
            <a:spcBef>
              <a:spcPct val="0"/>
            </a:spcBef>
            <a:spcAft>
              <a:spcPct val="35000"/>
            </a:spcAft>
          </a:pPr>
          <a:endParaRPr lang="ru-RU" sz="900" kern="1200"/>
        </a:p>
      </dsp:txBody>
      <dsp:txXfrm>
        <a:off x="2175114" y="2452089"/>
        <a:ext cx="735559" cy="141051"/>
      </dsp:txXfrm>
    </dsp:sp>
    <dsp:sp modelId="{7697CFD4-A7F5-423E-8DFB-6145BA6B5407}">
      <dsp:nvSpPr>
        <dsp:cNvPr id="0" name=""/>
        <dsp:cNvSpPr/>
      </dsp:nvSpPr>
      <dsp:spPr>
        <a:xfrm>
          <a:off x="2897099" y="1690091"/>
          <a:ext cx="1373134" cy="96339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59712"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Стимулювання підприємства для збільшення конкурентних переваг, вдосконалення умов виробництва,.</a:t>
          </a:r>
        </a:p>
      </dsp:txBody>
      <dsp:txXfrm>
        <a:off x="2897099" y="1690091"/>
        <a:ext cx="1373134" cy="963398"/>
      </dsp:txXfrm>
    </dsp:sp>
    <dsp:sp modelId="{F225358C-6E85-4F70-9DB7-0D5A93441A80}">
      <dsp:nvSpPr>
        <dsp:cNvPr id="0" name=""/>
        <dsp:cNvSpPr/>
      </dsp:nvSpPr>
      <dsp:spPr>
        <a:xfrm>
          <a:off x="3693865" y="2598988"/>
          <a:ext cx="735559" cy="141051"/>
        </a:xfrm>
        <a:prstGeom prst="rect">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lvl="0" algn="r" defTabSz="400050">
            <a:lnSpc>
              <a:spcPct val="90000"/>
            </a:lnSpc>
            <a:spcBef>
              <a:spcPct val="0"/>
            </a:spcBef>
            <a:spcAft>
              <a:spcPct val="35000"/>
            </a:spcAft>
          </a:pPr>
          <a:endParaRPr lang="ru-RU" sz="900" kern="1200"/>
        </a:p>
      </dsp:txBody>
      <dsp:txXfrm>
        <a:off x="3693865" y="2598988"/>
        <a:ext cx="735559" cy="141051"/>
      </dsp:txXfrm>
    </dsp:sp>
    <dsp:sp modelId="{0C444EDB-9FCA-4745-B768-A2F18BC5D59C}">
      <dsp:nvSpPr>
        <dsp:cNvPr id="0" name=""/>
        <dsp:cNvSpPr/>
      </dsp:nvSpPr>
      <dsp:spPr>
        <a:xfrm>
          <a:off x="4467706" y="1690091"/>
          <a:ext cx="959586" cy="63157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59712"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Підвищення його тезнологічного рівня</a:t>
          </a:r>
        </a:p>
      </dsp:txBody>
      <dsp:txXfrm>
        <a:off x="4467706" y="1690091"/>
        <a:ext cx="959586" cy="631576"/>
      </dsp:txXfrm>
    </dsp:sp>
    <dsp:sp modelId="{E34E193D-93CF-4890-803C-FE50F9D60C9C}">
      <dsp:nvSpPr>
        <dsp:cNvPr id="0" name=""/>
        <dsp:cNvSpPr/>
      </dsp:nvSpPr>
      <dsp:spPr>
        <a:xfrm>
          <a:off x="4721099" y="2260774"/>
          <a:ext cx="735559" cy="141051"/>
        </a:xfrm>
        <a:prstGeom prst="rect">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lvl="0" algn="r" defTabSz="400050">
            <a:lnSpc>
              <a:spcPct val="90000"/>
            </a:lnSpc>
            <a:spcBef>
              <a:spcPct val="0"/>
            </a:spcBef>
            <a:spcAft>
              <a:spcPct val="35000"/>
            </a:spcAft>
          </a:pPr>
          <a:endParaRPr lang="ru-RU" sz="900" kern="1200"/>
        </a:p>
      </dsp:txBody>
      <dsp:txXfrm>
        <a:off x="4721099" y="2260774"/>
        <a:ext cx="735559" cy="141051"/>
      </dsp:txXfrm>
    </dsp:sp>
  </dsp:spTree>
</dsp:drawing>
</file>

<file path=word/diagrams/drawing9.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9F22A9EA-DE3F-4047-8A00-732F0AA14DB1}">
      <dsp:nvSpPr>
        <dsp:cNvPr id="0" name=""/>
        <dsp:cNvSpPr/>
      </dsp:nvSpPr>
      <dsp:spPr>
        <a:xfrm>
          <a:off x="1264157" y="148589"/>
          <a:ext cx="2948940" cy="1024128"/>
        </a:xfrm>
        <a:prstGeom prst="ellipse">
          <a:avLst/>
        </a:prstGeom>
        <a:solidFill>
          <a:schemeClr val="dk1">
            <a:tint val="50000"/>
            <a:alpha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986110F9-97DD-45C5-AAF0-B44B7F7C7521}">
      <dsp:nvSpPr>
        <dsp:cNvPr id="0" name=""/>
        <dsp:cNvSpPr/>
      </dsp:nvSpPr>
      <dsp:spPr>
        <a:xfrm>
          <a:off x="2457450" y="2656331"/>
          <a:ext cx="571500" cy="365760"/>
        </a:xfrm>
        <a:prstGeom prst="downArrow">
          <a:avLst/>
        </a:prstGeom>
        <a:solidFill>
          <a:schemeClr val="dk1">
            <a:tint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5F6499C5-BF78-4BD3-B7F0-B1DF52B970DC}">
      <dsp:nvSpPr>
        <dsp:cNvPr id="0" name=""/>
        <dsp:cNvSpPr/>
      </dsp:nvSpPr>
      <dsp:spPr>
        <a:xfrm>
          <a:off x="1371600" y="2948939"/>
          <a:ext cx="2743200" cy="6858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ru-RU" sz="1200" b="1" kern="1200">
              <a:latin typeface="Times New Roman" panose="02020603050405020304" pitchFamily="18" charset="0"/>
              <a:cs typeface="Times New Roman" panose="02020603050405020304" pitchFamily="18" charset="0"/>
            </a:rPr>
            <a:t>Інноваційний мікс</a:t>
          </a:r>
        </a:p>
      </dsp:txBody>
      <dsp:txXfrm>
        <a:off x="1371600" y="2948939"/>
        <a:ext cx="2743200" cy="685800"/>
      </dsp:txXfrm>
    </dsp:sp>
    <dsp:sp modelId="{E6D15446-791A-418F-AA59-34CF8A5A1CD8}">
      <dsp:nvSpPr>
        <dsp:cNvPr id="0" name=""/>
        <dsp:cNvSpPr/>
      </dsp:nvSpPr>
      <dsp:spPr>
        <a:xfrm>
          <a:off x="2336291" y="1251813"/>
          <a:ext cx="1028700" cy="1028700"/>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66725">
            <a:lnSpc>
              <a:spcPct val="90000"/>
            </a:lnSpc>
            <a:spcBef>
              <a:spcPct val="0"/>
            </a:spcBef>
            <a:spcAft>
              <a:spcPct val="35000"/>
            </a:spcAft>
          </a:pPr>
          <a:r>
            <a:rPr lang="uk-UA" sz="1050" kern="1200">
              <a:latin typeface="Times New Roman" panose="02020603050405020304" pitchFamily="18" charset="0"/>
              <a:cs typeface="Times New Roman" panose="02020603050405020304" pitchFamily="18" charset="0"/>
            </a:rPr>
            <a:t>конкурентоспроможність</a:t>
          </a:r>
          <a:endParaRPr lang="ru-RU" sz="1050" kern="1200">
            <a:latin typeface="Times New Roman" panose="02020603050405020304" pitchFamily="18" charset="0"/>
            <a:cs typeface="Times New Roman" panose="02020603050405020304" pitchFamily="18" charset="0"/>
          </a:endParaRPr>
        </a:p>
      </dsp:txBody>
      <dsp:txXfrm>
        <a:off x="2336291" y="1251813"/>
        <a:ext cx="1028700" cy="1028700"/>
      </dsp:txXfrm>
    </dsp:sp>
    <dsp:sp modelId="{CD6F0FBE-4E0F-4DB9-9A80-BFB12020D47E}">
      <dsp:nvSpPr>
        <dsp:cNvPr id="0" name=""/>
        <dsp:cNvSpPr/>
      </dsp:nvSpPr>
      <dsp:spPr>
        <a:xfrm>
          <a:off x="1547083" y="480059"/>
          <a:ext cx="1134933" cy="1028700"/>
        </a:xfrm>
        <a:prstGeom prst="ellipse">
          <a:avLst/>
        </a:prstGeom>
        <a:solidFill>
          <a:schemeClr val="lt1"/>
        </a:solidFill>
        <a:ln w="25400" cap="flat" cmpd="sng" algn="ctr">
          <a:solidFill>
            <a:schemeClr val="accent6"/>
          </a:solidFill>
          <a:prstDash val="solid"/>
        </a:ln>
        <a:effectLst/>
      </dsp:spPr>
      <dsp:style>
        <a:lnRef idx="2">
          <a:schemeClr val="accent6"/>
        </a:lnRef>
        <a:fillRef idx="1">
          <a:schemeClr val="lt1"/>
        </a:fillRef>
        <a:effectRef idx="0">
          <a:schemeClr val="accent6"/>
        </a:effectRef>
        <a:fontRef idx="minor">
          <a:schemeClr val="dk1"/>
        </a:fontRef>
      </dsp:style>
      <dsp:txBody>
        <a:bodyPr spcFirstLastPara="0" vert="horz" wrap="square" lIns="13970" tIns="13970" rIns="13970" bIns="13970" numCol="1" spcCol="1270" anchor="ctr" anchorCtr="0">
          <a:noAutofit/>
        </a:bodyPr>
        <a:lstStyle/>
        <a:p>
          <a:pPr lvl="0" algn="ctr" defTabSz="466725">
            <a:lnSpc>
              <a:spcPct val="90000"/>
            </a:lnSpc>
            <a:spcBef>
              <a:spcPct val="0"/>
            </a:spcBef>
            <a:spcAft>
              <a:spcPct val="35000"/>
            </a:spcAft>
          </a:pPr>
          <a:r>
            <a:rPr lang="uk-UA" sz="1050" kern="1200">
              <a:latin typeface="Times New Roman" panose="02020603050405020304" pitchFamily="18" charset="0"/>
              <a:cs typeface="Times New Roman" panose="02020603050405020304" pitchFamily="18" charset="0"/>
            </a:rPr>
            <a:t>Інновації </a:t>
          </a:r>
          <a:endParaRPr lang="ru-RU" sz="1050" kern="1200">
            <a:latin typeface="Times New Roman" panose="02020603050405020304" pitchFamily="18" charset="0"/>
            <a:cs typeface="Times New Roman" panose="02020603050405020304" pitchFamily="18" charset="0"/>
          </a:endParaRPr>
        </a:p>
      </dsp:txBody>
      <dsp:txXfrm>
        <a:off x="1547083" y="480059"/>
        <a:ext cx="1134933" cy="1028700"/>
      </dsp:txXfrm>
    </dsp:sp>
    <dsp:sp modelId="{787A44C7-DD2E-40AC-B007-EF058A6B0051}">
      <dsp:nvSpPr>
        <dsp:cNvPr id="0" name=""/>
        <dsp:cNvSpPr/>
      </dsp:nvSpPr>
      <dsp:spPr>
        <a:xfrm>
          <a:off x="2481036" y="231343"/>
          <a:ext cx="1370146" cy="1028700"/>
        </a:xfrm>
        <a:prstGeom prst="ellipse">
          <a:avLst/>
        </a:prstGeom>
        <a:solidFill>
          <a:schemeClr val="lt1"/>
        </a:solidFill>
        <a:ln w="25400" cap="flat" cmpd="sng" algn="ctr">
          <a:solidFill>
            <a:schemeClr val="accent6"/>
          </a:solidFill>
          <a:prstDash val="solid"/>
        </a:ln>
        <a:effectLst/>
      </dsp:spPr>
      <dsp:style>
        <a:lnRef idx="2">
          <a:schemeClr val="accent6"/>
        </a:lnRef>
        <a:fillRef idx="1">
          <a:schemeClr val="lt1"/>
        </a:fillRef>
        <a:effectRef idx="0">
          <a:schemeClr val="accent6"/>
        </a:effectRef>
        <a:fontRef idx="minor">
          <a:schemeClr val="dk1"/>
        </a:fontRef>
      </dsp:style>
      <dsp:txBody>
        <a:bodyPr spcFirstLastPara="0" vert="horz" wrap="square" lIns="13970" tIns="13970" rIns="13970" bIns="13970" numCol="1" spcCol="1270" anchor="ctr" anchorCtr="0">
          <a:noAutofit/>
        </a:bodyPr>
        <a:lstStyle/>
        <a:p>
          <a:pPr lvl="0" algn="ctr" defTabSz="466725">
            <a:lnSpc>
              <a:spcPct val="90000"/>
            </a:lnSpc>
            <a:spcBef>
              <a:spcPct val="0"/>
            </a:spcBef>
            <a:spcAft>
              <a:spcPct val="35000"/>
            </a:spcAft>
          </a:pPr>
          <a:r>
            <a:rPr lang="uk-UA" sz="1050" kern="1200">
              <a:latin typeface="Times New Roman" panose="02020603050405020304" pitchFamily="18" charset="0"/>
              <a:cs typeface="Times New Roman" panose="02020603050405020304" pitchFamily="18" charset="0"/>
            </a:rPr>
            <a:t>Конкуренція</a:t>
          </a:r>
          <a:endParaRPr lang="ru-RU" sz="1050" kern="1200">
            <a:latin typeface="Times New Roman" panose="02020603050405020304" pitchFamily="18" charset="0"/>
            <a:cs typeface="Times New Roman" panose="02020603050405020304" pitchFamily="18" charset="0"/>
          </a:endParaRPr>
        </a:p>
      </dsp:txBody>
      <dsp:txXfrm>
        <a:off x="2481036" y="231343"/>
        <a:ext cx="1370146" cy="1028700"/>
      </dsp:txXfrm>
    </dsp:sp>
    <dsp:sp modelId="{E4329EBB-234F-4FD2-BA19-B696FEDBBD87}">
      <dsp:nvSpPr>
        <dsp:cNvPr id="0" name=""/>
        <dsp:cNvSpPr/>
      </dsp:nvSpPr>
      <dsp:spPr>
        <a:xfrm>
          <a:off x="1195262" y="0"/>
          <a:ext cx="3200400" cy="2560320"/>
        </a:xfrm>
        <a:prstGeom prst="funnel">
          <a:avLst/>
        </a:prstGeom>
        <a:solidFill>
          <a:schemeClr val="dk1">
            <a:alpha val="40000"/>
            <a:tint val="40000"/>
            <a:hueOff val="0"/>
            <a:satOff val="0"/>
            <a:lumOff val="0"/>
            <a:alphaOff val="0"/>
          </a:schemeClr>
        </a:solidFill>
        <a:ln w="9525" cap="flat" cmpd="sng" algn="ctr">
          <a:solidFill>
            <a:schemeClr val="dk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10.xml><?xml version="1.0" encoding="utf-8"?>
<dgm:layoutDef xmlns:dgm="http://schemas.openxmlformats.org/drawingml/2006/diagram" xmlns:a="http://schemas.openxmlformats.org/drawingml/2006/main" uniqueId="urn:microsoft.com/office/officeart/2009/3/layout/StepUpProcess">
  <dgm:title val=""/>
  <dgm:desc val=""/>
  <dgm:catLst>
    <dgm:cat type="process" pri="13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bL"/>
          <dgm:param type="flowDir" val="row"/>
          <dgm:param type="off" val="off"/>
          <dgm:param type="bkpt" val="fixed"/>
          <dgm:param type="bkPtFixedVal" val="1"/>
        </dgm:alg>
      </dgm:if>
      <dgm:else name="Name2">
        <dgm:alg type="snake">
          <dgm:param type="grDir" val="bR"/>
          <dgm:param type="flowDir" val="row"/>
          <dgm:param type="off" val="off"/>
          <dgm:param type="bkpt" val="fixed"/>
          <dgm:param type="bkPtFixedVal" val="1"/>
        </dgm:alg>
      </dgm:else>
    </dgm:choose>
    <dgm:shape xmlns:r="http://schemas.openxmlformats.org/officeDocument/2006/relationships" r:blip="">
      <dgm:adjLst/>
    </dgm:shape>
    <dgm:constrLst>
      <dgm:constr type="alignOff" forName="rootnode" val="1"/>
      <dgm:constr type="primFontSz" for="des" ptType="node" op="equ" val="65"/>
      <dgm:constr type="w" for="ch" forName="composite" refType="w"/>
      <dgm:constr type="h" for="ch" forName="composite" refType="h"/>
      <dgm:constr type="sp" refType="h" refFor="ch" refForName="composite" op="equ" fact="-0.765"/>
      <dgm:constr type="w" for="ch" forName="sibTrans" refType="w" fact="0.103"/>
      <dgm:constr type="h" for="ch" forName="sibTrans" refType="h" fact="0.103"/>
    </dgm:constrLst>
    <dgm:forEach name="nodesForEach" axis="ch" ptType="node">
      <dgm:layoutNode name="composite">
        <dgm:alg type="composite">
          <dgm:param type="ar" val="0.861"/>
        </dgm:alg>
        <dgm:shape xmlns:r="http://schemas.openxmlformats.org/officeDocument/2006/relationships" r:blip="">
          <dgm:adjLst/>
        </dgm:shape>
        <dgm:choose name="Name3">
          <dgm:if name="Name4" func="var" arg="dir" op="equ" val="norm">
            <dgm:constrLst>
              <dgm:constr type="l" for="ch" forName="LShape" refType="w" fact="0"/>
              <dgm:constr type="t" for="ch" forName="LShape" refType="h" fact="0.2347"/>
              <dgm:constr type="w" for="ch" forName="LShape" refType="w" fact="0.998"/>
              <dgm:constr type="h" for="ch" forName="LShape" refType="h" fact="0.5164"/>
              <dgm:constr type="r" for="ch" forName="ParentText" refType="w"/>
              <dgm:constr type="t" for="ch" forName="ParentText" refType="h" fact="0.32"/>
              <dgm:constr type="w" for="ch" forName="ParentText" refType="w" fact="0.901"/>
              <dgm:constr type="h" for="ch" forName="ParentText" refType="h" fact="0.68"/>
              <dgm:constr type="l" for="ch" forName="Triangle" refType="w" fact="0.83"/>
              <dgm:constr type="t" for="ch" forName="Triangle" refType="h" fact="0"/>
              <dgm:constr type="w" for="ch" forName="Triangle" refType="w" fact="0.17"/>
              <dgm:constr type="h" for="ch" forName="Triangle" refType="w" refFor="ch" refForName="Triangle"/>
            </dgm:constrLst>
          </dgm:if>
          <dgm:else name="Name5">
            <dgm:constrLst>
              <dgm:constr type="l" for="ch" forName="LShape" refType="w" fact="0.002"/>
              <dgm:constr type="t" for="ch" forName="LShape" refType="h" fact="0.2347"/>
              <dgm:constr type="w" for="ch" forName="LShape" refType="w"/>
              <dgm:constr type="h" for="ch" forName="LShape" refType="h" fact="0.5164"/>
              <dgm:constr type="l" for="ch" forName="ParentText" refType="w" fact="0"/>
              <dgm:constr type="t" for="ch" forName="ParentText" refType="h" fact="0.32"/>
              <dgm:constr type="w" for="ch" forName="ParentText" refType="w" fact="0.902"/>
              <dgm:constr type="h" for="ch" forName="ParentText" refType="h" fact="0.68"/>
              <dgm:constr type="l" for="ch" forName="Triangle" refType="w" fact="0"/>
              <dgm:constr type="t" for="ch" forName="Triangle" refType="h" fact="0"/>
              <dgm:constr type="w" for="ch" forName="Triangle" refType="w" fact="0.17"/>
              <dgm:constr type="h" for="ch" forName="Triangle" refType="w" refFor="ch" refForName="Triangle"/>
            </dgm:constrLst>
          </dgm:else>
        </dgm:choose>
        <dgm:layoutNode name="LShape" styleLbl="alignNode1">
          <dgm:alg type="sp"/>
          <dgm:choose name="Name6">
            <dgm:if name="Name7" func="var" arg="dir" op="equ" val="norm">
              <dgm:shape xmlns:r="http://schemas.openxmlformats.org/officeDocument/2006/relationships" rot="90" type="corner" r:blip="">
                <dgm:adjLst>
                  <dgm:adj idx="1" val="0.1612"/>
                  <dgm:adj idx="2" val="0.1611"/>
                </dgm:adjLst>
              </dgm:shape>
            </dgm:if>
            <dgm:else name="Name8">
              <dgm:shape xmlns:r="http://schemas.openxmlformats.org/officeDocument/2006/relationships" rot="180" type="corner" r:blip="">
                <dgm:adjLst>
                  <dgm:adj idx="1" val="0.1612"/>
                  <dgm:adj idx="2" val="0.1611"/>
                </dgm:adjLst>
              </dgm:shape>
            </dgm:else>
          </dgm:choose>
          <dgm:presOf/>
        </dgm:layoutNode>
        <dgm:layoutNode name="ParentText"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followSib" ptType="node" func="cnt" op="gte" val="1">
            <dgm:layoutNode name="Triangle" styleLbl="alignNode1">
              <dgm:alg type="sp"/>
              <dgm:choose name="Name11">
                <dgm:if name="Name12" func="var" arg="dir" op="equ" val="norm">
                  <dgm:shape xmlns:r="http://schemas.openxmlformats.org/officeDocument/2006/relationships" type="triangle" r:blip="">
                    <dgm:adjLst>
                      <dgm:adj idx="1" val="1"/>
                    </dgm:adjLst>
                  </dgm:shape>
                </dgm:if>
                <dgm:else name="Name13">
                  <dgm:shape xmlns:r="http://schemas.openxmlformats.org/officeDocument/2006/relationships" rot="90" type="triangle" r:blip="">
                    <dgm:adjLst>
                      <dgm:adj idx="1" val="1"/>
                    </dgm:adjLst>
                  </dgm:shape>
                </dgm:else>
              </dgm:choose>
              <dgm:presOf/>
            </dgm:layoutNode>
          </dgm:if>
          <dgm:else name="Name14"/>
        </dgm:choose>
      </dgm:layoutNode>
      <dgm:forEach name="sibTransForEach" axis="followSib" ptType="sibTrans" cnt="1">
        <dgm:layoutNode name="sibTrans">
          <dgm:alg type="composite">
            <dgm:param type="ar" val="0.861"/>
          </dgm:alg>
          <dgm:constrLst>
            <dgm:constr type="w" for="ch" forName="space" refType="w"/>
            <dgm:constr type="h" for="ch" forName="space" refType="w"/>
          </dgm:constrLst>
          <dgm:layoutNode name="space" styleLbl="alignNode1">
            <dgm:alg type="sp"/>
            <dgm:shape xmlns:r="http://schemas.openxmlformats.org/officeDocument/2006/relationships" r:blip="">
              <dgm:adjLst/>
            </dgm:shape>
            <dgm:presOf/>
          </dgm:layoutNode>
        </dgm:layoutNode>
      </dgm:forEach>
    </dgm:forEach>
  </dgm:layoutNode>
</dgm:layoutDef>
</file>

<file path=word/diagrams/layout11.xml><?xml version="1.0" encoding="utf-8"?>
<dgm:layoutDef xmlns:dgm="http://schemas.openxmlformats.org/drawingml/2006/diagram" xmlns:a="http://schemas.openxmlformats.org/drawingml/2006/main" uniqueId="urn:microsoft.com/office/officeart/2005/8/layout/StepDownProcess">
  <dgm:title val=""/>
  <dgm:desc val=""/>
  <dgm:catLst>
    <dgm:cat type="process" pri="1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tL"/>
          <dgm:param type="flowDir" val="row"/>
          <dgm:param type="off" val="off"/>
          <dgm:param type="bkpt" val="fixed"/>
          <dgm:param type="bkPtFixedVal" val="1"/>
        </dgm:alg>
      </dgm:if>
      <dgm:else name="Name2">
        <dgm:alg type="snake">
          <dgm:param type="grDir" val="tR"/>
          <dgm:param type="flowDir" val="row"/>
          <dgm:param type="off" val="off"/>
          <dgm:param type="bkpt" val="fixed"/>
          <dgm:param type="bkPtFixedVal" val="1"/>
        </dgm:alg>
      </dgm:else>
    </dgm:choose>
    <dgm:shape xmlns:r="http://schemas.openxmlformats.org/officeDocument/2006/relationships" r:blip="">
      <dgm:adjLst/>
    </dgm:shape>
    <dgm:choose name="Name3">
      <dgm:if name="Name4" func="var" arg="dir" op="equ" val="norm">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if>
      <dgm:else name="Name5">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else>
    </dgm:choose>
    <dgm:forEach name="nodesForEach" axis="ch" ptType="node">
      <dgm:layoutNode name="composite">
        <dgm:alg type="composite">
          <dgm:param type="ar" val="1.2439"/>
        </dgm:alg>
        <dgm:shape xmlns:r="http://schemas.openxmlformats.org/officeDocument/2006/relationships" r:blip="">
          <dgm:adjLst/>
        </dgm:shape>
        <dgm:choose name="Name6">
          <dgm:if name="Name7" func="var" arg="dir" op="equ" val="norm">
            <dgm:constrLst>
              <dgm:constr type="l" for="ch" forName="bentUpArrow1" refType="w" fact="0.07"/>
              <dgm:constr type="t" for="ch" forName="bentUpArrow1" refType="h" fact="0.524"/>
              <dgm:constr type="w" for="ch" forName="bentUpArrow1" refType="w" fact="0.3844"/>
              <dgm:constr type="h" for="ch" forName="bentUpArrow1" refType="h" fact="0.42"/>
              <dgm:constr type="l" for="ch" forName="ParentText" refType="w" fact="0"/>
              <dgm:constr type="t" for="ch" forName="ParentText" refType="h" fact="0"/>
              <dgm:constr type="w" for="ch" forName="ParentText" refType="w" fact="0.5684"/>
              <dgm:constr type="h" for="ch" forName="ParentText" refType="h" fact="0.4949"/>
              <dgm:constr type="l" for="ch" forName="ChildText" refType="w" refFor="ch" refForName="ParentText"/>
              <dgm:constr type="t" for="ch" forName="ChildText" refType="h" fact="0.05"/>
              <dgm:constr type="w" for="ch" forName="ChildText" refType="w" fact="0.4134"/>
              <dgm:constr type="h" for="ch" forName="ChildText" refType="h" fact="0.4"/>
              <dgm:constr type="l" for="ch" forName="FinalChildText" refType="w" refFor="ch" refForName="ParentText"/>
              <dgm:constr type="t" for="ch" forName="FinalChildText" refType="h" fact="0.05"/>
              <dgm:constr type="w" for="ch" forName="FinalChildText" refType="w" fact="0.4134"/>
              <dgm:constr type="h" for="ch" forName="FinalChildText" refType="h" fact="0.4"/>
            </dgm:constrLst>
          </dgm:if>
          <dgm:else name="Name8">
            <dgm:constrLst>
              <dgm:constr type="r" for="ch" forName="bentUpArrow1" refType="w" fact="0.97"/>
              <dgm:constr type="t" for="ch" forName="bentUpArrow1" refType="h" fact="0.524"/>
              <dgm:constr type="w" for="ch" forName="bentUpArrow1" refType="w" fact="0.3844"/>
              <dgm:constr type="h" for="ch" forName="bentUpArrow1" refType="h" fact="0.42"/>
              <dgm:constr type="l" for="ch" forName="ParentText" refType="w" fact="0.4316"/>
              <dgm:constr type="t" for="ch" forName="ParentText" refType="h" fact="0"/>
              <dgm:constr type="w" for="ch" forName="ParentText" refType="w" fact="0.5684"/>
              <dgm:constr type="h" for="ch" forName="ParentText" refType="h" fact="0.4949"/>
              <dgm:constr type="l" for="ch" forName="ChildText" refType="w" fact="0"/>
              <dgm:constr type="t" for="ch" forName="ChildText" refType="h" fact="0.05"/>
              <dgm:constr type="w" for="ch" forName="ChildText" refType="w" fact="0.4134"/>
              <dgm:constr type="h" for="ch" forName="ChildText" refType="h" fact="0.4"/>
              <dgm:constr type="l" for="ch" forName="FinalChildText" refType="w" fact="0"/>
              <dgm:constr type="t" for="ch" forName="FinalChildText" refType="h" fact="0.05"/>
              <dgm:constr type="w" for="ch" forName="FinalChildText" refType="w" fact="0.4134"/>
              <dgm:constr type="h" for="ch" forName="FinalChildText" refType="h" fact="0.4"/>
            </dgm:constrLst>
          </dgm:else>
        </dgm:choose>
        <dgm:choose name="Name9">
          <dgm:if name="Name10" axis="followSib" ptType="node" func="cnt" op="gte" val="1">
            <dgm:layoutNode name="bentUpArrow1" styleLbl="alignImgPlace1">
              <dgm:alg type="sp"/>
              <dgm:choose name="Name11">
                <dgm:if name="Name12" func="var" arg="dir" op="equ" val="norm">
                  <dgm:shape xmlns:r="http://schemas.openxmlformats.org/officeDocument/2006/relationships" rot="90" type="bentUpArrow" r:blip="">
                    <dgm:adjLst>
                      <dgm:adj idx="1" val="0.3284"/>
                      <dgm:adj idx="2" val="0.25"/>
                      <dgm:adj idx="3" val="0.3578"/>
                    </dgm:adjLst>
                  </dgm:shape>
                </dgm:if>
                <dgm:else name="Name13">
                  <dgm:shape xmlns:r="http://schemas.openxmlformats.org/officeDocument/2006/relationships" rot="180" type="bentArrow" r:blip="">
                    <dgm:adjLst>
                      <dgm:adj idx="1" val="0.3284"/>
                      <dgm:adj idx="2" val="0.25"/>
                      <dgm:adj idx="3" val="0.3578"/>
                      <dgm:adj idx="4" val="0"/>
                    </dgm:adjLst>
                  </dgm:shape>
                </dgm:else>
              </dgm:choose>
              <dgm:presOf/>
            </dgm:layoutNode>
          </dgm:if>
          <dgm:else name="Name14"/>
        </dgm:choose>
        <dgm:layoutNode name="ParentText" styleLbl="node1">
          <dgm:varLst>
            <dgm:chMax val="1"/>
            <dgm:chPref val="1"/>
            <dgm:bulletEnabled val="1"/>
          </dgm:varLst>
          <dgm:alg type="tx"/>
          <dgm:shape xmlns:r="http://schemas.openxmlformats.org/officeDocument/2006/relationships" type="roundRect" r:blip="">
            <dgm:adjLst>
              <dgm:adj idx="1" val="0.166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15">
          <dgm:if name="Name16" axis="followSib" ptType="node" func="cnt" op="equ" val="0">
            <dgm:choose name="Name17">
              <dgm:if name="Name18" axis="ch" ptType="node" func="cnt" op="gte" val="1">
                <dgm:layoutNode name="Final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9"/>
            </dgm:choose>
          </dgm:if>
          <dgm:else name="Name20">
            <dgm:layoutNode name="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9/layout/CircleArrowProcess">
  <dgm:title val=""/>
  <dgm:desc val=""/>
  <dgm:catLst>
    <dgm:cat type="process" pri="16500"/>
    <dgm:cat type="cycle" pri="16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7"/>
      <dgm:chPref val="7"/>
      <dgm:dir/>
      <dgm:animLvl val="lvl"/>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5"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1144"/>
              <dgm:constr type="t" for="ch" forName="Accent1" refType="h" fact="0"/>
              <dgm:constr type="w" for="ch" forName="Accent1" refType="w" fact="0.5542"/>
              <dgm:constr type="h" for="ch" forName="Accent1" refType="h" fact="0.6665"/>
              <dgm:constr type="l" for="ch" forName="Parent1" refType="w" fact="0.2368"/>
              <dgm:constr type="t" for="ch" forName="Parent1" refType="h" fact="0.2413"/>
              <dgm:constr type="w" for="ch" forName="Parent1" refType="w" fact="0.3092"/>
              <dgm:constr type="h" for="ch" forName="Parent1" refType="h" fact="0.1859"/>
              <dgm:constr type="l" for="ch" forName="Parent2" refType="w" fact="0.0822"/>
              <dgm:constr type="t" for="ch" forName="Parent2" refType="h" fact="0.625"/>
              <dgm:constr type="w" for="ch" forName="Parent2" refType="w" fact="0.3092"/>
              <dgm:constr type="h" for="ch" forName="Parent2" refType="h" fact="0.1859"/>
              <dgm:constr type="l" for="ch" forName="Child1" refType="w" fact="0.6678"/>
              <dgm:constr type="t" for="ch" forName="Child1" refType="h" fact="0.1978"/>
              <dgm:constr type="w" for="ch" forName="Child1" refType="w" fact="0.3322"/>
              <dgm:constr type="h" for="ch" forName="Child1" refType="h" fact="0.265"/>
              <dgm:constr type="l" for="ch" forName="Child2" refType="w" fact="0.5164"/>
              <dgm:constr type="t" for="ch" forName="Child2" refType="h" fact="0.5855"/>
              <dgm:constr type="w" for="ch" forName="Child2" refType="w" fact="0.3322"/>
              <dgm:constr type="h" for="ch" forName="Child2" refType="h" fact="0.265"/>
              <dgm:constr type="l" for="ch" forName="Accent2" refType="w" fact="0"/>
              <dgm:constr type="t" for="ch" forName="Accent2" refType="h" fact="0.4272"/>
              <dgm:constr type="w" for="ch" forName="Accent2" refType="w" fact="0.4761"/>
              <dgm:constr type="h" for="ch" forName="Accent2" refType="h" fact="0.5728"/>
            </dgm:constrLst>
          </dgm:if>
          <dgm:if name="Name6"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1479"/>
              <dgm:constr type="t" for="ch" forName="Accent1" refType="h" fact="0"/>
              <dgm:constr type="w" for="ch" forName="Accent1" refType="w" fact="0.5325"/>
              <dgm:constr type="h" for="ch" forName="Accent1" refType="h" fact="0.4814"/>
              <dgm:constr type="l" for="ch" forName="Accent2" refType="w" fact="0"/>
              <dgm:constr type="t" for="ch" forName="Accent2" refType="h" fact="0.2766"/>
              <dgm:constr type="w" for="ch" forName="Accent2" refType="w" fact="0.5325"/>
              <dgm:constr type="h" for="ch" forName="Accent2" refType="h" fact="0.4814"/>
              <dgm:constr type="l" for="ch" forName="Parent1" refType="w" fact="0.2656"/>
              <dgm:constr type="t" for="ch" forName="Parent1" refType="h" fact="0.1738"/>
              <dgm:constr type="w" for="ch" forName="Parent1" refType="w" fact="0.2959"/>
              <dgm:constr type="h" for="ch" forName="Parent1" refType="h" fact="0.1337"/>
              <dgm:constr type="l" for="ch" forName="Accent3" refType="w" fact="0.1858"/>
              <dgm:constr type="t" for="ch" forName="Accent3" refType="h" fact="0.5863"/>
              <dgm:constr type="w" for="ch" forName="Accent3" refType="w" fact="0.4575"/>
              <dgm:constr type="h" for="ch" forName="Accent3" refType="h" fact="0.4137"/>
              <dgm:constr type="l" for="ch" forName="Parent2" refType="w" fact="0.1183"/>
              <dgm:constr type="t" for="ch" forName="Parent2" refType="h" fact="0.452"/>
              <dgm:constr type="w" for="ch" forName="Parent2" refType="w" fact="0.2959"/>
              <dgm:constr type="h" for="ch" forName="Parent2" refType="h" fact="0.1337"/>
              <dgm:constr type="l" for="ch" forName="Parent3" refType="w" fact="0.2663"/>
              <dgm:constr type="t" for="ch" forName="Parent3" refType="h" fact="0.7306"/>
              <dgm:constr type="w" for="ch" forName="Parent3" refType="w" fact="0.2959"/>
              <dgm:constr type="h" for="ch" forName="Parent3" refType="h" fact="0.1337"/>
              <dgm:constr type="l" for="ch" forName="Child2" refType="w" fact="0.5325"/>
              <dgm:constr type="t" for="ch" forName="Child2" refType="h" fact="0.4217"/>
              <dgm:constr type="w" for="ch" forName="Child2" refType="w" fact="0.3195"/>
              <dgm:constr type="h" for="ch" forName="Child2" refType="h" fact="0.1926"/>
              <dgm:constr type="l" for="ch" forName="Child1" refType="w" fact="0.6805"/>
              <dgm:constr type="t" for="ch" forName="Child1" refType="h" fact="0.1435"/>
              <dgm:constr type="w" for="ch" forName="Child1" refType="w" fact="0.3195"/>
              <dgm:constr type="h" for="ch" forName="Child1" refType="h" fact="0.1926"/>
              <dgm:constr type="l" for="ch" forName="Child3" refType="w" fact="0.6805"/>
              <dgm:constr type="t" for="ch" forName="Child3" refType="h" fact="0.6998"/>
              <dgm:constr type="w" for="ch" forName="Child3" refType="w" fact="0.3195"/>
              <dgm:constr type="h" for="ch" forName="Child3" refType="h" fact="0.1926"/>
            </dgm:constrLst>
          </dgm:if>
          <dgm:if name="Name7"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1481"/>
              <dgm:constr type="t" for="ch" forName="Accent1" refType="h" fact="0"/>
              <dgm:constr type="w" for="ch" forName="Accent1" refType="w" fact="0.5331"/>
              <dgm:constr type="h" for="ch" forName="Accent1" refType="h" fact="0.3771"/>
              <dgm:constr type="l" for="ch" forName="Accent2" refType="w" fact="0"/>
              <dgm:constr type="t" for="ch" forName="Accent2" refType="h" fact="0.2167"/>
              <dgm:constr type="w" for="ch" forName="Accent2" refType="w" fact="0.5331"/>
              <dgm:constr type="h" for="ch" forName="Accent2" refType="h" fact="0.3771"/>
              <dgm:constr type="l" for="ch" forName="Accent3" refType="w" fact="0.1481"/>
              <dgm:constr type="t" for="ch" forName="Accent3" refType="h" fact="0.4342"/>
              <dgm:constr type="w" for="ch" forName="Accent3" refType="w" fact="0.5331"/>
              <dgm:constr type="h" for="ch" forName="Accent3" refType="h" fact="0.3771"/>
              <dgm:constr type="l" for="ch" forName="Parent1" refType="w" fact="0.2658"/>
              <dgm:constr type="t" for="ch" forName="Parent1" refType="h" fact="0.1365"/>
              <dgm:constr type="w" for="ch" forName="Parent1" refType="w" fact="0.2975"/>
              <dgm:constr type="h" for="ch" forName="Parent1" refType="h" fact="0.1052"/>
              <dgm:constr type="l" for="ch" forName="Parent2" refType="w" fact="0.1171"/>
              <dgm:constr type="t" for="ch" forName="Parent2" refType="h" fact="0.3536"/>
              <dgm:constr type="w" for="ch" forName="Parent2" refType="w" fact="0.2975"/>
              <dgm:constr type="h" for="ch" forName="Parent2" refType="h" fact="0.1052"/>
              <dgm:constr type="l" for="ch" forName="Parent3" refType="w" fact="0.2658"/>
              <dgm:constr type="t" for="ch" forName="Parent3" refType="h" fact="0.5707"/>
              <dgm:constr type="w" for="ch" forName="Parent3" refType="w" fact="0.2975"/>
              <dgm:constr type="h" for="ch" forName="Parent3" refType="h" fact="0.1052"/>
              <dgm:constr type="l" for="ch" forName="Parent4" refType="w" fact="0.1171"/>
              <dgm:constr type="t" for="ch" forName="Parent4" refType="h" fact="0.7878"/>
              <dgm:constr type="w" for="ch" forName="Parent4" refType="w" fact="0.2975"/>
              <dgm:constr type="h" for="ch" forName="Parent4" refType="h" fact="0.1052"/>
              <dgm:constr type="l" for="ch" forName="Child1" refType="w" fact="0.6804"/>
              <dgm:constr type="t" for="ch" forName="Child1" refType="h" fact="0.1119"/>
              <dgm:constr type="w" for="ch" forName="Child1" refType="w" fact="0.3196"/>
              <dgm:constr type="h" for="ch" forName="Child1" refType="h" fact="0.15"/>
              <dgm:constr type="l" for="ch" forName="Child2" refType="w" fact="0.5348"/>
              <dgm:constr type="t" for="ch" forName="Child2" refType="h" fact="0.3312"/>
              <dgm:constr type="w" for="ch" forName="Child2" refType="w" fact="0.3196"/>
              <dgm:constr type="h" for="ch" forName="Child2" refType="h" fact="0.15"/>
              <dgm:constr type="l" for="ch" forName="Child3" refType="w" fact="0.6804"/>
              <dgm:constr type="t" for="ch" forName="Child3" refType="h" fact="0.5461"/>
              <dgm:constr type="w" for="ch" forName="Child3" refType="w" fact="0.3196"/>
              <dgm:constr type="h" for="ch" forName="Child3" refType="h" fact="0.15"/>
              <dgm:constr type="l" for="ch" forName="Child4" refType="w" fact="0.5348"/>
              <dgm:constr type="t" for="ch" forName="Child4" refType="h" fact="0.7632"/>
              <dgm:constr type="w" for="ch" forName="Child4" refType="w" fact="0.3196"/>
              <dgm:constr type="h" for="ch" forName="Child4" refType="h" fact="0.15"/>
              <dgm:constr type="l" for="ch" forName="Accent4" refType="w" fact="0.038"/>
              <dgm:constr type="t" for="ch" forName="Accent4" refType="h" fact="0.6759"/>
              <dgm:constr type="w" for="ch" forName="Accent4" refType="w" fact="0.458"/>
              <dgm:constr type="h" for="ch" forName="Accent4" refType="h" fact="0.3241"/>
            </dgm:constrLst>
          </dgm:if>
          <dgm:if name="Name8"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1481"/>
              <dgm:constr type="t" for="ch" forName="Accent1" refType="h" fact="0"/>
              <dgm:constr type="w" for="ch" forName="Accent1" refType="w" fact="0.5331"/>
              <dgm:constr type="h" for="ch" forName="Accent1" refType="h" fact="0.3098"/>
              <dgm:constr type="l" for="ch" forName="Accent2" refType="w" fact="0"/>
              <dgm:constr type="t" for="ch" forName="Accent2" refType="h" fact="0.178"/>
              <dgm:constr type="w" for="ch" forName="Accent2" refType="w" fact="0.5331"/>
              <dgm:constr type="h" for="ch" forName="Accent2" refType="h" fact="0.3098"/>
              <dgm:constr type="l" for="ch" forName="Accent3" refType="w" fact="0.1481"/>
              <dgm:constr type="t" for="ch" forName="Accent3" refType="h" fact="0.3568"/>
              <dgm:constr type="w" for="ch" forName="Accent3" refType="w" fact="0.5331"/>
              <dgm:constr type="h" for="ch" forName="Accent3" refType="h" fact="0.3098"/>
              <dgm:constr type="l" for="ch" forName="Accent4" refType="w" fact="0"/>
              <dgm:constr type="t" for="ch" forName="Accent4" refType="h" fact="0.5351"/>
              <dgm:constr type="w" for="ch" forName="Accent4" refType="w" fact="0.5331"/>
              <dgm:constr type="h" for="ch" forName="Accent4" refType="h" fact="0.3098"/>
              <dgm:constr type="l" for="ch" forName="Accent5" refType="w" fact="0.186"/>
              <dgm:constr type="t" for="ch" forName="Accent5" refType="h" fact="0.7337"/>
              <dgm:constr type="w" for="ch" forName="Accent5" refType="w" fact="0.458"/>
              <dgm:constr type="h" for="ch" forName="Accent5" refType="h" fact="0.2663"/>
              <dgm:constr type="l" for="ch" forName="Parent1" refType="w" fact="0.2658"/>
              <dgm:constr type="t" for="ch" forName="Parent1" refType="h" fact="0.1122"/>
              <dgm:constr type="w" for="ch" forName="Parent1" refType="w" fact="0.2975"/>
              <dgm:constr type="h" for="ch" forName="Parent1" refType="h" fact="0.0864"/>
              <dgm:constr type="l" for="ch" forName="Parent2" refType="w" fact="0.1171"/>
              <dgm:constr type="t" for="ch" forName="Parent2" refType="h" fact="0.2906"/>
              <dgm:constr type="w" for="ch" forName="Parent2" refType="w" fact="0.2975"/>
              <dgm:constr type="h" for="ch" forName="Parent2" refType="h" fact="0.0864"/>
              <dgm:constr type="l" for="ch" forName="Parent3" refType="w" fact="0.2658"/>
              <dgm:constr type="t" for="ch" forName="Parent3" refType="h" fact="0.4689"/>
              <dgm:constr type="w" for="ch" forName="Parent3" refType="w" fact="0.2975"/>
              <dgm:constr type="h" for="ch" forName="Parent3" refType="h" fact="0.0864"/>
              <dgm:constr type="l" for="ch" forName="Parent4" refType="w" fact="0.1171"/>
              <dgm:constr type="t" for="ch" forName="Parent4" refType="h" fact="0.6473"/>
              <dgm:constr type="w" for="ch" forName="Parent4" refType="w" fact="0.2975"/>
              <dgm:constr type="h" for="ch" forName="Parent4" refType="h" fact="0.0864"/>
              <dgm:constr type="l" for="ch" forName="Parent5" refType="w" fact="0.2658"/>
              <dgm:constr type="t" for="ch" forName="Parent5" refType="h" fact="0.8257"/>
              <dgm:constr type="w" for="ch" forName="Parent5" refType="w" fact="0.2975"/>
              <dgm:constr type="h" for="ch" forName="Parent5" refType="h" fact="0.0864"/>
              <dgm:constr type="l" for="ch" forName="Child1" refType="w" fact="0.6804"/>
              <dgm:constr type="t" for="ch" forName="Child1" refType="h" fact="0.0919"/>
              <dgm:constr type="w" for="ch" forName="Child1" refType="w" fact="0.3196"/>
              <dgm:constr type="h" for="ch" forName="Child1" refType="h" fact="0.1232"/>
              <dgm:constr type="l" for="ch" forName="Child2" refType="w" fact="0.5348"/>
              <dgm:constr type="t" for="ch" forName="Child2" refType="h" fact="0.2722"/>
              <dgm:constr type="w" for="ch" forName="Child2" refType="w" fact="0.3196"/>
              <dgm:constr type="h" for="ch" forName="Child2" refType="h" fact="0.1232"/>
              <dgm:constr type="l" for="ch" forName="Child3" refType="w" fact="0.6804"/>
              <dgm:constr type="t" for="ch" forName="Child3" refType="h" fact="0.4487"/>
              <dgm:constr type="w" for="ch" forName="Child3" refType="w" fact="0.3196"/>
              <dgm:constr type="h" for="ch" forName="Child3" refType="h" fact="0.1232"/>
              <dgm:constr type="l" for="ch" forName="Child4" refType="w" fact="0.5348"/>
              <dgm:constr type="t" for="ch" forName="Child4" refType="h" fact="0.6271"/>
              <dgm:constr type="w" for="ch" forName="Child4" refType="w" fact="0.3196"/>
              <dgm:constr type="h" for="ch" forName="Child4" refType="h" fact="0.1232"/>
              <dgm:constr type="l" for="ch" forName="Child5" refType="w" fact="0.6804"/>
              <dgm:constr type="t" for="ch" forName="Child5" refType="h" fact="0.8073"/>
              <dgm:constr type="w" for="ch" forName="Child5" refType="w" fact="0.3196"/>
              <dgm:constr type="h" for="ch" forName="Child5" refType="h" fact="0.1232"/>
            </dgm:constrLst>
          </dgm:if>
          <dgm:if name="Name9"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1481"/>
              <dgm:constr type="t" for="ch" forName="Accent1" refType="h" fact="0"/>
              <dgm:constr type="w" for="ch" forName="Accent1" refType="w" fact="0.5331"/>
              <dgm:constr type="h" for="ch" forName="Accent1" refType="h" fact="0.2629"/>
              <dgm:constr type="l" for="ch" forName="Accent2" refType="w" fact="0"/>
              <dgm:constr type="t" for="ch" forName="Accent2" refType="h" fact="0.1511"/>
              <dgm:constr type="w" for="ch" forName="Accent2" refType="w" fact="0.5331"/>
              <dgm:constr type="h" for="ch" forName="Accent2" refType="h" fact="0.2629"/>
              <dgm:constr type="l" for="ch" forName="Accent3" refType="w" fact="0.1481"/>
              <dgm:constr type="t" for="ch" forName="Accent3" refType="h" fact="0.3027"/>
              <dgm:constr type="w" for="ch" forName="Accent3" refType="w" fact="0.5331"/>
              <dgm:constr type="h" for="ch" forName="Accent3" refType="h" fact="0.2629"/>
              <dgm:constr type="l" for="ch" forName="Accent4" refType="w" fact="0"/>
              <dgm:constr type="t" for="ch" forName="Accent4" refType="h" fact="0.4541"/>
              <dgm:constr type="w" for="ch" forName="Accent4" refType="w" fact="0.5331"/>
              <dgm:constr type="h" for="ch" forName="Accent4" refType="h" fact="0.2629"/>
              <dgm:constr type="l" for="ch" forName="Parent1" refType="w" fact="0.2658"/>
              <dgm:constr type="t" for="ch" forName="Parent1" refType="h" fact="0.0952"/>
              <dgm:constr type="w" for="ch" forName="Parent1" refType="w" fact="0.2975"/>
              <dgm:constr type="h" for="ch" forName="Parent1" refType="h" fact="0.0733"/>
              <dgm:constr type="l" for="ch" forName="Parent2" refType="w" fact="0.1171"/>
              <dgm:constr type="t" for="ch" forName="Parent2" refType="h" fact="0.2466"/>
              <dgm:constr type="w" for="ch" forName="Parent2" refType="w" fact="0.2975"/>
              <dgm:constr type="h" for="ch" forName="Parent2" refType="h" fact="0.0733"/>
              <dgm:constr type="l" for="ch" forName="Parent3" refType="w" fact="0.2658"/>
              <dgm:constr type="t" for="ch" forName="Parent3" refType="h" fact="0.3979"/>
              <dgm:constr type="w" for="ch" forName="Parent3" refType="w" fact="0.2975"/>
              <dgm:constr type="h" for="ch" forName="Parent3" refType="h" fact="0.0733"/>
              <dgm:constr type="l" for="ch" forName="Parent4" refType="w" fact="0.1171"/>
              <dgm:constr type="t" for="ch" forName="Parent4" refType="h" fact="0.5493"/>
              <dgm:constr type="w" for="ch" forName="Parent4" refType="w" fact="0.2975"/>
              <dgm:constr type="h" for="ch" forName="Parent4" refType="h" fact="0.0733"/>
              <dgm:constr type="l" for="ch" forName="Child1" refType="w" fact="0.6804"/>
              <dgm:constr type="t" for="ch" forName="Child1" refType="h" fact="0.078"/>
              <dgm:constr type="w" for="ch" forName="Child1" refType="w" fact="0.3196"/>
              <dgm:constr type="h" for="ch" forName="Child1" refType="h" fact="0.1046"/>
              <dgm:constr type="l" for="ch" forName="Child2" refType="w" fact="0.5348"/>
              <dgm:constr type="t" for="ch" forName="Child2" refType="h" fact="0.231"/>
              <dgm:constr type="w" for="ch" forName="Child2" refType="w" fact="0.3196"/>
              <dgm:constr type="h" for="ch" forName="Child2" refType="h" fact="0.1046"/>
              <dgm:constr type="l" for="ch" forName="Child3" refType="w" fact="0.6804"/>
              <dgm:constr type="t" for="ch" forName="Child3" refType="h" fact="0.3808"/>
              <dgm:constr type="w" for="ch" forName="Child3" refType="w" fact="0.3196"/>
              <dgm:constr type="h" for="ch" forName="Child3" refType="h" fact="0.1046"/>
              <dgm:constr type="l" for="ch" forName="Child4" refType="w" fact="0.5348"/>
              <dgm:constr type="t" for="ch" forName="Child4" refType="h" fact="0.5322"/>
              <dgm:constr type="w" for="ch" forName="Child4" refType="w" fact="0.3196"/>
              <dgm:constr type="h" for="ch" forName="Child4" refType="h" fact="0.1046"/>
              <dgm:constr type="l" for="ch" forName="Accent5" refType="w" fact="0.1481"/>
              <dgm:constr type="t" for="ch" forName="Accent5" refType="h" fact="0.6053"/>
              <dgm:constr type="w" for="ch" forName="Accent5" refType="w" fact="0.5331"/>
              <dgm:constr type="h" for="ch" forName="Accent5" refType="h" fact="0.2629"/>
              <dgm:constr type="l" for="ch" forName="Accent6" refType="w" fact="0.038"/>
              <dgm:constr type="t" for="ch" forName="Accent6" refType="h" fact="0.774"/>
              <dgm:constr type="w" for="ch" forName="Accent6" refType="w" fact="0.458"/>
              <dgm:constr type="h" for="ch" forName="Accent6" refType="h" fact="0.226"/>
              <dgm:constr type="l" for="ch" forName="Parent5" refType="w" fact="0.2658"/>
              <dgm:constr type="t" for="ch" forName="Parent5" refType="h" fact="0.7005"/>
              <dgm:constr type="w" for="ch" forName="Parent5" refType="w" fact="0.2975"/>
              <dgm:constr type="h" for="ch" forName="Parent5" refType="h" fact="0.0733"/>
              <dgm:constr type="l" for="ch" forName="Parent6" refType="w" fact="0.1171"/>
              <dgm:constr type="t" for="ch" forName="Parent6" refType="h" fact="0.8519"/>
              <dgm:constr type="w" for="ch" forName="Parent6" refType="w" fact="0.2975"/>
              <dgm:constr type="h" for="ch" forName="Parent6" refType="h" fact="0.0733"/>
              <dgm:constr type="l" for="ch" forName="Child5" refType="w" fact="0.6804"/>
              <dgm:constr type="t" for="ch" forName="Child5" refType="h" fact="0.6833"/>
              <dgm:constr type="w" for="ch" forName="Child5" refType="w" fact="0.3196"/>
              <dgm:constr type="h" for="ch" forName="Child5" refType="h" fact="0.1046"/>
              <dgm:constr type="l" for="ch" forName="Child6" refType="w" fact="0.5348"/>
              <dgm:constr type="t" for="ch" forName="Child6" refType="h" fact="0.8347"/>
              <dgm:constr type="w" for="ch" forName="Child6" refType="w" fact="0.3196"/>
              <dgm:constr type="h" for="ch" forName="Child6" refType="h" fact="0.1046"/>
            </dgm:constrLst>
          </dgm:if>
          <dgm:else name="Name10">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1481"/>
              <dgm:constr type="t" for="ch" forName="Accent1" refType="h" fact="0"/>
              <dgm:constr type="w" for="ch" forName="Accent1" refType="w" fact="0.5331"/>
              <dgm:constr type="h" for="ch" forName="Accent1" refType="h" fact="0.2284"/>
              <dgm:constr type="l" for="ch" forName="Accent2" refType="w" fact="0"/>
              <dgm:constr type="t" for="ch" forName="Accent2" refType="h" fact="0.1312"/>
              <dgm:constr type="w" for="ch" forName="Accent2" refType="w" fact="0.5331"/>
              <dgm:constr type="h" for="ch" forName="Accent2" refType="h" fact="0.2284"/>
              <dgm:constr type="l" for="ch" forName="Accent3" refType="w" fact="0.1481"/>
              <dgm:constr type="t" for="ch" forName="Accent3" refType="h" fact="0.263"/>
              <dgm:constr type="w" for="ch" forName="Accent3" refType="w" fact="0.5331"/>
              <dgm:constr type="h" for="ch" forName="Accent3" refType="h" fact="0.2284"/>
              <dgm:constr type="l" for="ch" forName="Accent4" refType="w" fact="0"/>
              <dgm:constr type="t" for="ch" forName="Accent4" refType="h" fact="0.3945"/>
              <dgm:constr type="w" for="ch" forName="Accent4" refType="w" fact="0.5331"/>
              <dgm:constr type="h" for="ch" forName="Accent4" refType="h" fact="0.2284"/>
              <dgm:constr type="l" for="ch" forName="Parent1" refType="w" fact="0.2658"/>
              <dgm:constr type="t" for="ch" forName="Parent1" refType="h" fact="0.0827"/>
              <dgm:constr type="w" for="ch" forName="Parent1" refType="w" fact="0.2975"/>
              <dgm:constr type="h" for="ch" forName="Parent1" refType="h" fact="0.0637"/>
              <dgm:constr type="l" for="ch" forName="Parent2" refType="w" fact="0.1171"/>
              <dgm:constr type="t" for="ch" forName="Parent2" refType="h" fact="0.2142"/>
              <dgm:constr type="w" for="ch" forName="Parent2" refType="w" fact="0.2975"/>
              <dgm:constr type="h" for="ch" forName="Parent2" refType="h" fact="0.0637"/>
              <dgm:constr type="l" for="ch" forName="Parent3" refType="w" fact="0.2658"/>
              <dgm:constr type="t" for="ch" forName="Parent3" refType="h" fact="0.3457"/>
              <dgm:constr type="w" for="ch" forName="Parent3" refType="w" fact="0.2975"/>
              <dgm:constr type="h" for="ch" forName="Parent3" refType="h" fact="0.0637"/>
              <dgm:constr type="l" for="ch" forName="Parent4" refType="w" fact="0.1171"/>
              <dgm:constr type="t" for="ch" forName="Parent4" refType="h" fact="0.4772"/>
              <dgm:constr type="w" for="ch" forName="Parent4" refType="w" fact="0.2975"/>
              <dgm:constr type="h" for="ch" forName="Parent4" refType="h" fact="0.0637"/>
              <dgm:constr type="l" for="ch" forName="Child1" refType="w" fact="0.6804"/>
              <dgm:constr type="t" for="ch" forName="Child1" refType="h" fact="0.0678"/>
              <dgm:constr type="w" for="ch" forName="Child1" refType="w" fact="0.3196"/>
              <dgm:constr type="h" for="ch" forName="Child1" refType="h" fact="0.0908"/>
              <dgm:constr type="l" for="ch" forName="Child2" refType="w" fact="0.5348"/>
              <dgm:constr type="t" for="ch" forName="Child2" refType="h" fact="0.2006"/>
              <dgm:constr type="w" for="ch" forName="Child2" refType="w" fact="0.3196"/>
              <dgm:constr type="h" for="ch" forName="Child2" refType="h" fact="0.0908"/>
              <dgm:constr type="l" for="ch" forName="Child3" refType="w" fact="0.6804"/>
              <dgm:constr type="t" for="ch" forName="Child3" refType="h" fact="0.3308"/>
              <dgm:constr type="w" for="ch" forName="Child3" refType="w" fact="0.3196"/>
              <dgm:constr type="h" for="ch" forName="Child3" refType="h" fact="0.0908"/>
              <dgm:constr type="l" for="ch" forName="Child4" refType="w" fact="0.5348"/>
              <dgm:constr type="t" for="ch" forName="Child4" refType="h" fact="0.4623"/>
              <dgm:constr type="w" for="ch" forName="Child4" refType="w" fact="0.3196"/>
              <dgm:constr type="h" for="ch" forName="Child4" refType="h" fact="0.0908"/>
              <dgm:constr type="l" for="ch" forName="Accent5" refType="w" fact="0.1481"/>
              <dgm:constr type="t" for="ch" forName="Accent5" refType="h" fact="0.5258"/>
              <dgm:constr type="w" for="ch" forName="Accent5" refType="w" fact="0.5331"/>
              <dgm:constr type="h" for="ch" forName="Accent5" refType="h" fact="0.2284"/>
              <dgm:constr type="l" for="ch" forName="Accent6" refType="w" fact="0"/>
              <dgm:constr type="t" for="ch" forName="Accent6" refType="h" fact="0.6573"/>
              <dgm:constr type="w" for="ch" forName="Accent6" refType="w" fact="0.5331"/>
              <dgm:constr type="h" for="ch" forName="Accent6" refType="h" fact="0.2284"/>
              <dgm:constr type="l" for="ch" forName="Accent7" refType="w" fact="0.186"/>
              <dgm:constr type="t" for="ch" forName="Accent7" refType="h" fact="0.8037"/>
              <dgm:constr type="w" for="ch" forName="Accent7" refType="w" fact="0.458"/>
              <dgm:constr type="h" for="ch" forName="Accent7" refType="h" fact="0.1963"/>
              <dgm:constr type="l" for="ch" forName="Parent5" refType="w" fact="0.2658"/>
              <dgm:constr type="t" for="ch" forName="Parent5" refType="h" fact="0.6085"/>
              <dgm:constr type="w" for="ch" forName="Parent5" refType="w" fact="0.2975"/>
              <dgm:constr type="h" for="ch" forName="Parent5" refType="h" fact="0.0637"/>
              <dgm:constr type="l" for="ch" forName="Parent6" refType="w" fact="0.1171"/>
              <dgm:constr type="t" for="ch" forName="Parent6" refType="h" fact="0.74"/>
              <dgm:constr type="w" for="ch" forName="Parent6" refType="w" fact="0.2975"/>
              <dgm:constr type="h" for="ch" forName="Parent6" refType="h" fact="0.0637"/>
              <dgm:constr type="l" for="ch" forName="Parent7" refType="w" fact="0.2658"/>
              <dgm:constr type="t" for="ch" forName="Parent7" refType="h" fact="0.8715"/>
              <dgm:constr type="w" for="ch" forName="Parent7" refType="w" fact="0.2975"/>
              <dgm:constr type="h" for="ch" forName="Parent7" refType="h" fact="0.0637"/>
              <dgm:constr type="l" for="ch" forName="Child5" refType="w" fact="0.6804"/>
              <dgm:constr type="t" for="ch" forName="Child5" refType="h" fact="0.5936"/>
              <dgm:constr type="w" for="ch" forName="Child5" refType="w" fact="0.3196"/>
              <dgm:constr type="h" for="ch" forName="Child5" refType="h" fact="0.0908"/>
              <dgm:constr type="l" for="ch" forName="Child6" refType="w" fact="0.5348"/>
              <dgm:constr type="t" for="ch" forName="Child6" refType="h" fact="0.7251"/>
              <dgm:constr type="w" for="ch" forName="Child6" refType="w" fact="0.3196"/>
              <dgm:constr type="h" for="ch" forName="Child6" refType="h" fact="0.0908"/>
              <dgm:constr type="l" for="ch" forName="Child7" refType="w" fact="0.6804"/>
              <dgm:constr type="t" for="ch" forName="Child7" refType="h" fact="0.8579"/>
              <dgm:constr type="w" for="ch" forName="Child7" refType="w" fact="0.3196"/>
              <dgm:constr type="h" for="ch" forName="Child7" refType="h" fact="0.0908"/>
            </dgm:constrLst>
          </dgm:else>
        </dgm:choose>
      </dgm:if>
      <dgm:else name="Name11">
        <dgm:choose name="Name12">
          <dgm:if name="Name13"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14"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0407"/>
              <dgm:constr type="t" for="ch" forName="Accent1" refType="h" fact="0"/>
              <dgm:constr type="w" for="ch" forName="Accent1" refType="w" fact="0.5542"/>
              <dgm:constr type="h" for="ch" forName="Accent1" refType="h" fact="0.6665"/>
              <dgm:constr type="l" for="ch" forName="Accent2" refType="w" fact="0.1533"/>
              <dgm:constr type="t" for="ch" forName="Accent2" refType="h" fact="0.4272"/>
              <dgm:constr type="w" for="ch" forName="Accent2" refType="w" fact="0.4761"/>
              <dgm:constr type="h" for="ch" forName="Accent2" refType="h" fact="0.5728"/>
              <dgm:constr type="l" for="ch" forName="Parent1" refType="w" fact="0.0822"/>
              <dgm:constr type="t" for="ch" forName="Parent1" refType="h" fact="0.2413"/>
              <dgm:constr type="w" for="ch" forName="Parent1" refType="w" fact="0.3092"/>
              <dgm:constr type="h" for="ch" forName="Parent1" refType="h" fact="0.1859"/>
              <dgm:constr type="l" for="ch" forName="Parent2" refType="w" fact="0.2368"/>
              <dgm:constr type="t" for="ch" forName="Parent2" refType="h" fact="0.625"/>
              <dgm:constr type="w" for="ch" forName="Parent2" refType="w" fact="0.3092"/>
              <dgm:constr type="h" for="ch" forName="Parent2" refType="h" fact="0.1859"/>
              <dgm:constr type="l" for="ch" forName="Child1" refType="w" fact="0.5164"/>
              <dgm:constr type="t" for="ch" forName="Child1" refType="h" fact="0.1978"/>
              <dgm:constr type="w" for="ch" forName="Child1" refType="w" fact="0.3322"/>
              <dgm:constr type="h" for="ch" forName="Child1" refType="h" fact="0.265"/>
              <dgm:constr type="l" for="ch" forName="Child2" refType="w" fact="0.6678"/>
              <dgm:constr type="t" for="ch" forName="Child2" refType="h" fact="0.5855"/>
              <dgm:constr type="w" for="ch" forName="Child2" refType="w" fact="0.3322"/>
              <dgm:constr type="h" for="ch" forName="Child2" refType="h" fact="0.265"/>
            </dgm:constrLst>
          </dgm:if>
          <dgm:if name="Name15"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
              <dgm:constr type="t" for="ch" forName="Accent1" refType="h" fact="0"/>
              <dgm:constr type="w" for="ch" forName="Accent1" refType="w" fact="0.5325"/>
              <dgm:constr type="h" for="ch" forName="Accent1" refType="h" fact="0.4814"/>
              <dgm:constr type="l" for="ch" forName="Accent2" refType="w" fact="0.1479"/>
              <dgm:constr type="t" for="ch" forName="Accent2" refType="h" fact="0.2766"/>
              <dgm:constr type="w" for="ch" forName="Accent2" refType="w" fact="0.5325"/>
              <dgm:constr type="h" for="ch" forName="Accent2" refType="h" fact="0.4814"/>
              <dgm:constr type="l" for="ch" forName="Accent3" refType="w" fact="0.0378"/>
              <dgm:constr type="t" for="ch" forName="Accent3" refType="h" fact="0.5863"/>
              <dgm:constr type="w" for="ch" forName="Accent3" refType="w" fact="0.4575"/>
              <dgm:constr type="h" for="ch" forName="Accent3" refType="h" fact="0.4137"/>
              <dgm:constr type="l" for="ch" forName="Parent1" refType="w" fact="0.1183"/>
              <dgm:constr type="t" for="ch" forName="Parent1" refType="h" fact="0.1738"/>
              <dgm:constr type="w" for="ch" forName="Parent1" refType="w" fact="0.2959"/>
              <dgm:constr type="h" for="ch" forName="Parent1" refType="h" fact="0.1337"/>
              <dgm:constr type="l" for="ch" forName="Parent2" refType="w" fact="0.2656"/>
              <dgm:constr type="t" for="ch" forName="Parent2" refType="h" fact="0.452"/>
              <dgm:constr type="w" for="ch" forName="Parent2" refType="w" fact="0.2959"/>
              <dgm:constr type="h" for="ch" forName="Parent2" refType="h" fact="0.1337"/>
              <dgm:constr type="l" for="ch" forName="Parent3" refType="w" fact="0.1183"/>
              <dgm:constr type="t" for="ch" forName="Parent3" refType="h" fact="0.7306"/>
              <dgm:constr type="w" for="ch" forName="Parent3" refType="w" fact="0.2959"/>
              <dgm:constr type="h" for="ch" forName="Parent3" refType="h" fact="0.1337"/>
              <dgm:constr type="l" for="ch" forName="Child1" refType="w" fact="0.5325"/>
              <dgm:constr type="t" for="ch" forName="Child1" refType="h" fact="0.1435"/>
              <dgm:constr type="w" for="ch" forName="Child1" refType="w" fact="0.3195"/>
              <dgm:constr type="h" for="ch" forName="Child1" refType="h" fact="0.1926"/>
              <dgm:constr type="l" for="ch" forName="Child2" refType="w" fact="0.6805"/>
              <dgm:constr type="t" for="ch" forName="Child2" refType="h" fact="0.4217"/>
              <dgm:constr type="w" for="ch" forName="Child2" refType="w" fact="0.3195"/>
              <dgm:constr type="h" for="ch" forName="Child2" refType="h" fact="0.1926"/>
              <dgm:constr type="l" for="ch" forName="Child3" refType="w" fact="0.5325"/>
              <dgm:constr type="t" for="ch" forName="Child3" refType="h" fact="0.6998"/>
              <dgm:constr type="w" for="ch" forName="Child3" refType="w" fact="0.3195"/>
              <dgm:constr type="h" for="ch" forName="Child3" refType="h" fact="0.1926"/>
            </dgm:constrLst>
          </dgm:if>
          <dgm:if name="Name16"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
              <dgm:constr type="t" for="ch" forName="Accent1" refType="h" fact="0"/>
              <dgm:constr type="w" for="ch" forName="Accent1" refType="w" fact="0.5331"/>
              <dgm:constr type="h" for="ch" forName="Accent1" refType="h" fact="0.3771"/>
              <dgm:constr type="l" for="ch" forName="Accent2" refType="w" fact="0.1481"/>
              <dgm:constr type="t" for="ch" forName="Accent2" refType="h" fact="0.2167"/>
              <dgm:constr type="w" for="ch" forName="Accent2" refType="w" fact="0.5331"/>
              <dgm:constr type="h" for="ch" forName="Accent2" refType="h" fact="0.3771"/>
              <dgm:constr type="l" for="ch" forName="Accent3" refType="w" fact="0"/>
              <dgm:constr type="t" for="ch" forName="Accent3" refType="h" fact="0.4342"/>
              <dgm:constr type="w" for="ch" forName="Accent3" refType="w" fact="0.5331"/>
              <dgm:constr type="h" for="ch" forName="Accent3" refType="h" fact="0.3771"/>
              <dgm:constr type="l" for="ch" forName="Accent4" refType="w" fact="0.186"/>
              <dgm:constr type="t" for="ch" forName="Accent4" refType="h" fact="0.6759"/>
              <dgm:constr type="w" for="ch" forName="Accent4" refType="w" fact="0.458"/>
              <dgm:constr type="h" for="ch" forName="Accent4" refType="h" fact="0.3241"/>
              <dgm:constr type="l" for="ch" forName="Parent1" refType="w" fact="0.1171"/>
              <dgm:constr type="t" for="ch" forName="Parent1" refType="h" fact="0.1365"/>
              <dgm:constr type="w" for="ch" forName="Parent1" refType="w" fact="0.2975"/>
              <dgm:constr type="h" for="ch" forName="Parent1" refType="h" fact="0.1052"/>
              <dgm:constr type="l" for="ch" forName="Parent2" refType="w" fact="0.2658"/>
              <dgm:constr type="t" for="ch" forName="Parent2" refType="h" fact="0.3536"/>
              <dgm:constr type="w" for="ch" forName="Parent2" refType="w" fact="0.2975"/>
              <dgm:constr type="h" for="ch" forName="Parent2" refType="h" fact="0.1052"/>
              <dgm:constr type="l" for="ch" forName="Parent3" refType="w" fact="0.1171"/>
              <dgm:constr type="t" for="ch" forName="Parent3" refType="h" fact="0.5707"/>
              <dgm:constr type="w" for="ch" forName="Parent3" refType="w" fact="0.2975"/>
              <dgm:constr type="h" for="ch" forName="Parent3" refType="h" fact="0.1052"/>
              <dgm:constr type="l" for="ch" forName="Parent4" refType="w" fact="0.2658"/>
              <dgm:constr type="t" for="ch" forName="Parent4" refType="h" fact="0.7878"/>
              <dgm:constr type="w" for="ch" forName="Parent4" refType="w" fact="0.2975"/>
              <dgm:constr type="h" for="ch" forName="Parent4" refType="h" fact="0.1052"/>
              <dgm:constr type="l" for="ch" forName="Child1" refType="w" fact="0.5348"/>
              <dgm:constr type="t" for="ch" forName="Child1" refType="h" fact="0.1119"/>
              <dgm:constr type="w" for="ch" forName="Child1" refType="w" fact="0.3196"/>
              <dgm:constr type="h" for="ch" forName="Child1" refType="h" fact="0.15"/>
              <dgm:constr type="l" for="ch" forName="Child2" refType="w" fact="0.6804"/>
              <dgm:constr type="t" for="ch" forName="Child2" refType="h" fact="0.3312"/>
              <dgm:constr type="w" for="ch" forName="Child2" refType="w" fact="0.3196"/>
              <dgm:constr type="h" for="ch" forName="Child2" refType="h" fact="0.15"/>
              <dgm:constr type="l" for="ch" forName="Child3" refType="w" fact="0.5348"/>
              <dgm:constr type="t" for="ch" forName="Child3" refType="h" fact="0.5461"/>
              <dgm:constr type="w" for="ch" forName="Child3" refType="w" fact="0.3196"/>
              <dgm:constr type="h" for="ch" forName="Child3" refType="h" fact="0.15"/>
              <dgm:constr type="l" for="ch" forName="Child4" refType="w" fact="0.6804"/>
              <dgm:constr type="t" for="ch" forName="Child4" refType="h" fact="0.7632"/>
              <dgm:constr type="w" for="ch" forName="Child4" refType="w" fact="0.3196"/>
              <dgm:constr type="h" for="ch" forName="Child4" refType="h" fact="0.15"/>
            </dgm:constrLst>
          </dgm:if>
          <dgm:if name="Name17"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
              <dgm:constr type="t" for="ch" forName="Accent1" refType="h" fact="0"/>
              <dgm:constr type="w" for="ch" forName="Accent1" refType="w" fact="0.5331"/>
              <dgm:constr type="h" for="ch" forName="Accent1" refType="h" fact="0.3098"/>
              <dgm:constr type="l" for="ch" forName="Accent2" refType="w" fact="0.1481"/>
              <dgm:constr type="t" for="ch" forName="Accent2" refType="h" fact="0.178"/>
              <dgm:constr type="w" for="ch" forName="Accent2" refType="w" fact="0.5331"/>
              <dgm:constr type="h" for="ch" forName="Accent2" refType="h" fact="0.3098"/>
              <dgm:constr type="l" for="ch" forName="Accent3" refType="w" fact="0"/>
              <dgm:constr type="t" for="ch" forName="Accent3" refType="h" fact="0.3568"/>
              <dgm:constr type="w" for="ch" forName="Accent3" refType="w" fact="0.5331"/>
              <dgm:constr type="h" for="ch" forName="Accent3" refType="h" fact="0.3098"/>
              <dgm:constr type="l" for="ch" forName="Accent4" refType="w" fact="0.1481"/>
              <dgm:constr type="t" for="ch" forName="Accent4" refType="h" fact="0.5351"/>
              <dgm:constr type="w" for="ch" forName="Accent4" refType="w" fact="0.5331"/>
              <dgm:constr type="h" for="ch" forName="Accent4" refType="h" fact="0.3098"/>
              <dgm:constr type="l" for="ch" forName="Accent5" refType="w" fact="0.0378"/>
              <dgm:constr type="t" for="ch" forName="Accent5" refType="h" fact="0.7337"/>
              <dgm:constr type="w" for="ch" forName="Accent5" refType="w" fact="0.458"/>
              <dgm:constr type="h" for="ch" forName="Accent5" refType="h" fact="0.2663"/>
              <dgm:constr type="l" for="ch" forName="Parent1" refType="w" fact="0.1171"/>
              <dgm:constr type="t" for="ch" forName="Parent1" refType="h" fact="0.1122"/>
              <dgm:constr type="w" for="ch" forName="Parent1" refType="w" fact="0.2975"/>
              <dgm:constr type="h" for="ch" forName="Parent1" refType="h" fact="0.0864"/>
              <dgm:constr type="l" for="ch" forName="Parent2" refType="w" fact="0.2658"/>
              <dgm:constr type="t" for="ch" forName="Parent2" refType="h" fact="0.2906"/>
              <dgm:constr type="w" for="ch" forName="Parent2" refType="w" fact="0.2975"/>
              <dgm:constr type="h" for="ch" forName="Parent2" refType="h" fact="0.0864"/>
              <dgm:constr type="l" for="ch" forName="Parent3" refType="w" fact="0.1171"/>
              <dgm:constr type="t" for="ch" forName="Parent3" refType="h" fact="0.4689"/>
              <dgm:constr type="w" for="ch" forName="Parent3" refType="w" fact="0.2975"/>
              <dgm:constr type="h" for="ch" forName="Parent3" refType="h" fact="0.0864"/>
              <dgm:constr type="l" for="ch" forName="Parent4" refType="w" fact="0.2658"/>
              <dgm:constr type="t" for="ch" forName="Parent4" refType="h" fact="0.6473"/>
              <dgm:constr type="w" for="ch" forName="Parent4" refType="w" fact="0.2975"/>
              <dgm:constr type="h" for="ch" forName="Parent4" refType="h" fact="0.0864"/>
              <dgm:constr type="l" for="ch" forName="Parent5" refType="w" fact="0.1171"/>
              <dgm:constr type="t" for="ch" forName="Parent5" refType="h" fact="0.8257"/>
              <dgm:constr type="w" for="ch" forName="Parent5" refType="w" fact="0.2975"/>
              <dgm:constr type="h" for="ch" forName="Parent5" refType="h" fact="0.0864"/>
              <dgm:constr type="l" for="ch" forName="Child1" refType="w" fact="0.5348"/>
              <dgm:constr type="t" for="ch" forName="Child1" refType="h" fact="0.0919"/>
              <dgm:constr type="w" for="ch" forName="Child1" refType="w" fact="0.3196"/>
              <dgm:constr type="h" for="ch" forName="Child1" refType="h" fact="0.1232"/>
              <dgm:constr type="l" for="ch" forName="Child2" refType="w" fact="0.6804"/>
              <dgm:constr type="t" for="ch" forName="Child2" refType="h" fact="0.2722"/>
              <dgm:constr type="w" for="ch" forName="Child2" refType="w" fact="0.3196"/>
              <dgm:constr type="h" for="ch" forName="Child2" refType="h" fact="0.1232"/>
              <dgm:constr type="l" for="ch" forName="Child3" refType="w" fact="0.5348"/>
              <dgm:constr type="t" for="ch" forName="Child3" refType="h" fact="0.4487"/>
              <dgm:constr type="w" for="ch" forName="Child3" refType="w" fact="0.3196"/>
              <dgm:constr type="h" for="ch" forName="Child3" refType="h" fact="0.1232"/>
              <dgm:constr type="l" for="ch" forName="Child4" refType="w" fact="0.6804"/>
              <dgm:constr type="t" for="ch" forName="Child4" refType="h" fact="0.6271"/>
              <dgm:constr type="w" for="ch" forName="Child4" refType="w" fact="0.3196"/>
              <dgm:constr type="h" for="ch" forName="Child4" refType="h" fact="0.1232"/>
              <dgm:constr type="l" for="ch" forName="Child5" refType="w" fact="0.5348"/>
              <dgm:constr type="t" for="ch" forName="Child5" refType="h" fact="0.8073"/>
              <dgm:constr type="w" for="ch" forName="Child5" refType="w" fact="0.3196"/>
              <dgm:constr type="h" for="ch" forName="Child5" refType="h" fact="0.1232"/>
            </dgm:constrLst>
          </dgm:if>
          <dgm:if name="Name18"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
              <dgm:constr type="t" for="ch" forName="Accent1" refType="h" fact="0"/>
              <dgm:constr type="w" for="ch" forName="Accent1" refType="w" fact="0.5331"/>
              <dgm:constr type="h" for="ch" forName="Accent1" refType="h" fact="0.2629"/>
              <dgm:constr type="l" for="ch" forName="Accent2" refType="w" fact="0.1481"/>
              <dgm:constr type="t" for="ch" forName="Accent2" refType="h" fact="0.1511"/>
              <dgm:constr type="w" for="ch" forName="Accent2" refType="w" fact="0.5331"/>
              <dgm:constr type="h" for="ch" forName="Accent2" refType="h" fact="0.2629"/>
              <dgm:constr type="l" for="ch" forName="Accent3" refType="w" fact="0"/>
              <dgm:constr type="t" for="ch" forName="Accent3" refType="h" fact="0.3027"/>
              <dgm:constr type="w" for="ch" forName="Accent3" refType="w" fact="0.5331"/>
              <dgm:constr type="h" for="ch" forName="Accent3" refType="h" fact="0.2629"/>
              <dgm:constr type="l" for="ch" forName="Accent4" refType="w" fact="0.1481"/>
              <dgm:constr type="t" for="ch" forName="Accent4" refType="h" fact="0.4541"/>
              <dgm:constr type="w" for="ch" forName="Accent4" refType="w" fact="0.5331"/>
              <dgm:constr type="h" for="ch" forName="Accent4" refType="h" fact="0.2629"/>
              <dgm:constr type="l" for="ch" forName="Accent5" refType="w" fact="0"/>
              <dgm:constr type="t" for="ch" forName="Accent5" refType="h" fact="0.6053"/>
              <dgm:constr type="w" for="ch" forName="Accent5" refType="w" fact="0.5331"/>
              <dgm:constr type="h" for="ch" forName="Accent5" refType="h" fact="0.2629"/>
              <dgm:constr type="l" for="ch" forName="Accent6" refType="w" fact="0.186"/>
              <dgm:constr type="t" for="ch" forName="Accent6" refType="h" fact="0.774"/>
              <dgm:constr type="w" for="ch" forName="Accent6" refType="w" fact="0.458"/>
              <dgm:constr type="h" for="ch" forName="Accent6" refType="h" fact="0.226"/>
              <dgm:constr type="l" for="ch" forName="Parent1" refType="w" fact="0.1171"/>
              <dgm:constr type="t" for="ch" forName="Parent1" refType="h" fact="0.0952"/>
              <dgm:constr type="w" for="ch" forName="Parent1" refType="w" fact="0.2975"/>
              <dgm:constr type="h" for="ch" forName="Parent1" refType="h" fact="0.0733"/>
              <dgm:constr type="l" for="ch" forName="Parent2" refType="w" fact="0.2658"/>
              <dgm:constr type="t" for="ch" forName="Parent2" refType="h" fact="0.2466"/>
              <dgm:constr type="w" for="ch" forName="Parent2" refType="w" fact="0.2975"/>
              <dgm:constr type="h" for="ch" forName="Parent2" refType="h" fact="0.0733"/>
              <dgm:constr type="l" for="ch" forName="Parent3" refType="w" fact="0.1171"/>
              <dgm:constr type="t" for="ch" forName="Parent3" refType="h" fact="0.3979"/>
              <dgm:constr type="w" for="ch" forName="Parent3" refType="w" fact="0.2975"/>
              <dgm:constr type="h" for="ch" forName="Parent3" refType="h" fact="0.0733"/>
              <dgm:constr type="l" for="ch" forName="Parent4" refType="w" fact="0.2658"/>
              <dgm:constr type="t" for="ch" forName="Parent4" refType="h" fact="0.5493"/>
              <dgm:constr type="w" for="ch" forName="Parent4" refType="w" fact="0.2975"/>
              <dgm:constr type="h" for="ch" forName="Parent4" refType="h" fact="0.0733"/>
              <dgm:constr type="l" for="ch" forName="Parent5" refType="w" fact="0.1171"/>
              <dgm:constr type="t" for="ch" forName="Parent5" refType="h" fact="0.7005"/>
              <dgm:constr type="w" for="ch" forName="Parent5" refType="w" fact="0.2975"/>
              <dgm:constr type="h" for="ch" forName="Parent5" refType="h" fact="0.0733"/>
              <dgm:constr type="l" for="ch" forName="Parent6" refType="w" fact="0.2658"/>
              <dgm:constr type="t" for="ch" forName="Parent6" refType="h" fact="0.8519"/>
              <dgm:constr type="w" for="ch" forName="Parent6" refType="w" fact="0.2975"/>
              <dgm:constr type="h" for="ch" forName="Parent6" refType="h" fact="0.0733"/>
              <dgm:constr type="l" for="ch" forName="Child1" refType="w" fact="0.5348"/>
              <dgm:constr type="t" for="ch" forName="Child1" refType="h" fact="0.078"/>
              <dgm:constr type="w" for="ch" forName="Child1" refType="w" fact="0.3196"/>
              <dgm:constr type="h" for="ch" forName="Child1" refType="h" fact="0.1046"/>
              <dgm:constr type="l" for="ch" forName="Child2" refType="w" fact="0.6804"/>
              <dgm:constr type="t" for="ch" forName="Child2" refType="h" fact="0.231"/>
              <dgm:constr type="w" for="ch" forName="Child2" refType="w" fact="0.3196"/>
              <dgm:constr type="h" for="ch" forName="Child2" refType="h" fact="0.1046"/>
              <dgm:constr type="l" for="ch" forName="Child3" refType="w" fact="0.5348"/>
              <dgm:constr type="t" for="ch" forName="Child3" refType="h" fact="0.3808"/>
              <dgm:constr type="w" for="ch" forName="Child3" refType="w" fact="0.3196"/>
              <dgm:constr type="h" for="ch" forName="Child3" refType="h" fact="0.1046"/>
              <dgm:constr type="l" for="ch" forName="Child4" refType="w" fact="0.6804"/>
              <dgm:constr type="t" for="ch" forName="Child4" refType="h" fact="0.5322"/>
              <dgm:constr type="w" for="ch" forName="Child4" refType="w" fact="0.3196"/>
              <dgm:constr type="h" for="ch" forName="Child4" refType="h" fact="0.1046"/>
              <dgm:constr type="l" for="ch" forName="Child5" refType="w" fact="0.5348"/>
              <dgm:constr type="t" for="ch" forName="Child5" refType="h" fact="0.6833"/>
              <dgm:constr type="w" for="ch" forName="Child5" refType="w" fact="0.3196"/>
              <dgm:constr type="h" for="ch" forName="Child5" refType="h" fact="0.1046"/>
              <dgm:constr type="l" for="ch" forName="Child6" refType="w" fact="0.6804"/>
              <dgm:constr type="t" for="ch" forName="Child6" refType="h" fact="0.8347"/>
              <dgm:constr type="w" for="ch" forName="Child6" refType="w" fact="0.3196"/>
              <dgm:constr type="h" for="ch" forName="Child6" refType="h" fact="0.1046"/>
            </dgm:constrLst>
          </dgm:if>
          <dgm:else name="Name19">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
              <dgm:constr type="t" for="ch" forName="Accent1" refType="h" fact="0"/>
              <dgm:constr type="w" for="ch" forName="Accent1" refType="w" fact="0.5331"/>
              <dgm:constr type="h" for="ch" forName="Accent1" refType="h" fact="0.2284"/>
              <dgm:constr type="l" for="ch" forName="Accent2" refType="w" fact="0.1481"/>
              <dgm:constr type="t" for="ch" forName="Accent2" refType="h" fact="0.1312"/>
              <dgm:constr type="w" for="ch" forName="Accent2" refType="w" fact="0.5331"/>
              <dgm:constr type="h" for="ch" forName="Accent2" refType="h" fact="0.2284"/>
              <dgm:constr type="l" for="ch" forName="Accent3" refType="w" fact="0"/>
              <dgm:constr type="t" for="ch" forName="Accent3" refType="h" fact="0.263"/>
              <dgm:constr type="w" for="ch" forName="Accent3" refType="w" fact="0.5331"/>
              <dgm:constr type="h" for="ch" forName="Accent3" refType="h" fact="0.2284"/>
              <dgm:constr type="l" for="ch" forName="Accent4" refType="w" fact="0.1481"/>
              <dgm:constr type="t" for="ch" forName="Accent4" refType="h" fact="0.3945"/>
              <dgm:constr type="w" for="ch" forName="Accent4" refType="w" fact="0.5331"/>
              <dgm:constr type="h" for="ch" forName="Accent4" refType="h" fact="0.2284"/>
              <dgm:constr type="l" for="ch" forName="Accent5" refType="w" fact="0"/>
              <dgm:constr type="t" for="ch" forName="Accent5" refType="h" fact="0.5258"/>
              <dgm:constr type="w" for="ch" forName="Accent5" refType="w" fact="0.5331"/>
              <dgm:constr type="h" for="ch" forName="Accent5" refType="h" fact="0.2284"/>
              <dgm:constr type="l" for="ch" forName="Accent6" refType="w" fact="0.1481"/>
              <dgm:constr type="t" for="ch" forName="Accent6" refType="h" fact="0.6573"/>
              <dgm:constr type="w" for="ch" forName="Accent6" refType="w" fact="0.5331"/>
              <dgm:constr type="h" for="ch" forName="Accent6" refType="h" fact="0.2284"/>
              <dgm:constr type="l" for="ch" forName="Accent7" refType="w" fact="0.0378"/>
              <dgm:constr type="t" for="ch" forName="Accent7" refType="h" fact="0.8037"/>
              <dgm:constr type="w" for="ch" forName="Accent7" refType="w" fact="0.458"/>
              <dgm:constr type="h" for="ch" forName="Accent7" refType="h" fact="0.1963"/>
              <dgm:constr type="l" for="ch" forName="Parent1" refType="w" fact="0.1171"/>
              <dgm:constr type="t" for="ch" forName="Parent1" refType="h" fact="0.0827"/>
              <dgm:constr type="w" for="ch" forName="Parent1" refType="w" fact="0.2975"/>
              <dgm:constr type="h" for="ch" forName="Parent1" refType="h" fact="0.0637"/>
              <dgm:constr type="l" for="ch" forName="Parent2" refType="w" fact="0.2658"/>
              <dgm:constr type="t" for="ch" forName="Parent2" refType="h" fact="0.2142"/>
              <dgm:constr type="w" for="ch" forName="Parent2" refType="w" fact="0.2975"/>
              <dgm:constr type="h" for="ch" forName="Parent2" refType="h" fact="0.0637"/>
              <dgm:constr type="l" for="ch" forName="Parent3" refType="w" fact="0.1171"/>
              <dgm:constr type="t" for="ch" forName="Parent3" refType="h" fact="0.3457"/>
              <dgm:constr type="w" for="ch" forName="Parent3" refType="w" fact="0.2975"/>
              <dgm:constr type="h" for="ch" forName="Parent3" refType="h" fact="0.0637"/>
              <dgm:constr type="l" for="ch" forName="Parent4" refType="w" fact="0.2658"/>
              <dgm:constr type="t" for="ch" forName="Parent4" refType="h" fact="0.4772"/>
              <dgm:constr type="w" for="ch" forName="Parent4" refType="w" fact="0.2975"/>
              <dgm:constr type="h" for="ch" forName="Parent4" refType="h" fact="0.0637"/>
              <dgm:constr type="l" for="ch" forName="Parent5" refType="w" fact="0.1171"/>
              <dgm:constr type="t" for="ch" forName="Parent5" refType="h" fact="0.6085"/>
              <dgm:constr type="w" for="ch" forName="Parent5" refType="w" fact="0.2975"/>
              <dgm:constr type="h" for="ch" forName="Parent5" refType="h" fact="0.0637"/>
              <dgm:constr type="l" for="ch" forName="Parent6" refType="w" fact="0.2658"/>
              <dgm:constr type="t" for="ch" forName="Parent6" refType="h" fact="0.74"/>
              <dgm:constr type="w" for="ch" forName="Parent6" refType="w" fact="0.2975"/>
              <dgm:constr type="h" for="ch" forName="Parent6" refType="h" fact="0.0637"/>
              <dgm:constr type="l" for="ch" forName="Parent7" refType="w" fact="0.1171"/>
              <dgm:constr type="t" for="ch" forName="Parent7" refType="h" fact="0.8715"/>
              <dgm:constr type="w" for="ch" forName="Parent7" refType="w" fact="0.2975"/>
              <dgm:constr type="h" for="ch" forName="Parent7" refType="h" fact="0.0637"/>
              <dgm:constr type="l" for="ch" forName="Child1" refType="w" fact="0.5348"/>
              <dgm:constr type="t" for="ch" forName="Child1" refType="h" fact="0.0678"/>
              <dgm:constr type="w" for="ch" forName="Child1" refType="w" fact="0.3196"/>
              <dgm:constr type="h" for="ch" forName="Child1" refType="h" fact="0.0908"/>
              <dgm:constr type="l" for="ch" forName="Child2" refType="w" fact="0.6804"/>
              <dgm:constr type="t" for="ch" forName="Child2" refType="h" fact="0.2006"/>
              <dgm:constr type="w" for="ch" forName="Child2" refType="w" fact="0.3196"/>
              <dgm:constr type="h" for="ch" forName="Child2" refType="h" fact="0.0908"/>
              <dgm:constr type="l" for="ch" forName="Child3" refType="w" fact="0.5348"/>
              <dgm:constr type="t" for="ch" forName="Child3" refType="h" fact="0.3308"/>
              <dgm:constr type="w" for="ch" forName="Child3" refType="w" fact="0.3196"/>
              <dgm:constr type="h" for="ch" forName="Child3" refType="h" fact="0.0908"/>
              <dgm:constr type="l" for="ch" forName="Child4" refType="w" fact="0.6804"/>
              <dgm:constr type="t" for="ch" forName="Child4" refType="h" fact="0.4623"/>
              <dgm:constr type="w" for="ch" forName="Child4" refType="w" fact="0.3196"/>
              <dgm:constr type="h" for="ch" forName="Child4" refType="h" fact="0.0908"/>
              <dgm:constr type="l" for="ch" forName="Child5" refType="w" fact="0.5348"/>
              <dgm:constr type="t" for="ch" forName="Child5" refType="h" fact="0.5936"/>
              <dgm:constr type="w" for="ch" forName="Child5" refType="w" fact="0.3196"/>
              <dgm:constr type="h" for="ch" forName="Child5" refType="h" fact="0.0908"/>
              <dgm:constr type="l" for="ch" forName="Child6" refType="w" fact="0.6804"/>
              <dgm:constr type="t" for="ch" forName="Child6" refType="h" fact="0.7251"/>
              <dgm:constr type="w" for="ch" forName="Child6" refType="w" fact="0.3196"/>
              <dgm:constr type="h" for="ch" forName="Child6" refType="h" fact="0.0908"/>
              <dgm:constr type="l" for="ch" forName="Child7" refType="w" fact="0.5348"/>
              <dgm:constr type="t" for="ch" forName="Child7" refType="h" fact="0.8579"/>
              <dgm:constr type="w" for="ch" forName="Child7" refType="w" fact="0.3196"/>
              <dgm:constr type="h" for="ch" forName="Child7" refType="h" fact="0.0908"/>
            </dgm:constrLst>
          </dgm:else>
        </dgm:choose>
      </dgm:else>
    </dgm:choose>
    <dgm:forEach name="wrapper" axis="self" ptType="parTrans">
      <dgm:forEach name="accentRepeat" axis="self">
        <dgm:layoutNode name="Accent" styleLbl="node1">
          <dgm:alg type="sp"/>
          <dgm:choose name="Name20">
            <dgm:if name="Name21" func="var" arg="dir" op="equ" val="norm">
              <dgm:choose name="Name22">
                <dgm:if name="Name23" axis="precedSib" ptType="node" func="cnt" op="equ" val="0">
                  <dgm:choose name="Name24">
                    <dgm:if name="Name25" axis="followSib" ptType="node" func="cnt" op="equ" val="0">
                      <dgm:shape xmlns:r="http://schemas.openxmlformats.org/officeDocument/2006/relationships" type="circularArrow" r:blip="">
                        <dgm:adjLst>
                          <dgm:adj idx="1" val="0.1098"/>
                          <dgm:adj idx="2" val="19.0387"/>
                          <dgm:adj idx="3" val="150"/>
                          <dgm:adj idx="4" val="180"/>
                          <dgm:adj idx="5" val="0.125"/>
                        </dgm:adjLst>
                      </dgm:shape>
                    </dgm:if>
                    <dgm:else name="Name26">
                      <dgm:shape xmlns:r="http://schemas.openxmlformats.org/officeDocument/2006/relationships" type="circularArrow" r:blip="">
                        <dgm:adjLst>
                          <dgm:adj idx="1" val="0.1098"/>
                          <dgm:adj idx="2" val="19.0387"/>
                          <dgm:adj idx="3" val="75"/>
                          <dgm:adj idx="4" val="180"/>
                          <dgm:adj idx="5" val="0.125"/>
                        </dgm:adjLst>
                      </dgm:shape>
                    </dgm:else>
                  </dgm:choose>
                </dgm:if>
                <dgm:else name="Name27">
                  <dgm:choose name="Name28">
                    <dgm:if name="Name29" axis="followSib" ptType="node" func="cnt" op="equ" val="0">
                      <dgm:choose name="Name30">
                        <dgm:if name="Name31" axis="precedSib" ptType="node" func="cnt" op="equ" val="1">
                          <dgm:shape xmlns:r="http://schemas.openxmlformats.org/officeDocument/2006/relationships" type="blockArc" r:blip="">
                            <dgm:adjLst>
                              <dgm:adj idx="1" val="0"/>
                              <dgm:adj idx="2" val="-45"/>
                              <dgm:adj idx="3" val="0.1274"/>
                            </dgm:adjLst>
                          </dgm:shape>
                        </dgm:if>
                        <dgm:if name="Name32" axis="precedSib" ptType="node" func="cnt" op="equ" val="2">
                          <dgm:shape xmlns:r="http://schemas.openxmlformats.org/officeDocument/2006/relationships" type="blockArc" r:blip="">
                            <dgm:adjLst>
                              <dgm:adj idx="1" val="-135"/>
                              <dgm:adj idx="2" val="180"/>
                              <dgm:adj idx="3" val="0.1274"/>
                            </dgm:adjLst>
                          </dgm:shape>
                        </dgm:if>
                        <dgm:if name="Name33" axis="precedSib" ptType="node" func="cnt" op="equ" val="3">
                          <dgm:shape xmlns:r="http://schemas.openxmlformats.org/officeDocument/2006/relationships" type="blockArc" r:blip="">
                            <dgm:adjLst>
                              <dgm:adj idx="1" val="0"/>
                              <dgm:adj idx="2" val="-45"/>
                              <dgm:adj idx="3" val="0.1274"/>
                            </dgm:adjLst>
                          </dgm:shape>
                        </dgm:if>
                        <dgm:if name="Name34" axis="precedSib" ptType="node" func="cnt" op="equ" val="4">
                          <dgm:shape xmlns:r="http://schemas.openxmlformats.org/officeDocument/2006/relationships" type="blockArc" r:blip="">
                            <dgm:adjLst>
                              <dgm:adj idx="1" val="-135"/>
                              <dgm:adj idx="2" val="180"/>
                              <dgm:adj idx="3" val="0.1274"/>
                            </dgm:adjLst>
                          </dgm:shape>
                        </dgm:if>
                        <dgm:if name="Name35" axis="precedSib" ptType="node" func="cnt" op="equ" val="5">
                          <dgm:shape xmlns:r="http://schemas.openxmlformats.org/officeDocument/2006/relationships" type="blockArc" r:blip="">
                            <dgm:adjLst>
                              <dgm:adj idx="1" val="0"/>
                              <dgm:adj idx="2" val="-45"/>
                              <dgm:adj idx="3" val="0.1274"/>
                            </dgm:adjLst>
                          </dgm:shape>
                        </dgm:if>
                        <dgm:if name="Name36" axis="precedSib" ptType="node" func="cnt" op="equ" val="6">
                          <dgm:shape xmlns:r="http://schemas.openxmlformats.org/officeDocument/2006/relationships" type="blockArc" r:blip="">
                            <dgm:adjLst>
                              <dgm:adj idx="1" val="-135"/>
                              <dgm:adj idx="2" val="180"/>
                              <dgm:adj idx="3" val="0.1274"/>
                            </dgm:adjLst>
                          </dgm:shape>
                        </dgm:if>
                        <dgm:else name="Name37"/>
                      </dgm:choose>
                    </dgm:if>
                    <dgm:else name="Name38">
                      <dgm:choose name="Name39">
                        <dgm:if name="Name40" axis="precedSib" ptType="node" func="cnt" op="equ" val="0">
                          <dgm:shape xmlns:r="http://schemas.openxmlformats.org/officeDocument/2006/relationships" type="blockArc" r:blip="">
                            <dgm:adjLst>
                              <dgm:adj idx="1" val="-133.1632"/>
                              <dgm:adj idx="2" val="65"/>
                              <dgm:adj idx="3" val="0.13"/>
                            </dgm:adjLst>
                          </dgm:shape>
                        </dgm:if>
                        <dgm:if name="Name41" axis="precedSib" ptType="node" func="cnt" op="equ" val="1">
                          <dgm:shape xmlns:r="http://schemas.openxmlformats.org/officeDocument/2006/relationships" type="leftCircularArrow" r:blip="">
                            <dgm:adjLst>
                              <dgm:adj idx="1" val="0.1098"/>
                              <dgm:adj idx="2" val="19.0387"/>
                              <dgm:adj idx="3" val="105"/>
                              <dgm:adj idx="4" val="-45"/>
                              <dgm:adj idx="5" val="0.125"/>
                            </dgm:adjLst>
                          </dgm:shape>
                        </dgm:if>
                        <dgm:if name="Name42" axis="precedSib" ptType="node" func="cnt" op="equ" val="2">
                          <dgm:shape xmlns:r="http://schemas.openxmlformats.org/officeDocument/2006/relationships" type="circularArrow" r:blip="">
                            <dgm:adjLst>
                              <dgm:adj idx="1" val="0.1098"/>
                              <dgm:adj idx="2" val="19.0387"/>
                              <dgm:adj idx="3" val="75"/>
                              <dgm:adj idx="4" val="-135"/>
                              <dgm:adj idx="5" val="0.125"/>
                            </dgm:adjLst>
                          </dgm:shape>
                        </dgm:if>
                        <dgm:if name="Name43" axis="precedSib" ptType="node" func="cnt" op="equ" val="3">
                          <dgm:shape xmlns:r="http://schemas.openxmlformats.org/officeDocument/2006/relationships" type="leftCircularArrow" r:blip="">
                            <dgm:adjLst>
                              <dgm:adj idx="1" val="0.1098"/>
                              <dgm:adj idx="2" val="19.0387"/>
                              <dgm:adj idx="3" val="105"/>
                              <dgm:adj idx="4" val="-45"/>
                              <dgm:adj idx="5" val="0.125"/>
                            </dgm:adjLst>
                          </dgm:shape>
                        </dgm:if>
                        <dgm:if name="Name44" axis="precedSib" ptType="node" func="cnt" op="equ" val="4">
                          <dgm:shape xmlns:r="http://schemas.openxmlformats.org/officeDocument/2006/relationships" type="circularArrow" r:blip="">
                            <dgm:adjLst>
                              <dgm:adj idx="1" val="0.1098"/>
                              <dgm:adj idx="2" val="19.0387"/>
                              <dgm:adj idx="3" val="75"/>
                              <dgm:adj idx="4" val="-135"/>
                              <dgm:adj idx="5" val="0.125"/>
                            </dgm:adjLst>
                          </dgm:shape>
                        </dgm:if>
                        <dgm:if name="Name45" axis="precedSib" ptType="node" func="cnt" op="equ" val="5">
                          <dgm:shape xmlns:r="http://schemas.openxmlformats.org/officeDocument/2006/relationships" type="leftCircularArrow" r:blip="">
                            <dgm:adjLst>
                              <dgm:adj idx="1" val="0.1098"/>
                              <dgm:adj idx="2" val="19.0387"/>
                              <dgm:adj idx="3" val="105"/>
                              <dgm:adj idx="4" val="-45"/>
                              <dgm:adj idx="5" val="0.125"/>
                            </dgm:adjLst>
                          </dgm:shape>
                        </dgm:if>
                        <dgm:if name="Name46" axis="precedSib" ptType="node" func="cnt" op="equ" val="6">
                          <dgm:shape xmlns:r="http://schemas.openxmlformats.org/officeDocument/2006/relationships" type="blockArc" r:blip="">
                            <dgm:adjLst>
                              <dgm:adj idx="1" val="-135"/>
                              <dgm:adj idx="2" val="180"/>
                              <dgm:adj idx="3" val="0.1274"/>
                            </dgm:adjLst>
                          </dgm:shape>
                        </dgm:if>
                        <dgm:else name="Name47"/>
                      </dgm:choose>
                    </dgm:else>
                  </dgm:choose>
                </dgm:else>
              </dgm:choose>
            </dgm:if>
            <dgm:else name="Name48">
              <dgm:choose name="Name49">
                <dgm:if name="Name50" axis="precedSib" ptType="node" func="cnt" op="equ" val="0">
                  <dgm:choose name="Name51">
                    <dgm:if name="Name52" axis="followSib" ptType="node" func="cnt" op="equ" val="0">
                      <dgm:shape xmlns:r="http://schemas.openxmlformats.org/officeDocument/2006/relationships" type="leftCircularArrow" r:blip="">
                        <dgm:adjLst>
                          <dgm:adj idx="1" val="0.1098"/>
                          <dgm:adj idx="2" val="19.0387"/>
                          <dgm:adj idx="3" val="30"/>
                          <dgm:adj idx="4" val="0"/>
                          <dgm:adj idx="5" val="0.125"/>
                        </dgm:adjLst>
                      </dgm:shape>
                    </dgm:if>
                    <dgm:else name="Name53">
                      <dgm:shape xmlns:r="http://schemas.openxmlformats.org/officeDocument/2006/relationships" type="leftCircularArrow" r:blip="">
                        <dgm:adjLst>
                          <dgm:adj idx="1" val="0.1098"/>
                          <dgm:adj idx="2" val="19.0387"/>
                          <dgm:adj idx="3" val="105"/>
                          <dgm:adj idx="4" val="0"/>
                          <dgm:adj idx="5" val="0.125"/>
                        </dgm:adjLst>
                      </dgm:shape>
                    </dgm:else>
                  </dgm:choose>
                </dgm:if>
                <dgm:else name="Name54">
                  <dgm:choose name="Name55">
                    <dgm:if name="Name56" axis="followSib" ptType="node" func="cnt" op="equ" val="0">
                      <dgm:choose name="Name57">
                        <dgm:if name="Name58" axis="precedSib" ptType="node" func="cnt" op="equ" val="1">
                          <dgm:shape xmlns:r="http://schemas.openxmlformats.org/officeDocument/2006/relationships" type="blockArc" r:blip="">
                            <dgm:adjLst>
                              <dgm:adj idx="1" val="-135"/>
                              <dgm:adj idx="2" val="180"/>
                              <dgm:adj idx="3" val="0.1274"/>
                            </dgm:adjLst>
                          </dgm:shape>
                        </dgm:if>
                        <dgm:if name="Name59" axis="precedSib" ptType="node" func="cnt" op="equ" val="2">
                          <dgm:shape xmlns:r="http://schemas.openxmlformats.org/officeDocument/2006/relationships" type="blockArc" r:blip="">
                            <dgm:adjLst>
                              <dgm:adj idx="1" val="0"/>
                              <dgm:adj idx="2" val="-45"/>
                              <dgm:adj idx="3" val="0.1274"/>
                            </dgm:adjLst>
                          </dgm:shape>
                        </dgm:if>
                        <dgm:if name="Name60" axis="precedSib" ptType="node" func="cnt" op="equ" val="3">
                          <dgm:shape xmlns:r="http://schemas.openxmlformats.org/officeDocument/2006/relationships" type="blockArc" r:blip="">
                            <dgm:adjLst>
                              <dgm:adj idx="1" val="-135"/>
                              <dgm:adj idx="2" val="180"/>
                              <dgm:adj idx="3" val="0.1274"/>
                            </dgm:adjLst>
                          </dgm:shape>
                        </dgm:if>
                        <dgm:if name="Name61" axis="precedSib" ptType="node" func="cnt" op="equ" val="4">
                          <dgm:shape xmlns:r="http://schemas.openxmlformats.org/officeDocument/2006/relationships" type="blockArc" r:blip="">
                            <dgm:adjLst>
                              <dgm:adj idx="1" val="0"/>
                              <dgm:adj idx="2" val="-45"/>
                              <dgm:adj idx="3" val="0.1274"/>
                            </dgm:adjLst>
                          </dgm:shape>
                        </dgm:if>
                        <dgm:if name="Name62" axis="precedSib" ptType="node" func="cnt" op="equ" val="5">
                          <dgm:shape xmlns:r="http://schemas.openxmlformats.org/officeDocument/2006/relationships" type="blockArc" r:blip="">
                            <dgm:adjLst>
                              <dgm:adj idx="1" val="-135"/>
                              <dgm:adj idx="2" val="180"/>
                              <dgm:adj idx="3" val="0.1274"/>
                            </dgm:adjLst>
                          </dgm:shape>
                        </dgm:if>
                        <dgm:if name="Name63" axis="precedSib" ptType="node" func="cnt" op="equ" val="6">
                          <dgm:shape xmlns:r="http://schemas.openxmlformats.org/officeDocument/2006/relationships" type="blockArc" r:blip="">
                            <dgm:adjLst>
                              <dgm:adj idx="1" val="0"/>
                              <dgm:adj idx="2" val="-45"/>
                              <dgm:adj idx="3" val="0.1274"/>
                            </dgm:adjLst>
                          </dgm:shape>
                        </dgm:if>
                        <dgm:else name="Name64"/>
                      </dgm:choose>
                    </dgm:if>
                    <dgm:else name="Name65">
                      <dgm:choose name="Name66">
                        <dgm:if name="Name67" axis="precedSib" ptType="node" func="cnt" op="equ" val="0">
                          <dgm:shape xmlns:r="http://schemas.openxmlformats.org/officeDocument/2006/relationships" type="blockArc" r:blip="">
                            <dgm:adjLst>
                              <dgm:adj idx="1" val="-133.1632"/>
                              <dgm:adj idx="2" val="65"/>
                              <dgm:adj idx="3" val="0.13"/>
                            </dgm:adjLst>
                          </dgm:shape>
                        </dgm:if>
                        <dgm:if name="Name68" axis="precedSib" ptType="node" func="cnt" op="equ" val="1">
                          <dgm:shape xmlns:r="http://schemas.openxmlformats.org/officeDocument/2006/relationships" type="circularArrow" r:blip="">
                            <dgm:adjLst>
                              <dgm:adj idx="1" val="0.1098"/>
                              <dgm:adj idx="2" val="19.0387"/>
                              <dgm:adj idx="3" val="75"/>
                              <dgm:adj idx="4" val="-135"/>
                              <dgm:adj idx="5" val="0.125"/>
                            </dgm:adjLst>
                          </dgm:shape>
                        </dgm:if>
                        <dgm:if name="Name69" axis="precedSib" ptType="node" func="cnt" op="equ" val="2">
                          <dgm:shape xmlns:r="http://schemas.openxmlformats.org/officeDocument/2006/relationships" type="leftCircularArrow" r:blip="">
                            <dgm:adjLst>
                              <dgm:adj idx="1" val="0.1098"/>
                              <dgm:adj idx="2" val="19.0387"/>
                              <dgm:adj idx="3" val="105"/>
                              <dgm:adj idx="4" val="-45"/>
                              <dgm:adj idx="5" val="0.125"/>
                            </dgm:adjLst>
                          </dgm:shape>
                        </dgm:if>
                        <dgm:if name="Name70" axis="precedSib" ptType="node" func="cnt" op="equ" val="3">
                          <dgm:shape xmlns:r="http://schemas.openxmlformats.org/officeDocument/2006/relationships" type="circularArrow" r:blip="">
                            <dgm:adjLst>
                              <dgm:adj idx="1" val="0.1098"/>
                              <dgm:adj idx="2" val="19.0387"/>
                              <dgm:adj idx="3" val="75"/>
                              <dgm:adj idx="4" val="-135"/>
                              <dgm:adj idx="5" val="0.125"/>
                            </dgm:adjLst>
                          </dgm:shape>
                        </dgm:if>
                        <dgm:if name="Name71" axis="precedSib" ptType="node" func="cnt" op="equ" val="4">
                          <dgm:shape xmlns:r="http://schemas.openxmlformats.org/officeDocument/2006/relationships" type="leftCircularArrow" r:blip="">
                            <dgm:adjLst>
                              <dgm:adj idx="1" val="0.1098"/>
                              <dgm:adj idx="2" val="19.0387"/>
                              <dgm:adj idx="3" val="105"/>
                              <dgm:adj idx="4" val="-45"/>
                              <dgm:adj idx="5" val="0.125"/>
                            </dgm:adjLst>
                          </dgm:shape>
                        </dgm:if>
                        <dgm:if name="Name72" axis="precedSib" ptType="node" func="cnt" op="equ" val="5">
                          <dgm:shape xmlns:r="http://schemas.openxmlformats.org/officeDocument/2006/relationships" type="circularArrow" r:blip="">
                            <dgm:adjLst>
                              <dgm:adj idx="1" val="0.1098"/>
                              <dgm:adj idx="2" val="19.0387"/>
                              <dgm:adj idx="3" val="75"/>
                              <dgm:adj idx="4" val="-135"/>
                              <dgm:adj idx="5" val="0.125"/>
                            </dgm:adjLst>
                          </dgm:shape>
                        </dgm:if>
                        <dgm:if name="Name73" axis="precedSib" ptType="node" func="cnt" op="equ" val="6">
                          <dgm:shape xmlns:r="http://schemas.openxmlformats.org/officeDocument/2006/relationships" type="blockArc" r:blip="">
                            <dgm:adjLst>
                              <dgm:adj idx="1" val="0"/>
                              <dgm:adj idx="2" val="-45"/>
                              <dgm:adj idx="3" val="0.1274"/>
                            </dgm:adjLst>
                          </dgm:shape>
                        </dgm:if>
                        <dgm:else name="Name74"/>
                      </dgm:choose>
                    </dgm:else>
                  </dgm:choose>
                </dgm:else>
              </dgm:choose>
            </dgm:else>
          </dgm:choose>
          <dgm:presOf/>
        </dgm:layoutNode>
      </dgm:forEach>
    </dgm:forEach>
    <dgm:forEach name="Name75" axis="ch" ptType="node" cnt="1">
      <dgm:layoutNode name="Accent1">
        <dgm:alg type="sp"/>
        <dgm:shape xmlns:r="http://schemas.openxmlformats.org/officeDocument/2006/relationships" r:blip="">
          <dgm:adjLst/>
        </dgm:shape>
        <dgm:presOf/>
        <dgm:constrLst/>
        <dgm:forEach name="Name76" ref="accentRepeat"/>
      </dgm:layoutNode>
      <dgm:choose name="Name77">
        <dgm:if name="Name78" axis="ch" ptType="node" func="cnt" op="gte" val="1">
          <dgm:layoutNode name="Child1"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79"/>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0" axis="ch" ptType="node" st="2" cnt="1">
      <dgm:layoutNode name="Accent2">
        <dgm:alg type="sp"/>
        <dgm:shape xmlns:r="http://schemas.openxmlformats.org/officeDocument/2006/relationships" r:blip="">
          <dgm:adjLst/>
        </dgm:shape>
        <dgm:presOf/>
        <dgm:constrLst/>
        <dgm:forEach name="Name81" ref="accentRepeat"/>
      </dgm:layoutNode>
      <dgm:choose name="Name82">
        <dgm:if name="Name83" axis="ch" ptType="node" func="cnt" op="gte" val="1">
          <dgm:layoutNode name="Child2"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4"/>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choose name="Name87">
        <dgm:if name="Name88" axis="ch" ptType="node" func="cnt" op="gte" val="1">
          <dgm:layoutNode name="Child3"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9"/>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0" axis="ch" ptType="node" st="4" cnt="1">
      <dgm:layoutNode name="Accent4">
        <dgm:alg type="sp"/>
        <dgm:shape xmlns:r="http://schemas.openxmlformats.org/officeDocument/2006/relationships" r:blip="">
          <dgm:adjLst/>
        </dgm:shape>
        <dgm:presOf/>
        <dgm:constrLst/>
        <dgm:forEach name="Name91" ref="accentRepeat"/>
      </dgm:layoutNode>
      <dgm:choose name="Name92">
        <dgm:if name="Name93" axis="ch" ptType="node" func="cnt" op="gte" val="1">
          <dgm:layoutNode name="Child4"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5" axis="ch" ptType="node" st="5" cnt="1">
      <dgm:layoutNode name="Accent5">
        <dgm:alg type="sp"/>
        <dgm:shape xmlns:r="http://schemas.openxmlformats.org/officeDocument/2006/relationships" r:blip="">
          <dgm:adjLst/>
        </dgm:shape>
        <dgm:presOf/>
        <dgm:constrLst/>
        <dgm:forEach name="Name96" ref="accentRepeat"/>
      </dgm:layoutNode>
      <dgm:choose name="Name97">
        <dgm:if name="Name98" axis="ch" ptType="node" func="cnt" op="gte" val="1">
          <dgm:layoutNode name="Child5"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9"/>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0" axis="ch" ptType="node" st="6" cnt="1">
      <dgm:layoutNode name="Accent6">
        <dgm:alg type="sp"/>
        <dgm:shape xmlns:r="http://schemas.openxmlformats.org/officeDocument/2006/relationships" r:blip="">
          <dgm:adjLst/>
        </dgm:shape>
        <dgm:presOf/>
        <dgm:constrLst/>
        <dgm:forEach name="Name101" ref="accentRepeat"/>
      </dgm:layoutNode>
      <dgm:choose name="Name102">
        <dgm:if name="Name103" axis="ch" ptType="node" func="cnt" op="gte" val="1">
          <dgm:layoutNode name="Child6"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4"/>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5" axis="ch" ptType="node" st="7" cnt="1">
      <dgm:layoutNode name="Accent7">
        <dgm:alg type="sp"/>
        <dgm:shape xmlns:r="http://schemas.openxmlformats.org/officeDocument/2006/relationships" r:blip="">
          <dgm:adjLst/>
        </dgm:shape>
        <dgm:presOf/>
        <dgm:constrLst/>
        <dgm:forEach name="Name106" ref="accentRepeat"/>
      </dgm:layoutNode>
      <dgm:choose name="Name107">
        <dgm:if name="Name108" axis="ch" ptType="node" func="cnt" op="gte" val="1">
          <dgm:layoutNode name="Child7"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9"/>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layoutNode>
</dgm:layoutDef>
</file>

<file path=word/diagrams/layout3.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4.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venn2">
  <dgm:title val=""/>
  <dgm:desc val=""/>
  <dgm:catLst>
    <dgm:cat type="relationship" pri="30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resizeHandles val="exact"/>
    </dgm:varLst>
    <dgm:alg type="composite">
      <dgm:param type="ar" val="1"/>
    </dgm:alg>
    <dgm:shape xmlns:r="http://schemas.openxmlformats.org/officeDocument/2006/relationships" r:blip="">
      <dgm:adjLst/>
    </dgm:shape>
    <dgm:presOf/>
    <dgm:choose name="Name1">
      <dgm:if name="Name2" axis="ch" ptType="node" func="cnt" op="lte" val="3">
        <dgm:constrLst>
          <dgm:constr type="w" for="ch" forName="comp1" refType="w"/>
          <dgm:constr type="h" for="ch" forName="comp1" refType="w" refFor="ch" refForName="comp1"/>
          <dgm:constr type="w" for="ch" forName="comp2" refType="w" fact="0.75"/>
          <dgm:constr type="h" for="ch" forName="comp2" refType="w" refFor="ch" refForName="comp2"/>
          <dgm:constr type="ctrX" for="ch" forName="comp2" refType="ctrX" refFor="ch" refForName="comp1"/>
          <dgm:constr type="b" for="ch" forName="comp2" refType="b" refFor="ch" refForName="comp1"/>
          <dgm:constr type="w" for="ch" forName="comp3" refType="w" fact="0.5"/>
          <dgm:constr type="h" for="ch" forName="comp3" refType="w" refFor="ch" refForName="comp3"/>
          <dgm:constr type="ctrX" for="ch" forName="comp3" refType="ctrX" refFor="ch" refForName="comp1"/>
          <dgm:constr type="b" for="ch" forName="comp3" refType="b" refFor="ch" refForName="comp1"/>
          <dgm:constr type="primFontSz" for="des" ptType="node" op="equ" val="65"/>
        </dgm:constrLst>
      </dgm:if>
      <dgm:if name="Name3" axis="ch" ptType="node" func="cnt" op="equ" val="4">
        <dgm:constrLst>
          <dgm:constr type="w" for="ch" forName="comp1" refType="w"/>
          <dgm:constr type="h" for="ch" forName="comp1" refType="w" refFor="ch" refForName="comp1"/>
          <dgm:constr type="w" for="ch" forName="comp2" refType="w" fact="0.8"/>
          <dgm:constr type="h" for="ch" forName="comp2" refType="w" refFor="ch" refForName="comp2"/>
          <dgm:constr type="ctrX" for="ch" forName="comp2" refType="ctrX" refFor="ch" refForName="comp1"/>
          <dgm:constr type="b" for="ch" forName="comp2" refType="b" refFor="ch" refForName="comp1"/>
          <dgm:constr type="w" for="ch" forName="comp3" refType="w" fact="0.6"/>
          <dgm:constr type="h" for="ch" forName="comp3" refType="w" refFor="ch" refForName="comp3"/>
          <dgm:constr type="ctrX" for="ch" forName="comp3" refType="ctrX" refFor="ch" refForName="comp1"/>
          <dgm:constr type="b" for="ch" forName="comp3" refType="b" refFor="ch" refForName="comp1"/>
          <dgm:constr type="w" for="ch" forName="comp4" refType="w" fact="0.4"/>
          <dgm:constr type="h" for="ch" forName="comp4" refType="w" refFor="ch" refForName="comp4"/>
          <dgm:constr type="ctrX" for="ch" forName="comp4" refType="ctrX" refFor="ch" refForName="comp1"/>
          <dgm:constr type="b" for="ch" forName="comp4" refType="b" refFor="ch" refForName="comp1"/>
          <dgm:constr type="primFontSz" for="des" ptType="node" op="equ" val="65"/>
        </dgm:constrLst>
      </dgm:if>
      <dgm:else name="Name4">
        <dgm:constrLst>
          <dgm:constr type="w" for="ch" forName="comp1" refType="w"/>
          <dgm:constr type="h" for="ch" forName="comp1" refType="w" refFor="ch" refForName="comp1"/>
          <dgm:constr type="w" for="ch" forName="comp2" refType="w" fact="0.85"/>
          <dgm:constr type="h" for="ch" forName="comp2" refType="w" refFor="ch" refForName="comp2"/>
          <dgm:constr type="ctrX" for="ch" forName="comp2" refType="ctrX" refFor="ch" refForName="comp1"/>
          <dgm:constr type="b" for="ch" forName="comp2" refType="b" refFor="ch" refForName="comp1"/>
          <dgm:constr type="w" for="ch" forName="comp3" refType="w" fact="0.7"/>
          <dgm:constr type="h" for="ch" forName="comp3" refType="w" refFor="ch" refForName="comp3"/>
          <dgm:constr type="ctrX" for="ch" forName="comp3" refType="ctrX" refFor="ch" refForName="comp1"/>
          <dgm:constr type="b" for="ch" forName="comp3" refType="b" refFor="ch" refForName="comp1"/>
          <dgm:constr type="w" for="ch" forName="comp4" refType="w" fact="0.55"/>
          <dgm:constr type="h" for="ch" forName="comp4" refType="w" refFor="ch" refForName="comp4"/>
          <dgm:constr type="ctrX" for="ch" forName="comp4" refType="ctrX" refFor="ch" refForName="comp1"/>
          <dgm:constr type="b" for="ch" forName="comp4" refType="b" refFor="ch" refForName="comp1"/>
          <dgm:constr type="w" for="ch" forName="comp5" refType="w" fact="0.4"/>
          <dgm:constr type="h" for="ch" forName="comp5" refType="w" refFor="ch" refForName="comp5"/>
          <dgm:constr type="ctrX" for="ch" forName="comp5" refType="ctrX" refFor="ch" refForName="comp1"/>
          <dgm:constr type="b" for="ch" forName="comp5" refType="b" refFor="ch" refForName="comp1"/>
          <dgm:constr type="w" for="ch" forName="comp6" refType="w" fact="0.25"/>
          <dgm:constr type="h" for="ch" forName="comp6" refType="w" refFor="ch" refForName="comp6"/>
          <dgm:constr type="ctrX" for="ch" forName="comp6" refType="ctrX" refFor="ch" refForName="comp1"/>
          <dgm:constr type="b" for="ch" forName="comp6" refType="b" refFor="ch" refForName="comp1"/>
          <dgm:constr type="w" for="ch" forName="comp7" refType="w" fact="0.15"/>
          <dgm:constr type="h" for="ch" forName="comp7" refType="w" refFor="ch" refForName="comp7"/>
          <dgm:constr type="ctrX" for="ch" forName="comp7" refType="ctrX" refFor="ch" refForName="comp1"/>
          <dgm:constr type="b" for="ch" forName="comp7" refType="b" refFor="ch" refForName="comp1"/>
          <dgm:constr type="primFontSz" for="des" ptType="node" op="equ" val="65"/>
        </dgm:constrLst>
      </dgm:else>
    </dgm:choose>
    <dgm:ruleLst/>
    <dgm:choose name="Name5">
      <dgm:if name="Name6" axis="ch" ptType="node" func="cnt" op="gte" val="1">
        <dgm:layoutNode name="comp1">
          <dgm:alg type="composite"/>
          <dgm:shape xmlns:r="http://schemas.openxmlformats.org/officeDocument/2006/relationships" r:blip="">
            <dgm:adjLst/>
          </dgm:shape>
          <dgm:presOf/>
          <dgm:choose name="Name7">
            <dgm:if name="Name8" axis="ch" ptType="node" func="cnt" op="equ" val="1">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5"/>
                <dgm:constr type="w" for="ch" forName="c1text" refType="w" refFor="ch" refForName="circle1" fact="0.70711"/>
                <dgm:constr type="h" for="ch" forName="c1text" refType="h" refFor="ch" refForName="circle1" fact="0.5"/>
              </dgm:constrLst>
            </dgm:if>
            <dgm:if name="Name9" axis="ch" ptType="node" func="cnt" op="equ" val="2">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6"/>
                <dgm:constr type="w" for="ch" forName="c1text" refType="w" refFor="ch" refForName="circle1" fact="0.525"/>
                <dgm:constr type="h" for="ch" forName="c1text" refType="h" refFor="ch" refForName="circle1" fact="0.17"/>
              </dgm:constrLst>
            </dgm:if>
            <dgm:if name="Name10" axis="ch" ptType="node" func="cnt" op="equ" val="3">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3495"/>
                <dgm:constr type="h" for="ch" forName="c1text" refType="h" refFor="ch" refForName="circle1" fact="0.15"/>
              </dgm:constrLst>
            </dgm:if>
            <dgm:if name="Name11" axis="ch" ptType="node" func="cnt" op="equ" val="4">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2796"/>
                <dgm:constr type="h" for="ch" forName="c1text" refType="h" refFor="ch" refForName="circle1" fact="0.15"/>
              </dgm:constrLst>
            </dgm:if>
            <dgm:if name="Name12" axis="ch" ptType="node" func="cnt" op="gte" val="5">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
                <dgm:constr type="w" for="ch" forName="c1text" refType="w" refFor="ch" refForName="circle1" fact="0.375"/>
                <dgm:constr type="h" for="ch" forName="c1text" refType="h" refFor="ch" refForName="circle1" fact="0.1"/>
              </dgm:constrLst>
            </dgm:if>
            <dgm:else name="Name13"/>
          </dgm:choose>
          <dgm:ruleLst/>
          <dgm:layoutNode name="circle1" styleLbl="node1">
            <dgm:alg type="sp"/>
            <dgm:shape xmlns:r="http://schemas.openxmlformats.org/officeDocument/2006/relationships" type="ellipse" r:blip="">
              <dgm:adjLst/>
            </dgm:shape>
            <dgm:presOf axis="ch desOrSelf" ptType="node node" st="1 1" cnt="1 0"/>
            <dgm:constrLst>
              <dgm:constr type="h" refType="w"/>
            </dgm:constrLst>
            <dgm:ruleLst/>
          </dgm:layoutNode>
          <dgm:layoutNode name="c1text">
            <dgm:varLst>
              <dgm:bulletEnabled val="1"/>
            </dgm:varLst>
            <dgm:alg type="tx"/>
            <dgm:shape xmlns:r="http://schemas.openxmlformats.org/officeDocument/2006/relationships" type="rect" r:blip="" hideGeom="1">
              <dgm:adjLst/>
            </dgm:shape>
            <dgm:presOf axis="ch desOrSelf" ptType="node node" st="1 1" cnt="1 0"/>
            <dgm:constrLst/>
            <dgm:ruleLst>
              <dgm:rule type="primFontSz" val="5" fact="NaN" max="NaN"/>
            </dgm:ruleLst>
          </dgm:layoutNode>
        </dgm:layoutNode>
      </dgm:if>
      <dgm:else name="Name14"/>
    </dgm:choose>
    <dgm:choose name="Name15">
      <dgm:if name="Name16" axis="ch" ptType="node" func="cnt" op="gte" val="2">
        <dgm:layoutNode name="comp2">
          <dgm:alg type="composite"/>
          <dgm:shape xmlns:r="http://schemas.openxmlformats.org/officeDocument/2006/relationships" r:blip="">
            <dgm:adjLst/>
          </dgm:shape>
          <dgm:presOf/>
          <dgm:choose name="Name17">
            <dgm:if name="Name18" axis="ch" ptType="node" func="cnt" op="equ" val="2">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5"/>
                <dgm:constr type="w" for="ch" forName="c2text" refType="w" refFor="ch" refForName="circle2" fact="0.70711"/>
                <dgm:constr type="h" for="ch" forName="c2text" refType="h" refFor="ch" refForName="circle2" fact="0.5"/>
              </dgm:constrLst>
            </dgm:if>
            <dgm:if name="Name19" axis="ch" ptType="node" func="cnt" op="equ" val="3">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625"/>
                <dgm:constr type="w" for="ch" forName="c2text" refType="w" refFor="ch" refForName="circle2" fact="0.466"/>
                <dgm:constr type="h" for="ch" forName="c2text" refType="h" refFor="ch" refForName="circle2" fact="0.1875"/>
              </dgm:constrLst>
            </dgm:if>
            <dgm:if name="Name20" axis="ch" ptType="node" func="cnt" op="equ" val="4">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
                <dgm:constr type="w" for="ch" forName="c2text" refType="w" refFor="ch" refForName="circle2" fact="0.3495"/>
                <dgm:constr type="h" for="ch" forName="c2text" refType="h" refFor="ch" refForName="circle2" fact="0.18"/>
              </dgm:constrLst>
            </dgm:if>
            <dgm:if name="Name21" axis="ch" ptType="node" func="cnt" op="gte" val="5">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15"/>
                <dgm:constr type="w" for="ch" forName="c2text" refType="w" refFor="ch" refForName="circle2" fact="0.43125"/>
                <dgm:constr type="h" for="ch" forName="c2text" refType="h" refFor="ch" refForName="circle2" fact="0.115"/>
              </dgm:constrLst>
            </dgm:if>
            <dgm:else name="Name22"/>
          </dgm:choose>
          <dgm:ruleLst/>
          <dgm:layoutNode name="circle2" styleLbl="node1">
            <dgm:alg type="sp"/>
            <dgm:shape xmlns:r="http://schemas.openxmlformats.org/officeDocument/2006/relationships" type="ellipse" r:blip="">
              <dgm:adjLst/>
            </dgm:shape>
            <dgm:presOf axis="ch desOrSelf" ptType="node node" st="2 1" cnt="1 0"/>
            <dgm:constrLst>
              <dgm:constr type="h" refType="w"/>
            </dgm:constrLst>
            <dgm:ruleLst/>
          </dgm:layoutNode>
          <dgm:layoutNode name="c2text">
            <dgm:varLst>
              <dgm:bulletEnabled val="1"/>
            </dgm:varLst>
            <dgm:alg type="tx"/>
            <dgm:shape xmlns:r="http://schemas.openxmlformats.org/officeDocument/2006/relationships" type="rect" r:blip="" hideGeom="1">
              <dgm:adjLst/>
            </dgm:shape>
            <dgm:presOf axis="ch desOrSelf" ptType="node node" st="2 1" cnt="1 0"/>
            <dgm:constrLst/>
            <dgm:ruleLst>
              <dgm:rule type="primFontSz" val="5" fact="NaN" max="NaN"/>
            </dgm:ruleLst>
          </dgm:layoutNode>
        </dgm:layoutNode>
      </dgm:if>
      <dgm:else name="Name23"/>
    </dgm:choose>
    <dgm:choose name="Name24">
      <dgm:if name="Name25" axis="ch" ptType="node" func="cnt" op="gte" val="3">
        <dgm:layoutNode name="comp3">
          <dgm:alg type="composite"/>
          <dgm:shape xmlns:r="http://schemas.openxmlformats.org/officeDocument/2006/relationships" r:blip="">
            <dgm:adjLst/>
          </dgm:shape>
          <dgm:presOf/>
          <dgm:choose name="Name26">
            <dgm:if name="Name27" axis="ch" ptType="node" func="cnt" op="equ" val="3">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5"/>
                <dgm:constr type="w" for="ch" forName="c3text" refType="w" refFor="ch" refForName="circle3" fact="0.70711"/>
                <dgm:constr type="h" for="ch" forName="c3text" refType="h" refFor="ch" refForName="circle3" fact="0.5"/>
              </dgm:constrLst>
            </dgm:if>
            <dgm:if name="Name28" axis="ch" ptType="node" func="cnt" op="equ" val="4">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875"/>
                <dgm:constr type="w" for="ch" forName="c3text" refType="w" refFor="ch" refForName="circle3" fact="0.466"/>
                <dgm:constr type="h" for="ch" forName="c3text" refType="h" refFor="ch" refForName="circle3" fact="0.225"/>
              </dgm:constrLst>
            </dgm:if>
            <dgm:if name="Name29" axis="ch" ptType="node" func="cnt" op="gte" val="5">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38"/>
                <dgm:constr type="w" for="ch" forName="c3text" refType="w" refFor="ch" refForName="circle3" fact="0.5175"/>
                <dgm:constr type="h" for="ch" forName="c3text" refType="h" refFor="ch" refForName="circle3" fact="0.138"/>
              </dgm:constrLst>
            </dgm:if>
            <dgm:else name="Name30"/>
          </dgm:choose>
          <dgm:ruleLst/>
          <dgm:layoutNode name="circle3" styleLbl="node1">
            <dgm:alg type="sp"/>
            <dgm:shape xmlns:r="http://schemas.openxmlformats.org/officeDocument/2006/relationships" type="ellipse" r:blip="">
              <dgm:adjLst/>
            </dgm:shape>
            <dgm:presOf axis="ch desOrSelf" ptType="node node" st="3 1" cnt="1 0"/>
            <dgm:constrLst>
              <dgm:constr type="h" refType="w"/>
            </dgm:constrLst>
            <dgm:ruleLst/>
          </dgm:layoutNode>
          <dgm:layoutNode name="c3text">
            <dgm:varLst>
              <dgm:bulletEnabled val="1"/>
            </dgm:varLst>
            <dgm:alg type="tx"/>
            <dgm:shape xmlns:r="http://schemas.openxmlformats.org/officeDocument/2006/relationships" type="rect" r:blip="" hideGeom="1">
              <dgm:adjLst/>
            </dgm:shape>
            <dgm:presOf axis="ch desOrSelf" ptType="node node" st="3 1" cnt="1 0"/>
            <dgm:constrLst/>
            <dgm:ruleLst>
              <dgm:rule type="primFontSz" val="5" fact="NaN" max="NaN"/>
            </dgm:ruleLst>
          </dgm:layoutNode>
        </dgm:layoutNode>
      </dgm:if>
      <dgm:else name="Name31"/>
    </dgm:choose>
    <dgm:choose name="Name32">
      <dgm:if name="Name33" axis="ch" ptType="node" func="cnt" op="gte" val="4">
        <dgm:layoutNode name="comp4">
          <dgm:alg type="composite"/>
          <dgm:shape xmlns:r="http://schemas.openxmlformats.org/officeDocument/2006/relationships" r:blip="">
            <dgm:adjLst/>
          </dgm:shape>
          <dgm:presOf/>
          <dgm:choose name="Name34">
            <dgm:if name="Name35" axis="ch" ptType="node" func="cnt" op="equ" val="4">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5"/>
                <dgm:constr type="w" for="ch" forName="c4text" refType="w" refFor="ch" refForName="circle4" fact="0.70711"/>
                <dgm:constr type="h" for="ch" forName="c4text" refType="h" refFor="ch" refForName="circle4" fact="0.5"/>
              </dgm:constrLst>
            </dgm:if>
            <dgm:if name="Name36" axis="ch" ptType="node" func="cnt" op="gte" val="5">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18"/>
                <dgm:constr type="w" for="ch" forName="c4text" refType="w" refFor="ch" refForName="circle4" fact="0.54"/>
                <dgm:constr type="h" for="ch" forName="c4text" refType="h" refFor="ch" refForName="circle4" fact="0.18"/>
              </dgm:constrLst>
            </dgm:if>
            <dgm:else name="Name37"/>
          </dgm:choose>
          <dgm:ruleLst/>
          <dgm:layoutNode name="circle4" styleLbl="node1">
            <dgm:alg type="sp"/>
            <dgm:shape xmlns:r="http://schemas.openxmlformats.org/officeDocument/2006/relationships" type="ellipse" r:blip="">
              <dgm:adjLst/>
            </dgm:shape>
            <dgm:presOf axis="ch desOrSelf" ptType="node node" st="4 1" cnt="1 0"/>
            <dgm:constrLst>
              <dgm:constr type="h" refType="w"/>
            </dgm:constrLst>
            <dgm:ruleLst/>
          </dgm:layoutNode>
          <dgm:layoutNode name="c4text">
            <dgm:varLst>
              <dgm:bulletEnabled val="1"/>
            </dgm:varLst>
            <dgm:alg type="tx"/>
            <dgm:shape xmlns:r="http://schemas.openxmlformats.org/officeDocument/2006/relationships" type="rect" r:blip="" hideGeom="1">
              <dgm:adjLst/>
            </dgm:shape>
            <dgm:presOf axis="ch desOrSelf" ptType="node node" st="4 1" cnt="1 0"/>
            <dgm:constrLst/>
            <dgm:ruleLst>
              <dgm:rule type="primFontSz" val="5" fact="NaN" max="NaN"/>
            </dgm:ruleLst>
          </dgm:layoutNode>
        </dgm:layoutNode>
      </dgm:if>
      <dgm:else name="Name38"/>
    </dgm:choose>
    <dgm:choose name="Name39">
      <dgm:if name="Name40" axis="ch" ptType="node" func="cnt" op="gte" val="5">
        <dgm:layoutNode name="comp5">
          <dgm:alg type="composite"/>
          <dgm:shape xmlns:r="http://schemas.openxmlformats.org/officeDocument/2006/relationships" r:blip="">
            <dgm:adjLst/>
          </dgm:shape>
          <dgm:presOf/>
          <dgm:choose name="Name41">
            <dgm:if name="Name42" axis="ch" ptType="node" func="cnt" op="equ" val="5">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5"/>
                <dgm:constr type="w" for="ch" forName="c5text" refType="w" refFor="ch" refForName="circle5" fact="0.70711"/>
                <dgm:constr type="h" for="ch" forName="c5text" refType="h" refFor="ch" refForName="circle5" fact="0.5"/>
              </dgm:constrLst>
            </dgm:if>
            <dgm:if name="Name43" axis="ch" ptType="node" func="cnt" op="gte" val="6">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25"/>
                <dgm:constr type="w" for="ch" forName="c5text" refType="w" refFor="ch" refForName="circle5" fact="0.65"/>
                <dgm:constr type="h" for="ch" forName="c5text" refType="h" refFor="ch" refForName="circle5" fact="0.25"/>
              </dgm:constrLst>
            </dgm:if>
            <dgm:else name="Name44"/>
          </dgm:choose>
          <dgm:ruleLst/>
          <dgm:layoutNode name="circle5" styleLbl="node1">
            <dgm:alg type="sp"/>
            <dgm:shape xmlns:r="http://schemas.openxmlformats.org/officeDocument/2006/relationships" type="ellipse" r:blip="">
              <dgm:adjLst/>
            </dgm:shape>
            <dgm:presOf axis="ch desOrSelf" ptType="node node" st="5 1" cnt="1 0"/>
            <dgm:constrLst>
              <dgm:constr type="h" refType="w"/>
            </dgm:constrLst>
            <dgm:ruleLst/>
          </dgm:layoutNode>
          <dgm:layoutNode name="c5text">
            <dgm:varLst>
              <dgm:bulletEnabled val="1"/>
            </dgm:varLst>
            <dgm:alg type="tx"/>
            <dgm:shape xmlns:r="http://schemas.openxmlformats.org/officeDocument/2006/relationships" type="rect" r:blip="" hideGeom="1">
              <dgm:adjLst/>
            </dgm:shape>
            <dgm:presOf axis="ch desOrSelf" ptType="node node" st="5 1" cnt="1 0"/>
            <dgm:constrLst/>
            <dgm:ruleLst>
              <dgm:rule type="primFontSz" val="5" fact="NaN" max="NaN"/>
            </dgm:ruleLst>
          </dgm:layoutNode>
        </dgm:layoutNode>
      </dgm:if>
      <dgm:else name="Name45"/>
    </dgm:choose>
    <dgm:choose name="Name46">
      <dgm:if name="Name47" axis="ch" ptType="node" func="cnt" op="gte" val="6">
        <dgm:layoutNode name="comp6">
          <dgm:alg type="composite"/>
          <dgm:shape xmlns:r="http://schemas.openxmlformats.org/officeDocument/2006/relationships" r:blip="">
            <dgm:adjLst/>
          </dgm:shape>
          <dgm:presOf/>
          <dgm:choose name="Name48">
            <dgm:if name="Name49" axis="ch" ptType="node" func="cnt" op="equ" val="6">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5"/>
                <dgm:constr type="w" for="ch" forName="c6text" refType="w" refFor="ch" refForName="circle6" fact="0.70711"/>
                <dgm:constr type="h" for="ch" forName="c6text" refType="h" refFor="ch" refForName="circle6" fact="0.5"/>
              </dgm:constrLst>
            </dgm:if>
            <dgm:if name="Name50" axis="ch" ptType="node" func="cnt" op="gte" val="7">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27"/>
                <dgm:constr type="w" for="ch" forName="c6text" refType="w" refFor="ch" refForName="circle6" fact="0.68"/>
                <dgm:constr type="h" for="ch" forName="c6text" refType="h" refFor="ch" refForName="circle6" fact="0.241"/>
              </dgm:constrLst>
            </dgm:if>
            <dgm:else name="Name51"/>
          </dgm:choose>
          <dgm:ruleLst/>
          <dgm:layoutNode name="circle6" styleLbl="node1">
            <dgm:alg type="sp"/>
            <dgm:shape xmlns:r="http://schemas.openxmlformats.org/officeDocument/2006/relationships" type="ellipse" r:blip="">
              <dgm:adjLst/>
            </dgm:shape>
            <dgm:presOf axis="ch desOrSelf" ptType="node node" st="6 1" cnt="1 0"/>
            <dgm:constrLst>
              <dgm:constr type="h" refType="w"/>
            </dgm:constrLst>
            <dgm:ruleLst/>
          </dgm:layoutNode>
          <dgm:layoutNode name="c6text">
            <dgm:varLst>
              <dgm:bulletEnabled val="1"/>
            </dgm:varLst>
            <dgm:alg type="tx"/>
            <dgm:shape xmlns:r="http://schemas.openxmlformats.org/officeDocument/2006/relationships" type="rect" r:blip="" hideGeom="1">
              <dgm:adjLst/>
            </dgm:shape>
            <dgm:presOf axis="ch desOrSelf" ptType="node node" st="6 1" cnt="1 0"/>
            <dgm:constrLst/>
            <dgm:ruleLst>
              <dgm:rule type="primFontSz" val="5" fact="NaN" max="NaN"/>
            </dgm:ruleLst>
          </dgm:layoutNode>
        </dgm:layoutNode>
      </dgm:if>
      <dgm:else name="Name52"/>
    </dgm:choose>
    <dgm:choose name="Name53">
      <dgm:if name="Name54" axis="ch" ptType="node" func="cnt" op="gte" val="7">
        <dgm:layoutNode name="comp7">
          <dgm:alg type="composite"/>
          <dgm:shape xmlns:r="http://schemas.openxmlformats.org/officeDocument/2006/relationships" r:blip="">
            <dgm:adjLst/>
          </dgm:shape>
          <dgm:presOf/>
          <dgm:constrLst>
            <dgm:constr type="w" for="ch" forName="circle7" refType="w"/>
            <dgm:constr type="h" for="ch" forName="circle7" refType="h"/>
            <dgm:constr type="ctrX" for="ch" forName="circle7" refType="w" fact="0.5"/>
            <dgm:constr type="ctrY" for="ch" forName="circle7" refType="h" fact="0.5"/>
            <dgm:constr type="ctrX" for="ch" forName="c7text" refType="w" fact="0.5"/>
            <dgm:constr type="ctrY" for="ch" forName="c7text" refType="h" fact="0.5"/>
            <dgm:constr type="w" for="ch" forName="c7text" refType="w" refFor="ch" refForName="circle7" fact="0.70711"/>
            <dgm:constr type="h" for="ch" forName="c7text" refType="h" refFor="ch" refForName="circle7" fact="0.5"/>
          </dgm:constrLst>
          <dgm:ruleLst/>
          <dgm:layoutNode name="circle7" styleLbl="node1">
            <dgm:alg type="sp"/>
            <dgm:shape xmlns:r="http://schemas.openxmlformats.org/officeDocument/2006/relationships" type="ellipse" r:blip="">
              <dgm:adjLst/>
            </dgm:shape>
            <dgm:presOf axis="ch desOrSelf" ptType="node node" st="7 1" cnt="1 0"/>
            <dgm:constrLst>
              <dgm:constr type="h" refType="w"/>
            </dgm:constrLst>
            <dgm:ruleLst/>
          </dgm:layoutNode>
          <dgm:layoutNode name="c7text">
            <dgm:varLst>
              <dgm:bulletEnabled val="1"/>
            </dgm:varLst>
            <dgm:alg type="tx"/>
            <dgm:shape xmlns:r="http://schemas.openxmlformats.org/officeDocument/2006/relationships" type="rect" r:blip="" hideGeom="1">
              <dgm:adjLst/>
            </dgm:shape>
            <dgm:presOf axis="ch desOrSelf" ptType="node node" st="7 1" cnt="1 0"/>
            <dgm:constrLst/>
            <dgm:ruleLst>
              <dgm:rule type="primFontSz" val="5" fact="NaN" max="NaN"/>
            </dgm:ruleLst>
          </dgm:layoutNode>
        </dgm:layoutNode>
      </dgm:if>
      <dgm:else name="Name55"/>
    </dgm:choose>
  </dgm:layoutNode>
</dgm:layoutDef>
</file>

<file path=word/diagrams/layout6.xml><?xml version="1.0" encoding="utf-8"?>
<dgm:layoutDef xmlns:dgm="http://schemas.openxmlformats.org/drawingml/2006/diagram" xmlns:a="http://schemas.openxmlformats.org/drawingml/2006/main" uniqueId="urn:microsoft.com/office/officeart/2005/8/layout/gear1">
  <dgm:title val=""/>
  <dgm:desc val=""/>
  <dgm:catLst>
    <dgm:cat type="relationship" pri="3000"/>
    <dgm:cat type="process" pri="28000"/>
    <dgm:cat type="cycle" pri="14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useDef="1">
    <dgm:dataModel>
      <dgm:ptLst/>
      <dgm:bg/>
      <dgm:whole/>
    </dgm:dataModel>
  </dgm:clrData>
  <dgm:layoutNode name="composite">
    <dgm:varLst>
      <dgm:chMax val="3"/>
      <dgm:animLvl val="lvl"/>
      <dgm:resizeHandles val="exact"/>
    </dgm:varLst>
    <dgm:alg type="composite">
      <dgm:param type="ar" val="1"/>
    </dgm:alg>
    <dgm:shape xmlns:r="http://schemas.openxmlformats.org/officeDocument/2006/relationships" r:blip="">
      <dgm:adjLst/>
    </dgm:shape>
    <dgm:presOf/>
    <dgm:choose name="Name0">
      <dgm:if name="Name1" axis="ch" ptType="node" func="cnt" op="lte" val="1">
        <dgm:constrLst>
          <dgm:constr type="primFontSz" for="ch" ptType="node" op="equ" val="65"/>
          <dgm:constr type="w" for="ch" forName="gear1" refType="w" fact="0.55"/>
          <dgm:constr type="h" for="ch" forName="gear1" refType="w" fact="0.55"/>
          <dgm:constr type="l" for="ch" forName="gear1" refType="w" fact="0.05"/>
          <dgm:constr type="t" for="ch" forName="gear1" refType="w" fact="0.05"/>
          <dgm:constr type="w" for="ch" forName="gear1srcNode" val="1"/>
          <dgm:constr type="h" for="ch" forName="gear1srcNode" val="1"/>
          <dgm:constr type="l" for="ch" forName="gear1srcNode" refType="w" fact="0.32"/>
          <dgm:constr type="t" for="ch" forName="gear1srcNode"/>
          <dgm:constr type="w" for="ch" forName="gear1dstNode" val="1"/>
          <dgm:constr type="h" for="ch" forName="gear1dstNode" val="1"/>
          <dgm:constr type="r" for="ch" forName="gear1dstNode" refType="w" fact="0.58"/>
          <dgm:constr type="t" for="ch" forName="gear1dstNode" refType="h" fact="0.5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dgm:constr type="b" for="ch" forName="gear1ch" refType="h" fact="0.6"/>
        </dgm:constrLst>
      </dgm:if>
      <dgm:if name="Name2" axis="ch" ptType="node" func="cnt" op="equ" val="2">
        <dgm:constrLst>
          <dgm:constr type="primFontSz" for="ch" ptType="node" op="equ" val="65"/>
          <dgm:constr type="w" for="ch" forName="gear1" refType="w" fact="0.55"/>
          <dgm:constr type="h" for="ch" forName="gear1" refType="w" fact="0.55"/>
          <dgm:constr type="l" for="ch" forName="gear1" refType="w" fact="0.45"/>
          <dgm:constr type="t" for="ch" forName="gear1" refType="w" fact="0.25"/>
          <dgm:constr type="w" for="ch" forName="gear1srcNode" val="1"/>
          <dgm:constr type="h" for="ch" forName="gear1srcNode" val="1"/>
          <dgm:constr type="l" for="ch" forName="gear1srcNode" refType="w" fact="0.72"/>
          <dgm:constr type="t" for="ch" forName="gear1srcNode" refType="w" fact="0.2"/>
          <dgm:constr type="w" for="ch" forName="gear1dstNode" val="1"/>
          <dgm:constr type="h" for="ch" forName="gear1dstNode" val="1"/>
          <dgm:constr type="r" for="ch" forName="gear1dstNode" refType="w" fact="0.98"/>
          <dgm:constr type="t" for="ch" forName="gear1dstNode" refType="h" fact="0.7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w" fact="0.8"/>
          <dgm:constr type="w" for="ch" forName="gear2" refType="w" fact="0.4"/>
          <dgm:constr type="h" for="ch" forName="gear2" refType="w" fact="0.4"/>
          <dgm:constr type="l" for="ch" forName="gear2" refType="w" fact="0.13"/>
          <dgm:constr type="t" for="ch" forName="gear2" refType="w" fact="0.12"/>
          <dgm:constr type="w" for="ch" forName="gear2srcNode" val="1"/>
          <dgm:constr type="h" for="ch" forName="gear2srcNode" val="1"/>
          <dgm:constr type="l" for="ch" forName="gear2srcNode" refType="w" fact="0.23"/>
          <dgm:constr type="t" for="ch" forName="gear2srcNode" refType="w" fact="0.08"/>
          <dgm:constr type="w" for="ch" forName="gear2dstNode" val="1"/>
          <dgm:constr type="h" for="ch" forName="gear2dstNode" val="1"/>
          <dgm:constr type="l" for="ch" forName="gear2dstNode" refType="w" fact="0.1"/>
          <dgm:constr type="t" for="ch" forName="gear2dstNode" refType="h" fact="0.3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refType="w" fact="0.34"/>
          <dgm:constr type="t" for="ch" forName="gear2ch" refType="w" fact="0.04"/>
        </dgm:constrLst>
      </dgm:if>
      <dgm:else name="Name3">
        <dgm:constrLst>
          <dgm:constr type="primFontSz" for="ch" ptType="node" op="equ" val="65"/>
          <dgm:constr type="w" for="ch" forName="gear1" refType="w" fact="0.55"/>
          <dgm:constr type="h" for="ch" forName="gear1" refType="w" fact="0.55"/>
          <dgm:constr type="l" for="ch" forName="gear1" refType="w" fact="0.45"/>
          <dgm:constr type="t" for="ch" forName="gear1" refType="w" fact="0.45"/>
          <dgm:constr type="w" for="ch" forName="gear1srcNode" val="1"/>
          <dgm:constr type="h" for="ch" forName="gear1srcNode" val="1"/>
          <dgm:constr type="l" for="ch" forName="gear1srcNode" refType="w" fact="0.72"/>
          <dgm:constr type="t" for="ch" forName="gear1srcNode" refType="w" fact="0.4"/>
          <dgm:constr type="w" for="ch" forName="gear1dstNode" val="1"/>
          <dgm:constr type="h" for="ch" forName="gear1dstNode" val="1"/>
          <dgm:constr type="r" for="ch" forName="gear1dstNode" refType="w" fact="0.98"/>
          <dgm:constr type="t" for="ch" forName="gear1dstNode" refType="h" fact="0.95"/>
          <dgm:constr type="diam" for="des" forName="connector1" refType="w" refFor="ch" refForName="gear1" op="equ" fact="1.15"/>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h"/>
          <dgm:constr type="w" for="ch" forName="gear2" refType="w" fact="0.4"/>
          <dgm:constr type="h" for="ch" forName="gear2" refType="w" fact="0.4"/>
          <dgm:constr type="l" for="ch" forName="gear2" refType="w" fact="0.13"/>
          <dgm:constr type="t" for="ch" forName="gear2" refType="w" fact="0.32"/>
          <dgm:constr type="w" for="ch" forName="gear2srcNode" val="1"/>
          <dgm:constr type="h" for="ch" forName="gear2srcNode" val="1"/>
          <dgm:constr type="l" for="ch" forName="gear2srcNode" refType="w" fact="0.23"/>
          <dgm:constr type="t" for="ch" forName="gear2srcNode" refType="w" fact="0.28"/>
          <dgm:constr type="w" for="ch" forName="gear2dstNode" val="1"/>
          <dgm:constr type="h" for="ch" forName="gear2dstNode" val="1"/>
          <dgm:constr type="l" for="ch" forName="gear2dstNode" refType="w" fact="0.1"/>
          <dgm:constr type="t" for="ch" forName="gear2dstNode" refType="h" fact="0.5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dgm:constr type="t" for="ch" forName="gear2ch" refType="w" fact="0.58"/>
          <dgm:constr type="w" for="ch" forName="gear3" refType="w" fact="0.48"/>
          <dgm:constr type="h" for="ch" forName="gear3" refType="w" fact="0.48"/>
          <dgm:constr type="l" for="ch" forName="gear3" refType="w" fact="0.31"/>
          <dgm:constr type="t" for="ch" forName="gear3"/>
          <dgm:constr type="w" for="ch" forName="gear3tx" refType="w" fact="0.22"/>
          <dgm:constr type="h" for="ch" forName="gear3tx" refType="w" fact="0.22"/>
          <dgm:constr type="ctrX" for="ch" forName="gear3tx" refType="ctrX" refFor="ch" refForName="gear3"/>
          <dgm:constr type="ctrY" for="ch" forName="gear3tx" refType="ctrY" refFor="ch" refForName="gear3"/>
          <dgm:constr type="w" for="ch" forName="gear3srcNode" val="1"/>
          <dgm:constr type="h" for="ch" forName="gear3srcNode" val="1"/>
          <dgm:constr type="l" for="ch" forName="gear3srcNode" refType="w" fact="0.3"/>
          <dgm:constr type="t" for="ch" forName="gear3srcNode" refType="w" fact="0.25"/>
          <dgm:constr type="w" for="ch" forName="gear3dstNode" val="1"/>
          <dgm:constr type="h" for="ch" forName="gear3dstNode" val="1"/>
          <dgm:constr type="l" for="ch" forName="gear3dstNode" refType="w" fact="0.38"/>
          <dgm:constr type="t" for="ch" forName="gear3dstNode" refType="h" fact="0.05"/>
          <dgm:constr type="diam" for="des" forName="connector3" refType="w" refFor="ch" refForName="gear3" op="equ"/>
          <dgm:constr type="h" for="des" forName="connector3" refType="w" refFor="ch" refForName="gear1" op="equ" fact="0.1"/>
          <dgm:constr type="w" for="ch" forName="gear3ch" refType="w" fact="0.35"/>
          <dgm:constr type="h" for="ch" forName="gear3ch" refType="w" refFor="ch" refForName="gear3ch" fact="0.6"/>
          <dgm:constr type="l" for="ch" forName="gear3ch" refType="w" fact="0.65"/>
          <dgm:constr type="t" for="ch" forName="gear3ch" refType="h" fact="0.13"/>
        </dgm:constrLst>
      </dgm:else>
    </dgm:choose>
    <dgm:ruleLst/>
    <dgm:forEach name="Name4" axis="ch" ptType="node" cnt="1">
      <dgm:layoutNode name="gear1" styleLbl="node1">
        <dgm:varLst>
          <dgm:chMax val="1"/>
          <dgm:bulletEnabled val="1"/>
        </dgm:varLst>
        <dgm:alg type="tx">
          <dgm:param type="txAnchorVertCh" val="mid"/>
        </dgm:alg>
        <dgm:shape xmlns:r="http://schemas.openxmlformats.org/officeDocument/2006/relationships" type="gear9"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1srcNode">
        <dgm:alg type="sp"/>
        <dgm:shape xmlns:r="http://schemas.openxmlformats.org/officeDocument/2006/relationships" type="rect" r:blip="" hideGeom="1">
          <dgm:adjLst/>
        </dgm:shape>
        <dgm:presOf axis="self"/>
        <dgm:constrLst/>
        <dgm:ruleLst/>
      </dgm:layoutNode>
      <dgm:layoutNode name="gear1dstNode">
        <dgm:alg type="sp"/>
        <dgm:shape xmlns:r="http://schemas.openxmlformats.org/officeDocument/2006/relationships" type="rect" r:blip="" hideGeom="1">
          <dgm:adjLst/>
        </dgm:shape>
        <dgm:presOf axis="self"/>
        <dgm:constrLst/>
        <dgm:ruleLst/>
      </dgm:layoutNode>
      <dgm:choose name="Name5">
        <dgm:if name="Name6" axis="ch" ptType="node" func="cnt" op="gte" val="1">
          <dgm:layoutNode name="gear1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7"/>
      </dgm:choose>
    </dgm:forEach>
    <dgm:forEach name="Name8" axis="ch" ptType="node" st="2" cnt="1">
      <dgm:layoutNode name="gear2" styleLbl="node1">
        <dgm:varLst>
          <dgm:chMax val="1"/>
          <dgm:bulletEnabled val="1"/>
        </dgm:varLst>
        <dgm:alg type="tx">
          <dgm:param type="txAnchorVertCh" val="mid"/>
        </dgm:alg>
        <dgm:shape xmlns:r="http://schemas.openxmlformats.org/officeDocument/2006/relationships" type="gear6"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2srcNode">
        <dgm:alg type="sp"/>
        <dgm:shape xmlns:r="http://schemas.openxmlformats.org/officeDocument/2006/relationships" type="rect" r:blip="" hideGeom="1">
          <dgm:adjLst/>
        </dgm:shape>
        <dgm:presOf axis="self"/>
        <dgm:constrLst/>
        <dgm:ruleLst/>
      </dgm:layoutNode>
      <dgm:layoutNode name="gear2dstNode">
        <dgm:alg type="sp"/>
        <dgm:shape xmlns:r="http://schemas.openxmlformats.org/officeDocument/2006/relationships" type="rect" r:blip="" hideGeom="1">
          <dgm:adjLst/>
        </dgm:shape>
        <dgm:presOf axis="self"/>
        <dgm:constrLst/>
        <dgm:ruleLst/>
      </dgm:layoutNode>
      <dgm:choose name="Name9">
        <dgm:if name="Name10" axis="ch" ptType="node" func="cnt" op="gte" val="1">
          <dgm:layoutNode name="gear2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1"/>
      </dgm:choose>
    </dgm:forEach>
    <dgm:forEach name="Name12" axis="ch" ptType="node" st="3" cnt="1">
      <dgm:layoutNode name="gear3" styleLbl="node1">
        <dgm:alg type="sp"/>
        <dgm:shape xmlns:r="http://schemas.openxmlformats.org/officeDocument/2006/relationships" rot="-15" type="gear6" r:blip="">
          <dgm:adjLst/>
        </dgm:shape>
        <dgm:presOf axis="self"/>
        <dgm:constrLst/>
        <dgm:ruleLst/>
      </dgm:layoutNode>
      <dgm:layoutNode name="gear3tx" styleLbl="node1">
        <dgm:varLst>
          <dgm:chMax val="1"/>
          <dgm:bulletEnabled val="1"/>
        </dgm:varLst>
        <dgm:alg type="tx">
          <dgm:param type="txAnchorVertCh" val="mid"/>
        </dgm:alg>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3srcNode">
        <dgm:alg type="sp"/>
        <dgm:shape xmlns:r="http://schemas.openxmlformats.org/officeDocument/2006/relationships" type="rect" r:blip="" hideGeom="1">
          <dgm:adjLst/>
        </dgm:shape>
        <dgm:presOf axis="self"/>
        <dgm:constrLst/>
        <dgm:ruleLst/>
      </dgm:layoutNode>
      <dgm:layoutNode name="gear3dstNode">
        <dgm:alg type="sp"/>
        <dgm:shape xmlns:r="http://schemas.openxmlformats.org/officeDocument/2006/relationships" type="rect" r:blip="" hideGeom="1">
          <dgm:adjLst/>
        </dgm:shape>
        <dgm:presOf axis="self"/>
        <dgm:constrLst/>
        <dgm:ruleLst/>
      </dgm:layoutNode>
      <dgm:choose name="Name13">
        <dgm:if name="Name14" axis="ch" ptType="node" func="cnt" op="gte" val="1">
          <dgm:layoutNode name="gear3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5"/>
      </dgm:choose>
    </dgm:forEach>
    <dgm:forEach name="Name16" axis="ch" ptType="sibTrans" hideLastTrans="0" cnt="1">
      <dgm:layoutNode name="connector1" styleLbl="sibTrans2D1">
        <dgm:alg type="conn">
          <dgm:param type="connRout" val="curve"/>
          <dgm:param type="srcNode" val="gear1srcNode"/>
          <dgm:param type="dstNode" val="gear1dstNode"/>
          <dgm:param type="begPts" val="midR"/>
          <dgm:param type="endPts" val="tCtr"/>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7" axis="ch" ptType="sibTrans" hideLastTrans="0" st="2" cnt="1">
      <dgm:layoutNode name="connector2" styleLbl="sibTrans2D1">
        <dgm:alg type="conn">
          <dgm:param type="connRout" val="curve"/>
          <dgm:param type="srcNode" val="gear2srcNode"/>
          <dgm:param type="dstNode" val="gear2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8" axis="ch" ptType="sibTrans" hideLastTrans="0" st="3" cnt="1">
      <dgm:layoutNode name="connector3" styleLbl="sibTrans2D1">
        <dgm:alg type="conn">
          <dgm:param type="connRout" val="curve"/>
          <dgm:param type="srcNode" val="gear3srcNode"/>
          <dgm:param type="dstNode" val="gear3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layoutNode>
</dgm:layoutDef>
</file>

<file path=word/diagrams/layout7.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layout8.xml><?xml version="1.0" encoding="utf-8"?>
<dgm:layoutDef xmlns:dgm="http://schemas.openxmlformats.org/drawingml/2006/diagram" xmlns:a="http://schemas.openxmlformats.org/drawingml/2006/main" uniqueId="urn:microsoft.com/office/officeart/2008/layout/NameandTitleOrganizationalChart">
  <dgm:title val=""/>
  <dgm:desc val=""/>
  <dgm:catLst>
    <dgm:cat type="hierarchy" pri="125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1" styleLbl="fgAcc0">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alg type="conn">
                            <dgm:param type="connRout" val="bend"/>
                            <dgm:param type="dim" val="1D"/>
                            <dgm:param type="endSty" val="noArr"/>
                            <dgm:param type="begPts" val="bCtr"/>
                            <dgm:param type="endPts" val="tCtr"/>
                            <dgm:param type="bendPt" val="end"/>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41" func="var" arg="hierBranch" op="equ" val="hang">
                    <dgm:layoutNode name="Name42">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3">
                    <dgm:layoutNode name="Name44">
                      <dgm:choose name="Name45">
                        <dgm:if name="Name46" axis="self" func="depth" op="lte" val="2">
                          <dgm:choose name="Name47">
                            <dgm:if name="Name48" axis="par ch" ptType="node asst" func="cnt" op="gte" val="1">
                              <dgm:alg type="conn">
                                <dgm:param type="connRout" val="bend"/>
                                <dgm:param type="dim" val="1D"/>
                                <dgm:param type="endSty" val="noArr"/>
                                <dgm:param type="begPts" val="bCtr"/>
                                <dgm:param type="endPts" val="midL midR"/>
                              </dgm:alg>
                            </dgm:if>
                            <dgm:else name="Name49">
                              <dgm:alg type="conn">
                                <dgm:param type="connRout" val="bend"/>
                                <dgm:param type="dim" val="1D"/>
                                <dgm:param type="endSty" val="noArr"/>
                                <dgm:param type="begPts" val="bCtr"/>
                                <dgm:param type="endPts" val="midL midR"/>
                                <dgm:param type="srcNode" val="rootConnector1"/>
                              </dgm:alg>
                            </dgm:else>
                          </dgm:choose>
                        </dgm:if>
                        <dgm:else name="Name50">
                          <dgm:choose name="Name51">
                            <dgm:if name="Name52" axis="par ch" ptType="node asst" func="cnt" op="gte" val="1">
                              <dgm:alg type="conn">
                                <dgm:param type="connRout" val="bend"/>
                                <dgm:param type="dim" val="1D"/>
                                <dgm:param type="endSty" val="noArr"/>
                                <dgm:param type="begPts" val="bCtr"/>
                                <dgm:param type="endPts" val="midL midR"/>
                              </dgm:alg>
                            </dgm:if>
                            <dgm:else name="Name53">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54">
                  <dgm:if name="Name55" func="var" arg="hierBranch" op="equ" val="l">
                    <dgm:choose name="Name56">
                      <dgm:if name="Name57"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58">
                        <dgm:alg type="hierRoot">
                          <dgm:param type="hierAlign" val="tR"/>
                        </dgm:alg>
                        <dgm:shape xmlns:r="http://schemas.openxmlformats.org/officeDocument/2006/relationships" r:blip="">
                          <dgm:adjLst/>
                        </dgm:shape>
                        <dgm:presOf/>
                        <dgm:constrLst>
                          <dgm:constr type="alignOff" val="0.25"/>
                        </dgm:constrLst>
                      </dgm:else>
                    </dgm:choose>
                  </dgm:if>
                  <dgm:if name="Name59" func="var" arg="hierBranch" op="equ" val="r">
                    <dgm:choose name="Name60">
                      <dgm:if name="Name61"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2">
                        <dgm:alg type="hierRoot">
                          <dgm:param type="hierAlign" val="tL"/>
                        </dgm:alg>
                        <dgm:shape xmlns:r="http://schemas.openxmlformats.org/officeDocument/2006/relationships" r:blip="">
                          <dgm:adjLst/>
                        </dgm:shape>
                        <dgm:presOf/>
                        <dgm:constrLst>
                          <dgm:constr type="alignOff" val="0.25"/>
                        </dgm:constrLst>
                      </dgm:else>
                    </dgm:choose>
                  </dgm:if>
                  <dgm:if name="Name63"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4"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65">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66">
                    <dgm:if name="Name67" func="var" arg="hierBranch" op="equ" val="init">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68" func="var" arg="hierBranch" op="equ" val="l">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69" func="var" arg="hierBranch" op="equ" val="r">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70">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2" styleLbl="fgAcc1">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71">
                    <dgm:if name="Name72" func="var" arg="hierBranch" op="equ" val="l">
                      <dgm:alg type="hierChild">
                        <dgm:param type="chAlign" val="r"/>
                        <dgm:param type="linDir" val="fromT"/>
                      </dgm:alg>
                    </dgm:if>
                    <dgm:if name="Name73" func="var" arg="hierBranch" op="equ" val="r">
                      <dgm:alg type="hierChild">
                        <dgm:param type="chAlign" val="l"/>
                        <dgm:param type="linDir" val="fromT"/>
                      </dgm:alg>
                    </dgm:if>
                    <dgm:if name="Name74" func="var" arg="hierBranch" op="equ" val="hang">
                      <dgm:choose name="Name75">
                        <dgm:if name="Name76" func="var" arg="dir" op="equ" val="norm">
                          <dgm:alg type="hierChild">
                            <dgm:param type="chAlign" val="l"/>
                            <dgm:param type="linDir" val="fromL"/>
                            <dgm:param type="secChAlign" val="t"/>
                            <dgm:param type="secLinDir" val="fromT"/>
                          </dgm:alg>
                        </dgm:if>
                        <dgm:else name="Name77">
                          <dgm:alg type="hierChild">
                            <dgm:param type="chAlign" val="l"/>
                            <dgm:param type="linDir" val="fromR"/>
                            <dgm:param type="secChAlign" val="t"/>
                            <dgm:param type="secLinDir" val="fromT"/>
                          </dgm:alg>
                        </dgm:else>
                      </dgm:choose>
                    </dgm:if>
                    <dgm:if name="Name78" func="var" arg="hierBranch" op="equ" val="std">
                      <dgm:choose name="Name79">
                        <dgm:if name="Name80" func="var" arg="dir" op="equ" val="norm">
                          <dgm:alg type="hierChild"/>
                        </dgm:if>
                        <dgm:else name="Name81">
                          <dgm:alg type="hierChild">
                            <dgm:param type="linDir" val="fromR"/>
                          </dgm:alg>
                        </dgm:else>
                      </dgm:choose>
                    </dgm:if>
                    <dgm:if name="Name82" func="var" arg="hierBranch" op="equ" val="init">
                      <dgm:choose name="Name83">
                        <dgm:if name="Name84" func="var" arg="dir" op="equ" val="norm">
                          <dgm:alg type="hierChild"/>
                        </dgm:if>
                        <dgm:else name="Name85">
                          <dgm:alg type="hierChild">
                            <dgm:param type="linDir" val="fromR"/>
                          </dgm:alg>
                        </dgm:else>
                      </dgm:choose>
                    </dgm:if>
                    <dgm:else name="Name86"/>
                  </dgm:choose>
                  <dgm:shape xmlns:r="http://schemas.openxmlformats.org/officeDocument/2006/relationships" r:blip="">
                    <dgm:adjLst/>
                  </dgm:shape>
                  <dgm:presOf/>
                  <dgm:constrLst/>
                  <dgm:ruleLst/>
                  <dgm:forEach name="Name87" ref="rep2a"/>
                </dgm:layoutNode>
                <dgm:layoutNode name="hierChild5">
                  <dgm:choose name="Name88">
                    <dgm:if name="Name89" func="var" arg="dir" op="equ" val="norm">
                      <dgm:alg type="hierChild">
                        <dgm:param type="chAlign" val="l"/>
                        <dgm:param type="linDir" val="fromL"/>
                        <dgm:param type="secChAlign" val="t"/>
                        <dgm:param type="secLinDir" val="fromT"/>
                      </dgm:alg>
                    </dgm:if>
                    <dgm:else name="Name90">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91" ref="rep2b"/>
                </dgm:layoutNode>
              </dgm:layoutNode>
            </dgm:forEach>
          </dgm:layoutNode>
          <dgm:layoutNode name="hierChild3">
            <dgm:choose name="Name92">
              <dgm:if name="Name93" func="var" arg="dir" op="equ" val="norm">
                <dgm:alg type="hierChild">
                  <dgm:param type="chAlign" val="l"/>
                  <dgm:param type="linDir" val="fromL"/>
                  <dgm:param type="secChAlign" val="t"/>
                  <dgm:param type="secLinDir" val="fromT"/>
                </dgm:alg>
              </dgm:if>
              <dgm:else name="Name94">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95" axis="precedSib" ptType="parTrans" st="-1" cnt="1">
                <dgm:layoutNode name="Name96">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97">
                  <dgm:if name="Name98" func="var" arg="hierBranch" op="equ" val="l">
                    <dgm:alg type="hierRoot">
                      <dgm:param type="hierAlign" val="tR"/>
                    </dgm:alg>
                    <dgm:shape xmlns:r="http://schemas.openxmlformats.org/officeDocument/2006/relationships" r:blip="">
                      <dgm:adjLst/>
                    </dgm:shape>
                    <dgm:presOf/>
                    <dgm:constrLst>
                      <dgm:constr type="alignOff" val="0.65"/>
                    </dgm:constrLst>
                  </dgm:if>
                  <dgm:if name="Name99" func="var" arg="hierBranch" op="equ" val="r">
                    <dgm:alg type="hierRoot">
                      <dgm:param type="hierAlign" val="tL"/>
                    </dgm:alg>
                    <dgm:shape xmlns:r="http://schemas.openxmlformats.org/officeDocument/2006/relationships" r:blip="">
                      <dgm:adjLst/>
                    </dgm:shape>
                    <dgm:presOf/>
                    <dgm:constrLst>
                      <dgm:constr type="alignOff" val="0.65"/>
                    </dgm:constrLst>
                  </dgm:if>
                  <dgm:if name="Name100" func="var" arg="hierBranch" op="equ" val="hang">
                    <dgm:alg type="hierRoot"/>
                    <dgm:shape xmlns:r="http://schemas.openxmlformats.org/officeDocument/2006/relationships" r:blip="">
                      <dgm:adjLst/>
                    </dgm:shape>
                    <dgm:presOf/>
                    <dgm:constrLst>
                      <dgm:constr type="alignOff" val="0.65"/>
                    </dgm:constrLst>
                  </dgm:if>
                  <dgm:if name="Name101"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02"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103"/>
                </dgm:choose>
                <dgm:ruleLst/>
                <dgm:layoutNode name="rootComposite3">
                  <dgm:alg type="composite"/>
                  <dgm:shape xmlns:r="http://schemas.openxmlformats.org/officeDocument/2006/relationships" r:blip="">
                    <dgm:adjLst/>
                  </dgm:shape>
                  <dgm:presOf axis="self" ptType="node" cnt="1"/>
                  <dgm:choose name="Name104">
                    <dgm:if name="Name105" func="var" arg="hierBranch" op="equ" val="init">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06" func="var" arg="hierBranch" op="equ" val="l">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07" func="var" arg="hierBranch" op="equ" val="r">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08">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styleLbl="asst1">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3" styleLbl="fgAcc2">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09">
                    <dgm:if name="Name110" func="var" arg="hierBranch" op="equ" val="l">
                      <dgm:alg type="hierChild">
                        <dgm:param type="chAlign" val="r"/>
                        <dgm:param type="linDir" val="fromT"/>
                      </dgm:alg>
                    </dgm:if>
                    <dgm:if name="Name111" func="var" arg="hierBranch" op="equ" val="r">
                      <dgm:alg type="hierChild">
                        <dgm:param type="chAlign" val="l"/>
                        <dgm:param type="linDir" val="fromT"/>
                      </dgm:alg>
                    </dgm:if>
                    <dgm:if name="Name112" func="var" arg="hierBranch" op="equ" val="hang">
                      <dgm:choose name="Name113">
                        <dgm:if name="Name114" func="var" arg="dir" op="equ" val="norm">
                          <dgm:alg type="hierChild">
                            <dgm:param type="chAlign" val="l"/>
                            <dgm:param type="linDir" val="fromL"/>
                            <dgm:param type="secChAlign" val="t"/>
                            <dgm:param type="secLinDir" val="fromT"/>
                          </dgm:alg>
                        </dgm:if>
                        <dgm:else name="Name115">
                          <dgm:alg type="hierChild">
                            <dgm:param type="chAlign" val="l"/>
                            <dgm:param type="linDir" val="fromR"/>
                            <dgm:param type="secChAlign" val="t"/>
                            <dgm:param type="secLinDir" val="fromT"/>
                          </dgm:alg>
                        </dgm:else>
                      </dgm:choose>
                    </dgm:if>
                    <dgm:if name="Name116" func="var" arg="hierBranch" op="equ" val="std">
                      <dgm:choose name="Name117">
                        <dgm:if name="Name118" func="var" arg="dir" op="equ" val="norm">
                          <dgm:alg type="hierChild"/>
                        </dgm:if>
                        <dgm:else name="Name119">
                          <dgm:alg type="hierChild">
                            <dgm:param type="linDir" val="fromR"/>
                          </dgm:alg>
                        </dgm:else>
                      </dgm:choose>
                    </dgm:if>
                    <dgm:if name="Name120" func="var" arg="hierBranch" op="equ" val="init">
                      <dgm:alg type="hierChild"/>
                    </dgm:if>
                    <dgm:else name="Name121"/>
                  </dgm:choose>
                  <dgm:shape xmlns:r="http://schemas.openxmlformats.org/officeDocument/2006/relationships" r:blip="">
                    <dgm:adjLst/>
                  </dgm:shape>
                  <dgm:presOf/>
                  <dgm:constrLst/>
                  <dgm:ruleLst/>
                  <dgm:forEach name="Name122" ref="rep2a"/>
                </dgm:layoutNode>
                <dgm:layoutNode name="hierChild7">
                  <dgm:choose name="Name123">
                    <dgm:if name="Name124" func="var" arg="dir" op="equ" val="norm">
                      <dgm:alg type="hierChild">
                        <dgm:param type="chAlign" val="l"/>
                        <dgm:param type="linDir" val="fromL"/>
                        <dgm:param type="secChAlign" val="t"/>
                        <dgm:param type="secLinDir" val="fromT"/>
                      </dgm:alg>
                    </dgm:if>
                    <dgm:else name="Name12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26" ref="rep2b"/>
                </dgm:layoutNode>
              </dgm:layoutNode>
            </dgm:forEach>
          </dgm:layoutNode>
        </dgm:layoutNode>
      </dgm:forEach>
    </dgm:forEach>
  </dgm:layoutNode>
</dgm:layoutDef>
</file>

<file path=word/diagrams/layout9.xml><?xml version="1.0" encoding="utf-8"?>
<dgm:layoutDef xmlns:dgm="http://schemas.openxmlformats.org/drawingml/2006/diagram" xmlns:a="http://schemas.openxmlformats.org/drawingml/2006/main" uniqueId="urn:microsoft.com/office/officeart/2005/8/layout/funnel1">
  <dgm:title val=""/>
  <dgm:desc val=""/>
  <dgm:catLst>
    <dgm:cat type="relationship" pri="2000"/>
    <dgm:cat type="process" pri="27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4"/>
      <dgm:resizeHandles val="exact"/>
    </dgm:varLst>
    <dgm:alg type="composite">
      <dgm:param type="ar" val="1.25"/>
    </dgm:alg>
    <dgm:shape xmlns:r="http://schemas.openxmlformats.org/officeDocument/2006/relationships" r:blip="">
      <dgm:adjLst/>
    </dgm:shape>
    <dgm:presOf/>
    <dgm:choose name="Name1">
      <dgm:if name="Name2" axis="ch" ptType="node" func="cnt" op="equ" val="2">
        <dgm:constrLst>
          <dgm:constr type="w" for="ch" forName="ellipse" refType="w" fact="0.645"/>
          <dgm:constr type="h" for="ch" forName="ellipse" refType="h" fact="0.28"/>
          <dgm:constr type="t" for="ch" forName="ellipse" refType="w" fact="0.0275"/>
          <dgm:constr type="l" for="ch" forName="ellipse" refType="w" fact="0.0265"/>
          <dgm:constr type="w" for="ch" forName="arrow1" refType="w" fact="0.125"/>
          <dgm:constr type="h" for="ch" forName="arrow1" refType="h" fact="0.1"/>
          <dgm:constr type="t" for="ch" forName="arrow1" refType="h" fact="0.72"/>
          <dgm:constr type="l" for="ch" forName="arrow1" refType="w" fact="0.2875"/>
          <dgm:constr type="w" for="ch" forName="rectangle" refType="w" fact="0.6"/>
          <dgm:constr type="h" for="ch" forName="rectangle" refType="w" refFor="ch" refForName="rectangle" fact="0.25"/>
          <dgm:constr type="t" for="ch" forName="rectangle" refType="h" fact="0.8"/>
          <dgm:constr type="l" for="ch" forName="rectangle" refType="w" fact="0.05"/>
          <dgm:constr type="w" for="ch" forName="item1" refType="w" fact="0.35"/>
          <dgm:constr type="h" for="ch" forName="item1" refType="w" fact="0.35"/>
          <dgm:constr type="t" for="ch" forName="item1" refType="h" fact="0.05"/>
          <dgm:constr type="l" for="ch" forName="item1" refType="w" fact="0.125"/>
          <dgm:constr type="primFontSz" for="ch" forName="item1" op="equ" val="65"/>
          <dgm:constr type="w" for="ch" forName="funnel" refType="w" fact="0.7"/>
          <dgm:constr type="h" for="ch" forName="funnel" refType="h" fact="0.7"/>
          <dgm:constr type="t" for="ch" forName="funnel"/>
          <dgm:constr type="l" for="ch" forName="funnel"/>
        </dgm:constrLst>
      </dgm:if>
      <dgm:else name="Name3">
        <dgm:constrLst>
          <dgm:constr type="w" for="ch" forName="ellipse" refType="w" fact="0.645"/>
          <dgm:constr type="h" for="ch" forName="ellipse" refType="h" fact="0.28"/>
          <dgm:constr type="t" for="ch" forName="ellipse" refType="w" fact="0.0275"/>
          <dgm:constr type="l" for="ch" forName="ellipse" refType="w" fact="0.0265"/>
          <dgm:constr type="w" for="ch" forName="arrow1" refType="w" fact="0.125"/>
          <dgm:constr type="h" for="ch" forName="arrow1" refType="h" fact="0.1"/>
          <dgm:constr type="t" for="ch" forName="arrow1" refType="h" fact="0.72"/>
          <dgm:constr type="l" for="ch" forName="arrow1" refType="w" fact="0.2875"/>
          <dgm:constr type="w" for="ch" forName="rectangle" refType="w" fact="0.6"/>
          <dgm:constr type="h" for="ch" forName="rectangle" refType="w" refFor="ch" refForName="rectangle" fact="0.25"/>
          <dgm:constr type="t" for="ch" forName="rectangle" refType="h" fact="0.8"/>
          <dgm:constr type="l" for="ch" forName="rectangle" refType="w" fact="0.05"/>
          <dgm:constr type="primFontSz" for="ch" forName="rectangle" val="65"/>
          <dgm:constr type="w" for="ch" forName="item1" refType="w" fact="0.225"/>
          <dgm:constr type="h" for="ch" forName="item1" refType="w" fact="0.225"/>
          <dgm:constr type="t" for="ch" forName="item1" refType="h" fact="0.336"/>
          <dgm:constr type="l" for="ch" forName="item1" refType="w" fact="0.261"/>
          <dgm:constr type="primFontSz" for="ch" forName="item1" val="65"/>
          <dgm:constr type="w" for="ch" forName="item2" refType="w" fact="0.225"/>
          <dgm:constr type="h" for="ch" forName="item2" refType="w" fact="0.225"/>
          <dgm:constr type="t" for="ch" forName="item2" refType="h" fact="0.125"/>
          <dgm:constr type="l" for="ch" forName="item2" refType="w" fact="0.1"/>
          <dgm:constr type="primFontSz" for="ch" forName="item2" refType="primFontSz" refFor="ch" refForName="item1" op="equ"/>
          <dgm:constr type="w" for="ch" forName="item3" refType="w" fact="0.225"/>
          <dgm:constr type="h" for="ch" forName="item3" refType="w" fact="0.225"/>
          <dgm:constr type="t" for="ch" forName="item3" refType="h" fact="0.057"/>
          <dgm:constr type="l" for="ch" forName="item3" refType="w" fact="0.33"/>
          <dgm:constr type="primFontSz" for="ch" forName="item3" refType="primFontSz" refFor="ch" refForName="item1" op="equ"/>
          <dgm:constr type="w" for="ch" forName="funnel" refType="w" fact="0.7"/>
          <dgm:constr type="h" for="ch" forName="funnel" refType="h" fact="0.7"/>
          <dgm:constr type="t" for="ch" forName="funnel"/>
          <dgm:constr type="l" for="ch" forName="funnel"/>
        </dgm:constrLst>
      </dgm:else>
    </dgm:choose>
    <dgm:ruleLst/>
    <dgm:choose name="Name4">
      <dgm:if name="Name5" axis="ch" ptType="node" func="cnt" op="gte" val="1">
        <dgm:layoutNode name="ellipse" styleLbl="trBgShp">
          <dgm:alg type="sp"/>
          <dgm:shape xmlns:r="http://schemas.openxmlformats.org/officeDocument/2006/relationships" type="ellipse" r:blip="">
            <dgm:adjLst/>
          </dgm:shape>
          <dgm:presOf/>
          <dgm:constrLst/>
          <dgm:ruleLst/>
        </dgm:layoutNode>
        <dgm:layoutNode name="arrow1" styleLbl="fgShp">
          <dgm:alg type="sp"/>
          <dgm:shape xmlns:r="http://schemas.openxmlformats.org/officeDocument/2006/relationships" type="downArrow" r:blip="">
            <dgm:adjLst/>
          </dgm:shape>
          <dgm:presOf/>
          <dgm:constrLst/>
          <dgm:ruleLst/>
        </dgm:layoutNode>
        <dgm:layoutNode name="rectangle" styleLbl="revTx">
          <dgm:varLst>
            <dgm:bulletEnabled val="1"/>
          </dgm:varLst>
          <dgm:alg type="tx">
            <dgm:param type="txAnchorHorzCh" val="ctr"/>
          </dgm:alg>
          <dgm:shape xmlns:r="http://schemas.openxmlformats.org/officeDocument/2006/relationships" type="rect" r:blip="">
            <dgm:adjLst/>
          </dgm:shape>
          <dgm:choose name="Name6">
            <dgm:if name="Name7" axis="ch" ptType="node" func="cnt" op="equ" val="1">
              <dgm:presOf axis="ch desOrSelf" ptType="node node" st="1 1" cnt="1 0"/>
            </dgm:if>
            <dgm:if name="Name8" axis="ch" ptType="node" func="cnt" op="equ" val="2">
              <dgm:presOf axis="ch desOrSelf" ptType="node node" st="2 1" cnt="1 0"/>
            </dgm:if>
            <dgm:if name="Name9" axis="ch" ptType="node" func="cnt" op="equ" val="3">
              <dgm:presOf axis="ch desOrSelf" ptType="node node" st="3 1" cnt="1 0"/>
            </dgm:if>
            <dgm:else name="Name10">
              <dgm:presOf axis="ch desOrSelf" ptType="node node" st="4 1" cnt="1 0"/>
            </dgm:else>
          </dgm:choose>
          <dgm:constrLst/>
          <dgm:ruleLst>
            <dgm:rule type="primFontSz" val="5" fact="NaN" max="NaN"/>
          </dgm:ruleLst>
        </dgm:layoutNode>
        <dgm:forEach name="Name11" axis="ch" ptType="node" st="2" cnt="1">
          <dgm:layoutNode name="item1" styleLbl="node1">
            <dgm:varLst>
              <dgm:bulletEnabled val="1"/>
            </dgm:varLst>
            <dgm:alg type="tx">
              <dgm:param type="txAnchorVertCh" val="mid"/>
            </dgm:alg>
            <dgm:shape xmlns:r="http://schemas.openxmlformats.org/officeDocument/2006/relationships" type="ellipse" r:blip="">
              <dgm:adjLst/>
            </dgm:shape>
            <dgm:choose name="Name12">
              <dgm:if name="Name13" axis="root ch" ptType="all node" func="cnt" op="equ" val="1">
                <dgm:presOf/>
              </dgm:if>
              <dgm:if name="Name14" axis="root ch" ptType="all node" func="cnt" op="equ" val="2">
                <dgm:presOf axis="root ch desOrSelf" ptType="all node node" st="1 1 1" cnt="0 1 0"/>
              </dgm:if>
              <dgm:if name="Name15" axis="root ch" ptType="all node" func="cnt" op="equ" val="3">
                <dgm:presOf axis="root ch desOrSelf" ptType="all node node" st="1 2 1" cnt="0 1 0"/>
              </dgm:if>
              <dgm:else name="Name16">
                <dgm:presOf axis="root ch desOrSelf" ptType="all node node" st="1 3 1" cnt="0 1 0"/>
              </dgm:else>
            </dgm:choos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name="Name17" axis="ch" ptType="node" st="3" cnt="1">
          <dgm:layoutNode name="item2" styleLbl="node1">
            <dgm:varLst>
              <dgm:bulletEnabled val="1"/>
            </dgm:varLst>
            <dgm:alg type="tx">
              <dgm:param type="txAnchorVertCh" val="mid"/>
            </dgm:alg>
            <dgm:shape xmlns:r="http://schemas.openxmlformats.org/officeDocument/2006/relationships" type="ellipse" r:blip="">
              <dgm:adjLst/>
            </dgm:shape>
            <dgm:choose name="Name18">
              <dgm:if name="Name19" axis="root ch" ptType="all node" func="cnt" op="equ" val="1">
                <dgm:presOf/>
              </dgm:if>
              <dgm:if name="Name20" axis="root ch" ptType="all node" func="cnt" op="equ" val="2">
                <dgm:presOf/>
              </dgm:if>
              <dgm:if name="Name21" axis="root ch" ptType="all node" func="cnt" op="equ" val="3">
                <dgm:presOf axis="root ch desOrSelf" ptType="all node node" st="1 1 1" cnt="0 1 0"/>
              </dgm:if>
              <dgm:else name="Name22">
                <dgm:presOf axis="root ch desOrSelf" ptType="all node node" st="1 2 1" cnt="0 1 0"/>
              </dgm:else>
            </dgm:choos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name="Name23" axis="ch" ptType="node" st="4" cnt="1">
          <dgm:layoutNode name="item3" styleLbl="node1">
            <dgm:varLst>
              <dgm:bulletEnabled val="1"/>
            </dgm:varLst>
            <dgm:alg type="tx">
              <dgm:param type="txAnchorVertCh" val="mid"/>
            </dgm:alg>
            <dgm:shape xmlns:r="http://schemas.openxmlformats.org/officeDocument/2006/relationships" type="ellipse" r:blip="">
              <dgm:adjLst/>
            </dgm:shape>
            <dgm:choose name="Name24">
              <dgm:if name="Name25" axis="root ch" ptType="all node" func="cnt" op="equ" val="1">
                <dgm:presOf/>
              </dgm:if>
              <dgm:if name="Name26" axis="root ch" ptType="all node" func="cnt" op="equ" val="2">
                <dgm:presOf/>
              </dgm:if>
              <dgm:if name="Name27" axis="root ch" ptType="all node" func="cnt" op="equ" val="3">
                <dgm:presOf/>
              </dgm:if>
              <dgm:else name="Name28">
                <dgm:presOf axis="root ch desOrSelf" ptType="all node node" st="1 1 1" cnt="0 1 0"/>
              </dgm:else>
            </dgm:choos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layoutNode name="funnel" styleLbl="trAlignAcc1">
          <dgm:alg type="sp"/>
          <dgm:shape xmlns:r="http://schemas.openxmlformats.org/officeDocument/2006/relationships" type="funnel" r:blip="">
            <dgm:adjLst/>
          </dgm:shape>
          <dgm:presOf/>
          <dgm:constrLst/>
          <dgm:ruleLst/>
        </dgm:layoutNode>
      </dgm:if>
      <dgm:else name="Name29"/>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F846CE57F134DF388C93D6FDA77D7AA"/>
        <w:category>
          <w:name w:val="Общие"/>
          <w:gallery w:val="placeholder"/>
        </w:category>
        <w:types>
          <w:type w:val="bbPlcHdr"/>
        </w:types>
        <w:behaviors>
          <w:behavior w:val="content"/>
        </w:behaviors>
        <w:guid w:val="{09AB679D-D739-4987-A366-96DEF4270FB8}"/>
      </w:docPartPr>
      <w:docPartBody>
        <w:p w:rsidR="00302ED7" w:rsidRDefault="00302ED7" w:rsidP="00302ED7">
          <w:pPr>
            <w:pStyle w:val="4F846CE57F134DF388C93D6FDA77D7AA"/>
          </w:pPr>
          <w:r>
            <w:rPr>
              <w:caps/>
              <w:color w:val="FFFFFF" w:themeColor="background1"/>
            </w:rPr>
            <w:t>[Имя автора]</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Times New Roman,Italic">
    <w:altName w:val="MS Mincho"/>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Times New Roman Полужирный">
    <w:panose1 w:val="00000000000000000000"/>
    <w:charset w:val="00"/>
    <w:family w:val="roman"/>
    <w:notTrueType/>
    <w:pitch w:val="default"/>
    <w:sig w:usb0="00000000" w:usb1="00000000" w:usb2="00000000" w:usb3="00000000" w:csb0="0000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5C07E0"/>
    <w:rsid w:val="000A6509"/>
    <w:rsid w:val="0021391E"/>
    <w:rsid w:val="00302ED7"/>
    <w:rsid w:val="003B0CA1"/>
    <w:rsid w:val="00416B1B"/>
    <w:rsid w:val="005C07E0"/>
    <w:rsid w:val="00872E4B"/>
    <w:rsid w:val="009478EA"/>
    <w:rsid w:val="00C636AC"/>
    <w:rsid w:val="00FF4C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6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C53AA7A8A834A0AAC95F11E12D524FD">
    <w:name w:val="1C53AA7A8A834A0AAC95F11E12D524FD"/>
    <w:rsid w:val="005C07E0"/>
  </w:style>
  <w:style w:type="paragraph" w:customStyle="1" w:styleId="43E0F33174904A70AD3B9C1771295880">
    <w:name w:val="43E0F33174904A70AD3B9C1771295880"/>
    <w:rsid w:val="005C07E0"/>
  </w:style>
  <w:style w:type="paragraph" w:customStyle="1" w:styleId="56827DAE024447B793D2EB6236EDE527">
    <w:name w:val="56827DAE024447B793D2EB6236EDE527"/>
    <w:rsid w:val="005C07E0"/>
  </w:style>
  <w:style w:type="paragraph" w:customStyle="1" w:styleId="6A00E7E2EDB747B3B463374F787B449D">
    <w:name w:val="6A00E7E2EDB747B3B463374F787B449D"/>
    <w:rsid w:val="005C07E0"/>
  </w:style>
  <w:style w:type="paragraph" w:customStyle="1" w:styleId="18D245F831C849B6BAD58A955F5D6560">
    <w:name w:val="18D245F831C849B6BAD58A955F5D6560"/>
    <w:rsid w:val="005C07E0"/>
  </w:style>
  <w:style w:type="paragraph" w:customStyle="1" w:styleId="71BF4A6C6A1A4A8B85F04185B9B486C9">
    <w:name w:val="71BF4A6C6A1A4A8B85F04185B9B486C9"/>
    <w:rsid w:val="005C07E0"/>
  </w:style>
  <w:style w:type="paragraph" w:customStyle="1" w:styleId="8EE5E15E32524AFE8495044D163ADCBC">
    <w:name w:val="8EE5E15E32524AFE8495044D163ADCBC"/>
    <w:rsid w:val="005C07E0"/>
  </w:style>
  <w:style w:type="paragraph" w:customStyle="1" w:styleId="2C9CBD6B12444EAAB56B08E5F251BF2F">
    <w:name w:val="2C9CBD6B12444EAAB56B08E5F251BF2F"/>
    <w:rsid w:val="005C07E0"/>
  </w:style>
  <w:style w:type="paragraph" w:customStyle="1" w:styleId="93DC1B9775FC4688A74C464DA4B21C7D">
    <w:name w:val="93DC1B9775FC4688A74C464DA4B21C7D"/>
    <w:rsid w:val="005C07E0"/>
  </w:style>
  <w:style w:type="paragraph" w:customStyle="1" w:styleId="F381ABA19ADA4D33BFBC02D85B5BCDD0">
    <w:name w:val="F381ABA19ADA4D33BFBC02D85B5BCDD0"/>
    <w:rsid w:val="005C07E0"/>
  </w:style>
  <w:style w:type="paragraph" w:customStyle="1" w:styleId="6684256BCD794B55B8B71BFE1C0E3D3C">
    <w:name w:val="6684256BCD794B55B8B71BFE1C0E3D3C"/>
    <w:rsid w:val="005C07E0"/>
  </w:style>
  <w:style w:type="paragraph" w:customStyle="1" w:styleId="2D9E8B02EF294AC38025764A1F82FF7E">
    <w:name w:val="2D9E8B02EF294AC38025764A1F82FF7E"/>
    <w:rsid w:val="005C07E0"/>
  </w:style>
  <w:style w:type="paragraph" w:customStyle="1" w:styleId="80CADA044ECD48948B2B9F8DD0963AB7">
    <w:name w:val="80CADA044ECD48948B2B9F8DD0963AB7"/>
    <w:rsid w:val="005C07E0"/>
  </w:style>
  <w:style w:type="paragraph" w:customStyle="1" w:styleId="E157F85F5EB1442EA632CDFA71BC7AC6">
    <w:name w:val="E157F85F5EB1442EA632CDFA71BC7AC6"/>
    <w:rsid w:val="005C07E0"/>
  </w:style>
  <w:style w:type="paragraph" w:customStyle="1" w:styleId="C390381D59C940B5B7DEF2261FBF6692">
    <w:name w:val="C390381D59C940B5B7DEF2261FBF6692"/>
    <w:rsid w:val="005C07E0"/>
  </w:style>
  <w:style w:type="paragraph" w:customStyle="1" w:styleId="1B743C186A754631A740EFCEEF0ACDAA">
    <w:name w:val="1B743C186A754631A740EFCEEF0ACDAA"/>
    <w:rsid w:val="005C07E0"/>
  </w:style>
  <w:style w:type="paragraph" w:customStyle="1" w:styleId="E4638231E570449E8C04D5C93D4A0B05">
    <w:name w:val="E4638231E570449E8C04D5C93D4A0B05"/>
    <w:rsid w:val="005C07E0"/>
  </w:style>
  <w:style w:type="paragraph" w:customStyle="1" w:styleId="29A690CF430A4A06B5B9227487666FFA">
    <w:name w:val="29A690CF430A4A06B5B9227487666FFA"/>
    <w:rsid w:val="005C07E0"/>
  </w:style>
  <w:style w:type="paragraph" w:customStyle="1" w:styleId="A660D16937174E67A5BD0121D47984E3">
    <w:name w:val="A660D16937174E67A5BD0121D47984E3"/>
    <w:rsid w:val="00302ED7"/>
    <w:pPr>
      <w:spacing w:after="200" w:line="276" w:lineRule="auto"/>
    </w:pPr>
  </w:style>
  <w:style w:type="paragraph" w:customStyle="1" w:styleId="4F846CE57F134DF388C93D6FDA77D7AA">
    <w:name w:val="4F846CE57F134DF388C93D6FDA77D7AA"/>
    <w:rsid w:val="00302ED7"/>
    <w:pPr>
      <w:spacing w:after="200" w:line="276" w:lineRule="auto"/>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2018-04-01T00:00:00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3E188FF-901D-4365-BA16-B4F6DB5F4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274</Pages>
  <Words>62848</Words>
  <Characters>358239</Characters>
  <Application>Microsoft Office Word</Application>
  <DocSecurity>0</DocSecurity>
  <Lines>2985</Lines>
  <Paragraphs>840</Paragraphs>
  <ScaleCrop>false</ScaleCrop>
  <HeadingPairs>
    <vt:vector size="2" baseType="variant">
      <vt:variant>
        <vt:lpstr>Название</vt:lpstr>
      </vt:variant>
      <vt:variant>
        <vt:i4>1</vt:i4>
      </vt:variant>
    </vt:vector>
  </HeadingPairs>
  <TitlesOfParts>
    <vt:vector size="1" baseType="lpstr">
      <vt:lpstr>УПРАВЛІННЯ КОНКУРЕНТОСПРОМОЖНІСТЮ ПІДПРИЄМСТВ ЧЕРЕЗ ІННОВАЦІЙНО-ЛОГІСТИЧНЕ БІЗНЕС-МОДЕЛЮВАННЯ:  ТЕОРІЯ І ПРАКТИКА</vt:lpstr>
    </vt:vector>
  </TitlesOfParts>
  <Company>Microsoft</Company>
  <LinksUpToDate>false</LinksUpToDate>
  <CharactersWithSpaces>420247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УПРАВЛІННЯ КОНКУРЕНТОСПРОМОЖНІСТЮ ПІДПРИЄМСТВ ЧЕРЕЗ ІННОВАЦІЙНО-ЛОГІСТИЧНЕ БІЗНЕС-МОДЕЛЮВАННЯ:  ТЕОРІЯ І ПРАКТИКА</dc:title>
  <dc:creator>Л.О.Кравченко, Т.В.Порудєєва, Н.В.Філіпчук, Р.В. Майборода, О.В.Штепа</dc:creator>
  <cp:lastModifiedBy>Tolik1</cp:lastModifiedBy>
  <cp:revision>2</cp:revision>
  <dcterms:created xsi:type="dcterms:W3CDTF">2018-05-29T07:13:00Z</dcterms:created>
  <dcterms:modified xsi:type="dcterms:W3CDTF">2018-05-29T07:13:00Z</dcterms:modified>
</cp:coreProperties>
</file>